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6258E" w14:textId="3472A5E3" w:rsidR="00672073" w:rsidRDefault="00672073" w:rsidP="00672073">
      <w:pPr>
        <w:tabs>
          <w:tab w:val="left" w:pos="900"/>
        </w:tabs>
        <w:rPr>
          <w:rFonts w:ascii="Cambria" w:hAnsi="Cambria"/>
          <w:b/>
          <w:sz w:val="72"/>
          <w:szCs w:val="72"/>
        </w:rPr>
      </w:pPr>
      <w:bookmarkStart w:id="0" w:name="_Hlk89196875"/>
      <w:bookmarkStart w:id="1" w:name="_Hlk23898845"/>
      <w:bookmarkStart w:id="2" w:name="_Toc297298039"/>
      <w:bookmarkStart w:id="3" w:name="_Toc297298330"/>
      <w:bookmarkStart w:id="4" w:name="_Toc297298753"/>
      <w:bookmarkStart w:id="5" w:name="_Toc297298977"/>
      <w:r>
        <w:rPr>
          <w:noProof/>
        </w:rPr>
        <w:drawing>
          <wp:anchor distT="0" distB="0" distL="114300" distR="114300" simplePos="0" relativeHeight="251656704" behindDoc="1" locked="0" layoutInCell="1" allowOverlap="1" wp14:anchorId="26BF9654" wp14:editId="7AE898DF">
            <wp:simplePos x="0" y="0"/>
            <wp:positionH relativeFrom="page">
              <wp:align>center</wp:align>
            </wp:positionH>
            <wp:positionV relativeFrom="paragraph">
              <wp:posOffset>-182880</wp:posOffset>
            </wp:positionV>
            <wp:extent cx="2599055" cy="101917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055" cy="1019175"/>
                    </a:xfrm>
                    <a:prstGeom prst="rect">
                      <a:avLst/>
                    </a:prstGeom>
                    <a:noFill/>
                  </pic:spPr>
                </pic:pic>
              </a:graphicData>
            </a:graphic>
            <wp14:sizeRelH relativeFrom="page">
              <wp14:pctWidth>0</wp14:pctWidth>
            </wp14:sizeRelH>
            <wp14:sizeRelV relativeFrom="page">
              <wp14:pctHeight>0</wp14:pctHeight>
            </wp14:sizeRelV>
          </wp:anchor>
        </w:drawing>
      </w:r>
    </w:p>
    <w:p w14:paraId="586B9B3A" w14:textId="77777777" w:rsidR="00672073" w:rsidRDefault="00672073" w:rsidP="00672073">
      <w:pPr>
        <w:jc w:val="center"/>
        <w:rPr>
          <w:rFonts w:ascii="Cambria" w:hAnsi="Cambria"/>
          <w:b/>
        </w:rPr>
      </w:pPr>
    </w:p>
    <w:p w14:paraId="332EF21D" w14:textId="77777777" w:rsidR="00672073" w:rsidRDefault="00672073" w:rsidP="00672073">
      <w:pPr>
        <w:jc w:val="center"/>
        <w:rPr>
          <w:rFonts w:ascii="Cambria" w:hAnsi="Cambria"/>
          <w:b/>
        </w:rPr>
      </w:pPr>
      <w:r>
        <w:rPr>
          <w:rFonts w:ascii="Cambria" w:hAnsi="Cambria"/>
          <w:b/>
        </w:rPr>
        <w:t>Общество с ограниченной ответственностью «Точка»</w:t>
      </w:r>
    </w:p>
    <w:p w14:paraId="2B0B078C" w14:textId="77777777" w:rsidR="00672073" w:rsidRDefault="00672073" w:rsidP="00672073">
      <w:pPr>
        <w:tabs>
          <w:tab w:val="center" w:pos="4677"/>
          <w:tab w:val="right" w:pos="9355"/>
        </w:tabs>
        <w:jc w:val="center"/>
        <w:rPr>
          <w:rFonts w:ascii="Cambria" w:eastAsia="Times New Roman" w:hAnsi="Cambria" w:cs="Arial"/>
        </w:rPr>
      </w:pPr>
      <w:r>
        <w:rPr>
          <w:rFonts w:ascii="Cambria" w:eastAsia="Times New Roman" w:hAnsi="Cambria" w:cs="Cambria"/>
        </w:rPr>
        <w:t>ОГРН</w:t>
      </w:r>
      <w:r>
        <w:rPr>
          <w:rFonts w:ascii="Cambria" w:eastAsia="Times New Roman" w:hAnsi="Cambria" w:cs="Arial"/>
        </w:rPr>
        <w:t xml:space="preserve"> 1204700022779 </w:t>
      </w:r>
      <w:r>
        <w:rPr>
          <w:rFonts w:ascii="Cambria" w:eastAsia="Times New Roman" w:hAnsi="Cambria" w:cs="Cambria"/>
        </w:rPr>
        <w:t>ИНН</w:t>
      </w:r>
      <w:r>
        <w:rPr>
          <w:rFonts w:ascii="Cambria" w:eastAsia="Times New Roman" w:hAnsi="Cambria" w:cs="Arial"/>
        </w:rPr>
        <w:t xml:space="preserve"> </w:t>
      </w:r>
      <w:r>
        <w:rPr>
          <w:rFonts w:ascii="Cambria" w:hAnsi="Cambria"/>
        </w:rPr>
        <w:t>4725010067</w:t>
      </w:r>
      <w:r>
        <w:rPr>
          <w:rFonts w:ascii="Cambria" w:eastAsia="Times New Roman" w:hAnsi="Cambria" w:cs="Arial"/>
        </w:rPr>
        <w:t xml:space="preserve"> КПП </w:t>
      </w:r>
      <w:r>
        <w:rPr>
          <w:rFonts w:ascii="Cambria" w:hAnsi="Cambria"/>
        </w:rPr>
        <w:t>472501001</w:t>
      </w:r>
    </w:p>
    <w:p w14:paraId="612D447F" w14:textId="77777777" w:rsidR="00672073" w:rsidRDefault="00672073" w:rsidP="00672073">
      <w:pPr>
        <w:tabs>
          <w:tab w:val="center" w:pos="4677"/>
          <w:tab w:val="right" w:pos="9355"/>
        </w:tabs>
        <w:ind w:hanging="426"/>
        <w:jc w:val="center"/>
        <w:rPr>
          <w:rFonts w:ascii="Cambria" w:eastAsia="Times New Roman" w:hAnsi="Cambria" w:cs="Arial"/>
        </w:rPr>
      </w:pPr>
      <w:r>
        <w:rPr>
          <w:rFonts w:ascii="Cambria" w:eastAsia="Times New Roman" w:hAnsi="Cambria" w:cs="Arial"/>
        </w:rPr>
        <w:t>188505, Ленинградская обл., Ломоносовский р-н, г. п. Аннинское, п. Аннино, ул. Садовая, д.4, оф.1</w:t>
      </w:r>
    </w:p>
    <w:p w14:paraId="20A9B6A6" w14:textId="1176ABA4" w:rsidR="00672073" w:rsidRDefault="00672073" w:rsidP="00672073">
      <w:pPr>
        <w:ind w:hanging="142"/>
        <w:jc w:val="center"/>
        <w:rPr>
          <w:rFonts w:ascii="Cambria" w:hAnsi="Cambria" w:cs="Arial"/>
        </w:rPr>
      </w:pPr>
      <w:r w:rsidRPr="00F66C4B">
        <w:rPr>
          <w:rFonts w:eastAsia="Times New Roman"/>
          <w:noProof/>
        </w:rPr>
        <w:drawing>
          <wp:anchor distT="0" distB="0" distL="114300" distR="114300" simplePos="0" relativeHeight="251658752" behindDoc="1" locked="0" layoutInCell="1" allowOverlap="1" wp14:anchorId="1EF6E8E3" wp14:editId="76E220F8">
            <wp:simplePos x="0" y="0"/>
            <wp:positionH relativeFrom="page">
              <wp:posOffset>30480</wp:posOffset>
            </wp:positionH>
            <wp:positionV relativeFrom="paragraph">
              <wp:posOffset>202826</wp:posOffset>
            </wp:positionV>
            <wp:extent cx="7520940" cy="195320"/>
            <wp:effectExtent l="0" t="0" r="0" b="0"/>
            <wp:wrapNone/>
            <wp:docPr id="3" name="Рисунок 3" descr="KON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KON3-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5560" cy="199595"/>
                    </a:xfrm>
                    <a:prstGeom prst="rect">
                      <a:avLst/>
                    </a:prstGeom>
                    <a:noFill/>
                  </pic:spPr>
                </pic:pic>
              </a:graphicData>
            </a:graphic>
            <wp14:sizeRelH relativeFrom="page">
              <wp14:pctWidth>0</wp14:pctWidth>
            </wp14:sizeRelH>
            <wp14:sizeRelV relativeFrom="margin">
              <wp14:pctHeight>0</wp14:pctHeight>
            </wp14:sizeRelV>
          </wp:anchor>
        </w:drawing>
      </w:r>
      <w:hyperlink r:id="rId10" w:history="1">
        <w:r>
          <w:rPr>
            <w:rStyle w:val="aff0"/>
            <w:rFonts w:ascii="Cambria" w:hAnsi="Cambria" w:cs="Arial"/>
            <w:color w:val="0563C1"/>
            <w:lang w:val="en-US"/>
          </w:rPr>
          <w:t>info</w:t>
        </w:r>
        <w:r>
          <w:rPr>
            <w:rStyle w:val="aff0"/>
            <w:rFonts w:ascii="Cambria" w:hAnsi="Cambria" w:cs="Arial"/>
            <w:color w:val="0563C1"/>
          </w:rPr>
          <w:t>@</w:t>
        </w:r>
        <w:proofErr w:type="spellStart"/>
        <w:r>
          <w:rPr>
            <w:rStyle w:val="aff0"/>
            <w:rFonts w:ascii="Cambria" w:hAnsi="Cambria" w:cs="Arial"/>
            <w:color w:val="0563C1"/>
            <w:lang w:val="en-US"/>
          </w:rPr>
          <w:t>spbtochka</w:t>
        </w:r>
        <w:proofErr w:type="spellEnd"/>
        <w:r>
          <w:rPr>
            <w:rStyle w:val="aff0"/>
            <w:rFonts w:ascii="Cambria" w:hAnsi="Cambria" w:cs="Arial"/>
            <w:color w:val="0563C1"/>
          </w:rPr>
          <w:t>.</w:t>
        </w:r>
        <w:proofErr w:type="spellStart"/>
        <w:r>
          <w:rPr>
            <w:rStyle w:val="aff0"/>
            <w:rFonts w:ascii="Cambria" w:hAnsi="Cambria" w:cs="Arial"/>
            <w:color w:val="0563C1"/>
          </w:rPr>
          <w:t>ru</w:t>
        </w:r>
        <w:proofErr w:type="spellEnd"/>
      </w:hyperlink>
    </w:p>
    <w:p w14:paraId="29D0B11C" w14:textId="6F2C4C43" w:rsidR="00672073" w:rsidRDefault="00672073" w:rsidP="00672073">
      <w:pPr>
        <w:tabs>
          <w:tab w:val="center" w:pos="4677"/>
          <w:tab w:val="right" w:pos="9355"/>
        </w:tabs>
        <w:ind w:left="-1701"/>
      </w:pPr>
    </w:p>
    <w:p w14:paraId="4627387E" w14:textId="77777777" w:rsidR="00672073" w:rsidRPr="00F66C4B" w:rsidRDefault="00672073" w:rsidP="00672073">
      <w:pPr>
        <w:pStyle w:val="af0"/>
        <w:rPr>
          <w:rFonts w:ascii="Calibri" w:eastAsia="Times New Roman" w:hAnsi="Calibri"/>
        </w:rPr>
      </w:pPr>
    </w:p>
    <w:p w14:paraId="69AF11E3" w14:textId="77777777" w:rsidR="00672073" w:rsidRDefault="00672073" w:rsidP="00672073"/>
    <w:p w14:paraId="7C4E22AE" w14:textId="77777777" w:rsidR="00672073" w:rsidRDefault="00672073" w:rsidP="00672073"/>
    <w:p w14:paraId="5C9558A8" w14:textId="77777777" w:rsidR="00672073" w:rsidRDefault="00672073" w:rsidP="00672073"/>
    <w:p w14:paraId="68771127" w14:textId="77777777" w:rsidR="00672073" w:rsidRDefault="00672073" w:rsidP="00672073"/>
    <w:p w14:paraId="3AD9E321" w14:textId="77777777" w:rsidR="00672073" w:rsidRPr="005D5532" w:rsidRDefault="00672073" w:rsidP="00672073"/>
    <w:p w14:paraId="53EB3A49" w14:textId="39DE9BF9" w:rsidR="00672073" w:rsidRPr="00C07355" w:rsidRDefault="00672073" w:rsidP="00672073">
      <w:pPr>
        <w:jc w:val="center"/>
        <w:rPr>
          <w:rFonts w:eastAsia="MS Mincho"/>
          <w:b/>
          <w:lang w:eastAsia="x-none"/>
        </w:rPr>
      </w:pPr>
      <w:r>
        <w:rPr>
          <w:b/>
          <w:iCs/>
          <w:noProof/>
          <w:lang w:eastAsia="ar-SA"/>
        </w:rPr>
        <w:drawing>
          <wp:inline distT="0" distB="0" distL="0" distR="0" wp14:anchorId="2C127387" wp14:editId="5AE6D43D">
            <wp:extent cx="1393805" cy="1800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rb.png"/>
                    <pic:cNvPicPr/>
                  </pic:nvPicPr>
                  <pic:blipFill>
                    <a:blip r:embed="rId11">
                      <a:extLst>
                        <a:ext uri="{28A0092B-C50C-407E-A947-70E740481C1C}">
                          <a14:useLocalDpi xmlns:a14="http://schemas.microsoft.com/office/drawing/2010/main" val="0"/>
                        </a:ext>
                      </a:extLst>
                    </a:blip>
                    <a:stretch>
                      <a:fillRect/>
                    </a:stretch>
                  </pic:blipFill>
                  <pic:spPr>
                    <a:xfrm>
                      <a:off x="0" y="0"/>
                      <a:ext cx="1393805" cy="1800000"/>
                    </a:xfrm>
                    <a:prstGeom prst="rect">
                      <a:avLst/>
                    </a:prstGeom>
                  </pic:spPr>
                </pic:pic>
              </a:graphicData>
            </a:graphic>
          </wp:inline>
        </w:drawing>
      </w:r>
    </w:p>
    <w:p w14:paraId="0227DF6F" w14:textId="77777777" w:rsidR="00672073" w:rsidRDefault="00672073" w:rsidP="00672073">
      <w:pPr>
        <w:jc w:val="center"/>
        <w:rPr>
          <w:rFonts w:eastAsia="MS Mincho"/>
          <w:b/>
          <w:lang w:eastAsia="x-none"/>
        </w:rPr>
      </w:pPr>
    </w:p>
    <w:p w14:paraId="4EB361CA" w14:textId="77777777" w:rsidR="00672073" w:rsidRPr="00C07355" w:rsidRDefault="00672073" w:rsidP="00672073">
      <w:pPr>
        <w:jc w:val="center"/>
        <w:rPr>
          <w:rFonts w:eastAsia="MS Mincho"/>
          <w:b/>
          <w:lang w:eastAsia="x-none"/>
        </w:rPr>
      </w:pPr>
    </w:p>
    <w:p w14:paraId="52BB72A0" w14:textId="77777777" w:rsidR="00672073" w:rsidRPr="00C07355" w:rsidRDefault="00672073" w:rsidP="00672073">
      <w:pPr>
        <w:jc w:val="center"/>
        <w:rPr>
          <w:rFonts w:eastAsia="MS Mincho"/>
          <w:b/>
          <w:lang w:eastAsia="x-none"/>
        </w:rPr>
      </w:pPr>
    </w:p>
    <w:p w14:paraId="7C2958B6" w14:textId="77777777" w:rsidR="00672073" w:rsidRPr="00F66C4B" w:rsidRDefault="00672073" w:rsidP="00672073">
      <w:pPr>
        <w:jc w:val="center"/>
        <w:rPr>
          <w:rFonts w:eastAsia="MS Mincho"/>
          <w:b/>
          <w:sz w:val="28"/>
          <w:szCs w:val="28"/>
          <w:lang w:eastAsia="x-none"/>
        </w:rPr>
      </w:pPr>
    </w:p>
    <w:p w14:paraId="3ACD43A2" w14:textId="77777777" w:rsidR="00672073" w:rsidRDefault="00672073" w:rsidP="00672073">
      <w:pPr>
        <w:ind w:firstLine="0"/>
        <w:jc w:val="center"/>
        <w:rPr>
          <w:b/>
          <w:sz w:val="32"/>
          <w:szCs w:val="32"/>
          <w:lang w:eastAsia="ar-SA"/>
        </w:rPr>
      </w:pPr>
      <w:r w:rsidRPr="00EC0A07">
        <w:rPr>
          <w:b/>
          <w:sz w:val="32"/>
          <w:szCs w:val="32"/>
          <w:lang w:eastAsia="ar-SA"/>
        </w:rPr>
        <w:t>Генеральный план</w:t>
      </w:r>
      <w:r>
        <w:rPr>
          <w:b/>
          <w:sz w:val="32"/>
          <w:szCs w:val="32"/>
          <w:lang w:eastAsia="ar-SA"/>
        </w:rPr>
        <w:t xml:space="preserve"> муниципального образования</w:t>
      </w:r>
    </w:p>
    <w:p w14:paraId="7A5F5B6F" w14:textId="0323D298" w:rsidR="00672073" w:rsidRDefault="00672073" w:rsidP="00672073">
      <w:pPr>
        <w:jc w:val="center"/>
        <w:rPr>
          <w:b/>
          <w:sz w:val="32"/>
          <w:szCs w:val="32"/>
          <w:lang w:eastAsia="ar-SA"/>
        </w:rPr>
      </w:pPr>
      <w:r>
        <w:rPr>
          <w:b/>
          <w:sz w:val="32"/>
          <w:szCs w:val="32"/>
          <w:lang w:eastAsia="ar-SA"/>
        </w:rPr>
        <w:t>«</w:t>
      </w:r>
      <w:proofErr w:type="spellStart"/>
      <w:r>
        <w:rPr>
          <w:b/>
          <w:sz w:val="32"/>
          <w:szCs w:val="32"/>
          <w:lang w:eastAsia="ar-SA"/>
        </w:rPr>
        <w:t>Староювалинское</w:t>
      </w:r>
      <w:proofErr w:type="spellEnd"/>
      <w:r>
        <w:rPr>
          <w:b/>
          <w:sz w:val="32"/>
          <w:szCs w:val="32"/>
          <w:lang w:eastAsia="ar-SA"/>
        </w:rPr>
        <w:t xml:space="preserve"> сельское поселение»</w:t>
      </w:r>
    </w:p>
    <w:p w14:paraId="1052C286" w14:textId="77777777" w:rsidR="00672073" w:rsidRDefault="00672073" w:rsidP="00672073">
      <w:pPr>
        <w:jc w:val="center"/>
        <w:rPr>
          <w:b/>
          <w:sz w:val="32"/>
          <w:szCs w:val="32"/>
          <w:lang w:eastAsia="ar-SA"/>
        </w:rPr>
      </w:pPr>
    </w:p>
    <w:p w14:paraId="50951A6E" w14:textId="77777777" w:rsidR="00672073" w:rsidRPr="00672073" w:rsidRDefault="00672073" w:rsidP="00672073">
      <w:pPr>
        <w:ind w:firstLine="0"/>
        <w:jc w:val="center"/>
        <w:rPr>
          <w:sz w:val="28"/>
          <w:szCs w:val="28"/>
          <w:lang w:eastAsia="ar-SA"/>
        </w:rPr>
      </w:pPr>
      <w:r w:rsidRPr="00672073">
        <w:rPr>
          <w:sz w:val="28"/>
          <w:szCs w:val="28"/>
          <w:lang w:eastAsia="ar-SA"/>
        </w:rPr>
        <w:t xml:space="preserve">Том 2.1. Материалы по обоснованию генерального плана в </w:t>
      </w:r>
    </w:p>
    <w:p w14:paraId="67D55479" w14:textId="555247B0" w:rsidR="00672073" w:rsidRPr="00672073" w:rsidRDefault="00672073" w:rsidP="00672073">
      <w:pPr>
        <w:ind w:firstLine="0"/>
        <w:jc w:val="center"/>
        <w:rPr>
          <w:sz w:val="28"/>
          <w:szCs w:val="28"/>
          <w:lang w:eastAsia="ar-SA"/>
        </w:rPr>
      </w:pPr>
      <w:r w:rsidRPr="00672073">
        <w:rPr>
          <w:sz w:val="28"/>
          <w:szCs w:val="28"/>
          <w:lang w:eastAsia="ar-SA"/>
        </w:rPr>
        <w:t>текстовой форме</w:t>
      </w:r>
    </w:p>
    <w:p w14:paraId="7E1693E0" w14:textId="77777777" w:rsidR="00672073" w:rsidRDefault="00672073" w:rsidP="00672073">
      <w:pPr>
        <w:jc w:val="center"/>
        <w:rPr>
          <w:sz w:val="32"/>
          <w:szCs w:val="32"/>
        </w:rPr>
      </w:pPr>
    </w:p>
    <w:p w14:paraId="4333E41F" w14:textId="77777777" w:rsidR="00672073" w:rsidRDefault="00672073" w:rsidP="00672073">
      <w:pPr>
        <w:jc w:val="center"/>
        <w:rPr>
          <w:sz w:val="32"/>
          <w:szCs w:val="32"/>
        </w:rPr>
      </w:pPr>
    </w:p>
    <w:p w14:paraId="38C35AE5" w14:textId="77777777" w:rsidR="00672073" w:rsidRDefault="00672073" w:rsidP="00672073">
      <w:pPr>
        <w:jc w:val="center"/>
        <w:rPr>
          <w:sz w:val="32"/>
          <w:szCs w:val="32"/>
        </w:rPr>
      </w:pPr>
    </w:p>
    <w:p w14:paraId="3982D0AB" w14:textId="08D64CF8" w:rsidR="00672073" w:rsidRDefault="00672073" w:rsidP="00672073">
      <w:pPr>
        <w:jc w:val="center"/>
        <w:rPr>
          <w:sz w:val="32"/>
          <w:szCs w:val="32"/>
        </w:rPr>
      </w:pPr>
    </w:p>
    <w:p w14:paraId="205385A3" w14:textId="3F3A72E4" w:rsidR="00672073" w:rsidRDefault="00672073" w:rsidP="00672073">
      <w:pPr>
        <w:jc w:val="center"/>
        <w:rPr>
          <w:sz w:val="32"/>
          <w:szCs w:val="32"/>
        </w:rPr>
      </w:pPr>
    </w:p>
    <w:p w14:paraId="405662E7" w14:textId="4D1D1C19" w:rsidR="00672073" w:rsidRDefault="00672073" w:rsidP="00672073">
      <w:pPr>
        <w:jc w:val="center"/>
        <w:rPr>
          <w:sz w:val="32"/>
          <w:szCs w:val="32"/>
        </w:rPr>
      </w:pPr>
    </w:p>
    <w:p w14:paraId="70CBBF4C" w14:textId="5376CD1B" w:rsidR="00672073" w:rsidRDefault="00672073" w:rsidP="00672073">
      <w:pPr>
        <w:jc w:val="center"/>
        <w:rPr>
          <w:sz w:val="32"/>
          <w:szCs w:val="32"/>
        </w:rPr>
      </w:pPr>
    </w:p>
    <w:p w14:paraId="0FA76073" w14:textId="232BD4E0" w:rsidR="00672073" w:rsidRDefault="00672073" w:rsidP="00672073">
      <w:pPr>
        <w:jc w:val="center"/>
        <w:rPr>
          <w:sz w:val="32"/>
          <w:szCs w:val="32"/>
        </w:rPr>
      </w:pPr>
    </w:p>
    <w:p w14:paraId="63925895" w14:textId="77777777" w:rsidR="00672073" w:rsidRDefault="00672073" w:rsidP="00672073">
      <w:pPr>
        <w:jc w:val="center"/>
        <w:rPr>
          <w:sz w:val="32"/>
          <w:szCs w:val="32"/>
        </w:rPr>
      </w:pPr>
    </w:p>
    <w:p w14:paraId="6A8C02EA" w14:textId="77777777" w:rsidR="00672073" w:rsidRDefault="00672073" w:rsidP="00672073">
      <w:pPr>
        <w:rPr>
          <w:sz w:val="32"/>
          <w:szCs w:val="32"/>
        </w:rPr>
      </w:pPr>
    </w:p>
    <w:p w14:paraId="1858C033" w14:textId="77777777" w:rsidR="00672073" w:rsidRPr="00DD3F10" w:rsidRDefault="00672073" w:rsidP="00672073">
      <w:pPr>
        <w:widowControl w:val="0"/>
      </w:pPr>
      <w:bookmarkStart w:id="6" w:name="_Hlk84261147"/>
    </w:p>
    <w:p w14:paraId="1FD21B4D" w14:textId="08C6F4AE" w:rsidR="00672073" w:rsidRPr="00DD3F10" w:rsidRDefault="00672073" w:rsidP="00672073">
      <w:pPr>
        <w:jc w:val="center"/>
      </w:pPr>
      <w:r>
        <w:t>Ленинградская обл. – Томская обл.</w:t>
      </w:r>
    </w:p>
    <w:p w14:paraId="5A6E2A58" w14:textId="77777777" w:rsidR="00672073" w:rsidRPr="00D417F7" w:rsidRDefault="00672073" w:rsidP="00672073">
      <w:pPr>
        <w:widowControl w:val="0"/>
        <w:jc w:val="center"/>
        <w:rPr>
          <w:b/>
        </w:rPr>
      </w:pPr>
      <w:r w:rsidRPr="00DD3F10">
        <w:rPr>
          <w:b/>
        </w:rPr>
        <w:t>2021 г.</w:t>
      </w:r>
    </w:p>
    <w:bookmarkEnd w:id="6"/>
    <w:p w14:paraId="4F5B55D9" w14:textId="77777777" w:rsidR="00672073" w:rsidRPr="00672073" w:rsidRDefault="00672073" w:rsidP="00672073">
      <w:pPr>
        <w:pStyle w:val="Label"/>
        <w:spacing w:before="0"/>
        <w:jc w:val="right"/>
        <w:rPr>
          <w:rFonts w:ascii="Times New Roman" w:hAnsi="Times New Roman"/>
          <w:bCs/>
          <w:sz w:val="24"/>
          <w:szCs w:val="24"/>
          <w:lang w:val="ru-RU"/>
        </w:rPr>
      </w:pPr>
      <w:r w:rsidRPr="0040711E">
        <w:rPr>
          <w:rFonts w:ascii="Times New Roman" w:hAnsi="Times New Roman"/>
          <w:sz w:val="24"/>
          <w:szCs w:val="24"/>
          <w:lang w:val="ru-RU"/>
        </w:rPr>
        <w:br w:type="page"/>
      </w:r>
      <w:r w:rsidRPr="00672073">
        <w:rPr>
          <w:rFonts w:ascii="Times New Roman" w:hAnsi="Times New Roman"/>
          <w:bCs/>
          <w:sz w:val="24"/>
          <w:szCs w:val="24"/>
          <w:lang w:val="ru-RU"/>
        </w:rPr>
        <w:lastRenderedPageBreak/>
        <w:t>Муниципальный заказчик:</w:t>
      </w:r>
    </w:p>
    <w:p w14:paraId="7831D52F" w14:textId="77777777" w:rsidR="00672073" w:rsidRDefault="00672073" w:rsidP="00672073">
      <w:pPr>
        <w:jc w:val="right"/>
        <w:rPr>
          <w:rFonts w:eastAsia="Calibri"/>
          <w:lang w:eastAsia="en-US"/>
        </w:rPr>
      </w:pPr>
      <w:r w:rsidRPr="00672073">
        <w:rPr>
          <w:rFonts w:eastAsia="Calibri"/>
          <w:lang w:eastAsia="en-US"/>
        </w:rPr>
        <w:t xml:space="preserve">Администрация </w:t>
      </w:r>
      <w:proofErr w:type="spellStart"/>
      <w:r w:rsidRPr="00672073">
        <w:rPr>
          <w:rFonts w:eastAsia="Calibri"/>
          <w:lang w:eastAsia="en-US"/>
        </w:rPr>
        <w:t>Староювалинского</w:t>
      </w:r>
      <w:proofErr w:type="spellEnd"/>
      <w:r w:rsidRPr="00672073">
        <w:rPr>
          <w:rFonts w:eastAsia="Calibri"/>
          <w:lang w:eastAsia="en-US"/>
        </w:rPr>
        <w:t xml:space="preserve"> сельского поселения </w:t>
      </w:r>
    </w:p>
    <w:p w14:paraId="1FBE69E4" w14:textId="7FFF1767" w:rsidR="00672073" w:rsidRDefault="00672073" w:rsidP="00672073">
      <w:pPr>
        <w:jc w:val="right"/>
        <w:rPr>
          <w:rFonts w:eastAsia="Times New Roman"/>
          <w:bCs/>
        </w:rPr>
      </w:pPr>
      <w:r>
        <w:rPr>
          <w:rFonts w:eastAsia="Times New Roman"/>
          <w:bCs/>
        </w:rPr>
        <w:t>Основания для разработки:</w:t>
      </w:r>
    </w:p>
    <w:p w14:paraId="46983108" w14:textId="77777777" w:rsidR="006E474D" w:rsidRDefault="006E474D" w:rsidP="00672073">
      <w:pPr>
        <w:jc w:val="right"/>
        <w:rPr>
          <w:rFonts w:eastAsia="Times New Roman"/>
          <w:bCs/>
        </w:rPr>
      </w:pPr>
      <w:r w:rsidRPr="006E474D">
        <w:rPr>
          <w:rFonts w:eastAsia="Times New Roman"/>
          <w:bCs/>
        </w:rPr>
        <w:t xml:space="preserve">Постановление Администрации </w:t>
      </w:r>
      <w:proofErr w:type="spellStart"/>
      <w:r w:rsidRPr="006E474D">
        <w:rPr>
          <w:rFonts w:eastAsia="Times New Roman"/>
          <w:bCs/>
        </w:rPr>
        <w:t>Староювалинского</w:t>
      </w:r>
      <w:proofErr w:type="spellEnd"/>
      <w:r w:rsidRPr="006E474D">
        <w:rPr>
          <w:rFonts w:eastAsia="Times New Roman"/>
          <w:bCs/>
        </w:rPr>
        <w:t xml:space="preserve"> сельского поселения </w:t>
      </w:r>
    </w:p>
    <w:p w14:paraId="5C6F94CD" w14:textId="77777777" w:rsidR="006E474D" w:rsidRDefault="006E474D" w:rsidP="00672073">
      <w:pPr>
        <w:jc w:val="right"/>
        <w:rPr>
          <w:rFonts w:eastAsia="Times New Roman"/>
          <w:bCs/>
        </w:rPr>
      </w:pPr>
      <w:r w:rsidRPr="006E474D">
        <w:rPr>
          <w:rFonts w:eastAsia="Times New Roman"/>
          <w:bCs/>
        </w:rPr>
        <w:t xml:space="preserve">от 07.05.2021 № 53 «О подготовке проекта Генерального плана, </w:t>
      </w:r>
    </w:p>
    <w:p w14:paraId="0025EA4B" w14:textId="77777777" w:rsidR="006E474D" w:rsidRDefault="006E474D" w:rsidP="006E474D">
      <w:pPr>
        <w:jc w:val="right"/>
        <w:rPr>
          <w:rFonts w:eastAsia="Times New Roman"/>
          <w:bCs/>
        </w:rPr>
      </w:pPr>
      <w:r w:rsidRPr="006E474D">
        <w:rPr>
          <w:rFonts w:eastAsia="Times New Roman"/>
          <w:bCs/>
        </w:rPr>
        <w:t xml:space="preserve">Правил землепользования и застройки </w:t>
      </w:r>
    </w:p>
    <w:p w14:paraId="16FC089D" w14:textId="5525012F" w:rsidR="00672073" w:rsidRPr="008E3785" w:rsidRDefault="006E474D" w:rsidP="006E474D">
      <w:pPr>
        <w:jc w:val="right"/>
        <w:rPr>
          <w:rFonts w:eastAsia="Times New Roman"/>
          <w:bCs/>
        </w:rPr>
      </w:pPr>
      <w:r w:rsidRPr="006E474D">
        <w:rPr>
          <w:rFonts w:eastAsia="Times New Roman"/>
          <w:bCs/>
        </w:rPr>
        <w:t>муниципального образования «</w:t>
      </w:r>
      <w:proofErr w:type="spellStart"/>
      <w:r w:rsidRPr="006E474D">
        <w:rPr>
          <w:rFonts w:eastAsia="Times New Roman"/>
          <w:bCs/>
        </w:rPr>
        <w:t>Староювалинское</w:t>
      </w:r>
      <w:proofErr w:type="spellEnd"/>
      <w:r w:rsidRPr="006E474D">
        <w:rPr>
          <w:rFonts w:eastAsia="Times New Roman"/>
          <w:bCs/>
        </w:rPr>
        <w:t xml:space="preserve"> сельское поселение».</w:t>
      </w:r>
    </w:p>
    <w:p w14:paraId="5DE3237C" w14:textId="3A9345CA" w:rsidR="00672073" w:rsidRPr="008E3785" w:rsidRDefault="00672073" w:rsidP="00672073">
      <w:pPr>
        <w:jc w:val="right"/>
        <w:rPr>
          <w:b/>
        </w:rPr>
      </w:pPr>
      <w:r w:rsidRPr="00233439">
        <w:rPr>
          <w:b/>
        </w:rPr>
        <w:t>Инв.№</w:t>
      </w:r>
      <w:r w:rsidRPr="00233439">
        <w:rPr>
          <w:b/>
          <w:u w:val="single"/>
          <w:lang w:val="en-US"/>
        </w:rPr>
        <w:t>T</w:t>
      </w:r>
      <w:r w:rsidRPr="008E3785">
        <w:rPr>
          <w:b/>
          <w:u w:val="single"/>
        </w:rPr>
        <w:t>02</w:t>
      </w:r>
      <w:r>
        <w:rPr>
          <w:b/>
          <w:u w:val="single"/>
        </w:rPr>
        <w:t>2</w:t>
      </w:r>
    </w:p>
    <w:p w14:paraId="6DD52B94" w14:textId="77777777" w:rsidR="00672073" w:rsidRPr="00672073" w:rsidRDefault="00672073" w:rsidP="00672073">
      <w:pPr>
        <w:pStyle w:val="Label"/>
        <w:spacing w:before="0"/>
        <w:ind w:right="-2" w:firstLine="709"/>
        <w:jc w:val="center"/>
        <w:rPr>
          <w:rFonts w:ascii="Times New Roman" w:eastAsia="MS Mincho" w:hAnsi="Times New Roman"/>
          <w:b/>
          <w:sz w:val="24"/>
          <w:szCs w:val="24"/>
          <w:lang w:val="ru-RU" w:eastAsia="x-none"/>
        </w:rPr>
      </w:pPr>
    </w:p>
    <w:p w14:paraId="25F5BD4F" w14:textId="77777777" w:rsidR="00672073" w:rsidRPr="005D5532" w:rsidRDefault="00672073" w:rsidP="00672073">
      <w:pPr>
        <w:jc w:val="center"/>
        <w:rPr>
          <w:rFonts w:eastAsia="MS Mincho"/>
          <w:b/>
          <w:lang w:eastAsia="x-none"/>
        </w:rPr>
      </w:pPr>
    </w:p>
    <w:p w14:paraId="5F6C52F1" w14:textId="77777777" w:rsidR="00672073" w:rsidRPr="005D5532" w:rsidRDefault="00672073" w:rsidP="00672073">
      <w:pPr>
        <w:jc w:val="center"/>
        <w:rPr>
          <w:rFonts w:eastAsia="MS Mincho"/>
          <w:b/>
          <w:lang w:eastAsia="x-none"/>
        </w:rPr>
      </w:pPr>
    </w:p>
    <w:p w14:paraId="59B6E02F" w14:textId="77777777" w:rsidR="00672073" w:rsidRPr="005D5532" w:rsidRDefault="00672073" w:rsidP="00672073">
      <w:pPr>
        <w:jc w:val="center"/>
        <w:rPr>
          <w:rFonts w:eastAsia="MS Mincho"/>
          <w:b/>
          <w:lang w:eastAsia="x-none"/>
        </w:rPr>
      </w:pPr>
    </w:p>
    <w:p w14:paraId="57C355D9" w14:textId="77777777" w:rsidR="00672073" w:rsidRPr="005D5532" w:rsidRDefault="00672073" w:rsidP="00672073">
      <w:pPr>
        <w:jc w:val="center"/>
        <w:rPr>
          <w:rFonts w:eastAsia="MS Mincho"/>
          <w:b/>
          <w:lang w:eastAsia="x-none"/>
        </w:rPr>
      </w:pPr>
    </w:p>
    <w:p w14:paraId="7BC13973" w14:textId="1C83F8D7" w:rsidR="00672073" w:rsidRDefault="00672073" w:rsidP="00672073">
      <w:pPr>
        <w:jc w:val="center"/>
        <w:rPr>
          <w:rFonts w:eastAsia="MS Mincho"/>
          <w:b/>
          <w:lang w:eastAsia="x-none"/>
        </w:rPr>
      </w:pPr>
    </w:p>
    <w:p w14:paraId="0DEDFF9D" w14:textId="7E73E3A7" w:rsidR="00CA590D" w:rsidRDefault="00CA590D" w:rsidP="00672073">
      <w:pPr>
        <w:jc w:val="center"/>
        <w:rPr>
          <w:rFonts w:eastAsia="MS Mincho"/>
          <w:b/>
          <w:lang w:eastAsia="x-none"/>
        </w:rPr>
      </w:pPr>
    </w:p>
    <w:p w14:paraId="3EF171A8" w14:textId="4FA21AC3" w:rsidR="00CA590D" w:rsidRDefault="00CA590D" w:rsidP="00672073">
      <w:pPr>
        <w:jc w:val="center"/>
        <w:rPr>
          <w:rFonts w:eastAsia="MS Mincho"/>
          <w:b/>
          <w:lang w:eastAsia="x-none"/>
        </w:rPr>
      </w:pPr>
    </w:p>
    <w:p w14:paraId="18E997CA" w14:textId="5470D7E7" w:rsidR="00CA590D" w:rsidRDefault="00CA590D" w:rsidP="00672073">
      <w:pPr>
        <w:jc w:val="center"/>
        <w:rPr>
          <w:rFonts w:eastAsia="MS Mincho"/>
          <w:b/>
          <w:lang w:eastAsia="x-none"/>
        </w:rPr>
      </w:pPr>
    </w:p>
    <w:p w14:paraId="0817A99D" w14:textId="77777777" w:rsidR="00CA590D" w:rsidRPr="005D5532" w:rsidRDefault="00CA590D" w:rsidP="00672073">
      <w:pPr>
        <w:jc w:val="center"/>
        <w:rPr>
          <w:rFonts w:eastAsia="MS Mincho"/>
          <w:b/>
          <w:lang w:eastAsia="x-none"/>
        </w:rPr>
      </w:pPr>
    </w:p>
    <w:p w14:paraId="3EC5E5E4" w14:textId="77777777" w:rsidR="00672073" w:rsidRPr="0040711E" w:rsidRDefault="00672073" w:rsidP="00672073">
      <w:pPr>
        <w:jc w:val="center"/>
        <w:rPr>
          <w:rFonts w:eastAsia="MS Mincho"/>
          <w:b/>
          <w:sz w:val="32"/>
          <w:szCs w:val="32"/>
          <w:lang w:eastAsia="x-none"/>
        </w:rPr>
      </w:pPr>
    </w:p>
    <w:p w14:paraId="3C80D46E" w14:textId="77777777" w:rsidR="00672073" w:rsidRDefault="00672073" w:rsidP="00672073">
      <w:pPr>
        <w:ind w:firstLine="0"/>
        <w:jc w:val="center"/>
        <w:rPr>
          <w:b/>
          <w:sz w:val="32"/>
          <w:szCs w:val="32"/>
          <w:lang w:eastAsia="ar-SA"/>
        </w:rPr>
      </w:pPr>
      <w:r w:rsidRPr="00EC0A07">
        <w:rPr>
          <w:b/>
          <w:sz w:val="32"/>
          <w:szCs w:val="32"/>
          <w:lang w:eastAsia="ar-SA"/>
        </w:rPr>
        <w:t>Генеральный план</w:t>
      </w:r>
      <w:r>
        <w:rPr>
          <w:b/>
          <w:sz w:val="32"/>
          <w:szCs w:val="32"/>
          <w:lang w:eastAsia="ar-SA"/>
        </w:rPr>
        <w:t xml:space="preserve"> муниципального образования</w:t>
      </w:r>
    </w:p>
    <w:p w14:paraId="35624E69" w14:textId="77777777" w:rsidR="00672073" w:rsidRDefault="00672073" w:rsidP="00672073">
      <w:pPr>
        <w:jc w:val="center"/>
        <w:rPr>
          <w:b/>
          <w:sz w:val="32"/>
          <w:szCs w:val="32"/>
          <w:lang w:eastAsia="ar-SA"/>
        </w:rPr>
      </w:pPr>
      <w:r>
        <w:rPr>
          <w:b/>
          <w:sz w:val="32"/>
          <w:szCs w:val="32"/>
          <w:lang w:eastAsia="ar-SA"/>
        </w:rPr>
        <w:t>«</w:t>
      </w:r>
      <w:proofErr w:type="spellStart"/>
      <w:r>
        <w:rPr>
          <w:b/>
          <w:sz w:val="32"/>
          <w:szCs w:val="32"/>
          <w:lang w:eastAsia="ar-SA"/>
        </w:rPr>
        <w:t>Староювалинское</w:t>
      </w:r>
      <w:proofErr w:type="spellEnd"/>
      <w:r>
        <w:rPr>
          <w:b/>
          <w:sz w:val="32"/>
          <w:szCs w:val="32"/>
          <w:lang w:eastAsia="ar-SA"/>
        </w:rPr>
        <w:t xml:space="preserve"> сельское поселение»</w:t>
      </w:r>
    </w:p>
    <w:p w14:paraId="61E885C8" w14:textId="77777777" w:rsidR="00672073" w:rsidRPr="00672073" w:rsidRDefault="00672073" w:rsidP="00672073">
      <w:pPr>
        <w:ind w:firstLine="0"/>
        <w:jc w:val="center"/>
        <w:rPr>
          <w:sz w:val="28"/>
          <w:szCs w:val="28"/>
          <w:lang w:eastAsia="ar-SA"/>
        </w:rPr>
      </w:pPr>
      <w:r w:rsidRPr="00672073">
        <w:rPr>
          <w:sz w:val="28"/>
          <w:szCs w:val="28"/>
          <w:lang w:eastAsia="ar-SA"/>
        </w:rPr>
        <w:t xml:space="preserve">Том 2.1. Материалы по обоснованию генерального плана в </w:t>
      </w:r>
    </w:p>
    <w:p w14:paraId="306139FA" w14:textId="77777777" w:rsidR="00672073" w:rsidRPr="00672073" w:rsidRDefault="00672073" w:rsidP="00672073">
      <w:pPr>
        <w:ind w:firstLine="0"/>
        <w:jc w:val="center"/>
        <w:rPr>
          <w:sz w:val="28"/>
          <w:szCs w:val="28"/>
          <w:lang w:eastAsia="ar-SA"/>
        </w:rPr>
      </w:pPr>
      <w:r w:rsidRPr="00672073">
        <w:rPr>
          <w:sz w:val="28"/>
          <w:szCs w:val="28"/>
          <w:lang w:eastAsia="ar-SA"/>
        </w:rPr>
        <w:t>текстовой форме</w:t>
      </w:r>
    </w:p>
    <w:p w14:paraId="1D581463" w14:textId="77777777" w:rsidR="00672073" w:rsidRPr="00BA766E" w:rsidRDefault="00672073" w:rsidP="00672073">
      <w:pPr>
        <w:jc w:val="center"/>
        <w:rPr>
          <w:b/>
        </w:rPr>
      </w:pPr>
    </w:p>
    <w:p w14:paraId="5712D635" w14:textId="77777777" w:rsidR="00672073" w:rsidRPr="00BA766E" w:rsidRDefault="00672073" w:rsidP="00672073">
      <w:pPr>
        <w:jc w:val="center"/>
        <w:rPr>
          <w:b/>
        </w:rPr>
      </w:pPr>
    </w:p>
    <w:p w14:paraId="08B08A98" w14:textId="77777777" w:rsidR="00672073" w:rsidRPr="00BA766E" w:rsidRDefault="00672073" w:rsidP="00672073">
      <w:pPr>
        <w:jc w:val="center"/>
      </w:pPr>
    </w:p>
    <w:p w14:paraId="77C1ACCD" w14:textId="77777777" w:rsidR="00672073" w:rsidRPr="009E506F" w:rsidRDefault="00672073" w:rsidP="00672073">
      <w:pPr>
        <w:widowControl w:val="0"/>
      </w:pPr>
    </w:p>
    <w:p w14:paraId="5C0F2E88" w14:textId="77777777" w:rsidR="00672073" w:rsidRPr="009E506F" w:rsidRDefault="00672073" w:rsidP="00672073">
      <w:pPr>
        <w:widowControl w:val="0"/>
      </w:pPr>
    </w:p>
    <w:p w14:paraId="4D78ED33" w14:textId="77777777" w:rsidR="00672073" w:rsidRPr="009E506F" w:rsidRDefault="00672073" w:rsidP="00672073">
      <w:pPr>
        <w:widowControl w:val="0"/>
        <w:jc w:val="center"/>
      </w:pPr>
    </w:p>
    <w:p w14:paraId="3330968B" w14:textId="6424A8ED" w:rsidR="00672073" w:rsidRPr="00672073" w:rsidRDefault="00672073" w:rsidP="00672073">
      <w:pPr>
        <w:jc w:val="center"/>
        <w:rPr>
          <w:rFonts w:eastAsia="Times New Roman"/>
          <w:bCs/>
        </w:rPr>
      </w:pPr>
      <w:r w:rsidRPr="00672073">
        <w:rPr>
          <w:bCs/>
        </w:rPr>
        <w:t xml:space="preserve">Муниципальный контракт </w:t>
      </w:r>
      <w:r w:rsidRPr="00672073">
        <w:rPr>
          <w:rFonts w:eastAsia="Times New Roman"/>
          <w:bCs/>
        </w:rPr>
        <w:t>№</w:t>
      </w:r>
      <w:r w:rsidRPr="00672073">
        <w:t xml:space="preserve"> </w:t>
      </w:r>
      <w:r w:rsidRPr="00672073">
        <w:rPr>
          <w:rFonts w:eastAsia="Times New Roman"/>
          <w:bCs/>
        </w:rPr>
        <w:t>0865300002021000028-К от 30.06.2021 г.</w:t>
      </w:r>
    </w:p>
    <w:p w14:paraId="6A0C243E" w14:textId="77777777" w:rsidR="00672073" w:rsidRPr="00DD3F10" w:rsidRDefault="00672073" w:rsidP="00672073">
      <w:pPr>
        <w:widowControl w:val="0"/>
        <w:jc w:val="center"/>
      </w:pPr>
    </w:p>
    <w:p w14:paraId="6ED73EE1" w14:textId="77777777" w:rsidR="00672073" w:rsidRPr="00DD3F10" w:rsidRDefault="00672073" w:rsidP="00672073">
      <w:pPr>
        <w:widowControl w:val="0"/>
      </w:pPr>
    </w:p>
    <w:tbl>
      <w:tblPr>
        <w:tblW w:w="5000" w:type="pct"/>
        <w:jc w:val="center"/>
        <w:tblLook w:val="04A0" w:firstRow="1" w:lastRow="0" w:firstColumn="1" w:lastColumn="0" w:noHBand="0" w:noVBand="1"/>
      </w:tblPr>
      <w:tblGrid>
        <w:gridCol w:w="4350"/>
        <w:gridCol w:w="3036"/>
        <w:gridCol w:w="3034"/>
      </w:tblGrid>
      <w:tr w:rsidR="00672073" w:rsidRPr="00841A4B" w14:paraId="56C6589E" w14:textId="77777777" w:rsidTr="004B2790">
        <w:trPr>
          <w:trHeight w:val="588"/>
          <w:jc w:val="center"/>
        </w:trPr>
        <w:tc>
          <w:tcPr>
            <w:tcW w:w="2087" w:type="pct"/>
          </w:tcPr>
          <w:p w14:paraId="52942E34" w14:textId="77777777" w:rsidR="00672073" w:rsidRPr="00841A4B" w:rsidRDefault="00672073" w:rsidP="002B3CDE">
            <w:pPr>
              <w:ind w:firstLine="0"/>
            </w:pPr>
            <w:r w:rsidRPr="00841A4B">
              <w:t>Генеральный директор</w:t>
            </w:r>
            <w:r>
              <w:t xml:space="preserve"> и руководитель проекта</w:t>
            </w:r>
          </w:p>
        </w:tc>
        <w:tc>
          <w:tcPr>
            <w:tcW w:w="1457" w:type="pct"/>
          </w:tcPr>
          <w:p w14:paraId="19BD7375" w14:textId="20001DFB" w:rsidR="00672073" w:rsidRDefault="00672073" w:rsidP="004B2790">
            <w:pPr>
              <w:spacing w:line="360" w:lineRule="auto"/>
              <w:jc w:val="right"/>
              <w:rPr>
                <w:noProof/>
              </w:rPr>
            </w:pPr>
            <w:r w:rsidRPr="00892354">
              <w:rPr>
                <w:rFonts w:ascii="Calibri Light" w:eastAsia="Times New Roman" w:hAnsi="Calibri Light" w:cs="Arial"/>
                <w:b/>
                <w:noProof/>
              </w:rPr>
              <w:drawing>
                <wp:inline distT="0" distB="0" distL="0" distR="0" wp14:anchorId="1E7FAF4F" wp14:editId="694F3DBB">
                  <wp:extent cx="1318260" cy="556260"/>
                  <wp:effectExtent l="0" t="0" r="0" b="0"/>
                  <wp:docPr id="1" name="Рисунок 1" descr="C:\Users\nas74\Downloads\маша подпись.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as74\Downloads\маша подпись.doc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556260"/>
                          </a:xfrm>
                          <a:prstGeom prst="rect">
                            <a:avLst/>
                          </a:prstGeom>
                          <a:noFill/>
                          <a:ln>
                            <a:noFill/>
                          </a:ln>
                        </pic:spPr>
                      </pic:pic>
                    </a:graphicData>
                  </a:graphic>
                </wp:inline>
              </w:drawing>
            </w:r>
          </w:p>
        </w:tc>
        <w:tc>
          <w:tcPr>
            <w:tcW w:w="1456" w:type="pct"/>
          </w:tcPr>
          <w:p w14:paraId="14031EEE" w14:textId="77777777" w:rsidR="00672073" w:rsidRPr="00841A4B" w:rsidRDefault="00672073" w:rsidP="004B2790">
            <w:pPr>
              <w:spacing w:line="360" w:lineRule="auto"/>
              <w:jc w:val="right"/>
            </w:pPr>
            <w:r>
              <w:rPr>
                <w:noProof/>
              </w:rPr>
              <w:t>Миронова М.Е.</w:t>
            </w:r>
          </w:p>
        </w:tc>
      </w:tr>
      <w:tr w:rsidR="00672073" w:rsidRPr="00841A4B" w14:paraId="58EF877A" w14:textId="77777777" w:rsidTr="004B2790">
        <w:trPr>
          <w:trHeight w:val="588"/>
          <w:jc w:val="center"/>
        </w:trPr>
        <w:tc>
          <w:tcPr>
            <w:tcW w:w="2087" w:type="pct"/>
          </w:tcPr>
          <w:p w14:paraId="12427C2B" w14:textId="77777777" w:rsidR="00672073" w:rsidRPr="00841A4B" w:rsidRDefault="00672073" w:rsidP="004B2790"/>
        </w:tc>
        <w:tc>
          <w:tcPr>
            <w:tcW w:w="1457" w:type="pct"/>
          </w:tcPr>
          <w:p w14:paraId="1BA23E23" w14:textId="77777777" w:rsidR="00672073" w:rsidRPr="00233439" w:rsidRDefault="00672073" w:rsidP="004B2790">
            <w:pPr>
              <w:spacing w:line="360" w:lineRule="auto"/>
              <w:jc w:val="right"/>
              <w:rPr>
                <w:noProof/>
              </w:rPr>
            </w:pPr>
          </w:p>
        </w:tc>
        <w:tc>
          <w:tcPr>
            <w:tcW w:w="1456" w:type="pct"/>
          </w:tcPr>
          <w:p w14:paraId="3A368740" w14:textId="77777777" w:rsidR="00672073" w:rsidRPr="00841A4B" w:rsidRDefault="00672073" w:rsidP="004B2790">
            <w:pPr>
              <w:spacing w:line="360" w:lineRule="auto"/>
              <w:jc w:val="right"/>
              <w:rPr>
                <w:noProof/>
              </w:rPr>
            </w:pPr>
          </w:p>
        </w:tc>
      </w:tr>
    </w:tbl>
    <w:p w14:paraId="782D3C5E" w14:textId="77777777" w:rsidR="00672073" w:rsidRPr="00DD3F10" w:rsidRDefault="00672073" w:rsidP="00672073">
      <w:pPr>
        <w:widowControl w:val="0"/>
      </w:pPr>
    </w:p>
    <w:p w14:paraId="7A71D54F" w14:textId="77777777" w:rsidR="00672073" w:rsidRPr="00DD3F10" w:rsidRDefault="00672073" w:rsidP="00672073">
      <w:pPr>
        <w:widowControl w:val="0"/>
      </w:pPr>
    </w:p>
    <w:p w14:paraId="7C113EF1" w14:textId="77777777" w:rsidR="00672073" w:rsidRPr="009E506F" w:rsidRDefault="00672073" w:rsidP="00672073">
      <w:pPr>
        <w:widowControl w:val="0"/>
      </w:pPr>
    </w:p>
    <w:p w14:paraId="3CA89E82" w14:textId="77777777" w:rsidR="00672073" w:rsidRPr="009E506F" w:rsidRDefault="00672073" w:rsidP="00672073">
      <w:pPr>
        <w:widowControl w:val="0"/>
      </w:pPr>
    </w:p>
    <w:p w14:paraId="2BD5BDEA" w14:textId="77777777" w:rsidR="00672073" w:rsidRPr="009E506F" w:rsidRDefault="00672073" w:rsidP="00672073">
      <w:pPr>
        <w:widowControl w:val="0"/>
      </w:pPr>
    </w:p>
    <w:p w14:paraId="41E387EF" w14:textId="77777777" w:rsidR="00672073" w:rsidRPr="009E506F" w:rsidRDefault="00672073" w:rsidP="00672073">
      <w:pPr>
        <w:widowControl w:val="0"/>
      </w:pPr>
    </w:p>
    <w:p w14:paraId="50E2B211" w14:textId="77777777" w:rsidR="00672073" w:rsidRPr="009E506F" w:rsidRDefault="00672073" w:rsidP="00672073">
      <w:pPr>
        <w:widowControl w:val="0"/>
      </w:pPr>
    </w:p>
    <w:p w14:paraId="6695D699" w14:textId="77777777" w:rsidR="00672073" w:rsidRPr="009E506F" w:rsidRDefault="00672073" w:rsidP="00672073">
      <w:pPr>
        <w:widowControl w:val="0"/>
      </w:pPr>
    </w:p>
    <w:p w14:paraId="1D568E31" w14:textId="77777777" w:rsidR="00672073" w:rsidRPr="009E506F" w:rsidRDefault="00672073" w:rsidP="00672073">
      <w:pPr>
        <w:widowControl w:val="0"/>
      </w:pPr>
    </w:p>
    <w:p w14:paraId="1C99A2C7" w14:textId="43977A86" w:rsidR="00672073" w:rsidRDefault="00672073" w:rsidP="00672073">
      <w:pPr>
        <w:widowControl w:val="0"/>
      </w:pPr>
    </w:p>
    <w:p w14:paraId="2544519B" w14:textId="77777777" w:rsidR="00672073" w:rsidRPr="009E506F" w:rsidRDefault="00672073" w:rsidP="00672073">
      <w:pPr>
        <w:widowControl w:val="0"/>
      </w:pPr>
    </w:p>
    <w:p w14:paraId="0D3CE46F" w14:textId="77777777" w:rsidR="00672073" w:rsidRPr="00DD3F10" w:rsidRDefault="00672073" w:rsidP="00672073">
      <w:pPr>
        <w:jc w:val="center"/>
      </w:pPr>
      <w:r>
        <w:t>Ленинградская обл. – Томская обл.</w:t>
      </w:r>
    </w:p>
    <w:p w14:paraId="74142334" w14:textId="77777777" w:rsidR="00672073" w:rsidRPr="00D417F7" w:rsidRDefault="00672073" w:rsidP="00672073">
      <w:pPr>
        <w:widowControl w:val="0"/>
        <w:jc w:val="center"/>
        <w:rPr>
          <w:b/>
        </w:rPr>
      </w:pPr>
      <w:r w:rsidRPr="00DD3F10">
        <w:rPr>
          <w:b/>
        </w:rPr>
        <w:t>2021 г.</w:t>
      </w:r>
    </w:p>
    <w:bookmarkEnd w:id="0"/>
    <w:p w14:paraId="663CD8E8" w14:textId="6EA81E0A" w:rsidR="00672073" w:rsidRDefault="00672073"/>
    <w:p w14:paraId="1EA797E1" w14:textId="77777777" w:rsidR="00B71916" w:rsidRPr="00EC0A07" w:rsidRDefault="00B71916" w:rsidP="00B71916">
      <w:pPr>
        <w:ind w:firstLine="0"/>
        <w:jc w:val="center"/>
        <w:rPr>
          <w:b/>
          <w:iCs/>
          <w:lang w:eastAsia="ar-SA"/>
        </w:rPr>
      </w:pPr>
      <w:bookmarkStart w:id="7" w:name="_Hlk89081364"/>
      <w:bookmarkEnd w:id="1"/>
      <w:r w:rsidRPr="00EC0A07">
        <w:rPr>
          <w:b/>
          <w:iCs/>
          <w:lang w:eastAsia="ar-SA"/>
        </w:rPr>
        <w:t xml:space="preserve">СОСТАВ </w:t>
      </w:r>
      <w:r>
        <w:rPr>
          <w:b/>
          <w:iCs/>
          <w:lang w:eastAsia="ar-SA"/>
        </w:rPr>
        <w:t>ГЕНЕРАЛЬНОГО ПЛАНА</w:t>
      </w:r>
    </w:p>
    <w:p w14:paraId="1E7A5461" w14:textId="77777777" w:rsidR="00B71916" w:rsidRPr="00EC0A07" w:rsidRDefault="00B71916" w:rsidP="00B71916">
      <w:pPr>
        <w:spacing w:before="120"/>
        <w:ind w:firstLine="0"/>
        <w:jc w:val="center"/>
        <w:rPr>
          <w:i/>
          <w:iCs/>
          <w:lang w:eastAsia="ar-SA"/>
        </w:rPr>
      </w:pPr>
      <w:r w:rsidRPr="00EC0A07">
        <w:rPr>
          <w:i/>
          <w:iCs/>
          <w:lang w:eastAsia="ar-SA"/>
        </w:rPr>
        <w:t xml:space="preserve">Основная часть </w:t>
      </w:r>
      <w:r>
        <w:rPr>
          <w:i/>
          <w:iCs/>
          <w:lang w:eastAsia="ar-SA"/>
        </w:rPr>
        <w:t>генерального плана</w:t>
      </w:r>
    </w:p>
    <w:p w14:paraId="5603C535" w14:textId="77777777" w:rsidR="00B71916" w:rsidRPr="00EC0A07" w:rsidRDefault="00B71916" w:rsidP="00B71916">
      <w:pPr>
        <w:ind w:firstLine="0"/>
        <w:rPr>
          <w:b/>
          <w:lang w:eastAsia="ar-SA"/>
        </w:rPr>
      </w:pPr>
      <w:r w:rsidRPr="00EC0A07">
        <w:rPr>
          <w:b/>
          <w:lang w:eastAsia="ar-SA"/>
        </w:rPr>
        <w:t>Том 1.1</w:t>
      </w:r>
      <w:r>
        <w:rPr>
          <w:b/>
          <w:lang w:eastAsia="ar-SA"/>
        </w:rPr>
        <w:t xml:space="preserve">. </w:t>
      </w:r>
      <w:r w:rsidRPr="00EC0A07">
        <w:rPr>
          <w:b/>
          <w:lang w:eastAsia="ar-SA"/>
        </w:rPr>
        <w:t>Положение о территориальном планировании.</w:t>
      </w:r>
    </w:p>
    <w:p w14:paraId="69B17664" w14:textId="77777777" w:rsidR="00B71916" w:rsidRPr="00EC0A07" w:rsidRDefault="00B71916" w:rsidP="00B71916">
      <w:pPr>
        <w:ind w:firstLine="0"/>
        <w:rPr>
          <w:b/>
          <w:lang w:eastAsia="ar-SA"/>
        </w:rPr>
      </w:pPr>
      <w:r w:rsidRPr="00EC0A07">
        <w:rPr>
          <w:b/>
          <w:lang w:eastAsia="ar-SA"/>
        </w:rPr>
        <w:t>Том 1.2</w:t>
      </w:r>
      <w:r>
        <w:rPr>
          <w:b/>
          <w:lang w:eastAsia="ar-SA"/>
        </w:rPr>
        <w:t xml:space="preserve">. </w:t>
      </w:r>
      <w:r w:rsidRPr="00EC0A07">
        <w:rPr>
          <w:b/>
          <w:lang w:eastAsia="ar-SA"/>
        </w:rPr>
        <w:t>Графические материалы: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7"/>
        <w:gridCol w:w="6803"/>
        <w:gridCol w:w="1418"/>
        <w:gridCol w:w="1418"/>
      </w:tblGrid>
      <w:tr w:rsidR="00B71916" w:rsidRPr="00EC0A07" w14:paraId="6AB59362" w14:textId="77777777" w:rsidTr="00AD75B0">
        <w:trPr>
          <w:trHeight w:val="284"/>
          <w:jc w:val="center"/>
        </w:trPr>
        <w:tc>
          <w:tcPr>
            <w:tcW w:w="567" w:type="dxa"/>
            <w:vAlign w:val="center"/>
          </w:tcPr>
          <w:p w14:paraId="5817C8FF" w14:textId="77777777" w:rsidR="00B71916" w:rsidRPr="00EC0A07" w:rsidRDefault="00B71916" w:rsidP="0077651F">
            <w:pPr>
              <w:ind w:firstLine="0"/>
              <w:jc w:val="center"/>
              <w:rPr>
                <w:b/>
                <w:sz w:val="22"/>
                <w:szCs w:val="22"/>
                <w:lang w:eastAsia="ar-SA"/>
              </w:rPr>
            </w:pPr>
            <w:r w:rsidRPr="00EC0A07">
              <w:rPr>
                <w:b/>
                <w:sz w:val="22"/>
                <w:szCs w:val="22"/>
                <w:lang w:eastAsia="ar-SA"/>
              </w:rPr>
              <w:t>№ п/п</w:t>
            </w:r>
          </w:p>
        </w:tc>
        <w:tc>
          <w:tcPr>
            <w:tcW w:w="6803" w:type="dxa"/>
            <w:vAlign w:val="center"/>
          </w:tcPr>
          <w:p w14:paraId="2386C358" w14:textId="77777777" w:rsidR="00B71916" w:rsidRPr="00EC0A07" w:rsidRDefault="00B71916" w:rsidP="0077651F">
            <w:pPr>
              <w:ind w:firstLine="0"/>
              <w:jc w:val="center"/>
              <w:rPr>
                <w:b/>
                <w:sz w:val="22"/>
                <w:szCs w:val="22"/>
                <w:lang w:eastAsia="ar-SA"/>
              </w:rPr>
            </w:pPr>
            <w:r w:rsidRPr="00EC0A07">
              <w:rPr>
                <w:b/>
                <w:sz w:val="22"/>
                <w:szCs w:val="22"/>
                <w:lang w:eastAsia="ar-SA"/>
              </w:rPr>
              <w:t>Наименование</w:t>
            </w:r>
          </w:p>
        </w:tc>
        <w:tc>
          <w:tcPr>
            <w:tcW w:w="1418" w:type="dxa"/>
            <w:vAlign w:val="center"/>
          </w:tcPr>
          <w:p w14:paraId="0400BF3E" w14:textId="77777777" w:rsidR="00B71916" w:rsidRPr="00EC0A07" w:rsidRDefault="00B71916" w:rsidP="0077651F">
            <w:pPr>
              <w:ind w:firstLine="0"/>
              <w:jc w:val="center"/>
              <w:rPr>
                <w:b/>
                <w:sz w:val="22"/>
                <w:szCs w:val="22"/>
                <w:lang w:eastAsia="ar-SA"/>
              </w:rPr>
            </w:pPr>
            <w:r w:rsidRPr="00EC0A07">
              <w:rPr>
                <w:b/>
                <w:sz w:val="22"/>
                <w:szCs w:val="22"/>
                <w:lang w:eastAsia="ar-SA"/>
              </w:rPr>
              <w:t>Лист</w:t>
            </w:r>
          </w:p>
        </w:tc>
        <w:tc>
          <w:tcPr>
            <w:tcW w:w="1418" w:type="dxa"/>
            <w:vAlign w:val="center"/>
          </w:tcPr>
          <w:p w14:paraId="2BB570D0" w14:textId="77777777" w:rsidR="00B71916" w:rsidRPr="00EC0A07" w:rsidRDefault="00B71916" w:rsidP="0077651F">
            <w:pPr>
              <w:ind w:firstLine="0"/>
              <w:jc w:val="center"/>
              <w:rPr>
                <w:b/>
                <w:sz w:val="22"/>
                <w:szCs w:val="22"/>
                <w:lang w:eastAsia="ar-SA"/>
              </w:rPr>
            </w:pPr>
            <w:r w:rsidRPr="00EC0A07">
              <w:rPr>
                <w:b/>
                <w:sz w:val="22"/>
                <w:szCs w:val="22"/>
                <w:lang w:eastAsia="ar-SA"/>
              </w:rPr>
              <w:t>Масштаб</w:t>
            </w:r>
          </w:p>
        </w:tc>
      </w:tr>
      <w:tr w:rsidR="00B71916" w:rsidRPr="00D06EDE" w14:paraId="46ABA92E" w14:textId="77777777" w:rsidTr="00AD75B0">
        <w:trPr>
          <w:trHeight w:val="284"/>
          <w:jc w:val="center"/>
        </w:trPr>
        <w:tc>
          <w:tcPr>
            <w:tcW w:w="567" w:type="dxa"/>
            <w:vAlign w:val="center"/>
          </w:tcPr>
          <w:p w14:paraId="52E3FCCE" w14:textId="77777777" w:rsidR="00B71916" w:rsidRPr="00D06EDE" w:rsidRDefault="00B71916" w:rsidP="0077651F">
            <w:pPr>
              <w:ind w:firstLine="0"/>
              <w:jc w:val="center"/>
              <w:rPr>
                <w:sz w:val="22"/>
                <w:szCs w:val="22"/>
                <w:lang w:eastAsia="ar-SA"/>
              </w:rPr>
            </w:pPr>
            <w:r w:rsidRPr="00D06EDE">
              <w:rPr>
                <w:sz w:val="22"/>
                <w:szCs w:val="22"/>
                <w:lang w:eastAsia="ar-SA"/>
              </w:rPr>
              <w:t>1</w:t>
            </w:r>
          </w:p>
        </w:tc>
        <w:tc>
          <w:tcPr>
            <w:tcW w:w="6803" w:type="dxa"/>
            <w:vAlign w:val="center"/>
          </w:tcPr>
          <w:p w14:paraId="0F663B63" w14:textId="77777777" w:rsidR="00EF72A2" w:rsidRDefault="00EF72A2" w:rsidP="00EF72A2">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6001028E" w14:textId="77777777" w:rsidR="008D2DD5" w:rsidRPr="001C1AF6" w:rsidRDefault="00EF72A2" w:rsidP="00EF72A2">
            <w:pPr>
              <w:ind w:firstLine="0"/>
              <w:rPr>
                <w:sz w:val="22"/>
                <w:szCs w:val="22"/>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21CBE744" w14:textId="77777777" w:rsidR="00B71916" w:rsidRPr="00D06EDE" w:rsidRDefault="00B71916" w:rsidP="0077651F">
            <w:pPr>
              <w:ind w:firstLine="0"/>
              <w:jc w:val="center"/>
              <w:rPr>
                <w:sz w:val="22"/>
                <w:szCs w:val="22"/>
                <w:lang w:eastAsia="ar-SA"/>
              </w:rPr>
            </w:pPr>
            <w:r>
              <w:rPr>
                <w:sz w:val="22"/>
                <w:szCs w:val="22"/>
                <w:lang w:eastAsia="ar-SA"/>
              </w:rPr>
              <w:t>ГП.ОЧ</w:t>
            </w:r>
            <w:r w:rsidRPr="00D06EDE">
              <w:rPr>
                <w:sz w:val="22"/>
                <w:szCs w:val="22"/>
                <w:lang w:eastAsia="ar-SA"/>
              </w:rPr>
              <w:t>-1</w:t>
            </w:r>
          </w:p>
        </w:tc>
        <w:tc>
          <w:tcPr>
            <w:tcW w:w="1418" w:type="dxa"/>
            <w:vAlign w:val="center"/>
          </w:tcPr>
          <w:p w14:paraId="2673E1D7" w14:textId="77777777" w:rsidR="00B71916" w:rsidRPr="00D06EDE" w:rsidRDefault="00B71916" w:rsidP="0077651F">
            <w:pPr>
              <w:ind w:firstLine="0"/>
              <w:jc w:val="center"/>
              <w:rPr>
                <w:sz w:val="22"/>
                <w:szCs w:val="22"/>
                <w:lang w:eastAsia="ar-SA"/>
              </w:rPr>
            </w:pPr>
            <w:r w:rsidRPr="00D06EDE">
              <w:rPr>
                <w:sz w:val="22"/>
                <w:szCs w:val="22"/>
                <w:lang w:eastAsia="ar-SA"/>
              </w:rPr>
              <w:t>1:</w:t>
            </w:r>
            <w:r w:rsidR="00EF72A2">
              <w:rPr>
                <w:sz w:val="22"/>
                <w:szCs w:val="22"/>
                <w:lang w:eastAsia="ar-SA"/>
              </w:rPr>
              <w:t>25</w:t>
            </w:r>
            <w:r w:rsidRPr="00D06EDE">
              <w:rPr>
                <w:sz w:val="22"/>
                <w:szCs w:val="22"/>
                <w:lang w:eastAsia="ar-SA"/>
              </w:rPr>
              <w:t>000</w:t>
            </w:r>
          </w:p>
        </w:tc>
      </w:tr>
      <w:tr w:rsidR="00B71916" w:rsidRPr="00D06EDE" w14:paraId="359E902F" w14:textId="77777777" w:rsidTr="00AD75B0">
        <w:trPr>
          <w:trHeight w:val="284"/>
          <w:jc w:val="center"/>
        </w:trPr>
        <w:tc>
          <w:tcPr>
            <w:tcW w:w="567" w:type="dxa"/>
            <w:vAlign w:val="center"/>
          </w:tcPr>
          <w:p w14:paraId="42862CC4" w14:textId="77777777" w:rsidR="00B71916" w:rsidRPr="001C1AF6" w:rsidRDefault="00B71916" w:rsidP="0077651F">
            <w:pPr>
              <w:ind w:firstLine="0"/>
              <w:jc w:val="center"/>
              <w:rPr>
                <w:sz w:val="22"/>
                <w:szCs w:val="22"/>
                <w:lang w:val="en-US" w:eastAsia="ar-SA"/>
              </w:rPr>
            </w:pPr>
            <w:r w:rsidRPr="00D06EDE">
              <w:rPr>
                <w:sz w:val="22"/>
                <w:szCs w:val="22"/>
                <w:lang w:eastAsia="ar-SA"/>
              </w:rPr>
              <w:t>2</w:t>
            </w:r>
            <w:r>
              <w:rPr>
                <w:sz w:val="22"/>
                <w:szCs w:val="22"/>
                <w:lang w:val="en-US" w:eastAsia="ar-SA"/>
              </w:rPr>
              <w:t>.1</w:t>
            </w:r>
          </w:p>
        </w:tc>
        <w:tc>
          <w:tcPr>
            <w:tcW w:w="6803" w:type="dxa"/>
            <w:vAlign w:val="center"/>
          </w:tcPr>
          <w:p w14:paraId="307039FD" w14:textId="77777777" w:rsidR="00EF72A2" w:rsidRDefault="00EF72A2" w:rsidP="00EF72A2">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5C6D7022" w14:textId="77777777" w:rsidR="00B71916" w:rsidRPr="00D06EDE" w:rsidRDefault="00EF72A2" w:rsidP="00EF72A2">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6D739E4B" w14:textId="77777777" w:rsidR="00B71916" w:rsidRPr="001C1AF6" w:rsidRDefault="00B71916" w:rsidP="0077651F">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.1</w:t>
            </w:r>
          </w:p>
        </w:tc>
        <w:tc>
          <w:tcPr>
            <w:tcW w:w="1418" w:type="dxa"/>
            <w:vAlign w:val="center"/>
          </w:tcPr>
          <w:p w14:paraId="078C8A34" w14:textId="77777777" w:rsidR="00B71916" w:rsidRPr="00D06EDE" w:rsidRDefault="00B71916" w:rsidP="0077651F">
            <w:pPr>
              <w:ind w:firstLine="0"/>
              <w:jc w:val="center"/>
              <w:rPr>
                <w:sz w:val="22"/>
                <w:szCs w:val="22"/>
                <w:lang w:eastAsia="ar-SA"/>
              </w:rPr>
            </w:pPr>
            <w:r w:rsidRPr="00D06EDE">
              <w:rPr>
                <w:sz w:val="22"/>
                <w:szCs w:val="22"/>
                <w:lang w:eastAsia="ar-SA"/>
              </w:rPr>
              <w:t>1:</w:t>
            </w:r>
            <w:r w:rsidR="00AD75B0">
              <w:rPr>
                <w:sz w:val="22"/>
                <w:szCs w:val="22"/>
                <w:lang w:eastAsia="ar-SA"/>
              </w:rPr>
              <w:t>5</w:t>
            </w:r>
            <w:r w:rsidRPr="00D06EDE">
              <w:rPr>
                <w:sz w:val="22"/>
                <w:szCs w:val="22"/>
                <w:lang w:eastAsia="ar-SA"/>
              </w:rPr>
              <w:t>000</w:t>
            </w:r>
          </w:p>
        </w:tc>
      </w:tr>
      <w:tr w:rsidR="00EF72A2" w:rsidRPr="00D06EDE" w14:paraId="29F0F010" w14:textId="77777777" w:rsidTr="00AD75B0">
        <w:trPr>
          <w:trHeight w:val="284"/>
          <w:jc w:val="center"/>
        </w:trPr>
        <w:tc>
          <w:tcPr>
            <w:tcW w:w="567" w:type="dxa"/>
            <w:vAlign w:val="center"/>
          </w:tcPr>
          <w:p w14:paraId="1F0E23C2" w14:textId="77777777" w:rsidR="00EF72A2" w:rsidRPr="001C1AF6" w:rsidRDefault="00EF72A2" w:rsidP="00EF72A2">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2</w:t>
            </w:r>
          </w:p>
        </w:tc>
        <w:tc>
          <w:tcPr>
            <w:tcW w:w="6803" w:type="dxa"/>
            <w:vAlign w:val="center"/>
          </w:tcPr>
          <w:p w14:paraId="7C7E844B" w14:textId="77777777" w:rsidR="00EF72A2" w:rsidRDefault="00EF72A2" w:rsidP="00EF72A2">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CA621A4" w14:textId="77777777" w:rsidR="00EF72A2" w:rsidRPr="00D06EDE" w:rsidRDefault="00EF72A2" w:rsidP="00EF72A2">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2C6555BD" w14:textId="77777777" w:rsidR="00EF72A2" w:rsidRPr="001C1AF6" w:rsidRDefault="00EF72A2" w:rsidP="00EF72A2">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.2</w:t>
            </w:r>
          </w:p>
        </w:tc>
        <w:tc>
          <w:tcPr>
            <w:tcW w:w="1418" w:type="dxa"/>
            <w:vAlign w:val="center"/>
          </w:tcPr>
          <w:p w14:paraId="4697003D" w14:textId="77777777" w:rsidR="00EF72A2" w:rsidRPr="00D06EDE" w:rsidRDefault="00EF72A2" w:rsidP="00EF72A2">
            <w:pPr>
              <w:ind w:firstLine="0"/>
              <w:jc w:val="center"/>
              <w:rPr>
                <w:sz w:val="22"/>
                <w:szCs w:val="22"/>
                <w:lang w:eastAsia="ar-SA"/>
              </w:rPr>
            </w:pPr>
            <w:r w:rsidRPr="00D06EDE">
              <w:rPr>
                <w:sz w:val="22"/>
                <w:szCs w:val="22"/>
                <w:lang w:eastAsia="ar-SA"/>
              </w:rPr>
              <w:t>1:5000</w:t>
            </w:r>
          </w:p>
        </w:tc>
      </w:tr>
      <w:tr w:rsidR="00EF72A2" w:rsidRPr="00D06EDE" w14:paraId="1BA83985" w14:textId="77777777" w:rsidTr="00AD75B0">
        <w:trPr>
          <w:trHeight w:val="284"/>
          <w:jc w:val="center"/>
        </w:trPr>
        <w:tc>
          <w:tcPr>
            <w:tcW w:w="567" w:type="dxa"/>
            <w:vAlign w:val="center"/>
          </w:tcPr>
          <w:p w14:paraId="1B366FBB" w14:textId="77777777" w:rsidR="00EF72A2" w:rsidRPr="001C1AF6" w:rsidRDefault="00EF72A2" w:rsidP="00EF72A2">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3</w:t>
            </w:r>
          </w:p>
        </w:tc>
        <w:tc>
          <w:tcPr>
            <w:tcW w:w="6803" w:type="dxa"/>
            <w:vAlign w:val="center"/>
          </w:tcPr>
          <w:p w14:paraId="12690B37" w14:textId="77777777" w:rsidR="00EF72A2" w:rsidRDefault="00EF72A2" w:rsidP="00EF72A2">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62DFEBE2" w14:textId="77777777" w:rsidR="00EF72A2" w:rsidRPr="00D06EDE" w:rsidRDefault="00EF72A2" w:rsidP="00EF72A2">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43693211" w14:textId="77777777" w:rsidR="00EF72A2" w:rsidRPr="001C1AF6" w:rsidRDefault="00EF72A2" w:rsidP="00EF72A2">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.3</w:t>
            </w:r>
          </w:p>
        </w:tc>
        <w:tc>
          <w:tcPr>
            <w:tcW w:w="1418" w:type="dxa"/>
            <w:vAlign w:val="center"/>
          </w:tcPr>
          <w:p w14:paraId="35B27E68" w14:textId="77777777" w:rsidR="00EF72A2" w:rsidRPr="00D06EDE" w:rsidRDefault="00EF72A2" w:rsidP="00EF72A2">
            <w:pPr>
              <w:ind w:firstLine="0"/>
              <w:jc w:val="center"/>
              <w:rPr>
                <w:sz w:val="22"/>
                <w:szCs w:val="22"/>
                <w:lang w:eastAsia="ar-SA"/>
              </w:rPr>
            </w:pPr>
            <w:r w:rsidRPr="00D06EDE">
              <w:rPr>
                <w:sz w:val="22"/>
                <w:szCs w:val="22"/>
                <w:lang w:eastAsia="ar-SA"/>
              </w:rPr>
              <w:t>1:5000</w:t>
            </w:r>
          </w:p>
        </w:tc>
      </w:tr>
      <w:tr w:rsidR="00EF72A2" w:rsidRPr="00D06EDE" w14:paraId="1AA37CCF" w14:textId="77777777" w:rsidTr="00AD75B0">
        <w:trPr>
          <w:trHeight w:val="284"/>
          <w:jc w:val="center"/>
        </w:trPr>
        <w:tc>
          <w:tcPr>
            <w:tcW w:w="567" w:type="dxa"/>
            <w:vAlign w:val="center"/>
          </w:tcPr>
          <w:p w14:paraId="1FB35FB6" w14:textId="77777777" w:rsidR="00EF72A2" w:rsidRPr="001C1AF6" w:rsidRDefault="00EF72A2" w:rsidP="00EF72A2">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4</w:t>
            </w:r>
          </w:p>
        </w:tc>
        <w:tc>
          <w:tcPr>
            <w:tcW w:w="6803" w:type="dxa"/>
            <w:vAlign w:val="center"/>
          </w:tcPr>
          <w:p w14:paraId="3F6B8C07" w14:textId="77777777" w:rsidR="00EF72A2" w:rsidRDefault="00EF72A2" w:rsidP="00EF72A2">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BE7CA41" w14:textId="77777777" w:rsidR="00EF72A2" w:rsidRPr="00D06EDE" w:rsidRDefault="00EF72A2" w:rsidP="00EF72A2">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2646CDB2" w14:textId="77777777" w:rsidR="00EF72A2" w:rsidRPr="001C1AF6" w:rsidRDefault="00EF72A2" w:rsidP="00EF72A2">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.4</w:t>
            </w:r>
          </w:p>
        </w:tc>
        <w:tc>
          <w:tcPr>
            <w:tcW w:w="1418" w:type="dxa"/>
            <w:vAlign w:val="center"/>
          </w:tcPr>
          <w:p w14:paraId="054DF458" w14:textId="77777777" w:rsidR="00EF72A2" w:rsidRPr="00D06EDE" w:rsidRDefault="00EF72A2" w:rsidP="00EF72A2">
            <w:pPr>
              <w:ind w:firstLine="0"/>
              <w:jc w:val="center"/>
              <w:rPr>
                <w:sz w:val="22"/>
                <w:szCs w:val="22"/>
                <w:lang w:eastAsia="ar-SA"/>
              </w:rPr>
            </w:pPr>
            <w:r w:rsidRPr="00D06EDE">
              <w:rPr>
                <w:sz w:val="22"/>
                <w:szCs w:val="22"/>
                <w:lang w:eastAsia="ar-SA"/>
              </w:rPr>
              <w:t>1:5000</w:t>
            </w:r>
          </w:p>
        </w:tc>
      </w:tr>
      <w:tr w:rsidR="00EF72A2" w:rsidRPr="00D06EDE" w14:paraId="148F4C73" w14:textId="77777777" w:rsidTr="00AD75B0">
        <w:trPr>
          <w:trHeight w:val="284"/>
          <w:jc w:val="center"/>
        </w:trPr>
        <w:tc>
          <w:tcPr>
            <w:tcW w:w="567" w:type="dxa"/>
            <w:vAlign w:val="center"/>
          </w:tcPr>
          <w:p w14:paraId="0CF7C474" w14:textId="77777777" w:rsidR="00EF72A2" w:rsidRPr="001C1AF6" w:rsidRDefault="00EF72A2" w:rsidP="00EF72A2">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5</w:t>
            </w:r>
          </w:p>
        </w:tc>
        <w:tc>
          <w:tcPr>
            <w:tcW w:w="6803" w:type="dxa"/>
            <w:vAlign w:val="center"/>
          </w:tcPr>
          <w:p w14:paraId="183852E9" w14:textId="77777777" w:rsidR="00EF72A2" w:rsidRDefault="00EF72A2" w:rsidP="00EF72A2">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43D17409" w14:textId="77777777" w:rsidR="00EF72A2" w:rsidRPr="00D06EDE" w:rsidRDefault="00EF72A2" w:rsidP="00EF72A2">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555D4A5F" w14:textId="77777777" w:rsidR="00EF72A2" w:rsidRPr="001C1AF6" w:rsidRDefault="00EF72A2" w:rsidP="00EF72A2">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.5</w:t>
            </w:r>
          </w:p>
        </w:tc>
        <w:tc>
          <w:tcPr>
            <w:tcW w:w="1418" w:type="dxa"/>
            <w:vAlign w:val="center"/>
          </w:tcPr>
          <w:p w14:paraId="76FAF4D3" w14:textId="77777777" w:rsidR="00EF72A2" w:rsidRPr="00D06EDE" w:rsidRDefault="00EF72A2" w:rsidP="00EF72A2">
            <w:pPr>
              <w:ind w:firstLine="0"/>
              <w:jc w:val="center"/>
              <w:rPr>
                <w:sz w:val="22"/>
                <w:szCs w:val="22"/>
                <w:lang w:eastAsia="ar-SA"/>
              </w:rPr>
            </w:pPr>
            <w:r w:rsidRPr="00D06EDE">
              <w:rPr>
                <w:sz w:val="22"/>
                <w:szCs w:val="22"/>
                <w:lang w:eastAsia="ar-SA"/>
              </w:rPr>
              <w:t>1:5000</w:t>
            </w:r>
          </w:p>
        </w:tc>
      </w:tr>
      <w:tr w:rsidR="00EF72A2" w:rsidRPr="00D06EDE" w14:paraId="26AFD650" w14:textId="77777777" w:rsidTr="00AD75B0">
        <w:trPr>
          <w:trHeight w:val="284"/>
          <w:jc w:val="center"/>
        </w:trPr>
        <w:tc>
          <w:tcPr>
            <w:tcW w:w="567" w:type="dxa"/>
            <w:vAlign w:val="center"/>
          </w:tcPr>
          <w:p w14:paraId="58748CC0" w14:textId="77777777" w:rsidR="00EF72A2" w:rsidRPr="001C1AF6" w:rsidRDefault="00EF72A2" w:rsidP="00EF72A2">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6</w:t>
            </w:r>
          </w:p>
        </w:tc>
        <w:tc>
          <w:tcPr>
            <w:tcW w:w="6803" w:type="dxa"/>
            <w:vAlign w:val="center"/>
          </w:tcPr>
          <w:p w14:paraId="0A488BB4" w14:textId="77777777" w:rsidR="00EF72A2" w:rsidRDefault="00EF72A2" w:rsidP="00EF72A2">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C2425BA" w14:textId="77777777" w:rsidR="00EF72A2" w:rsidRPr="00D06EDE" w:rsidRDefault="00EF72A2" w:rsidP="00EF72A2">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31C7FFED" w14:textId="77777777" w:rsidR="00EF72A2" w:rsidRPr="001C1AF6" w:rsidRDefault="00EF72A2" w:rsidP="00EF72A2">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.6</w:t>
            </w:r>
          </w:p>
        </w:tc>
        <w:tc>
          <w:tcPr>
            <w:tcW w:w="1418" w:type="dxa"/>
            <w:vAlign w:val="center"/>
          </w:tcPr>
          <w:p w14:paraId="60B1F924" w14:textId="77777777" w:rsidR="00EF72A2" w:rsidRPr="00D06EDE" w:rsidRDefault="00EF72A2" w:rsidP="00EF72A2">
            <w:pPr>
              <w:ind w:firstLine="0"/>
              <w:jc w:val="center"/>
              <w:rPr>
                <w:sz w:val="22"/>
                <w:szCs w:val="22"/>
                <w:lang w:eastAsia="ar-SA"/>
              </w:rPr>
            </w:pPr>
            <w:r w:rsidRPr="00D06EDE">
              <w:rPr>
                <w:sz w:val="22"/>
                <w:szCs w:val="22"/>
                <w:lang w:eastAsia="ar-SA"/>
              </w:rPr>
              <w:t>1:5000</w:t>
            </w:r>
          </w:p>
        </w:tc>
      </w:tr>
    </w:tbl>
    <w:p w14:paraId="42BD74AF" w14:textId="77777777" w:rsidR="00B71916" w:rsidRPr="00EC0A07" w:rsidRDefault="00B71916" w:rsidP="00B71916">
      <w:pPr>
        <w:spacing w:before="120"/>
        <w:ind w:firstLine="0"/>
        <w:jc w:val="center"/>
        <w:rPr>
          <w:i/>
          <w:iCs/>
          <w:lang w:eastAsia="ar-SA"/>
        </w:rPr>
      </w:pPr>
      <w:r>
        <w:rPr>
          <w:i/>
          <w:iCs/>
          <w:lang w:eastAsia="ar-SA"/>
        </w:rPr>
        <w:t>Материалы по обоснованию генерального плана</w:t>
      </w:r>
    </w:p>
    <w:p w14:paraId="79322B32" w14:textId="77777777" w:rsidR="00B71916" w:rsidRPr="00EC0A07" w:rsidRDefault="00B71916" w:rsidP="00B71916">
      <w:pPr>
        <w:ind w:firstLine="0"/>
        <w:rPr>
          <w:b/>
          <w:lang w:eastAsia="ar-SA"/>
        </w:rPr>
      </w:pPr>
      <w:r w:rsidRPr="00EC0A07">
        <w:rPr>
          <w:b/>
          <w:lang w:eastAsia="ar-SA"/>
        </w:rPr>
        <w:t>Том 2.1</w:t>
      </w:r>
      <w:r>
        <w:rPr>
          <w:b/>
          <w:lang w:eastAsia="ar-SA"/>
        </w:rPr>
        <w:t>. Материалы по обоснованию генерального плана в текстовой форме</w:t>
      </w:r>
      <w:r w:rsidRPr="00EC0A07">
        <w:rPr>
          <w:b/>
          <w:lang w:eastAsia="ar-SA"/>
        </w:rPr>
        <w:t>.</w:t>
      </w:r>
    </w:p>
    <w:p w14:paraId="14B02443" w14:textId="77777777" w:rsidR="00B71916" w:rsidRPr="00EC0A07" w:rsidRDefault="00B71916" w:rsidP="00B71916">
      <w:pPr>
        <w:ind w:firstLine="0"/>
        <w:rPr>
          <w:b/>
          <w:lang w:eastAsia="ar-SA"/>
        </w:rPr>
      </w:pPr>
      <w:r w:rsidRPr="00EC0A07">
        <w:rPr>
          <w:b/>
          <w:lang w:eastAsia="ar-SA"/>
        </w:rPr>
        <w:t>Том 2.2</w:t>
      </w:r>
      <w:r>
        <w:rPr>
          <w:b/>
          <w:lang w:eastAsia="ar-SA"/>
        </w:rPr>
        <w:t>.</w:t>
      </w:r>
      <w:r w:rsidRPr="00EC0A07">
        <w:rPr>
          <w:b/>
          <w:lang w:eastAsia="ar-SA"/>
        </w:rPr>
        <w:t xml:space="preserve"> Графические материалы: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3"/>
        <w:gridCol w:w="1418"/>
        <w:gridCol w:w="1418"/>
      </w:tblGrid>
      <w:tr w:rsidR="00B71916" w:rsidRPr="00EC0A07" w14:paraId="393FEFA9" w14:textId="77777777" w:rsidTr="0077651F">
        <w:trPr>
          <w:trHeight w:val="284"/>
          <w:jc w:val="center"/>
        </w:trPr>
        <w:tc>
          <w:tcPr>
            <w:tcW w:w="567" w:type="dxa"/>
            <w:vAlign w:val="center"/>
          </w:tcPr>
          <w:p w14:paraId="446BE4FF" w14:textId="77777777" w:rsidR="00B71916" w:rsidRPr="00EC0A07" w:rsidRDefault="00B71916" w:rsidP="0077651F">
            <w:pPr>
              <w:ind w:firstLine="0"/>
              <w:jc w:val="center"/>
              <w:rPr>
                <w:b/>
                <w:sz w:val="22"/>
                <w:szCs w:val="22"/>
                <w:lang w:eastAsia="ar-SA"/>
              </w:rPr>
            </w:pPr>
            <w:r w:rsidRPr="00EC0A07">
              <w:rPr>
                <w:b/>
                <w:sz w:val="22"/>
                <w:szCs w:val="22"/>
                <w:lang w:eastAsia="ar-SA"/>
              </w:rPr>
              <w:t>№</w:t>
            </w:r>
            <w:r>
              <w:rPr>
                <w:b/>
                <w:sz w:val="22"/>
                <w:szCs w:val="22"/>
                <w:lang w:val="en-US" w:eastAsia="ar-SA"/>
              </w:rPr>
              <w:t xml:space="preserve"> </w:t>
            </w:r>
            <w:r w:rsidRPr="00EC0A07">
              <w:rPr>
                <w:b/>
                <w:sz w:val="22"/>
                <w:szCs w:val="22"/>
                <w:lang w:eastAsia="ar-SA"/>
              </w:rPr>
              <w:t>п/п</w:t>
            </w:r>
          </w:p>
        </w:tc>
        <w:tc>
          <w:tcPr>
            <w:tcW w:w="6803" w:type="dxa"/>
            <w:vAlign w:val="center"/>
          </w:tcPr>
          <w:p w14:paraId="7A3CEF7D" w14:textId="77777777" w:rsidR="00B71916" w:rsidRPr="00EC0A07" w:rsidRDefault="00B71916" w:rsidP="0077651F">
            <w:pPr>
              <w:ind w:firstLine="0"/>
              <w:jc w:val="center"/>
              <w:rPr>
                <w:b/>
                <w:sz w:val="22"/>
                <w:szCs w:val="22"/>
                <w:lang w:eastAsia="ar-SA"/>
              </w:rPr>
            </w:pPr>
            <w:r w:rsidRPr="00EC0A07">
              <w:rPr>
                <w:b/>
                <w:sz w:val="22"/>
                <w:szCs w:val="22"/>
                <w:lang w:eastAsia="ar-SA"/>
              </w:rPr>
              <w:t>Наименование</w:t>
            </w:r>
          </w:p>
        </w:tc>
        <w:tc>
          <w:tcPr>
            <w:tcW w:w="1418" w:type="dxa"/>
            <w:vAlign w:val="center"/>
          </w:tcPr>
          <w:p w14:paraId="0EBC7AFC" w14:textId="77777777" w:rsidR="00B71916" w:rsidRPr="00EC0A07" w:rsidRDefault="00B71916" w:rsidP="0077651F">
            <w:pPr>
              <w:ind w:firstLine="0"/>
              <w:jc w:val="center"/>
              <w:rPr>
                <w:b/>
                <w:sz w:val="22"/>
                <w:szCs w:val="22"/>
                <w:lang w:eastAsia="ar-SA"/>
              </w:rPr>
            </w:pPr>
            <w:r w:rsidRPr="00EC0A07">
              <w:rPr>
                <w:b/>
                <w:sz w:val="22"/>
                <w:szCs w:val="22"/>
                <w:lang w:eastAsia="ar-SA"/>
              </w:rPr>
              <w:t>Лист</w:t>
            </w:r>
          </w:p>
        </w:tc>
        <w:tc>
          <w:tcPr>
            <w:tcW w:w="1418" w:type="dxa"/>
            <w:vAlign w:val="center"/>
          </w:tcPr>
          <w:p w14:paraId="6FC6D0AA" w14:textId="77777777" w:rsidR="00B71916" w:rsidRPr="00EC0A07" w:rsidRDefault="00B71916" w:rsidP="0077651F">
            <w:pPr>
              <w:ind w:firstLine="0"/>
              <w:jc w:val="center"/>
              <w:rPr>
                <w:b/>
                <w:sz w:val="22"/>
                <w:szCs w:val="22"/>
                <w:lang w:eastAsia="ar-SA"/>
              </w:rPr>
            </w:pPr>
            <w:r w:rsidRPr="00EC0A07">
              <w:rPr>
                <w:b/>
                <w:sz w:val="22"/>
                <w:szCs w:val="22"/>
                <w:lang w:eastAsia="ar-SA"/>
              </w:rPr>
              <w:t>Масштаб</w:t>
            </w:r>
          </w:p>
        </w:tc>
      </w:tr>
      <w:tr w:rsidR="00EF72A2" w:rsidRPr="00D06EDE" w14:paraId="5BF41996" w14:textId="77777777" w:rsidTr="0077651F">
        <w:trPr>
          <w:trHeight w:val="284"/>
          <w:jc w:val="center"/>
        </w:trPr>
        <w:tc>
          <w:tcPr>
            <w:tcW w:w="567" w:type="dxa"/>
            <w:vAlign w:val="center"/>
          </w:tcPr>
          <w:p w14:paraId="64DA016E" w14:textId="77777777" w:rsidR="00EF72A2" w:rsidRPr="00D06EDE" w:rsidRDefault="00EF72A2" w:rsidP="00EF72A2">
            <w:pPr>
              <w:ind w:firstLine="0"/>
              <w:jc w:val="center"/>
              <w:rPr>
                <w:sz w:val="22"/>
                <w:szCs w:val="22"/>
                <w:lang w:eastAsia="ar-SA"/>
              </w:rPr>
            </w:pPr>
            <w:r>
              <w:rPr>
                <w:sz w:val="22"/>
                <w:szCs w:val="22"/>
                <w:lang w:eastAsia="ar-SA"/>
              </w:rPr>
              <w:t>1</w:t>
            </w:r>
          </w:p>
        </w:tc>
        <w:tc>
          <w:tcPr>
            <w:tcW w:w="6803" w:type="dxa"/>
            <w:vAlign w:val="center"/>
          </w:tcPr>
          <w:p w14:paraId="1A75CD67" w14:textId="77777777" w:rsidR="00EF72A2" w:rsidRPr="00D06EDE" w:rsidRDefault="00EF72A2" w:rsidP="00EF72A2">
            <w:pPr>
              <w:ind w:firstLine="0"/>
              <w:rPr>
                <w:sz w:val="22"/>
                <w:szCs w:val="22"/>
              </w:rPr>
            </w:pPr>
            <w:r w:rsidRPr="00D06EDE">
              <w:rPr>
                <w:sz w:val="22"/>
                <w:szCs w:val="22"/>
              </w:rPr>
              <w:t xml:space="preserve">Карта границ </w:t>
            </w:r>
            <w:r>
              <w:rPr>
                <w:sz w:val="22"/>
                <w:szCs w:val="22"/>
              </w:rPr>
              <w:t>поселения</w:t>
            </w:r>
            <w:r w:rsidRPr="00D06EDE">
              <w:rPr>
                <w:sz w:val="22"/>
                <w:szCs w:val="22"/>
              </w:rPr>
              <w:t>, границ существующих населённых пунктов, входящих</w:t>
            </w:r>
            <w:r>
              <w:rPr>
                <w:sz w:val="22"/>
                <w:szCs w:val="22"/>
              </w:rPr>
              <w:t xml:space="preserve"> </w:t>
            </w:r>
            <w:r w:rsidRPr="00D06EDE">
              <w:rPr>
                <w:sz w:val="22"/>
                <w:szCs w:val="22"/>
              </w:rPr>
              <w:t xml:space="preserve">в состав </w:t>
            </w:r>
            <w:r>
              <w:rPr>
                <w:sz w:val="22"/>
                <w:szCs w:val="22"/>
              </w:rPr>
              <w:t>поселения</w:t>
            </w:r>
            <w:r w:rsidRPr="00D06EDE">
              <w:rPr>
                <w:sz w:val="22"/>
                <w:szCs w:val="22"/>
              </w:rPr>
              <w:t>, с отображением местоположения существующих и строящихся объектов местного значения.</w:t>
            </w:r>
          </w:p>
        </w:tc>
        <w:tc>
          <w:tcPr>
            <w:tcW w:w="1418" w:type="dxa"/>
            <w:vAlign w:val="center"/>
          </w:tcPr>
          <w:p w14:paraId="3455A63C" w14:textId="77777777" w:rsidR="00EF72A2" w:rsidRPr="00D06EDE" w:rsidRDefault="00EF72A2" w:rsidP="00EF72A2">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1</w:t>
            </w:r>
          </w:p>
        </w:tc>
        <w:tc>
          <w:tcPr>
            <w:tcW w:w="1418" w:type="dxa"/>
            <w:vAlign w:val="center"/>
          </w:tcPr>
          <w:p w14:paraId="54D72004" w14:textId="77777777" w:rsidR="00EF72A2" w:rsidRPr="00D06EDE" w:rsidRDefault="00EF72A2" w:rsidP="00EF72A2">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EF72A2" w:rsidRPr="00D06EDE" w14:paraId="2604D995" w14:textId="77777777" w:rsidTr="0077651F">
        <w:trPr>
          <w:trHeight w:val="284"/>
          <w:jc w:val="center"/>
        </w:trPr>
        <w:tc>
          <w:tcPr>
            <w:tcW w:w="567" w:type="dxa"/>
            <w:vAlign w:val="center"/>
          </w:tcPr>
          <w:p w14:paraId="3E866B0E" w14:textId="77777777" w:rsidR="00EF72A2" w:rsidRPr="00D06EDE" w:rsidRDefault="00EF72A2" w:rsidP="00EF72A2">
            <w:pPr>
              <w:ind w:firstLine="0"/>
              <w:jc w:val="center"/>
              <w:rPr>
                <w:sz w:val="22"/>
                <w:szCs w:val="22"/>
                <w:lang w:eastAsia="ar-SA"/>
              </w:rPr>
            </w:pPr>
            <w:r>
              <w:rPr>
                <w:sz w:val="22"/>
                <w:szCs w:val="22"/>
                <w:lang w:eastAsia="ar-SA"/>
              </w:rPr>
              <w:t>2</w:t>
            </w:r>
          </w:p>
        </w:tc>
        <w:tc>
          <w:tcPr>
            <w:tcW w:w="6803" w:type="dxa"/>
            <w:vAlign w:val="center"/>
          </w:tcPr>
          <w:p w14:paraId="45C5D094" w14:textId="77777777" w:rsidR="00EF72A2" w:rsidRPr="00D06EDE" w:rsidRDefault="00EF72A2" w:rsidP="00EF72A2">
            <w:pPr>
              <w:ind w:firstLine="0"/>
              <w:rPr>
                <w:sz w:val="22"/>
                <w:szCs w:val="22"/>
              </w:rPr>
            </w:pPr>
            <w:r w:rsidRPr="00D06EDE">
              <w:rPr>
                <w:sz w:val="22"/>
                <w:szCs w:val="22"/>
              </w:rPr>
              <w:t>Карта использования территории с отображением особых экономических зон, особо охраняемых природных территорий федерального, регионального, местного значения, территорий объектов культурного наследия, зон с особыми условиями использования территорий.</w:t>
            </w:r>
          </w:p>
        </w:tc>
        <w:tc>
          <w:tcPr>
            <w:tcW w:w="1418" w:type="dxa"/>
            <w:vAlign w:val="center"/>
          </w:tcPr>
          <w:p w14:paraId="50DF8519" w14:textId="77777777" w:rsidR="00EF72A2" w:rsidRPr="00D06EDE" w:rsidRDefault="00EF72A2" w:rsidP="00EF72A2">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2</w:t>
            </w:r>
          </w:p>
        </w:tc>
        <w:tc>
          <w:tcPr>
            <w:tcW w:w="1418" w:type="dxa"/>
            <w:vAlign w:val="center"/>
          </w:tcPr>
          <w:p w14:paraId="2A01E6ED" w14:textId="77777777" w:rsidR="00EF72A2" w:rsidRPr="00D06EDE" w:rsidRDefault="00EF72A2" w:rsidP="00EF72A2">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EF72A2" w:rsidRPr="00D06EDE" w14:paraId="3070A5A8" w14:textId="77777777" w:rsidTr="0077651F">
        <w:trPr>
          <w:trHeight w:val="284"/>
          <w:jc w:val="center"/>
        </w:trPr>
        <w:tc>
          <w:tcPr>
            <w:tcW w:w="567" w:type="dxa"/>
            <w:vAlign w:val="center"/>
          </w:tcPr>
          <w:p w14:paraId="231BE78C" w14:textId="77777777" w:rsidR="00EF72A2" w:rsidRPr="00D06EDE" w:rsidRDefault="00EF72A2" w:rsidP="00EF72A2">
            <w:pPr>
              <w:ind w:firstLine="0"/>
              <w:jc w:val="center"/>
              <w:rPr>
                <w:sz w:val="22"/>
                <w:szCs w:val="22"/>
                <w:lang w:eastAsia="ar-SA"/>
              </w:rPr>
            </w:pPr>
            <w:r>
              <w:rPr>
                <w:sz w:val="22"/>
                <w:szCs w:val="22"/>
                <w:lang w:eastAsia="ar-SA"/>
              </w:rPr>
              <w:t>3</w:t>
            </w:r>
          </w:p>
        </w:tc>
        <w:tc>
          <w:tcPr>
            <w:tcW w:w="6803" w:type="dxa"/>
            <w:vAlign w:val="center"/>
          </w:tcPr>
          <w:p w14:paraId="008EA51A" w14:textId="77777777" w:rsidR="00EF72A2" w:rsidRPr="00D06EDE" w:rsidRDefault="00EF72A2" w:rsidP="00EF72A2">
            <w:pPr>
              <w:ind w:firstLine="0"/>
              <w:rPr>
                <w:sz w:val="22"/>
                <w:szCs w:val="22"/>
              </w:rPr>
            </w:pPr>
            <w:r w:rsidRPr="00D06EDE">
              <w:rPr>
                <w:sz w:val="22"/>
                <w:szCs w:val="22"/>
              </w:rPr>
              <w:t>Карта ограничений.</w:t>
            </w:r>
          </w:p>
        </w:tc>
        <w:tc>
          <w:tcPr>
            <w:tcW w:w="1418" w:type="dxa"/>
            <w:vAlign w:val="center"/>
          </w:tcPr>
          <w:p w14:paraId="7B60959B" w14:textId="77777777" w:rsidR="00EF72A2" w:rsidRPr="00D06EDE" w:rsidRDefault="00EF72A2" w:rsidP="00EF72A2">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3</w:t>
            </w:r>
          </w:p>
        </w:tc>
        <w:tc>
          <w:tcPr>
            <w:tcW w:w="1418" w:type="dxa"/>
            <w:vAlign w:val="center"/>
          </w:tcPr>
          <w:p w14:paraId="4358603C" w14:textId="77777777" w:rsidR="00EF72A2" w:rsidRPr="00D06EDE" w:rsidRDefault="00EF72A2" w:rsidP="00EF72A2">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EF72A2" w:rsidRPr="00D06EDE" w14:paraId="3EC35B41" w14:textId="77777777" w:rsidTr="0077651F">
        <w:trPr>
          <w:trHeight w:val="284"/>
          <w:jc w:val="center"/>
        </w:trPr>
        <w:tc>
          <w:tcPr>
            <w:tcW w:w="567" w:type="dxa"/>
            <w:vAlign w:val="center"/>
          </w:tcPr>
          <w:p w14:paraId="6C8FD8EC" w14:textId="77777777" w:rsidR="00EF72A2" w:rsidRPr="00D06EDE" w:rsidRDefault="00EF72A2" w:rsidP="00EF72A2">
            <w:pPr>
              <w:ind w:firstLine="0"/>
              <w:jc w:val="center"/>
              <w:rPr>
                <w:sz w:val="22"/>
                <w:szCs w:val="22"/>
                <w:lang w:eastAsia="ar-SA"/>
              </w:rPr>
            </w:pPr>
            <w:r>
              <w:rPr>
                <w:sz w:val="22"/>
                <w:szCs w:val="22"/>
                <w:lang w:eastAsia="ar-SA"/>
              </w:rPr>
              <w:t>4</w:t>
            </w:r>
          </w:p>
        </w:tc>
        <w:tc>
          <w:tcPr>
            <w:tcW w:w="6803" w:type="dxa"/>
            <w:vAlign w:val="center"/>
          </w:tcPr>
          <w:p w14:paraId="6581CD18" w14:textId="77777777" w:rsidR="00EF72A2" w:rsidRPr="00D06EDE" w:rsidRDefault="00EF72A2" w:rsidP="00EF72A2">
            <w:pPr>
              <w:ind w:firstLine="0"/>
              <w:rPr>
                <w:sz w:val="22"/>
                <w:szCs w:val="22"/>
              </w:rPr>
            </w:pPr>
            <w:r w:rsidRPr="00D06EDE">
              <w:rPr>
                <w:sz w:val="22"/>
                <w:szCs w:val="22"/>
              </w:rPr>
              <w:t>Карта транспортной инфраструктуры.</w:t>
            </w:r>
            <w:r>
              <w:rPr>
                <w:sz w:val="22"/>
                <w:szCs w:val="22"/>
              </w:rPr>
              <w:t xml:space="preserve"> </w:t>
            </w:r>
            <w:r w:rsidRPr="00D06EDE">
              <w:rPr>
                <w:sz w:val="22"/>
                <w:szCs w:val="22"/>
              </w:rPr>
              <w:t>Карта инженерной инфраструктуры и инженерного благоустройства</w:t>
            </w:r>
            <w:r>
              <w:rPr>
                <w:sz w:val="22"/>
                <w:szCs w:val="22"/>
              </w:rPr>
              <w:t>.</w:t>
            </w:r>
          </w:p>
        </w:tc>
        <w:tc>
          <w:tcPr>
            <w:tcW w:w="1418" w:type="dxa"/>
            <w:vAlign w:val="center"/>
          </w:tcPr>
          <w:p w14:paraId="3FA5F932" w14:textId="77777777" w:rsidR="00EF72A2" w:rsidRPr="00D06EDE" w:rsidRDefault="00EF72A2" w:rsidP="00EF72A2">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4</w:t>
            </w:r>
          </w:p>
        </w:tc>
        <w:tc>
          <w:tcPr>
            <w:tcW w:w="1418" w:type="dxa"/>
            <w:vAlign w:val="center"/>
          </w:tcPr>
          <w:p w14:paraId="5D55C715" w14:textId="77777777" w:rsidR="00EF72A2" w:rsidRPr="00D06EDE" w:rsidRDefault="00EF72A2" w:rsidP="00EF72A2">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EF72A2" w:rsidRPr="00D06EDE" w14:paraId="51E29124" w14:textId="77777777" w:rsidTr="0077651F">
        <w:trPr>
          <w:trHeight w:val="284"/>
          <w:jc w:val="center"/>
        </w:trPr>
        <w:tc>
          <w:tcPr>
            <w:tcW w:w="567" w:type="dxa"/>
            <w:vAlign w:val="center"/>
          </w:tcPr>
          <w:p w14:paraId="6790924B" w14:textId="77777777" w:rsidR="00EF72A2" w:rsidRPr="00D06EDE" w:rsidRDefault="00EF72A2" w:rsidP="00EF72A2">
            <w:pPr>
              <w:ind w:firstLine="0"/>
              <w:jc w:val="center"/>
              <w:rPr>
                <w:sz w:val="22"/>
                <w:szCs w:val="22"/>
                <w:lang w:eastAsia="ar-SA"/>
              </w:rPr>
            </w:pPr>
            <w:r>
              <w:rPr>
                <w:sz w:val="22"/>
                <w:szCs w:val="22"/>
                <w:lang w:eastAsia="ar-SA"/>
              </w:rPr>
              <w:t>5</w:t>
            </w:r>
          </w:p>
        </w:tc>
        <w:tc>
          <w:tcPr>
            <w:tcW w:w="6803" w:type="dxa"/>
            <w:vAlign w:val="center"/>
          </w:tcPr>
          <w:p w14:paraId="3049449A" w14:textId="77777777" w:rsidR="00EF72A2" w:rsidRPr="00D06EDE" w:rsidRDefault="00EF72A2" w:rsidP="00EF72A2">
            <w:pPr>
              <w:ind w:firstLine="0"/>
              <w:rPr>
                <w:sz w:val="22"/>
                <w:szCs w:val="22"/>
              </w:rPr>
            </w:pPr>
            <w:r w:rsidRPr="00D06EDE">
              <w:rPr>
                <w:sz w:val="22"/>
                <w:szCs w:val="22"/>
              </w:rPr>
              <w:t>Карта территорий, подверженных риску возникновения чрезвычайных ситуаций природного и техногенного характера.</w:t>
            </w:r>
          </w:p>
        </w:tc>
        <w:tc>
          <w:tcPr>
            <w:tcW w:w="1418" w:type="dxa"/>
            <w:vAlign w:val="center"/>
          </w:tcPr>
          <w:p w14:paraId="05D99D5E" w14:textId="77777777" w:rsidR="00EF72A2" w:rsidRPr="00D06EDE" w:rsidRDefault="00EF72A2" w:rsidP="00EF72A2">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5</w:t>
            </w:r>
          </w:p>
        </w:tc>
        <w:tc>
          <w:tcPr>
            <w:tcW w:w="1418" w:type="dxa"/>
            <w:vAlign w:val="center"/>
          </w:tcPr>
          <w:p w14:paraId="0876D553" w14:textId="77777777" w:rsidR="00EF72A2" w:rsidRPr="00D06EDE" w:rsidRDefault="00EF72A2" w:rsidP="00EF72A2">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bookmarkEnd w:id="7"/>
    </w:tbl>
    <w:p w14:paraId="7BE6F08F" w14:textId="77777777" w:rsidR="00515D18" w:rsidRPr="00562133" w:rsidRDefault="00515D18" w:rsidP="00C84DD8">
      <w:pPr>
        <w:autoSpaceDE w:val="0"/>
        <w:ind w:right="140" w:firstLine="0"/>
        <w:outlineLvl w:val="0"/>
        <w:rPr>
          <w:b/>
          <w:i/>
          <w:lang w:eastAsia="ar-SA"/>
        </w:rPr>
        <w:sectPr w:rsidR="00515D18" w:rsidRPr="00562133" w:rsidSect="00BF773A">
          <w:headerReference w:type="default" r:id="rId13"/>
          <w:footerReference w:type="default" r:id="rId14"/>
          <w:pgSz w:w="11905" w:h="16837"/>
          <w:pgMar w:top="1134" w:right="567" w:bottom="1134" w:left="1134" w:header="420" w:footer="414" w:gutter="0"/>
          <w:cols w:space="720"/>
          <w:titlePg/>
          <w:docGrid w:linePitch="360"/>
        </w:sectPr>
      </w:pPr>
    </w:p>
    <w:p w14:paraId="65A7A006" w14:textId="77777777" w:rsidR="00C206DC" w:rsidRPr="00EC0A07" w:rsidRDefault="00C206DC" w:rsidP="00C84DD8">
      <w:pPr>
        <w:ind w:firstLine="0"/>
        <w:jc w:val="center"/>
        <w:rPr>
          <w:b/>
          <w:iCs/>
          <w:lang w:eastAsia="ar-SA"/>
        </w:rPr>
      </w:pPr>
      <w:r w:rsidRPr="00EC0A07">
        <w:rPr>
          <w:b/>
          <w:iCs/>
          <w:lang w:eastAsia="ar-SA"/>
        </w:rPr>
        <w:lastRenderedPageBreak/>
        <w:t>Содержание</w:t>
      </w:r>
    </w:p>
    <w:p w14:paraId="6AB2EC9B" w14:textId="04F8C937" w:rsidR="00967F47" w:rsidRPr="00967F47" w:rsidRDefault="00367907" w:rsidP="00967F47">
      <w:pPr>
        <w:pStyle w:val="15"/>
        <w:tabs>
          <w:tab w:val="clear" w:pos="9214"/>
          <w:tab w:val="right" w:leader="dot" w:pos="10065"/>
        </w:tabs>
        <w:rPr>
          <w:rFonts w:eastAsiaTheme="minorEastAsia"/>
          <w:i w:val="0"/>
          <w:noProof/>
        </w:rPr>
      </w:pPr>
      <w:r w:rsidRPr="00967F47">
        <w:rPr>
          <w:i w:val="0"/>
        </w:rPr>
        <w:fldChar w:fldCharType="begin"/>
      </w:r>
      <w:r w:rsidR="00C206DC" w:rsidRPr="00967F47">
        <w:rPr>
          <w:i w:val="0"/>
        </w:rPr>
        <w:instrText xml:space="preserve"> TOC \o "1-6" \u </w:instrText>
      </w:r>
      <w:r w:rsidRPr="00967F47">
        <w:rPr>
          <w:i w:val="0"/>
        </w:rPr>
        <w:fldChar w:fldCharType="separate"/>
      </w:r>
      <w:r w:rsidR="00967F47" w:rsidRPr="00967F47">
        <w:rPr>
          <w:i w:val="0"/>
          <w:noProof/>
        </w:rPr>
        <w:t>ВВЕДЕНИЕ</w:t>
      </w:r>
      <w:r w:rsidR="00967F47" w:rsidRPr="00967F47">
        <w:rPr>
          <w:i w:val="0"/>
          <w:noProof/>
        </w:rPr>
        <w:tab/>
      </w:r>
      <w:r w:rsidR="00967F47" w:rsidRPr="00967F47">
        <w:rPr>
          <w:i w:val="0"/>
          <w:noProof/>
        </w:rPr>
        <w:fldChar w:fldCharType="begin"/>
      </w:r>
      <w:r w:rsidR="00967F47" w:rsidRPr="00967F47">
        <w:rPr>
          <w:i w:val="0"/>
          <w:noProof/>
        </w:rPr>
        <w:instrText xml:space="preserve"> PAGEREF _Toc89083317 \h </w:instrText>
      </w:r>
      <w:r w:rsidR="00967F47" w:rsidRPr="00967F47">
        <w:rPr>
          <w:i w:val="0"/>
          <w:noProof/>
        </w:rPr>
      </w:r>
      <w:r w:rsidR="00967F47" w:rsidRPr="00967F47">
        <w:rPr>
          <w:i w:val="0"/>
          <w:noProof/>
        </w:rPr>
        <w:fldChar w:fldCharType="separate"/>
      </w:r>
      <w:r w:rsidR="00D9487C">
        <w:rPr>
          <w:i w:val="0"/>
          <w:noProof/>
        </w:rPr>
        <w:t>7</w:t>
      </w:r>
      <w:r w:rsidR="00967F47" w:rsidRPr="00967F47">
        <w:rPr>
          <w:i w:val="0"/>
          <w:noProof/>
        </w:rPr>
        <w:fldChar w:fldCharType="end"/>
      </w:r>
    </w:p>
    <w:p w14:paraId="6D2BDBC2" w14:textId="1682EBF7"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sidRPr="00967F47">
        <w:rPr>
          <w:i w:val="0"/>
          <w:noProof/>
        </w:rPr>
        <w:tab/>
      </w:r>
      <w:r w:rsidRPr="00967F47">
        <w:rPr>
          <w:i w:val="0"/>
          <w:noProof/>
        </w:rPr>
        <w:fldChar w:fldCharType="begin"/>
      </w:r>
      <w:r w:rsidRPr="00967F47">
        <w:rPr>
          <w:i w:val="0"/>
          <w:noProof/>
        </w:rPr>
        <w:instrText xml:space="preserve"> PAGEREF _Toc89083318 \h </w:instrText>
      </w:r>
      <w:r w:rsidRPr="00967F47">
        <w:rPr>
          <w:i w:val="0"/>
          <w:noProof/>
        </w:rPr>
      </w:r>
      <w:r w:rsidRPr="00967F47">
        <w:rPr>
          <w:i w:val="0"/>
          <w:noProof/>
        </w:rPr>
        <w:fldChar w:fldCharType="separate"/>
      </w:r>
      <w:r w:rsidR="00D9487C">
        <w:rPr>
          <w:i w:val="0"/>
          <w:noProof/>
        </w:rPr>
        <w:t>9</w:t>
      </w:r>
      <w:r w:rsidRPr="00967F47">
        <w:rPr>
          <w:i w:val="0"/>
          <w:noProof/>
        </w:rPr>
        <w:fldChar w:fldCharType="end"/>
      </w:r>
    </w:p>
    <w:p w14:paraId="469A9F6E" w14:textId="090784DE"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r w:rsidRPr="00967F47">
        <w:rPr>
          <w:i w:val="0"/>
          <w:noProof/>
        </w:rPr>
        <w:tab/>
      </w:r>
      <w:r w:rsidRPr="00967F47">
        <w:rPr>
          <w:i w:val="0"/>
          <w:noProof/>
        </w:rPr>
        <w:fldChar w:fldCharType="begin"/>
      </w:r>
      <w:r w:rsidRPr="00967F47">
        <w:rPr>
          <w:i w:val="0"/>
          <w:noProof/>
        </w:rPr>
        <w:instrText xml:space="preserve"> PAGEREF _Toc89083319 \h </w:instrText>
      </w:r>
      <w:r w:rsidRPr="00967F47">
        <w:rPr>
          <w:i w:val="0"/>
          <w:noProof/>
        </w:rPr>
      </w:r>
      <w:r w:rsidRPr="00967F47">
        <w:rPr>
          <w:i w:val="0"/>
          <w:noProof/>
        </w:rPr>
        <w:fldChar w:fldCharType="separate"/>
      </w:r>
      <w:r w:rsidR="00D9487C">
        <w:rPr>
          <w:i w:val="0"/>
          <w:noProof/>
        </w:rPr>
        <w:t>14</w:t>
      </w:r>
      <w:r w:rsidRPr="00967F47">
        <w:rPr>
          <w:i w:val="0"/>
          <w:noProof/>
        </w:rPr>
        <w:fldChar w:fldCharType="end"/>
      </w:r>
    </w:p>
    <w:p w14:paraId="34E325D7" w14:textId="6B150EA2"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2.1. Анализ использования территорий поселения</w:t>
      </w:r>
      <w:r w:rsidRPr="00967F47">
        <w:rPr>
          <w:i w:val="0"/>
          <w:noProof/>
        </w:rPr>
        <w:tab/>
      </w:r>
      <w:r w:rsidRPr="00967F47">
        <w:rPr>
          <w:i w:val="0"/>
          <w:noProof/>
        </w:rPr>
        <w:fldChar w:fldCharType="begin"/>
      </w:r>
      <w:r w:rsidRPr="00967F47">
        <w:rPr>
          <w:i w:val="0"/>
          <w:noProof/>
        </w:rPr>
        <w:instrText xml:space="preserve"> PAGEREF _Toc89083320 \h </w:instrText>
      </w:r>
      <w:r w:rsidRPr="00967F47">
        <w:rPr>
          <w:i w:val="0"/>
          <w:noProof/>
        </w:rPr>
      </w:r>
      <w:r w:rsidRPr="00967F47">
        <w:rPr>
          <w:i w:val="0"/>
          <w:noProof/>
        </w:rPr>
        <w:fldChar w:fldCharType="separate"/>
      </w:r>
      <w:r w:rsidR="00D9487C">
        <w:rPr>
          <w:i w:val="0"/>
          <w:noProof/>
        </w:rPr>
        <w:t>14</w:t>
      </w:r>
      <w:r w:rsidRPr="00967F47">
        <w:rPr>
          <w:i w:val="0"/>
          <w:noProof/>
        </w:rPr>
        <w:fldChar w:fldCharType="end"/>
      </w:r>
    </w:p>
    <w:p w14:paraId="092F6BA5" w14:textId="0F5B3250"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2.1.1. Населённые пункты в системе расселения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_Toc89083321 \h </w:instrText>
      </w:r>
      <w:r w:rsidRPr="00967F47">
        <w:rPr>
          <w:iCs w:val="0"/>
          <w:noProof/>
          <w:sz w:val="24"/>
          <w:szCs w:val="24"/>
        </w:rPr>
      </w:r>
      <w:r w:rsidRPr="00967F47">
        <w:rPr>
          <w:iCs w:val="0"/>
          <w:noProof/>
          <w:sz w:val="24"/>
          <w:szCs w:val="24"/>
        </w:rPr>
        <w:fldChar w:fldCharType="separate"/>
      </w:r>
      <w:r w:rsidR="00D9487C">
        <w:rPr>
          <w:iCs w:val="0"/>
          <w:noProof/>
          <w:sz w:val="24"/>
          <w:szCs w:val="24"/>
        </w:rPr>
        <w:t>14</w:t>
      </w:r>
      <w:r w:rsidRPr="00967F47">
        <w:rPr>
          <w:iCs w:val="0"/>
          <w:noProof/>
          <w:sz w:val="24"/>
          <w:szCs w:val="24"/>
        </w:rPr>
        <w:fldChar w:fldCharType="end"/>
      </w:r>
    </w:p>
    <w:p w14:paraId="7B4157CE" w14:textId="4C50A23B"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2.1.2. Природные условия и ресурсы</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_Toc89083322 \h </w:instrText>
      </w:r>
      <w:r w:rsidRPr="00967F47">
        <w:rPr>
          <w:iCs w:val="0"/>
          <w:noProof/>
          <w:sz w:val="24"/>
          <w:szCs w:val="24"/>
        </w:rPr>
      </w:r>
      <w:r w:rsidRPr="00967F47">
        <w:rPr>
          <w:iCs w:val="0"/>
          <w:noProof/>
          <w:sz w:val="24"/>
          <w:szCs w:val="24"/>
        </w:rPr>
        <w:fldChar w:fldCharType="separate"/>
      </w:r>
      <w:r w:rsidR="00D9487C">
        <w:rPr>
          <w:iCs w:val="0"/>
          <w:noProof/>
          <w:sz w:val="24"/>
          <w:szCs w:val="24"/>
        </w:rPr>
        <w:t>14</w:t>
      </w:r>
      <w:r w:rsidRPr="00967F47">
        <w:rPr>
          <w:iCs w:val="0"/>
          <w:noProof/>
          <w:sz w:val="24"/>
          <w:szCs w:val="24"/>
        </w:rPr>
        <w:fldChar w:fldCharType="end"/>
      </w:r>
    </w:p>
    <w:p w14:paraId="14D262E3" w14:textId="7908868A"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2.1.2.1. Климат</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_Toc89083323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14</w:t>
      </w:r>
      <w:r w:rsidRPr="00967F47">
        <w:rPr>
          <w:rFonts w:ascii="Times New Roman" w:hAnsi="Times New Roman"/>
          <w:i w:val="0"/>
          <w:noProof/>
          <w:sz w:val="24"/>
          <w:szCs w:val="24"/>
        </w:rPr>
        <w:fldChar w:fldCharType="end"/>
      </w:r>
    </w:p>
    <w:p w14:paraId="66286B6A" w14:textId="44756DA5"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2.1.2.2. Рельеф и геологическое строение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_Toc89083324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14</w:t>
      </w:r>
      <w:r w:rsidRPr="00967F47">
        <w:rPr>
          <w:rFonts w:ascii="Times New Roman" w:hAnsi="Times New Roman"/>
          <w:i w:val="0"/>
          <w:noProof/>
          <w:sz w:val="24"/>
          <w:szCs w:val="24"/>
        </w:rPr>
        <w:fldChar w:fldCharType="end"/>
      </w:r>
    </w:p>
    <w:p w14:paraId="37ADB041" w14:textId="5034E77E"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2.1.2.3. Гидрография и гидрология</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_Toc89083325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16</w:t>
      </w:r>
      <w:r w:rsidRPr="00967F47">
        <w:rPr>
          <w:rFonts w:ascii="Times New Roman" w:hAnsi="Times New Roman"/>
          <w:i w:val="0"/>
          <w:noProof/>
          <w:sz w:val="24"/>
          <w:szCs w:val="24"/>
        </w:rPr>
        <w:fldChar w:fldCharType="end"/>
      </w:r>
    </w:p>
    <w:p w14:paraId="1D4F72ED" w14:textId="0C3F89AF"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2.1.2.4. Почвы</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_Toc89083326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17</w:t>
      </w:r>
      <w:r w:rsidRPr="00967F47">
        <w:rPr>
          <w:rFonts w:ascii="Times New Roman" w:hAnsi="Times New Roman"/>
          <w:i w:val="0"/>
          <w:noProof/>
          <w:sz w:val="24"/>
          <w:szCs w:val="24"/>
        </w:rPr>
        <w:fldChar w:fldCharType="end"/>
      </w:r>
    </w:p>
    <w:p w14:paraId="0BF8A240" w14:textId="7F0BF000"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2.1.2.5. Полезные ископаемые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_Toc89083327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17</w:t>
      </w:r>
      <w:r w:rsidRPr="00967F47">
        <w:rPr>
          <w:rFonts w:ascii="Times New Roman" w:hAnsi="Times New Roman"/>
          <w:i w:val="0"/>
          <w:noProof/>
          <w:sz w:val="24"/>
          <w:szCs w:val="24"/>
        </w:rPr>
        <w:fldChar w:fldCharType="end"/>
      </w:r>
    </w:p>
    <w:p w14:paraId="5C7534E9" w14:textId="7BE75D72"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2.1.2.6. Леса и лесосырьевые ресурсы</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_Toc89083328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17</w:t>
      </w:r>
      <w:r w:rsidRPr="00967F47">
        <w:rPr>
          <w:rFonts w:ascii="Times New Roman" w:hAnsi="Times New Roman"/>
          <w:i w:val="0"/>
          <w:noProof/>
          <w:sz w:val="24"/>
          <w:szCs w:val="24"/>
        </w:rPr>
        <w:fldChar w:fldCharType="end"/>
      </w:r>
    </w:p>
    <w:p w14:paraId="177BA950" w14:textId="68477C25"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2.1.2.7. Особо охраняемые природные территории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_Toc89083329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18</w:t>
      </w:r>
      <w:r w:rsidRPr="00967F47">
        <w:rPr>
          <w:rFonts w:ascii="Times New Roman" w:hAnsi="Times New Roman"/>
          <w:i w:val="0"/>
          <w:noProof/>
          <w:sz w:val="24"/>
          <w:szCs w:val="24"/>
        </w:rPr>
        <w:fldChar w:fldCharType="end"/>
      </w:r>
    </w:p>
    <w:p w14:paraId="7E1B0D4B" w14:textId="59C3828C"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2.1.3. Объекты культурного наследия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_Toc89083330 \h </w:instrText>
      </w:r>
      <w:r w:rsidRPr="00967F47">
        <w:rPr>
          <w:iCs w:val="0"/>
          <w:noProof/>
          <w:sz w:val="24"/>
          <w:szCs w:val="24"/>
        </w:rPr>
      </w:r>
      <w:r w:rsidRPr="00967F47">
        <w:rPr>
          <w:iCs w:val="0"/>
          <w:noProof/>
          <w:sz w:val="24"/>
          <w:szCs w:val="24"/>
        </w:rPr>
        <w:fldChar w:fldCharType="separate"/>
      </w:r>
      <w:r w:rsidR="00D9487C">
        <w:rPr>
          <w:iCs w:val="0"/>
          <w:noProof/>
          <w:sz w:val="24"/>
          <w:szCs w:val="24"/>
        </w:rPr>
        <w:t>18</w:t>
      </w:r>
      <w:r w:rsidRPr="00967F47">
        <w:rPr>
          <w:iCs w:val="0"/>
          <w:noProof/>
          <w:sz w:val="24"/>
          <w:szCs w:val="24"/>
        </w:rPr>
        <w:fldChar w:fldCharType="end"/>
      </w:r>
    </w:p>
    <w:p w14:paraId="6ED9EF07" w14:textId="4C7E6E06"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2.1.4. Современное состояние территорий</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_Toc89083331 \h </w:instrText>
      </w:r>
      <w:r w:rsidRPr="00967F47">
        <w:rPr>
          <w:iCs w:val="0"/>
          <w:noProof/>
          <w:sz w:val="24"/>
          <w:szCs w:val="24"/>
        </w:rPr>
      </w:r>
      <w:r w:rsidRPr="00967F47">
        <w:rPr>
          <w:iCs w:val="0"/>
          <w:noProof/>
          <w:sz w:val="24"/>
          <w:szCs w:val="24"/>
        </w:rPr>
        <w:fldChar w:fldCharType="separate"/>
      </w:r>
      <w:r w:rsidR="00D9487C">
        <w:rPr>
          <w:iCs w:val="0"/>
          <w:noProof/>
          <w:sz w:val="24"/>
          <w:szCs w:val="24"/>
        </w:rPr>
        <w:t>18</w:t>
      </w:r>
      <w:r w:rsidRPr="00967F47">
        <w:rPr>
          <w:iCs w:val="0"/>
          <w:noProof/>
          <w:sz w:val="24"/>
          <w:szCs w:val="24"/>
        </w:rPr>
        <w:fldChar w:fldCharType="end"/>
      </w:r>
    </w:p>
    <w:p w14:paraId="39B3D841" w14:textId="74AD10F7"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2.1.4.1. Планировочная и архитектурно-пространственная структура территории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_Toc89083332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18</w:t>
      </w:r>
      <w:r w:rsidRPr="00967F47">
        <w:rPr>
          <w:rFonts w:ascii="Times New Roman" w:hAnsi="Times New Roman"/>
          <w:i w:val="0"/>
          <w:noProof/>
          <w:sz w:val="24"/>
          <w:szCs w:val="24"/>
        </w:rPr>
        <w:fldChar w:fldCharType="end"/>
      </w:r>
    </w:p>
    <w:p w14:paraId="437C0111" w14:textId="3768A1A0"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2.1.4.2. Население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_Toc89083333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20</w:t>
      </w:r>
      <w:r w:rsidRPr="00967F47">
        <w:rPr>
          <w:rFonts w:ascii="Times New Roman" w:hAnsi="Times New Roman"/>
          <w:i w:val="0"/>
          <w:noProof/>
          <w:sz w:val="24"/>
          <w:szCs w:val="24"/>
        </w:rPr>
        <w:fldChar w:fldCharType="end"/>
      </w:r>
    </w:p>
    <w:p w14:paraId="0741BFA6" w14:textId="4EC53B72"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2.1.4.3. Жилой фонд</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_Toc89083334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20</w:t>
      </w:r>
      <w:r w:rsidRPr="00967F47">
        <w:rPr>
          <w:rFonts w:ascii="Times New Roman" w:hAnsi="Times New Roman"/>
          <w:i w:val="0"/>
          <w:noProof/>
          <w:sz w:val="24"/>
          <w:szCs w:val="24"/>
        </w:rPr>
        <w:fldChar w:fldCharType="end"/>
      </w:r>
    </w:p>
    <w:p w14:paraId="0061E7F3" w14:textId="5F39E809"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2.1.4.4. Учреждения обслуживания</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_Toc89083335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21</w:t>
      </w:r>
      <w:r w:rsidRPr="00967F47">
        <w:rPr>
          <w:rFonts w:ascii="Times New Roman" w:hAnsi="Times New Roman"/>
          <w:i w:val="0"/>
          <w:noProof/>
          <w:sz w:val="24"/>
          <w:szCs w:val="24"/>
        </w:rPr>
        <w:fldChar w:fldCharType="end"/>
      </w:r>
    </w:p>
    <w:p w14:paraId="470C01EF" w14:textId="2ACC4D57"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2.1.4.5. Сельскохозяйственные, производственные и коммунально-складские территории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_Toc89083336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23</w:t>
      </w:r>
      <w:r w:rsidRPr="00967F47">
        <w:rPr>
          <w:rFonts w:ascii="Times New Roman" w:hAnsi="Times New Roman"/>
          <w:i w:val="0"/>
          <w:noProof/>
          <w:sz w:val="24"/>
          <w:szCs w:val="24"/>
        </w:rPr>
        <w:fldChar w:fldCharType="end"/>
      </w:r>
    </w:p>
    <w:p w14:paraId="32B3118E" w14:textId="2C875DF3"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2.1.4.6. Территории для размещения твёрдых коммунальных отходов</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_Toc89083337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24</w:t>
      </w:r>
      <w:r w:rsidRPr="00967F47">
        <w:rPr>
          <w:rFonts w:ascii="Times New Roman" w:hAnsi="Times New Roman"/>
          <w:i w:val="0"/>
          <w:noProof/>
          <w:sz w:val="24"/>
          <w:szCs w:val="24"/>
        </w:rPr>
        <w:fldChar w:fldCharType="end"/>
      </w:r>
    </w:p>
    <w:p w14:paraId="1AB553BF" w14:textId="1517088A"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2.1.4.7. Организация ритуальных услуг и содержание мест захоронения</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_Toc89083338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24</w:t>
      </w:r>
      <w:r w:rsidRPr="00967F47">
        <w:rPr>
          <w:rFonts w:ascii="Times New Roman" w:hAnsi="Times New Roman"/>
          <w:i w:val="0"/>
          <w:noProof/>
          <w:sz w:val="24"/>
          <w:szCs w:val="24"/>
        </w:rPr>
        <w:fldChar w:fldCharType="end"/>
      </w:r>
    </w:p>
    <w:p w14:paraId="395A9417" w14:textId="73656ECE"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2.1.4.8. Ландшафтно-рекреационные территории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_Toc89083339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25</w:t>
      </w:r>
      <w:r w:rsidRPr="00967F47">
        <w:rPr>
          <w:rFonts w:ascii="Times New Roman" w:hAnsi="Times New Roman"/>
          <w:i w:val="0"/>
          <w:noProof/>
          <w:sz w:val="24"/>
          <w:szCs w:val="24"/>
        </w:rPr>
        <w:fldChar w:fldCharType="end"/>
      </w:r>
    </w:p>
    <w:p w14:paraId="62EFF7B1" w14:textId="0B5C391C"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2.1.4.9. Транспортная инфраструктура</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_Toc89083340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25</w:t>
      </w:r>
      <w:r w:rsidRPr="00967F47">
        <w:rPr>
          <w:rFonts w:ascii="Times New Roman" w:hAnsi="Times New Roman"/>
          <w:i w:val="0"/>
          <w:noProof/>
          <w:sz w:val="24"/>
          <w:szCs w:val="24"/>
        </w:rPr>
        <w:fldChar w:fldCharType="end"/>
      </w:r>
    </w:p>
    <w:p w14:paraId="2AFE2A21" w14:textId="795D5424"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2.1.4.9.1. Внешний транспорт</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_Toc89083341 \h </w:instrText>
      </w:r>
      <w:r w:rsidRPr="00967F47">
        <w:rPr>
          <w:i w:val="0"/>
          <w:noProof/>
          <w:sz w:val="24"/>
          <w:szCs w:val="24"/>
        </w:rPr>
      </w:r>
      <w:r w:rsidRPr="00967F47">
        <w:rPr>
          <w:i w:val="0"/>
          <w:noProof/>
          <w:sz w:val="24"/>
          <w:szCs w:val="24"/>
        </w:rPr>
        <w:fldChar w:fldCharType="separate"/>
      </w:r>
      <w:r w:rsidR="00D9487C">
        <w:rPr>
          <w:i w:val="0"/>
          <w:noProof/>
          <w:sz w:val="24"/>
          <w:szCs w:val="24"/>
        </w:rPr>
        <w:t>25</w:t>
      </w:r>
      <w:r w:rsidRPr="00967F47">
        <w:rPr>
          <w:i w:val="0"/>
          <w:noProof/>
          <w:sz w:val="24"/>
          <w:szCs w:val="24"/>
        </w:rPr>
        <w:fldChar w:fldCharType="end"/>
      </w:r>
    </w:p>
    <w:p w14:paraId="73A2EBE2" w14:textId="05B6A772"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2.1.4.9.2. Улично-дорожная сеть</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_Toc89083342 \h </w:instrText>
      </w:r>
      <w:r w:rsidRPr="00967F47">
        <w:rPr>
          <w:i w:val="0"/>
          <w:noProof/>
          <w:sz w:val="24"/>
          <w:szCs w:val="24"/>
        </w:rPr>
      </w:r>
      <w:r w:rsidRPr="00967F47">
        <w:rPr>
          <w:i w:val="0"/>
          <w:noProof/>
          <w:sz w:val="24"/>
          <w:szCs w:val="24"/>
        </w:rPr>
        <w:fldChar w:fldCharType="separate"/>
      </w:r>
      <w:r w:rsidR="00D9487C">
        <w:rPr>
          <w:i w:val="0"/>
          <w:noProof/>
          <w:sz w:val="24"/>
          <w:szCs w:val="24"/>
        </w:rPr>
        <w:t>27</w:t>
      </w:r>
      <w:r w:rsidRPr="00967F47">
        <w:rPr>
          <w:i w:val="0"/>
          <w:noProof/>
          <w:sz w:val="24"/>
          <w:szCs w:val="24"/>
        </w:rPr>
        <w:fldChar w:fldCharType="end"/>
      </w:r>
    </w:p>
    <w:p w14:paraId="4C402A46" w14:textId="50701779"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2.1.4.9.3. Внутренний транспорт</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_Toc89083343 \h </w:instrText>
      </w:r>
      <w:r w:rsidRPr="00967F47">
        <w:rPr>
          <w:i w:val="0"/>
          <w:noProof/>
          <w:sz w:val="24"/>
          <w:szCs w:val="24"/>
        </w:rPr>
      </w:r>
      <w:r w:rsidRPr="00967F47">
        <w:rPr>
          <w:i w:val="0"/>
          <w:noProof/>
          <w:sz w:val="24"/>
          <w:szCs w:val="24"/>
        </w:rPr>
        <w:fldChar w:fldCharType="separate"/>
      </w:r>
      <w:r w:rsidR="00D9487C">
        <w:rPr>
          <w:i w:val="0"/>
          <w:noProof/>
          <w:sz w:val="24"/>
          <w:szCs w:val="24"/>
        </w:rPr>
        <w:t>27</w:t>
      </w:r>
      <w:r w:rsidRPr="00967F47">
        <w:rPr>
          <w:i w:val="0"/>
          <w:noProof/>
          <w:sz w:val="24"/>
          <w:szCs w:val="24"/>
        </w:rPr>
        <w:fldChar w:fldCharType="end"/>
      </w:r>
    </w:p>
    <w:p w14:paraId="54A28BEE" w14:textId="20A8C1EA"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2.1.4.10. Инженерная инфраструктура</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_Toc89083344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27</w:t>
      </w:r>
      <w:r w:rsidRPr="00967F47">
        <w:rPr>
          <w:rFonts w:ascii="Times New Roman" w:hAnsi="Times New Roman"/>
          <w:i w:val="0"/>
          <w:noProof/>
          <w:sz w:val="24"/>
          <w:szCs w:val="24"/>
        </w:rPr>
        <w:fldChar w:fldCharType="end"/>
      </w:r>
    </w:p>
    <w:p w14:paraId="7ADF14C1" w14:textId="4D1DDD40"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2.1.4.10.1. Водоснабжение</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_Toc89083345 \h </w:instrText>
      </w:r>
      <w:r w:rsidRPr="00967F47">
        <w:rPr>
          <w:i w:val="0"/>
          <w:noProof/>
          <w:sz w:val="24"/>
          <w:szCs w:val="24"/>
        </w:rPr>
      </w:r>
      <w:r w:rsidRPr="00967F47">
        <w:rPr>
          <w:i w:val="0"/>
          <w:noProof/>
          <w:sz w:val="24"/>
          <w:szCs w:val="24"/>
        </w:rPr>
        <w:fldChar w:fldCharType="separate"/>
      </w:r>
      <w:r w:rsidR="00D9487C">
        <w:rPr>
          <w:i w:val="0"/>
          <w:noProof/>
          <w:sz w:val="24"/>
          <w:szCs w:val="24"/>
        </w:rPr>
        <w:t>27</w:t>
      </w:r>
      <w:r w:rsidRPr="00967F47">
        <w:rPr>
          <w:i w:val="0"/>
          <w:noProof/>
          <w:sz w:val="24"/>
          <w:szCs w:val="24"/>
        </w:rPr>
        <w:fldChar w:fldCharType="end"/>
      </w:r>
    </w:p>
    <w:p w14:paraId="5B2C3483" w14:textId="46252D29"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2.1.4.10.2. Водоотведение</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_Toc89083346 \h </w:instrText>
      </w:r>
      <w:r w:rsidRPr="00967F47">
        <w:rPr>
          <w:i w:val="0"/>
          <w:noProof/>
          <w:sz w:val="24"/>
          <w:szCs w:val="24"/>
        </w:rPr>
      </w:r>
      <w:r w:rsidRPr="00967F47">
        <w:rPr>
          <w:i w:val="0"/>
          <w:noProof/>
          <w:sz w:val="24"/>
          <w:szCs w:val="24"/>
        </w:rPr>
        <w:fldChar w:fldCharType="separate"/>
      </w:r>
      <w:r w:rsidR="00D9487C">
        <w:rPr>
          <w:i w:val="0"/>
          <w:noProof/>
          <w:sz w:val="24"/>
          <w:szCs w:val="24"/>
        </w:rPr>
        <w:t>28</w:t>
      </w:r>
      <w:r w:rsidRPr="00967F47">
        <w:rPr>
          <w:i w:val="0"/>
          <w:noProof/>
          <w:sz w:val="24"/>
          <w:szCs w:val="24"/>
        </w:rPr>
        <w:fldChar w:fldCharType="end"/>
      </w:r>
    </w:p>
    <w:p w14:paraId="49E75DEE" w14:textId="5B6BD61F"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2.1.4.10.3. Газоснабжение</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_Toc89083347 \h </w:instrText>
      </w:r>
      <w:r w:rsidRPr="00967F47">
        <w:rPr>
          <w:i w:val="0"/>
          <w:noProof/>
          <w:sz w:val="24"/>
          <w:szCs w:val="24"/>
        </w:rPr>
      </w:r>
      <w:r w:rsidRPr="00967F47">
        <w:rPr>
          <w:i w:val="0"/>
          <w:noProof/>
          <w:sz w:val="24"/>
          <w:szCs w:val="24"/>
        </w:rPr>
        <w:fldChar w:fldCharType="separate"/>
      </w:r>
      <w:r w:rsidR="00D9487C">
        <w:rPr>
          <w:i w:val="0"/>
          <w:noProof/>
          <w:sz w:val="24"/>
          <w:szCs w:val="24"/>
        </w:rPr>
        <w:t>28</w:t>
      </w:r>
      <w:r w:rsidRPr="00967F47">
        <w:rPr>
          <w:i w:val="0"/>
          <w:noProof/>
          <w:sz w:val="24"/>
          <w:szCs w:val="24"/>
        </w:rPr>
        <w:fldChar w:fldCharType="end"/>
      </w:r>
    </w:p>
    <w:p w14:paraId="4C0B5338" w14:textId="1B86B6BC"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2.1.4.10.4. Теплоснабжение</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_Toc89083348 \h </w:instrText>
      </w:r>
      <w:r w:rsidRPr="00967F47">
        <w:rPr>
          <w:i w:val="0"/>
          <w:noProof/>
          <w:sz w:val="24"/>
          <w:szCs w:val="24"/>
        </w:rPr>
      </w:r>
      <w:r w:rsidRPr="00967F47">
        <w:rPr>
          <w:i w:val="0"/>
          <w:noProof/>
          <w:sz w:val="24"/>
          <w:szCs w:val="24"/>
        </w:rPr>
        <w:fldChar w:fldCharType="separate"/>
      </w:r>
      <w:r w:rsidR="00D9487C">
        <w:rPr>
          <w:i w:val="0"/>
          <w:noProof/>
          <w:sz w:val="24"/>
          <w:szCs w:val="24"/>
        </w:rPr>
        <w:t>28</w:t>
      </w:r>
      <w:r w:rsidRPr="00967F47">
        <w:rPr>
          <w:i w:val="0"/>
          <w:noProof/>
          <w:sz w:val="24"/>
          <w:szCs w:val="24"/>
        </w:rPr>
        <w:fldChar w:fldCharType="end"/>
      </w:r>
    </w:p>
    <w:p w14:paraId="69846A6D" w14:textId="68C6FDFE"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2.1.4.10.5. Электроснабжение</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_Toc89083349 \h </w:instrText>
      </w:r>
      <w:r w:rsidRPr="00967F47">
        <w:rPr>
          <w:i w:val="0"/>
          <w:noProof/>
          <w:sz w:val="24"/>
          <w:szCs w:val="24"/>
        </w:rPr>
      </w:r>
      <w:r w:rsidRPr="00967F47">
        <w:rPr>
          <w:i w:val="0"/>
          <w:noProof/>
          <w:sz w:val="24"/>
          <w:szCs w:val="24"/>
        </w:rPr>
        <w:fldChar w:fldCharType="separate"/>
      </w:r>
      <w:r w:rsidR="00D9487C">
        <w:rPr>
          <w:i w:val="0"/>
          <w:noProof/>
          <w:sz w:val="24"/>
          <w:szCs w:val="24"/>
        </w:rPr>
        <w:t>28</w:t>
      </w:r>
      <w:r w:rsidRPr="00967F47">
        <w:rPr>
          <w:i w:val="0"/>
          <w:noProof/>
          <w:sz w:val="24"/>
          <w:szCs w:val="24"/>
        </w:rPr>
        <w:fldChar w:fldCharType="end"/>
      </w:r>
    </w:p>
    <w:p w14:paraId="17F3C4B2" w14:textId="7CCD4022" w:rsidR="00967F47" w:rsidRPr="00967F47" w:rsidRDefault="00967F47" w:rsidP="00967F47">
      <w:pPr>
        <w:pStyle w:val="51"/>
        <w:tabs>
          <w:tab w:val="right" w:leader="dot" w:pos="10065"/>
          <w:tab w:val="right" w:leader="dot" w:pos="10195"/>
        </w:tabs>
        <w:ind w:left="0" w:firstLine="0"/>
        <w:rPr>
          <w:rFonts w:eastAsiaTheme="minorEastAsia"/>
          <w:i w:val="0"/>
          <w:noProof/>
          <w:sz w:val="24"/>
          <w:szCs w:val="24"/>
        </w:rPr>
      </w:pPr>
      <w:r w:rsidRPr="00967F47">
        <w:rPr>
          <w:i w:val="0"/>
          <w:noProof/>
          <w:sz w:val="24"/>
          <w:szCs w:val="24"/>
        </w:rPr>
        <w:t>2.1.4.10.6. Системы связи</w:t>
      </w:r>
      <w:r w:rsidRPr="00967F47">
        <w:rPr>
          <w:i w:val="0"/>
          <w:noProof/>
          <w:sz w:val="24"/>
          <w:szCs w:val="24"/>
        </w:rPr>
        <w:tab/>
      </w:r>
      <w:r w:rsidRPr="00967F47">
        <w:rPr>
          <w:i w:val="0"/>
          <w:noProof/>
          <w:sz w:val="24"/>
          <w:szCs w:val="24"/>
        </w:rPr>
        <w:fldChar w:fldCharType="begin"/>
      </w:r>
      <w:r w:rsidRPr="00967F47">
        <w:rPr>
          <w:i w:val="0"/>
          <w:noProof/>
          <w:sz w:val="24"/>
          <w:szCs w:val="24"/>
        </w:rPr>
        <w:instrText xml:space="preserve"> PAGEREF _Toc89083350 \h </w:instrText>
      </w:r>
      <w:r w:rsidRPr="00967F47">
        <w:rPr>
          <w:i w:val="0"/>
          <w:noProof/>
          <w:sz w:val="24"/>
          <w:szCs w:val="24"/>
        </w:rPr>
      </w:r>
      <w:r w:rsidRPr="00967F47">
        <w:rPr>
          <w:i w:val="0"/>
          <w:noProof/>
          <w:sz w:val="24"/>
          <w:szCs w:val="24"/>
        </w:rPr>
        <w:fldChar w:fldCharType="separate"/>
      </w:r>
      <w:r w:rsidR="00D9487C">
        <w:rPr>
          <w:i w:val="0"/>
          <w:noProof/>
          <w:sz w:val="24"/>
          <w:szCs w:val="24"/>
        </w:rPr>
        <w:t>28</w:t>
      </w:r>
      <w:r w:rsidRPr="00967F47">
        <w:rPr>
          <w:i w:val="0"/>
          <w:noProof/>
          <w:sz w:val="24"/>
          <w:szCs w:val="24"/>
        </w:rPr>
        <w:fldChar w:fldCharType="end"/>
      </w:r>
    </w:p>
    <w:p w14:paraId="7DCDA61F" w14:textId="64925E01"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2.1.4.11. Инженерная подготовка территории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_Toc89083351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29</w:t>
      </w:r>
      <w:r w:rsidRPr="00967F47">
        <w:rPr>
          <w:rFonts w:ascii="Times New Roman" w:hAnsi="Times New Roman"/>
          <w:i w:val="0"/>
          <w:noProof/>
          <w:sz w:val="24"/>
          <w:szCs w:val="24"/>
        </w:rPr>
        <w:fldChar w:fldCharType="end"/>
      </w:r>
    </w:p>
    <w:p w14:paraId="556ADBB6" w14:textId="09219C66"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2.2. Возможные направления развития территорий поселения</w:t>
      </w:r>
      <w:r w:rsidRPr="00967F47">
        <w:rPr>
          <w:i w:val="0"/>
          <w:noProof/>
        </w:rPr>
        <w:tab/>
      </w:r>
      <w:r w:rsidRPr="00967F47">
        <w:rPr>
          <w:i w:val="0"/>
          <w:noProof/>
        </w:rPr>
        <w:fldChar w:fldCharType="begin"/>
      </w:r>
      <w:r w:rsidRPr="00967F47">
        <w:rPr>
          <w:i w:val="0"/>
          <w:noProof/>
        </w:rPr>
        <w:instrText xml:space="preserve"> PAGEREF _Toc89083352 \h </w:instrText>
      </w:r>
      <w:r w:rsidRPr="00967F47">
        <w:rPr>
          <w:i w:val="0"/>
          <w:noProof/>
        </w:rPr>
      </w:r>
      <w:r w:rsidRPr="00967F47">
        <w:rPr>
          <w:i w:val="0"/>
          <w:noProof/>
        </w:rPr>
        <w:fldChar w:fldCharType="separate"/>
      </w:r>
      <w:r w:rsidR="00D9487C">
        <w:rPr>
          <w:i w:val="0"/>
          <w:noProof/>
        </w:rPr>
        <w:t>29</w:t>
      </w:r>
      <w:r w:rsidRPr="00967F47">
        <w:rPr>
          <w:i w:val="0"/>
          <w:noProof/>
        </w:rPr>
        <w:fldChar w:fldCharType="end"/>
      </w:r>
    </w:p>
    <w:p w14:paraId="7F7BB70B" w14:textId="792F7300"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2.2.1. Планировочная и архитектурно-пространственная структура территории</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_Toc89083353 \h </w:instrText>
      </w:r>
      <w:r w:rsidRPr="00967F47">
        <w:rPr>
          <w:iCs w:val="0"/>
          <w:noProof/>
          <w:sz w:val="24"/>
          <w:szCs w:val="24"/>
        </w:rPr>
      </w:r>
      <w:r w:rsidRPr="00967F47">
        <w:rPr>
          <w:iCs w:val="0"/>
          <w:noProof/>
          <w:sz w:val="24"/>
          <w:szCs w:val="24"/>
        </w:rPr>
        <w:fldChar w:fldCharType="separate"/>
      </w:r>
      <w:r w:rsidR="00D9487C">
        <w:rPr>
          <w:iCs w:val="0"/>
          <w:noProof/>
          <w:sz w:val="24"/>
          <w:szCs w:val="24"/>
        </w:rPr>
        <w:t>30</w:t>
      </w:r>
      <w:r w:rsidRPr="00967F47">
        <w:rPr>
          <w:iCs w:val="0"/>
          <w:noProof/>
          <w:sz w:val="24"/>
          <w:szCs w:val="24"/>
        </w:rPr>
        <w:fldChar w:fldCharType="end"/>
      </w:r>
    </w:p>
    <w:p w14:paraId="482A30B5" w14:textId="5729D0BE"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2.2.2. Население</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_Toc89083354 \h </w:instrText>
      </w:r>
      <w:r w:rsidRPr="00967F47">
        <w:rPr>
          <w:iCs w:val="0"/>
          <w:noProof/>
          <w:sz w:val="24"/>
          <w:szCs w:val="24"/>
        </w:rPr>
      </w:r>
      <w:r w:rsidRPr="00967F47">
        <w:rPr>
          <w:iCs w:val="0"/>
          <w:noProof/>
          <w:sz w:val="24"/>
          <w:szCs w:val="24"/>
        </w:rPr>
        <w:fldChar w:fldCharType="separate"/>
      </w:r>
      <w:r w:rsidR="00D9487C">
        <w:rPr>
          <w:iCs w:val="0"/>
          <w:noProof/>
          <w:sz w:val="24"/>
          <w:szCs w:val="24"/>
        </w:rPr>
        <w:t>35</w:t>
      </w:r>
      <w:r w:rsidRPr="00967F47">
        <w:rPr>
          <w:iCs w:val="0"/>
          <w:noProof/>
          <w:sz w:val="24"/>
          <w:szCs w:val="24"/>
        </w:rPr>
        <w:fldChar w:fldCharType="end"/>
      </w:r>
    </w:p>
    <w:p w14:paraId="159B7895" w14:textId="1D4A8139"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lastRenderedPageBreak/>
        <w:t>2.2.3. Жилой фонд</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_Toc89083355 \h </w:instrText>
      </w:r>
      <w:r w:rsidRPr="00967F47">
        <w:rPr>
          <w:iCs w:val="0"/>
          <w:noProof/>
          <w:sz w:val="24"/>
          <w:szCs w:val="24"/>
        </w:rPr>
      </w:r>
      <w:r w:rsidRPr="00967F47">
        <w:rPr>
          <w:iCs w:val="0"/>
          <w:noProof/>
          <w:sz w:val="24"/>
          <w:szCs w:val="24"/>
        </w:rPr>
        <w:fldChar w:fldCharType="separate"/>
      </w:r>
      <w:r w:rsidR="00D9487C">
        <w:rPr>
          <w:iCs w:val="0"/>
          <w:noProof/>
          <w:sz w:val="24"/>
          <w:szCs w:val="24"/>
        </w:rPr>
        <w:t>35</w:t>
      </w:r>
      <w:r w:rsidRPr="00967F47">
        <w:rPr>
          <w:iCs w:val="0"/>
          <w:noProof/>
          <w:sz w:val="24"/>
          <w:szCs w:val="24"/>
        </w:rPr>
        <w:fldChar w:fldCharType="end"/>
      </w:r>
    </w:p>
    <w:p w14:paraId="086DA407" w14:textId="599BE1A8"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2.2.4. Учреждения обслуживания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_Toc89083356 \h </w:instrText>
      </w:r>
      <w:r w:rsidRPr="00967F47">
        <w:rPr>
          <w:iCs w:val="0"/>
          <w:noProof/>
          <w:sz w:val="24"/>
          <w:szCs w:val="24"/>
        </w:rPr>
      </w:r>
      <w:r w:rsidRPr="00967F47">
        <w:rPr>
          <w:iCs w:val="0"/>
          <w:noProof/>
          <w:sz w:val="24"/>
          <w:szCs w:val="24"/>
        </w:rPr>
        <w:fldChar w:fldCharType="separate"/>
      </w:r>
      <w:r w:rsidR="00D9487C">
        <w:rPr>
          <w:iCs w:val="0"/>
          <w:noProof/>
          <w:sz w:val="24"/>
          <w:szCs w:val="24"/>
        </w:rPr>
        <w:t>36</w:t>
      </w:r>
      <w:r w:rsidRPr="00967F47">
        <w:rPr>
          <w:iCs w:val="0"/>
          <w:noProof/>
          <w:sz w:val="24"/>
          <w:szCs w:val="24"/>
        </w:rPr>
        <w:fldChar w:fldCharType="end"/>
      </w:r>
    </w:p>
    <w:p w14:paraId="713A6759" w14:textId="6FE3EB55"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2.2.5. Сельскохозяйственные, производственные и коммунально-складские территории</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_Toc89083357 \h </w:instrText>
      </w:r>
      <w:r w:rsidRPr="00967F47">
        <w:rPr>
          <w:iCs w:val="0"/>
          <w:noProof/>
          <w:sz w:val="24"/>
          <w:szCs w:val="24"/>
        </w:rPr>
      </w:r>
      <w:r w:rsidRPr="00967F47">
        <w:rPr>
          <w:iCs w:val="0"/>
          <w:noProof/>
          <w:sz w:val="24"/>
          <w:szCs w:val="24"/>
        </w:rPr>
        <w:fldChar w:fldCharType="separate"/>
      </w:r>
      <w:r w:rsidR="00D9487C">
        <w:rPr>
          <w:iCs w:val="0"/>
          <w:noProof/>
          <w:sz w:val="24"/>
          <w:szCs w:val="24"/>
        </w:rPr>
        <w:t>42</w:t>
      </w:r>
      <w:r w:rsidRPr="00967F47">
        <w:rPr>
          <w:iCs w:val="0"/>
          <w:noProof/>
          <w:sz w:val="24"/>
          <w:szCs w:val="24"/>
        </w:rPr>
        <w:fldChar w:fldCharType="end"/>
      </w:r>
    </w:p>
    <w:p w14:paraId="689BB41F" w14:textId="35E2064B"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2.2.6. Территории для размещения твёрдых коммунальных отходов</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_Toc89083358 \h </w:instrText>
      </w:r>
      <w:r w:rsidRPr="00967F47">
        <w:rPr>
          <w:iCs w:val="0"/>
          <w:noProof/>
          <w:sz w:val="24"/>
          <w:szCs w:val="24"/>
        </w:rPr>
      </w:r>
      <w:r w:rsidRPr="00967F47">
        <w:rPr>
          <w:iCs w:val="0"/>
          <w:noProof/>
          <w:sz w:val="24"/>
          <w:szCs w:val="24"/>
        </w:rPr>
        <w:fldChar w:fldCharType="separate"/>
      </w:r>
      <w:r w:rsidR="00D9487C">
        <w:rPr>
          <w:iCs w:val="0"/>
          <w:noProof/>
          <w:sz w:val="24"/>
          <w:szCs w:val="24"/>
        </w:rPr>
        <w:t>42</w:t>
      </w:r>
      <w:r w:rsidRPr="00967F47">
        <w:rPr>
          <w:iCs w:val="0"/>
          <w:noProof/>
          <w:sz w:val="24"/>
          <w:szCs w:val="24"/>
        </w:rPr>
        <w:fldChar w:fldCharType="end"/>
      </w:r>
    </w:p>
    <w:p w14:paraId="3859ED97" w14:textId="2E1F0328"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2.2.7. Организация ритуальных услуг и содержание мест захоронения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_Toc89083359 \h </w:instrText>
      </w:r>
      <w:r w:rsidRPr="00967F47">
        <w:rPr>
          <w:iCs w:val="0"/>
          <w:noProof/>
          <w:sz w:val="24"/>
          <w:szCs w:val="24"/>
        </w:rPr>
      </w:r>
      <w:r w:rsidRPr="00967F47">
        <w:rPr>
          <w:iCs w:val="0"/>
          <w:noProof/>
          <w:sz w:val="24"/>
          <w:szCs w:val="24"/>
        </w:rPr>
        <w:fldChar w:fldCharType="separate"/>
      </w:r>
      <w:r w:rsidR="00D9487C">
        <w:rPr>
          <w:iCs w:val="0"/>
          <w:noProof/>
          <w:sz w:val="24"/>
          <w:szCs w:val="24"/>
        </w:rPr>
        <w:t>43</w:t>
      </w:r>
      <w:r w:rsidRPr="00967F47">
        <w:rPr>
          <w:iCs w:val="0"/>
          <w:noProof/>
          <w:sz w:val="24"/>
          <w:szCs w:val="24"/>
        </w:rPr>
        <w:fldChar w:fldCharType="end"/>
      </w:r>
    </w:p>
    <w:p w14:paraId="6CFC9C02" w14:textId="1249A714"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2.2.8. Ландшафтно-рекреационные территории</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_Toc89083360 \h </w:instrText>
      </w:r>
      <w:r w:rsidRPr="00967F47">
        <w:rPr>
          <w:iCs w:val="0"/>
          <w:noProof/>
          <w:sz w:val="24"/>
          <w:szCs w:val="24"/>
        </w:rPr>
      </w:r>
      <w:r w:rsidRPr="00967F47">
        <w:rPr>
          <w:iCs w:val="0"/>
          <w:noProof/>
          <w:sz w:val="24"/>
          <w:szCs w:val="24"/>
        </w:rPr>
        <w:fldChar w:fldCharType="separate"/>
      </w:r>
      <w:r w:rsidR="00D9487C">
        <w:rPr>
          <w:iCs w:val="0"/>
          <w:noProof/>
          <w:sz w:val="24"/>
          <w:szCs w:val="24"/>
        </w:rPr>
        <w:t>43</w:t>
      </w:r>
      <w:r w:rsidRPr="00967F47">
        <w:rPr>
          <w:iCs w:val="0"/>
          <w:noProof/>
          <w:sz w:val="24"/>
          <w:szCs w:val="24"/>
        </w:rPr>
        <w:fldChar w:fldCharType="end"/>
      </w:r>
    </w:p>
    <w:p w14:paraId="31F9F6FB" w14:textId="1C1434EB"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2.2.9. Транспортная инфраструктура</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_Toc89083361 \h </w:instrText>
      </w:r>
      <w:r w:rsidRPr="00967F47">
        <w:rPr>
          <w:iCs w:val="0"/>
          <w:noProof/>
          <w:sz w:val="24"/>
          <w:szCs w:val="24"/>
        </w:rPr>
      </w:r>
      <w:r w:rsidRPr="00967F47">
        <w:rPr>
          <w:iCs w:val="0"/>
          <w:noProof/>
          <w:sz w:val="24"/>
          <w:szCs w:val="24"/>
        </w:rPr>
        <w:fldChar w:fldCharType="separate"/>
      </w:r>
      <w:r w:rsidR="00D9487C">
        <w:rPr>
          <w:iCs w:val="0"/>
          <w:noProof/>
          <w:sz w:val="24"/>
          <w:szCs w:val="24"/>
        </w:rPr>
        <w:t>43</w:t>
      </w:r>
      <w:r w:rsidRPr="00967F47">
        <w:rPr>
          <w:iCs w:val="0"/>
          <w:noProof/>
          <w:sz w:val="24"/>
          <w:szCs w:val="24"/>
        </w:rPr>
        <w:fldChar w:fldCharType="end"/>
      </w:r>
    </w:p>
    <w:p w14:paraId="5D84D792" w14:textId="5CFF1091"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2.2.9.1. Внешний транспорт</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_Toc89083362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43</w:t>
      </w:r>
      <w:r w:rsidRPr="00967F47">
        <w:rPr>
          <w:rFonts w:ascii="Times New Roman" w:hAnsi="Times New Roman"/>
          <w:i w:val="0"/>
          <w:noProof/>
          <w:sz w:val="24"/>
          <w:szCs w:val="24"/>
        </w:rPr>
        <w:fldChar w:fldCharType="end"/>
      </w:r>
    </w:p>
    <w:p w14:paraId="4C4ED474" w14:textId="603F79A2"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2.2.9.2. Улично-дорожная сеть</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_Toc89083363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44</w:t>
      </w:r>
      <w:r w:rsidRPr="00967F47">
        <w:rPr>
          <w:rFonts w:ascii="Times New Roman" w:hAnsi="Times New Roman"/>
          <w:i w:val="0"/>
          <w:noProof/>
          <w:sz w:val="24"/>
          <w:szCs w:val="24"/>
        </w:rPr>
        <w:fldChar w:fldCharType="end"/>
      </w:r>
    </w:p>
    <w:p w14:paraId="07394CDF" w14:textId="342F43B1"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2.2.9.3. Внутренний транспорт</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_Toc89083364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44</w:t>
      </w:r>
      <w:r w:rsidRPr="00967F47">
        <w:rPr>
          <w:rFonts w:ascii="Times New Roman" w:hAnsi="Times New Roman"/>
          <w:i w:val="0"/>
          <w:noProof/>
          <w:sz w:val="24"/>
          <w:szCs w:val="24"/>
        </w:rPr>
        <w:fldChar w:fldCharType="end"/>
      </w:r>
    </w:p>
    <w:p w14:paraId="3C46BB9D" w14:textId="29ABC357"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2.2.10. Инженерная инфраструктура</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_Toc89083365 \h </w:instrText>
      </w:r>
      <w:r w:rsidRPr="00967F47">
        <w:rPr>
          <w:iCs w:val="0"/>
          <w:noProof/>
          <w:sz w:val="24"/>
          <w:szCs w:val="24"/>
        </w:rPr>
      </w:r>
      <w:r w:rsidRPr="00967F47">
        <w:rPr>
          <w:iCs w:val="0"/>
          <w:noProof/>
          <w:sz w:val="24"/>
          <w:szCs w:val="24"/>
        </w:rPr>
        <w:fldChar w:fldCharType="separate"/>
      </w:r>
      <w:r w:rsidR="00D9487C">
        <w:rPr>
          <w:iCs w:val="0"/>
          <w:noProof/>
          <w:sz w:val="24"/>
          <w:szCs w:val="24"/>
        </w:rPr>
        <w:t>45</w:t>
      </w:r>
      <w:r w:rsidRPr="00967F47">
        <w:rPr>
          <w:iCs w:val="0"/>
          <w:noProof/>
          <w:sz w:val="24"/>
          <w:szCs w:val="24"/>
        </w:rPr>
        <w:fldChar w:fldCharType="end"/>
      </w:r>
    </w:p>
    <w:p w14:paraId="00983D25" w14:textId="4CBA53BA"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2.2.10.1. Водоснабжение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_Toc89083366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45</w:t>
      </w:r>
      <w:r w:rsidRPr="00967F47">
        <w:rPr>
          <w:rFonts w:ascii="Times New Roman" w:hAnsi="Times New Roman"/>
          <w:i w:val="0"/>
          <w:noProof/>
          <w:sz w:val="24"/>
          <w:szCs w:val="24"/>
        </w:rPr>
        <w:fldChar w:fldCharType="end"/>
      </w:r>
    </w:p>
    <w:p w14:paraId="6B6E7660" w14:textId="3F9C660F"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2.2.10.2. Водоотведение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_Toc89083367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47</w:t>
      </w:r>
      <w:r w:rsidRPr="00967F47">
        <w:rPr>
          <w:rFonts w:ascii="Times New Roman" w:hAnsi="Times New Roman"/>
          <w:i w:val="0"/>
          <w:noProof/>
          <w:sz w:val="24"/>
          <w:szCs w:val="24"/>
        </w:rPr>
        <w:fldChar w:fldCharType="end"/>
      </w:r>
    </w:p>
    <w:p w14:paraId="07C03B17" w14:textId="2DC371D1"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2.2.10.3. Газоснабжение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_Toc89083368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48</w:t>
      </w:r>
      <w:r w:rsidRPr="00967F47">
        <w:rPr>
          <w:rFonts w:ascii="Times New Roman" w:hAnsi="Times New Roman"/>
          <w:i w:val="0"/>
          <w:noProof/>
          <w:sz w:val="24"/>
          <w:szCs w:val="24"/>
        </w:rPr>
        <w:fldChar w:fldCharType="end"/>
      </w:r>
    </w:p>
    <w:p w14:paraId="74A783E5" w14:textId="1130809A"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2.2.10.4. Теплоснабжение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_Toc89083369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48</w:t>
      </w:r>
      <w:r w:rsidRPr="00967F47">
        <w:rPr>
          <w:rFonts w:ascii="Times New Roman" w:hAnsi="Times New Roman"/>
          <w:i w:val="0"/>
          <w:noProof/>
          <w:sz w:val="24"/>
          <w:szCs w:val="24"/>
        </w:rPr>
        <w:fldChar w:fldCharType="end"/>
      </w:r>
    </w:p>
    <w:p w14:paraId="597BDE47" w14:textId="14E18469"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2.2.10.5. Электроснабжение</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_Toc89083370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48</w:t>
      </w:r>
      <w:r w:rsidRPr="00967F47">
        <w:rPr>
          <w:rFonts w:ascii="Times New Roman" w:hAnsi="Times New Roman"/>
          <w:i w:val="0"/>
          <w:noProof/>
          <w:sz w:val="24"/>
          <w:szCs w:val="24"/>
        </w:rPr>
        <w:fldChar w:fldCharType="end"/>
      </w:r>
    </w:p>
    <w:p w14:paraId="000B2DD4" w14:textId="0B132C79"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2.2.10.6. Системы связи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_Toc89083371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49</w:t>
      </w:r>
      <w:r w:rsidRPr="00967F47">
        <w:rPr>
          <w:rFonts w:ascii="Times New Roman" w:hAnsi="Times New Roman"/>
          <w:i w:val="0"/>
          <w:noProof/>
          <w:sz w:val="24"/>
          <w:szCs w:val="24"/>
        </w:rPr>
        <w:fldChar w:fldCharType="end"/>
      </w:r>
    </w:p>
    <w:p w14:paraId="47E9BDEF" w14:textId="383E8C90"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2.2.11. Инженерная подготовка территории</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_Toc89083372 \h </w:instrText>
      </w:r>
      <w:r w:rsidRPr="00967F47">
        <w:rPr>
          <w:iCs w:val="0"/>
          <w:noProof/>
          <w:sz w:val="24"/>
          <w:szCs w:val="24"/>
        </w:rPr>
      </w:r>
      <w:r w:rsidRPr="00967F47">
        <w:rPr>
          <w:iCs w:val="0"/>
          <w:noProof/>
          <w:sz w:val="24"/>
          <w:szCs w:val="24"/>
        </w:rPr>
        <w:fldChar w:fldCharType="separate"/>
      </w:r>
      <w:r w:rsidR="00D9487C">
        <w:rPr>
          <w:iCs w:val="0"/>
          <w:noProof/>
          <w:sz w:val="24"/>
          <w:szCs w:val="24"/>
        </w:rPr>
        <w:t>50</w:t>
      </w:r>
      <w:r w:rsidRPr="00967F47">
        <w:rPr>
          <w:iCs w:val="0"/>
          <w:noProof/>
          <w:sz w:val="24"/>
          <w:szCs w:val="24"/>
        </w:rPr>
        <w:fldChar w:fldCharType="end"/>
      </w:r>
    </w:p>
    <w:p w14:paraId="6D286233" w14:textId="5D778ACE"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2.2.12. Меры по обеспечению потребностей инвалидов и маломобильных групп населения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_Toc89083373 \h </w:instrText>
      </w:r>
      <w:r w:rsidRPr="00967F47">
        <w:rPr>
          <w:iCs w:val="0"/>
          <w:noProof/>
          <w:sz w:val="24"/>
          <w:szCs w:val="24"/>
        </w:rPr>
      </w:r>
      <w:r w:rsidRPr="00967F47">
        <w:rPr>
          <w:iCs w:val="0"/>
          <w:noProof/>
          <w:sz w:val="24"/>
          <w:szCs w:val="24"/>
        </w:rPr>
        <w:fldChar w:fldCharType="separate"/>
      </w:r>
      <w:r w:rsidR="00D9487C">
        <w:rPr>
          <w:iCs w:val="0"/>
          <w:noProof/>
          <w:sz w:val="24"/>
          <w:szCs w:val="24"/>
        </w:rPr>
        <w:t>51</w:t>
      </w:r>
      <w:r w:rsidRPr="00967F47">
        <w:rPr>
          <w:iCs w:val="0"/>
          <w:noProof/>
          <w:sz w:val="24"/>
          <w:szCs w:val="24"/>
        </w:rPr>
        <w:fldChar w:fldCharType="end"/>
      </w:r>
    </w:p>
    <w:p w14:paraId="414C26FA" w14:textId="11D3A7FD"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2.3. Прогнозируемые ограничения использования территорий поселения</w:t>
      </w:r>
      <w:r w:rsidRPr="00967F47">
        <w:rPr>
          <w:i w:val="0"/>
          <w:noProof/>
        </w:rPr>
        <w:tab/>
      </w:r>
      <w:r w:rsidRPr="00967F47">
        <w:rPr>
          <w:i w:val="0"/>
          <w:noProof/>
        </w:rPr>
        <w:fldChar w:fldCharType="begin"/>
      </w:r>
      <w:r w:rsidRPr="00967F47">
        <w:rPr>
          <w:i w:val="0"/>
          <w:noProof/>
        </w:rPr>
        <w:instrText xml:space="preserve"> PAGEREF _Toc89083374 \h </w:instrText>
      </w:r>
      <w:r w:rsidRPr="00967F47">
        <w:rPr>
          <w:i w:val="0"/>
          <w:noProof/>
        </w:rPr>
      </w:r>
      <w:r w:rsidRPr="00967F47">
        <w:rPr>
          <w:i w:val="0"/>
          <w:noProof/>
        </w:rPr>
        <w:fldChar w:fldCharType="separate"/>
      </w:r>
      <w:r w:rsidR="00D9487C">
        <w:rPr>
          <w:i w:val="0"/>
          <w:noProof/>
        </w:rPr>
        <w:t>52</w:t>
      </w:r>
      <w:r w:rsidRPr="00967F47">
        <w:rPr>
          <w:i w:val="0"/>
          <w:noProof/>
        </w:rPr>
        <w:fldChar w:fldCharType="end"/>
      </w:r>
    </w:p>
    <w:p w14:paraId="218026C1" w14:textId="59B0565C"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2.3.1. Санитарно-защитные зоны</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_Toc89083375 \h </w:instrText>
      </w:r>
      <w:r w:rsidRPr="00967F47">
        <w:rPr>
          <w:iCs w:val="0"/>
          <w:noProof/>
          <w:sz w:val="24"/>
          <w:szCs w:val="24"/>
        </w:rPr>
      </w:r>
      <w:r w:rsidRPr="00967F47">
        <w:rPr>
          <w:iCs w:val="0"/>
          <w:noProof/>
          <w:sz w:val="24"/>
          <w:szCs w:val="24"/>
        </w:rPr>
        <w:fldChar w:fldCharType="separate"/>
      </w:r>
      <w:r w:rsidR="00D9487C">
        <w:rPr>
          <w:iCs w:val="0"/>
          <w:noProof/>
          <w:sz w:val="24"/>
          <w:szCs w:val="24"/>
        </w:rPr>
        <w:t>52</w:t>
      </w:r>
      <w:r w:rsidRPr="00967F47">
        <w:rPr>
          <w:iCs w:val="0"/>
          <w:noProof/>
          <w:sz w:val="24"/>
          <w:szCs w:val="24"/>
        </w:rPr>
        <w:fldChar w:fldCharType="end"/>
      </w:r>
    </w:p>
    <w:p w14:paraId="4C5B7D19" w14:textId="303A72BC"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2.3.2. Санитарные разрывы</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_Toc89083376 \h </w:instrText>
      </w:r>
      <w:r w:rsidRPr="00967F47">
        <w:rPr>
          <w:iCs w:val="0"/>
          <w:noProof/>
          <w:sz w:val="24"/>
          <w:szCs w:val="24"/>
        </w:rPr>
      </w:r>
      <w:r w:rsidRPr="00967F47">
        <w:rPr>
          <w:iCs w:val="0"/>
          <w:noProof/>
          <w:sz w:val="24"/>
          <w:szCs w:val="24"/>
        </w:rPr>
        <w:fldChar w:fldCharType="separate"/>
      </w:r>
      <w:r w:rsidR="00D9487C">
        <w:rPr>
          <w:iCs w:val="0"/>
          <w:noProof/>
          <w:sz w:val="24"/>
          <w:szCs w:val="24"/>
        </w:rPr>
        <w:t>53</w:t>
      </w:r>
      <w:r w:rsidRPr="00967F47">
        <w:rPr>
          <w:iCs w:val="0"/>
          <w:noProof/>
          <w:sz w:val="24"/>
          <w:szCs w:val="24"/>
        </w:rPr>
        <w:fldChar w:fldCharType="end"/>
      </w:r>
    </w:p>
    <w:p w14:paraId="6CDB10C1" w14:textId="1D44B5EE"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2.3.3. Зооветеринарные разрывы</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_Toc89083377 \h </w:instrText>
      </w:r>
      <w:r w:rsidRPr="00967F47">
        <w:rPr>
          <w:iCs w:val="0"/>
          <w:noProof/>
          <w:sz w:val="24"/>
          <w:szCs w:val="24"/>
        </w:rPr>
      </w:r>
      <w:r w:rsidRPr="00967F47">
        <w:rPr>
          <w:iCs w:val="0"/>
          <w:noProof/>
          <w:sz w:val="24"/>
          <w:szCs w:val="24"/>
        </w:rPr>
        <w:fldChar w:fldCharType="separate"/>
      </w:r>
      <w:r w:rsidR="00D9487C">
        <w:rPr>
          <w:iCs w:val="0"/>
          <w:noProof/>
          <w:sz w:val="24"/>
          <w:szCs w:val="24"/>
        </w:rPr>
        <w:t>54</w:t>
      </w:r>
      <w:r w:rsidRPr="00967F47">
        <w:rPr>
          <w:iCs w:val="0"/>
          <w:noProof/>
          <w:sz w:val="24"/>
          <w:szCs w:val="24"/>
        </w:rPr>
        <w:fldChar w:fldCharType="end"/>
      </w:r>
    </w:p>
    <w:p w14:paraId="2B1EB2CD" w14:textId="6BCA1056"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2.3.4. Водоохранные зоны, прибрежные защитные полосы, береговые полосы</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_Toc89083378 \h </w:instrText>
      </w:r>
      <w:r w:rsidRPr="00967F47">
        <w:rPr>
          <w:iCs w:val="0"/>
          <w:noProof/>
          <w:sz w:val="24"/>
          <w:szCs w:val="24"/>
        </w:rPr>
      </w:r>
      <w:r w:rsidRPr="00967F47">
        <w:rPr>
          <w:iCs w:val="0"/>
          <w:noProof/>
          <w:sz w:val="24"/>
          <w:szCs w:val="24"/>
        </w:rPr>
        <w:fldChar w:fldCharType="separate"/>
      </w:r>
      <w:r w:rsidR="00D9487C">
        <w:rPr>
          <w:iCs w:val="0"/>
          <w:noProof/>
          <w:sz w:val="24"/>
          <w:szCs w:val="24"/>
        </w:rPr>
        <w:t>54</w:t>
      </w:r>
      <w:r w:rsidRPr="00967F47">
        <w:rPr>
          <w:iCs w:val="0"/>
          <w:noProof/>
          <w:sz w:val="24"/>
          <w:szCs w:val="24"/>
        </w:rPr>
        <w:fldChar w:fldCharType="end"/>
      </w:r>
    </w:p>
    <w:p w14:paraId="53BE3185" w14:textId="089D05F6"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2.3.5. Рыбоохранная зона (водного объекта рыбохозяйственного значения)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_Toc89083379 \h </w:instrText>
      </w:r>
      <w:r w:rsidRPr="00967F47">
        <w:rPr>
          <w:iCs w:val="0"/>
          <w:noProof/>
          <w:sz w:val="24"/>
          <w:szCs w:val="24"/>
        </w:rPr>
      </w:r>
      <w:r w:rsidRPr="00967F47">
        <w:rPr>
          <w:iCs w:val="0"/>
          <w:noProof/>
          <w:sz w:val="24"/>
          <w:szCs w:val="24"/>
        </w:rPr>
        <w:fldChar w:fldCharType="separate"/>
      </w:r>
      <w:r w:rsidR="00D9487C">
        <w:rPr>
          <w:iCs w:val="0"/>
          <w:noProof/>
          <w:sz w:val="24"/>
          <w:szCs w:val="24"/>
        </w:rPr>
        <w:t>55</w:t>
      </w:r>
      <w:r w:rsidRPr="00967F47">
        <w:rPr>
          <w:iCs w:val="0"/>
          <w:noProof/>
          <w:sz w:val="24"/>
          <w:szCs w:val="24"/>
        </w:rPr>
        <w:fldChar w:fldCharType="end"/>
      </w:r>
    </w:p>
    <w:p w14:paraId="427EAD5C" w14:textId="42299169"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2.3.6. Зоны санитарной охраны источников водоснабжения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_Toc89083380 \h </w:instrText>
      </w:r>
      <w:r w:rsidRPr="00967F47">
        <w:rPr>
          <w:iCs w:val="0"/>
          <w:noProof/>
          <w:sz w:val="24"/>
          <w:szCs w:val="24"/>
        </w:rPr>
      </w:r>
      <w:r w:rsidRPr="00967F47">
        <w:rPr>
          <w:iCs w:val="0"/>
          <w:noProof/>
          <w:sz w:val="24"/>
          <w:szCs w:val="24"/>
        </w:rPr>
        <w:fldChar w:fldCharType="separate"/>
      </w:r>
      <w:r w:rsidR="00D9487C">
        <w:rPr>
          <w:iCs w:val="0"/>
          <w:noProof/>
          <w:sz w:val="24"/>
          <w:szCs w:val="24"/>
        </w:rPr>
        <w:t>56</w:t>
      </w:r>
      <w:r w:rsidRPr="00967F47">
        <w:rPr>
          <w:iCs w:val="0"/>
          <w:noProof/>
          <w:sz w:val="24"/>
          <w:szCs w:val="24"/>
        </w:rPr>
        <w:fldChar w:fldCharType="end"/>
      </w:r>
    </w:p>
    <w:p w14:paraId="10CD676F" w14:textId="01B38E22"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2.3.7. Охранные зоны</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_Toc89083381 \h </w:instrText>
      </w:r>
      <w:r w:rsidRPr="00967F47">
        <w:rPr>
          <w:iCs w:val="0"/>
          <w:noProof/>
          <w:sz w:val="24"/>
          <w:szCs w:val="24"/>
        </w:rPr>
      </w:r>
      <w:r w:rsidRPr="00967F47">
        <w:rPr>
          <w:iCs w:val="0"/>
          <w:noProof/>
          <w:sz w:val="24"/>
          <w:szCs w:val="24"/>
        </w:rPr>
        <w:fldChar w:fldCharType="separate"/>
      </w:r>
      <w:r w:rsidR="00D9487C">
        <w:rPr>
          <w:iCs w:val="0"/>
          <w:noProof/>
          <w:sz w:val="24"/>
          <w:szCs w:val="24"/>
        </w:rPr>
        <w:t>57</w:t>
      </w:r>
      <w:r w:rsidRPr="00967F47">
        <w:rPr>
          <w:iCs w:val="0"/>
          <w:noProof/>
          <w:sz w:val="24"/>
          <w:szCs w:val="24"/>
        </w:rPr>
        <w:fldChar w:fldCharType="end"/>
      </w:r>
    </w:p>
    <w:p w14:paraId="3305CBF7" w14:textId="6AA48A10"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2.3.7.1. Охранные зоны трубопроводов</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_Toc89083382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57</w:t>
      </w:r>
      <w:r w:rsidRPr="00967F47">
        <w:rPr>
          <w:rFonts w:ascii="Times New Roman" w:hAnsi="Times New Roman"/>
          <w:i w:val="0"/>
          <w:noProof/>
          <w:sz w:val="24"/>
          <w:szCs w:val="24"/>
        </w:rPr>
        <w:fldChar w:fldCharType="end"/>
      </w:r>
    </w:p>
    <w:p w14:paraId="006E96E1" w14:textId="5F1909F5"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2.3.7.2. Охранные зоны объектов электросетевого хозяйства</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_Toc89083383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58</w:t>
      </w:r>
      <w:r w:rsidRPr="00967F47">
        <w:rPr>
          <w:rFonts w:ascii="Times New Roman" w:hAnsi="Times New Roman"/>
          <w:i w:val="0"/>
          <w:noProof/>
          <w:sz w:val="24"/>
          <w:szCs w:val="24"/>
        </w:rPr>
        <w:fldChar w:fldCharType="end"/>
      </w:r>
    </w:p>
    <w:p w14:paraId="2D9EE88B" w14:textId="37EF2DB5"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2.3.7.3. Охранные зоны линий и сооружений связи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_Toc89083384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59</w:t>
      </w:r>
      <w:r w:rsidRPr="00967F47">
        <w:rPr>
          <w:rFonts w:ascii="Times New Roman" w:hAnsi="Times New Roman"/>
          <w:i w:val="0"/>
          <w:noProof/>
          <w:sz w:val="24"/>
          <w:szCs w:val="24"/>
        </w:rPr>
        <w:fldChar w:fldCharType="end"/>
      </w:r>
    </w:p>
    <w:p w14:paraId="444BD5D1" w14:textId="77130060"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2.3.7.4. Охранная зона тепловой сети</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_Toc89083385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59</w:t>
      </w:r>
      <w:r w:rsidRPr="00967F47">
        <w:rPr>
          <w:rFonts w:ascii="Times New Roman" w:hAnsi="Times New Roman"/>
          <w:i w:val="0"/>
          <w:noProof/>
          <w:sz w:val="24"/>
          <w:szCs w:val="24"/>
        </w:rPr>
        <w:fldChar w:fldCharType="end"/>
      </w:r>
    </w:p>
    <w:p w14:paraId="2C56968B" w14:textId="06A8EA29"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2.3.7.5. Зоны охраны объектов культурного наследия</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_Toc89083386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60</w:t>
      </w:r>
      <w:r w:rsidRPr="00967F47">
        <w:rPr>
          <w:rFonts w:ascii="Times New Roman" w:hAnsi="Times New Roman"/>
          <w:i w:val="0"/>
          <w:noProof/>
          <w:sz w:val="24"/>
          <w:szCs w:val="24"/>
        </w:rPr>
        <w:fldChar w:fldCharType="end"/>
      </w:r>
    </w:p>
    <w:p w14:paraId="10DA2BF7" w14:textId="3FB07F5A" w:rsidR="00967F47" w:rsidRPr="00967F47" w:rsidRDefault="00967F47" w:rsidP="00967F47">
      <w:pPr>
        <w:pStyle w:val="41"/>
        <w:tabs>
          <w:tab w:val="right" w:leader="dot" w:pos="10065"/>
        </w:tabs>
        <w:ind w:left="0"/>
        <w:rPr>
          <w:rFonts w:ascii="Times New Roman" w:eastAsiaTheme="minorEastAsia" w:hAnsi="Times New Roman"/>
          <w:i w:val="0"/>
          <w:noProof/>
          <w:sz w:val="24"/>
          <w:szCs w:val="24"/>
        </w:rPr>
      </w:pPr>
      <w:r w:rsidRPr="00967F47">
        <w:rPr>
          <w:rFonts w:ascii="Times New Roman" w:hAnsi="Times New Roman"/>
          <w:i w:val="0"/>
          <w:noProof/>
          <w:sz w:val="24"/>
          <w:szCs w:val="24"/>
        </w:rPr>
        <w:t>2.3.7.6. Охранные зоны геодезических пунктов</w:t>
      </w:r>
      <w:r w:rsidRPr="00967F47">
        <w:rPr>
          <w:rFonts w:ascii="Times New Roman" w:hAnsi="Times New Roman"/>
          <w:i w:val="0"/>
          <w:noProof/>
          <w:sz w:val="24"/>
          <w:szCs w:val="24"/>
        </w:rPr>
        <w:tab/>
      </w:r>
      <w:r w:rsidRPr="00967F47">
        <w:rPr>
          <w:rFonts w:ascii="Times New Roman" w:hAnsi="Times New Roman"/>
          <w:i w:val="0"/>
          <w:noProof/>
          <w:sz w:val="24"/>
          <w:szCs w:val="24"/>
        </w:rPr>
        <w:fldChar w:fldCharType="begin"/>
      </w:r>
      <w:r w:rsidRPr="00967F47">
        <w:rPr>
          <w:rFonts w:ascii="Times New Roman" w:hAnsi="Times New Roman"/>
          <w:i w:val="0"/>
          <w:noProof/>
          <w:sz w:val="24"/>
          <w:szCs w:val="24"/>
        </w:rPr>
        <w:instrText xml:space="preserve"> PAGEREF _Toc89083387 \h </w:instrText>
      </w:r>
      <w:r w:rsidRPr="00967F47">
        <w:rPr>
          <w:rFonts w:ascii="Times New Roman" w:hAnsi="Times New Roman"/>
          <w:i w:val="0"/>
          <w:noProof/>
          <w:sz w:val="24"/>
          <w:szCs w:val="24"/>
        </w:rPr>
      </w:r>
      <w:r w:rsidRPr="00967F47">
        <w:rPr>
          <w:rFonts w:ascii="Times New Roman" w:hAnsi="Times New Roman"/>
          <w:i w:val="0"/>
          <w:noProof/>
          <w:sz w:val="24"/>
          <w:szCs w:val="24"/>
        </w:rPr>
        <w:fldChar w:fldCharType="separate"/>
      </w:r>
      <w:r w:rsidR="00D9487C">
        <w:rPr>
          <w:rFonts w:ascii="Times New Roman" w:hAnsi="Times New Roman"/>
          <w:i w:val="0"/>
          <w:noProof/>
          <w:sz w:val="24"/>
          <w:szCs w:val="24"/>
        </w:rPr>
        <w:t>60</w:t>
      </w:r>
      <w:r w:rsidRPr="00967F47">
        <w:rPr>
          <w:rFonts w:ascii="Times New Roman" w:hAnsi="Times New Roman"/>
          <w:i w:val="0"/>
          <w:noProof/>
          <w:sz w:val="24"/>
          <w:szCs w:val="24"/>
        </w:rPr>
        <w:fldChar w:fldCharType="end"/>
      </w:r>
    </w:p>
    <w:p w14:paraId="1CD55190" w14:textId="6C183696"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2.3.8. Придорожная полоса автомобильных дорог</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_Toc89083388 \h </w:instrText>
      </w:r>
      <w:r w:rsidRPr="00967F47">
        <w:rPr>
          <w:iCs w:val="0"/>
          <w:noProof/>
          <w:sz w:val="24"/>
          <w:szCs w:val="24"/>
        </w:rPr>
      </w:r>
      <w:r w:rsidRPr="00967F47">
        <w:rPr>
          <w:iCs w:val="0"/>
          <w:noProof/>
          <w:sz w:val="24"/>
          <w:szCs w:val="24"/>
        </w:rPr>
        <w:fldChar w:fldCharType="separate"/>
      </w:r>
      <w:r w:rsidR="00D9487C">
        <w:rPr>
          <w:iCs w:val="0"/>
          <w:noProof/>
          <w:sz w:val="24"/>
          <w:szCs w:val="24"/>
        </w:rPr>
        <w:t>61</w:t>
      </w:r>
      <w:r w:rsidRPr="00967F47">
        <w:rPr>
          <w:iCs w:val="0"/>
          <w:noProof/>
          <w:sz w:val="24"/>
          <w:szCs w:val="24"/>
        </w:rPr>
        <w:fldChar w:fldCharType="end"/>
      </w:r>
    </w:p>
    <w:p w14:paraId="3EA6C8F2" w14:textId="42A2C673"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2.3.9. Площади залегания полезных ископаемых.</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_Toc89083389 \h </w:instrText>
      </w:r>
      <w:r w:rsidRPr="00967F47">
        <w:rPr>
          <w:iCs w:val="0"/>
          <w:noProof/>
          <w:sz w:val="24"/>
          <w:szCs w:val="24"/>
        </w:rPr>
      </w:r>
      <w:r w:rsidRPr="00967F47">
        <w:rPr>
          <w:iCs w:val="0"/>
          <w:noProof/>
          <w:sz w:val="24"/>
          <w:szCs w:val="24"/>
        </w:rPr>
        <w:fldChar w:fldCharType="separate"/>
      </w:r>
      <w:r w:rsidR="00D9487C">
        <w:rPr>
          <w:iCs w:val="0"/>
          <w:noProof/>
          <w:sz w:val="24"/>
          <w:szCs w:val="24"/>
        </w:rPr>
        <w:t>61</w:t>
      </w:r>
      <w:r w:rsidRPr="00967F47">
        <w:rPr>
          <w:iCs w:val="0"/>
          <w:noProof/>
          <w:sz w:val="24"/>
          <w:szCs w:val="24"/>
        </w:rPr>
        <w:fldChar w:fldCharType="end"/>
      </w:r>
    </w:p>
    <w:p w14:paraId="1F77B845" w14:textId="214037B2"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2.3.10. Зоны затопления и подтопления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_Toc89083390 \h </w:instrText>
      </w:r>
      <w:r w:rsidRPr="00967F47">
        <w:rPr>
          <w:iCs w:val="0"/>
          <w:noProof/>
          <w:sz w:val="24"/>
          <w:szCs w:val="24"/>
        </w:rPr>
      </w:r>
      <w:r w:rsidRPr="00967F47">
        <w:rPr>
          <w:iCs w:val="0"/>
          <w:noProof/>
          <w:sz w:val="24"/>
          <w:szCs w:val="24"/>
        </w:rPr>
        <w:fldChar w:fldCharType="separate"/>
      </w:r>
      <w:r w:rsidR="00D9487C">
        <w:rPr>
          <w:iCs w:val="0"/>
          <w:noProof/>
          <w:sz w:val="24"/>
          <w:szCs w:val="24"/>
        </w:rPr>
        <w:t>62</w:t>
      </w:r>
      <w:r w:rsidRPr="00967F47">
        <w:rPr>
          <w:iCs w:val="0"/>
          <w:noProof/>
          <w:sz w:val="24"/>
          <w:szCs w:val="24"/>
        </w:rPr>
        <w:fldChar w:fldCharType="end"/>
      </w:r>
    </w:p>
    <w:p w14:paraId="4EE4E610" w14:textId="62F308B5"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3. ОЦЕНКА ВОЗМОЖНОГО ВЛИЯНИЯ ПЛАНИРУЕМЫХ ДЛЯ РАЗМЕЩЕНИЯ ОБЪЕКТОВ МЕСТНОГО ЗНАЧЕНИЯ ПОСЕЛЕНИЯ НА КОМПЛЕКСНОЕ РАЗВИТИЕ ЭТИХ ТЕРРИТОРИЙ</w:t>
      </w:r>
      <w:r w:rsidRPr="00967F47">
        <w:rPr>
          <w:i w:val="0"/>
          <w:noProof/>
        </w:rPr>
        <w:tab/>
      </w:r>
      <w:r w:rsidRPr="00967F47">
        <w:rPr>
          <w:i w:val="0"/>
          <w:noProof/>
        </w:rPr>
        <w:fldChar w:fldCharType="begin"/>
      </w:r>
      <w:r w:rsidRPr="00967F47">
        <w:rPr>
          <w:i w:val="0"/>
          <w:noProof/>
        </w:rPr>
        <w:instrText xml:space="preserve"> PAGEREF _Toc89083391 \h </w:instrText>
      </w:r>
      <w:r w:rsidRPr="00967F47">
        <w:rPr>
          <w:i w:val="0"/>
          <w:noProof/>
        </w:rPr>
      </w:r>
      <w:r w:rsidRPr="00967F47">
        <w:rPr>
          <w:i w:val="0"/>
          <w:noProof/>
        </w:rPr>
        <w:fldChar w:fldCharType="separate"/>
      </w:r>
      <w:r w:rsidR="00D9487C">
        <w:rPr>
          <w:i w:val="0"/>
          <w:noProof/>
        </w:rPr>
        <w:t>62</w:t>
      </w:r>
      <w:r w:rsidRPr="00967F47">
        <w:rPr>
          <w:i w:val="0"/>
          <w:noProof/>
        </w:rPr>
        <w:fldChar w:fldCharType="end"/>
      </w:r>
    </w:p>
    <w:p w14:paraId="3E5ADA17" w14:textId="7EFC0301"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3.1. Жилой фонд</w:t>
      </w:r>
      <w:r w:rsidRPr="00967F47">
        <w:rPr>
          <w:i w:val="0"/>
          <w:noProof/>
        </w:rPr>
        <w:tab/>
      </w:r>
      <w:r w:rsidRPr="00967F47">
        <w:rPr>
          <w:i w:val="0"/>
          <w:noProof/>
        </w:rPr>
        <w:fldChar w:fldCharType="begin"/>
      </w:r>
      <w:r w:rsidRPr="00967F47">
        <w:rPr>
          <w:i w:val="0"/>
          <w:noProof/>
        </w:rPr>
        <w:instrText xml:space="preserve"> PAGEREF _Toc89083392 \h </w:instrText>
      </w:r>
      <w:r w:rsidRPr="00967F47">
        <w:rPr>
          <w:i w:val="0"/>
          <w:noProof/>
        </w:rPr>
      </w:r>
      <w:r w:rsidRPr="00967F47">
        <w:rPr>
          <w:i w:val="0"/>
          <w:noProof/>
        </w:rPr>
        <w:fldChar w:fldCharType="separate"/>
      </w:r>
      <w:r w:rsidR="00D9487C">
        <w:rPr>
          <w:i w:val="0"/>
          <w:noProof/>
        </w:rPr>
        <w:t>62</w:t>
      </w:r>
      <w:r w:rsidRPr="00967F47">
        <w:rPr>
          <w:i w:val="0"/>
          <w:noProof/>
        </w:rPr>
        <w:fldChar w:fldCharType="end"/>
      </w:r>
    </w:p>
    <w:p w14:paraId="3E6D7BDF" w14:textId="6363213F"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3.2. Учреждения обслуживания</w:t>
      </w:r>
      <w:r w:rsidRPr="00967F47">
        <w:rPr>
          <w:i w:val="0"/>
          <w:noProof/>
        </w:rPr>
        <w:tab/>
      </w:r>
      <w:r w:rsidRPr="00967F47">
        <w:rPr>
          <w:i w:val="0"/>
          <w:noProof/>
        </w:rPr>
        <w:fldChar w:fldCharType="begin"/>
      </w:r>
      <w:r w:rsidRPr="00967F47">
        <w:rPr>
          <w:i w:val="0"/>
          <w:noProof/>
        </w:rPr>
        <w:instrText xml:space="preserve"> PAGEREF _Toc89083393 \h </w:instrText>
      </w:r>
      <w:r w:rsidRPr="00967F47">
        <w:rPr>
          <w:i w:val="0"/>
          <w:noProof/>
        </w:rPr>
      </w:r>
      <w:r w:rsidRPr="00967F47">
        <w:rPr>
          <w:i w:val="0"/>
          <w:noProof/>
        </w:rPr>
        <w:fldChar w:fldCharType="separate"/>
      </w:r>
      <w:r w:rsidR="00D9487C">
        <w:rPr>
          <w:i w:val="0"/>
          <w:noProof/>
        </w:rPr>
        <w:t>62</w:t>
      </w:r>
      <w:r w:rsidRPr="00967F47">
        <w:rPr>
          <w:i w:val="0"/>
          <w:noProof/>
        </w:rPr>
        <w:fldChar w:fldCharType="end"/>
      </w:r>
    </w:p>
    <w:p w14:paraId="0935F9D9" w14:textId="1ACE00F5"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3.3. Сельскохозяйственные, производственные и коммунально-складские территории</w:t>
      </w:r>
      <w:r w:rsidRPr="00967F47">
        <w:rPr>
          <w:i w:val="0"/>
          <w:noProof/>
        </w:rPr>
        <w:tab/>
      </w:r>
      <w:r w:rsidRPr="00967F47">
        <w:rPr>
          <w:i w:val="0"/>
          <w:noProof/>
        </w:rPr>
        <w:fldChar w:fldCharType="begin"/>
      </w:r>
      <w:r w:rsidRPr="00967F47">
        <w:rPr>
          <w:i w:val="0"/>
          <w:noProof/>
        </w:rPr>
        <w:instrText xml:space="preserve"> PAGEREF _Toc89083394 \h </w:instrText>
      </w:r>
      <w:r w:rsidRPr="00967F47">
        <w:rPr>
          <w:i w:val="0"/>
          <w:noProof/>
        </w:rPr>
      </w:r>
      <w:r w:rsidRPr="00967F47">
        <w:rPr>
          <w:i w:val="0"/>
          <w:noProof/>
        </w:rPr>
        <w:fldChar w:fldCharType="separate"/>
      </w:r>
      <w:r w:rsidR="00D9487C">
        <w:rPr>
          <w:i w:val="0"/>
          <w:noProof/>
        </w:rPr>
        <w:t>63</w:t>
      </w:r>
      <w:r w:rsidRPr="00967F47">
        <w:rPr>
          <w:i w:val="0"/>
          <w:noProof/>
        </w:rPr>
        <w:fldChar w:fldCharType="end"/>
      </w:r>
    </w:p>
    <w:p w14:paraId="76BEB985" w14:textId="7569ECE2"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3.4. Территории для размещения твёрдых коммунальных отходов</w:t>
      </w:r>
      <w:r w:rsidRPr="00967F47">
        <w:rPr>
          <w:i w:val="0"/>
          <w:noProof/>
        </w:rPr>
        <w:tab/>
      </w:r>
      <w:r w:rsidRPr="00967F47">
        <w:rPr>
          <w:i w:val="0"/>
          <w:noProof/>
        </w:rPr>
        <w:fldChar w:fldCharType="begin"/>
      </w:r>
      <w:r w:rsidRPr="00967F47">
        <w:rPr>
          <w:i w:val="0"/>
          <w:noProof/>
        </w:rPr>
        <w:instrText xml:space="preserve"> PAGEREF _Toc89083395 \h </w:instrText>
      </w:r>
      <w:r w:rsidRPr="00967F47">
        <w:rPr>
          <w:i w:val="0"/>
          <w:noProof/>
        </w:rPr>
      </w:r>
      <w:r w:rsidRPr="00967F47">
        <w:rPr>
          <w:i w:val="0"/>
          <w:noProof/>
        </w:rPr>
        <w:fldChar w:fldCharType="separate"/>
      </w:r>
      <w:r w:rsidR="00D9487C">
        <w:rPr>
          <w:i w:val="0"/>
          <w:noProof/>
        </w:rPr>
        <w:t>63</w:t>
      </w:r>
      <w:r w:rsidRPr="00967F47">
        <w:rPr>
          <w:i w:val="0"/>
          <w:noProof/>
        </w:rPr>
        <w:fldChar w:fldCharType="end"/>
      </w:r>
    </w:p>
    <w:p w14:paraId="0DE00C4B" w14:textId="685F69BC"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3.5. Организация ритуальных услуг и содержание мест захоронения</w:t>
      </w:r>
      <w:r w:rsidRPr="00967F47">
        <w:rPr>
          <w:i w:val="0"/>
          <w:noProof/>
        </w:rPr>
        <w:tab/>
      </w:r>
      <w:r w:rsidRPr="00967F47">
        <w:rPr>
          <w:i w:val="0"/>
          <w:noProof/>
        </w:rPr>
        <w:fldChar w:fldCharType="begin"/>
      </w:r>
      <w:r w:rsidRPr="00967F47">
        <w:rPr>
          <w:i w:val="0"/>
          <w:noProof/>
        </w:rPr>
        <w:instrText xml:space="preserve"> PAGEREF _Toc89083396 \h </w:instrText>
      </w:r>
      <w:r w:rsidRPr="00967F47">
        <w:rPr>
          <w:i w:val="0"/>
          <w:noProof/>
        </w:rPr>
      </w:r>
      <w:r w:rsidRPr="00967F47">
        <w:rPr>
          <w:i w:val="0"/>
          <w:noProof/>
        </w:rPr>
        <w:fldChar w:fldCharType="separate"/>
      </w:r>
      <w:r w:rsidR="00D9487C">
        <w:rPr>
          <w:i w:val="0"/>
          <w:noProof/>
        </w:rPr>
        <w:t>63</w:t>
      </w:r>
      <w:r w:rsidRPr="00967F47">
        <w:rPr>
          <w:i w:val="0"/>
          <w:noProof/>
        </w:rPr>
        <w:fldChar w:fldCharType="end"/>
      </w:r>
    </w:p>
    <w:p w14:paraId="67445F27" w14:textId="4D9E891B"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3.6. Ландшафтно-рекреационные территории</w:t>
      </w:r>
      <w:r w:rsidRPr="00967F47">
        <w:rPr>
          <w:i w:val="0"/>
          <w:noProof/>
        </w:rPr>
        <w:tab/>
      </w:r>
      <w:r w:rsidRPr="00967F47">
        <w:rPr>
          <w:i w:val="0"/>
          <w:noProof/>
        </w:rPr>
        <w:fldChar w:fldCharType="begin"/>
      </w:r>
      <w:r w:rsidRPr="00967F47">
        <w:rPr>
          <w:i w:val="0"/>
          <w:noProof/>
        </w:rPr>
        <w:instrText xml:space="preserve"> PAGEREF _Toc89083397 \h </w:instrText>
      </w:r>
      <w:r w:rsidRPr="00967F47">
        <w:rPr>
          <w:i w:val="0"/>
          <w:noProof/>
        </w:rPr>
      </w:r>
      <w:r w:rsidRPr="00967F47">
        <w:rPr>
          <w:i w:val="0"/>
          <w:noProof/>
        </w:rPr>
        <w:fldChar w:fldCharType="separate"/>
      </w:r>
      <w:r w:rsidR="00D9487C">
        <w:rPr>
          <w:i w:val="0"/>
          <w:noProof/>
        </w:rPr>
        <w:t>63</w:t>
      </w:r>
      <w:r w:rsidRPr="00967F47">
        <w:rPr>
          <w:i w:val="0"/>
          <w:noProof/>
        </w:rPr>
        <w:fldChar w:fldCharType="end"/>
      </w:r>
    </w:p>
    <w:p w14:paraId="45034711" w14:textId="26FF274E"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3.7. Транспортная инфраструктура</w:t>
      </w:r>
      <w:r w:rsidRPr="00967F47">
        <w:rPr>
          <w:i w:val="0"/>
          <w:noProof/>
        </w:rPr>
        <w:tab/>
      </w:r>
      <w:r w:rsidRPr="00967F47">
        <w:rPr>
          <w:i w:val="0"/>
          <w:noProof/>
        </w:rPr>
        <w:fldChar w:fldCharType="begin"/>
      </w:r>
      <w:r w:rsidRPr="00967F47">
        <w:rPr>
          <w:i w:val="0"/>
          <w:noProof/>
        </w:rPr>
        <w:instrText xml:space="preserve"> PAGEREF _Toc89083398 \h </w:instrText>
      </w:r>
      <w:r w:rsidRPr="00967F47">
        <w:rPr>
          <w:i w:val="0"/>
          <w:noProof/>
        </w:rPr>
      </w:r>
      <w:r w:rsidRPr="00967F47">
        <w:rPr>
          <w:i w:val="0"/>
          <w:noProof/>
        </w:rPr>
        <w:fldChar w:fldCharType="separate"/>
      </w:r>
      <w:r w:rsidR="00D9487C">
        <w:rPr>
          <w:i w:val="0"/>
          <w:noProof/>
        </w:rPr>
        <w:t>63</w:t>
      </w:r>
      <w:r w:rsidRPr="00967F47">
        <w:rPr>
          <w:i w:val="0"/>
          <w:noProof/>
        </w:rPr>
        <w:fldChar w:fldCharType="end"/>
      </w:r>
    </w:p>
    <w:p w14:paraId="29CA203C" w14:textId="2B80F4B7"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3.8. Инженерная инфраструктура</w:t>
      </w:r>
      <w:r w:rsidRPr="00967F47">
        <w:rPr>
          <w:i w:val="0"/>
          <w:noProof/>
        </w:rPr>
        <w:tab/>
      </w:r>
      <w:r w:rsidRPr="00967F47">
        <w:rPr>
          <w:i w:val="0"/>
          <w:noProof/>
        </w:rPr>
        <w:fldChar w:fldCharType="begin"/>
      </w:r>
      <w:r w:rsidRPr="00967F47">
        <w:rPr>
          <w:i w:val="0"/>
          <w:noProof/>
        </w:rPr>
        <w:instrText xml:space="preserve"> PAGEREF _Toc89083399 \h </w:instrText>
      </w:r>
      <w:r w:rsidRPr="00967F47">
        <w:rPr>
          <w:i w:val="0"/>
          <w:noProof/>
        </w:rPr>
      </w:r>
      <w:r w:rsidRPr="00967F47">
        <w:rPr>
          <w:i w:val="0"/>
          <w:noProof/>
        </w:rPr>
        <w:fldChar w:fldCharType="separate"/>
      </w:r>
      <w:r w:rsidR="00D9487C">
        <w:rPr>
          <w:i w:val="0"/>
          <w:noProof/>
        </w:rPr>
        <w:t>64</w:t>
      </w:r>
      <w:r w:rsidRPr="00967F47">
        <w:rPr>
          <w:i w:val="0"/>
          <w:noProof/>
        </w:rPr>
        <w:fldChar w:fldCharType="end"/>
      </w:r>
    </w:p>
    <w:p w14:paraId="4A435518" w14:textId="596B7584"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3.8.1. Водоснабжение</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_Toc89083400 \h </w:instrText>
      </w:r>
      <w:r w:rsidRPr="00967F47">
        <w:rPr>
          <w:iCs w:val="0"/>
          <w:noProof/>
          <w:sz w:val="24"/>
          <w:szCs w:val="24"/>
        </w:rPr>
      </w:r>
      <w:r w:rsidRPr="00967F47">
        <w:rPr>
          <w:iCs w:val="0"/>
          <w:noProof/>
          <w:sz w:val="24"/>
          <w:szCs w:val="24"/>
        </w:rPr>
        <w:fldChar w:fldCharType="separate"/>
      </w:r>
      <w:r w:rsidR="00D9487C">
        <w:rPr>
          <w:iCs w:val="0"/>
          <w:noProof/>
          <w:sz w:val="24"/>
          <w:szCs w:val="24"/>
        </w:rPr>
        <w:t>64</w:t>
      </w:r>
      <w:r w:rsidRPr="00967F47">
        <w:rPr>
          <w:iCs w:val="0"/>
          <w:noProof/>
          <w:sz w:val="24"/>
          <w:szCs w:val="24"/>
        </w:rPr>
        <w:fldChar w:fldCharType="end"/>
      </w:r>
    </w:p>
    <w:p w14:paraId="14245582" w14:textId="237D997D"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3.8.2. Водоотведение</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_Toc89083401 \h </w:instrText>
      </w:r>
      <w:r w:rsidRPr="00967F47">
        <w:rPr>
          <w:iCs w:val="0"/>
          <w:noProof/>
          <w:sz w:val="24"/>
          <w:szCs w:val="24"/>
        </w:rPr>
      </w:r>
      <w:r w:rsidRPr="00967F47">
        <w:rPr>
          <w:iCs w:val="0"/>
          <w:noProof/>
          <w:sz w:val="24"/>
          <w:szCs w:val="24"/>
        </w:rPr>
        <w:fldChar w:fldCharType="separate"/>
      </w:r>
      <w:r w:rsidR="00D9487C">
        <w:rPr>
          <w:iCs w:val="0"/>
          <w:noProof/>
          <w:sz w:val="24"/>
          <w:szCs w:val="24"/>
        </w:rPr>
        <w:t>64</w:t>
      </w:r>
      <w:r w:rsidRPr="00967F47">
        <w:rPr>
          <w:iCs w:val="0"/>
          <w:noProof/>
          <w:sz w:val="24"/>
          <w:szCs w:val="24"/>
        </w:rPr>
        <w:fldChar w:fldCharType="end"/>
      </w:r>
    </w:p>
    <w:p w14:paraId="50F12342" w14:textId="62907E52"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3.8.3. Теплоснабжение</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_Toc89083402 \h </w:instrText>
      </w:r>
      <w:r w:rsidRPr="00967F47">
        <w:rPr>
          <w:iCs w:val="0"/>
          <w:noProof/>
          <w:sz w:val="24"/>
          <w:szCs w:val="24"/>
        </w:rPr>
      </w:r>
      <w:r w:rsidRPr="00967F47">
        <w:rPr>
          <w:iCs w:val="0"/>
          <w:noProof/>
          <w:sz w:val="24"/>
          <w:szCs w:val="24"/>
        </w:rPr>
        <w:fldChar w:fldCharType="separate"/>
      </w:r>
      <w:r w:rsidR="00D9487C">
        <w:rPr>
          <w:iCs w:val="0"/>
          <w:noProof/>
          <w:sz w:val="24"/>
          <w:szCs w:val="24"/>
        </w:rPr>
        <w:t>64</w:t>
      </w:r>
      <w:r w:rsidRPr="00967F47">
        <w:rPr>
          <w:iCs w:val="0"/>
          <w:noProof/>
          <w:sz w:val="24"/>
          <w:szCs w:val="24"/>
        </w:rPr>
        <w:fldChar w:fldCharType="end"/>
      </w:r>
    </w:p>
    <w:p w14:paraId="4DE27C4F" w14:textId="4187106F"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3.8.4. Электроснабжение</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_Toc89083403 \h </w:instrText>
      </w:r>
      <w:r w:rsidRPr="00967F47">
        <w:rPr>
          <w:iCs w:val="0"/>
          <w:noProof/>
          <w:sz w:val="24"/>
          <w:szCs w:val="24"/>
        </w:rPr>
      </w:r>
      <w:r w:rsidRPr="00967F47">
        <w:rPr>
          <w:iCs w:val="0"/>
          <w:noProof/>
          <w:sz w:val="24"/>
          <w:szCs w:val="24"/>
        </w:rPr>
        <w:fldChar w:fldCharType="separate"/>
      </w:r>
      <w:r w:rsidR="00D9487C">
        <w:rPr>
          <w:iCs w:val="0"/>
          <w:noProof/>
          <w:sz w:val="24"/>
          <w:szCs w:val="24"/>
        </w:rPr>
        <w:t>64</w:t>
      </w:r>
      <w:r w:rsidRPr="00967F47">
        <w:rPr>
          <w:iCs w:val="0"/>
          <w:noProof/>
          <w:sz w:val="24"/>
          <w:szCs w:val="24"/>
        </w:rPr>
        <w:fldChar w:fldCharType="end"/>
      </w:r>
    </w:p>
    <w:p w14:paraId="04C7BAAB" w14:textId="715CDE49"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3.8.5. Системы связи</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_Toc89083404 \h </w:instrText>
      </w:r>
      <w:r w:rsidRPr="00967F47">
        <w:rPr>
          <w:iCs w:val="0"/>
          <w:noProof/>
          <w:sz w:val="24"/>
          <w:szCs w:val="24"/>
        </w:rPr>
      </w:r>
      <w:r w:rsidRPr="00967F47">
        <w:rPr>
          <w:iCs w:val="0"/>
          <w:noProof/>
          <w:sz w:val="24"/>
          <w:szCs w:val="24"/>
        </w:rPr>
        <w:fldChar w:fldCharType="separate"/>
      </w:r>
      <w:r w:rsidR="00D9487C">
        <w:rPr>
          <w:iCs w:val="0"/>
          <w:noProof/>
          <w:sz w:val="24"/>
          <w:szCs w:val="24"/>
        </w:rPr>
        <w:t>64</w:t>
      </w:r>
      <w:r w:rsidRPr="00967F47">
        <w:rPr>
          <w:iCs w:val="0"/>
          <w:noProof/>
          <w:sz w:val="24"/>
          <w:szCs w:val="24"/>
        </w:rPr>
        <w:fldChar w:fldCharType="end"/>
      </w:r>
    </w:p>
    <w:p w14:paraId="7D50EF09" w14:textId="337C1244"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lastRenderedPageBreak/>
        <w:t>3.9. Инженерная подготовка территории</w:t>
      </w:r>
      <w:r w:rsidRPr="00967F47">
        <w:rPr>
          <w:i w:val="0"/>
          <w:noProof/>
        </w:rPr>
        <w:tab/>
      </w:r>
      <w:r w:rsidRPr="00967F47">
        <w:rPr>
          <w:i w:val="0"/>
          <w:noProof/>
        </w:rPr>
        <w:fldChar w:fldCharType="begin"/>
      </w:r>
      <w:r w:rsidRPr="00967F47">
        <w:rPr>
          <w:i w:val="0"/>
          <w:noProof/>
        </w:rPr>
        <w:instrText xml:space="preserve"> PAGEREF _Toc89083405 \h </w:instrText>
      </w:r>
      <w:r w:rsidRPr="00967F47">
        <w:rPr>
          <w:i w:val="0"/>
          <w:noProof/>
        </w:rPr>
      </w:r>
      <w:r w:rsidRPr="00967F47">
        <w:rPr>
          <w:i w:val="0"/>
          <w:noProof/>
        </w:rPr>
        <w:fldChar w:fldCharType="separate"/>
      </w:r>
      <w:r w:rsidR="00D9487C">
        <w:rPr>
          <w:i w:val="0"/>
          <w:noProof/>
        </w:rPr>
        <w:t>64</w:t>
      </w:r>
      <w:r w:rsidRPr="00967F47">
        <w:rPr>
          <w:i w:val="0"/>
          <w:noProof/>
        </w:rPr>
        <w:fldChar w:fldCharType="end"/>
      </w:r>
    </w:p>
    <w:p w14:paraId="24EF1FF6" w14:textId="51239081"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3.10. Мероприятия по охране окружающей среды</w:t>
      </w:r>
      <w:r w:rsidRPr="00967F47">
        <w:rPr>
          <w:i w:val="0"/>
          <w:noProof/>
        </w:rPr>
        <w:tab/>
      </w:r>
      <w:r w:rsidRPr="00967F47">
        <w:rPr>
          <w:i w:val="0"/>
          <w:noProof/>
        </w:rPr>
        <w:fldChar w:fldCharType="begin"/>
      </w:r>
      <w:r w:rsidRPr="00967F47">
        <w:rPr>
          <w:i w:val="0"/>
          <w:noProof/>
        </w:rPr>
        <w:instrText xml:space="preserve"> PAGEREF _Toc89083406 \h </w:instrText>
      </w:r>
      <w:r w:rsidRPr="00967F47">
        <w:rPr>
          <w:i w:val="0"/>
          <w:noProof/>
        </w:rPr>
      </w:r>
      <w:r w:rsidRPr="00967F47">
        <w:rPr>
          <w:i w:val="0"/>
          <w:noProof/>
        </w:rPr>
        <w:fldChar w:fldCharType="separate"/>
      </w:r>
      <w:r w:rsidR="00D9487C">
        <w:rPr>
          <w:i w:val="0"/>
          <w:noProof/>
        </w:rPr>
        <w:t>64</w:t>
      </w:r>
      <w:r w:rsidRPr="00967F47">
        <w:rPr>
          <w:i w:val="0"/>
          <w:noProof/>
        </w:rPr>
        <w:fldChar w:fldCharType="end"/>
      </w:r>
    </w:p>
    <w:p w14:paraId="04A9E53B" w14:textId="245B6062"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3.10.1. Охрана воздушного бассейна</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_Toc89083407 \h </w:instrText>
      </w:r>
      <w:r w:rsidRPr="00967F47">
        <w:rPr>
          <w:iCs w:val="0"/>
          <w:noProof/>
          <w:sz w:val="24"/>
          <w:szCs w:val="24"/>
        </w:rPr>
      </w:r>
      <w:r w:rsidRPr="00967F47">
        <w:rPr>
          <w:iCs w:val="0"/>
          <w:noProof/>
          <w:sz w:val="24"/>
          <w:szCs w:val="24"/>
        </w:rPr>
        <w:fldChar w:fldCharType="separate"/>
      </w:r>
      <w:r w:rsidR="00D9487C">
        <w:rPr>
          <w:iCs w:val="0"/>
          <w:noProof/>
          <w:sz w:val="24"/>
          <w:szCs w:val="24"/>
        </w:rPr>
        <w:t>65</w:t>
      </w:r>
      <w:r w:rsidRPr="00967F47">
        <w:rPr>
          <w:iCs w:val="0"/>
          <w:noProof/>
          <w:sz w:val="24"/>
          <w:szCs w:val="24"/>
        </w:rPr>
        <w:fldChar w:fldCharType="end"/>
      </w:r>
    </w:p>
    <w:p w14:paraId="04CBB924" w14:textId="2713BF46"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3.10.2. Охрана водного бассейна</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_Toc89083408 \h </w:instrText>
      </w:r>
      <w:r w:rsidRPr="00967F47">
        <w:rPr>
          <w:iCs w:val="0"/>
          <w:noProof/>
          <w:sz w:val="24"/>
          <w:szCs w:val="24"/>
        </w:rPr>
      </w:r>
      <w:r w:rsidRPr="00967F47">
        <w:rPr>
          <w:iCs w:val="0"/>
          <w:noProof/>
          <w:sz w:val="24"/>
          <w:szCs w:val="24"/>
        </w:rPr>
        <w:fldChar w:fldCharType="separate"/>
      </w:r>
      <w:r w:rsidR="00D9487C">
        <w:rPr>
          <w:iCs w:val="0"/>
          <w:noProof/>
          <w:sz w:val="24"/>
          <w:szCs w:val="24"/>
        </w:rPr>
        <w:t>66</w:t>
      </w:r>
      <w:r w:rsidRPr="00967F47">
        <w:rPr>
          <w:iCs w:val="0"/>
          <w:noProof/>
          <w:sz w:val="24"/>
          <w:szCs w:val="24"/>
        </w:rPr>
        <w:fldChar w:fldCharType="end"/>
      </w:r>
    </w:p>
    <w:p w14:paraId="168A501B" w14:textId="2BCC2894"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3.10.3. Охрана земельных ресурсов и почвенного покрова</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_Toc89083409 \h </w:instrText>
      </w:r>
      <w:r w:rsidRPr="00967F47">
        <w:rPr>
          <w:iCs w:val="0"/>
          <w:noProof/>
          <w:sz w:val="24"/>
          <w:szCs w:val="24"/>
        </w:rPr>
      </w:r>
      <w:r w:rsidRPr="00967F47">
        <w:rPr>
          <w:iCs w:val="0"/>
          <w:noProof/>
          <w:sz w:val="24"/>
          <w:szCs w:val="24"/>
        </w:rPr>
        <w:fldChar w:fldCharType="separate"/>
      </w:r>
      <w:r w:rsidR="00D9487C">
        <w:rPr>
          <w:iCs w:val="0"/>
          <w:noProof/>
          <w:sz w:val="24"/>
          <w:szCs w:val="24"/>
        </w:rPr>
        <w:t>67</w:t>
      </w:r>
      <w:r w:rsidRPr="00967F47">
        <w:rPr>
          <w:iCs w:val="0"/>
          <w:noProof/>
          <w:sz w:val="24"/>
          <w:szCs w:val="24"/>
        </w:rPr>
        <w:fldChar w:fldCharType="end"/>
      </w:r>
    </w:p>
    <w:p w14:paraId="532FCDDC" w14:textId="1BC14141"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3.10.4. Охрана растительного и животного мира</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_Toc89083410 \h </w:instrText>
      </w:r>
      <w:r w:rsidRPr="00967F47">
        <w:rPr>
          <w:iCs w:val="0"/>
          <w:noProof/>
          <w:sz w:val="24"/>
          <w:szCs w:val="24"/>
        </w:rPr>
      </w:r>
      <w:r w:rsidRPr="00967F47">
        <w:rPr>
          <w:iCs w:val="0"/>
          <w:noProof/>
          <w:sz w:val="24"/>
          <w:szCs w:val="24"/>
        </w:rPr>
        <w:fldChar w:fldCharType="separate"/>
      </w:r>
      <w:r w:rsidR="00D9487C">
        <w:rPr>
          <w:iCs w:val="0"/>
          <w:noProof/>
          <w:sz w:val="24"/>
          <w:szCs w:val="24"/>
        </w:rPr>
        <w:t>69</w:t>
      </w:r>
      <w:r w:rsidRPr="00967F47">
        <w:rPr>
          <w:iCs w:val="0"/>
          <w:noProof/>
          <w:sz w:val="24"/>
          <w:szCs w:val="24"/>
        </w:rPr>
        <w:fldChar w:fldCharType="end"/>
      </w:r>
    </w:p>
    <w:p w14:paraId="6BF957A5" w14:textId="40541BE5" w:rsidR="00967F47" w:rsidRPr="00967F47" w:rsidRDefault="00967F47" w:rsidP="00967F47">
      <w:pPr>
        <w:pStyle w:val="34"/>
        <w:tabs>
          <w:tab w:val="right" w:leader="dot" w:pos="10065"/>
          <w:tab w:val="right" w:leader="dot" w:pos="10195"/>
        </w:tabs>
        <w:ind w:left="0" w:firstLine="0"/>
        <w:rPr>
          <w:rFonts w:eastAsiaTheme="minorEastAsia"/>
          <w:iCs w:val="0"/>
          <w:noProof/>
          <w:sz w:val="24"/>
          <w:szCs w:val="24"/>
        </w:rPr>
      </w:pPr>
      <w:r w:rsidRPr="00967F47">
        <w:rPr>
          <w:iCs w:val="0"/>
          <w:noProof/>
          <w:sz w:val="24"/>
          <w:szCs w:val="24"/>
        </w:rPr>
        <w:t>3.10.5. Охрана от физического воздействия</w:t>
      </w:r>
      <w:r w:rsidRPr="00967F47">
        <w:rPr>
          <w:iCs w:val="0"/>
          <w:noProof/>
          <w:sz w:val="24"/>
          <w:szCs w:val="24"/>
        </w:rPr>
        <w:tab/>
      </w:r>
      <w:r w:rsidRPr="00967F47">
        <w:rPr>
          <w:iCs w:val="0"/>
          <w:noProof/>
          <w:sz w:val="24"/>
          <w:szCs w:val="24"/>
        </w:rPr>
        <w:fldChar w:fldCharType="begin"/>
      </w:r>
      <w:r w:rsidRPr="00967F47">
        <w:rPr>
          <w:iCs w:val="0"/>
          <w:noProof/>
          <w:sz w:val="24"/>
          <w:szCs w:val="24"/>
        </w:rPr>
        <w:instrText xml:space="preserve"> PAGEREF _Toc89083411 \h </w:instrText>
      </w:r>
      <w:r w:rsidRPr="00967F47">
        <w:rPr>
          <w:iCs w:val="0"/>
          <w:noProof/>
          <w:sz w:val="24"/>
          <w:szCs w:val="24"/>
        </w:rPr>
      </w:r>
      <w:r w:rsidRPr="00967F47">
        <w:rPr>
          <w:iCs w:val="0"/>
          <w:noProof/>
          <w:sz w:val="24"/>
          <w:szCs w:val="24"/>
        </w:rPr>
        <w:fldChar w:fldCharType="separate"/>
      </w:r>
      <w:r w:rsidR="00D9487C">
        <w:rPr>
          <w:iCs w:val="0"/>
          <w:noProof/>
          <w:sz w:val="24"/>
          <w:szCs w:val="24"/>
        </w:rPr>
        <w:t>70</w:t>
      </w:r>
      <w:r w:rsidRPr="00967F47">
        <w:rPr>
          <w:iCs w:val="0"/>
          <w:noProof/>
          <w:sz w:val="24"/>
          <w:szCs w:val="24"/>
        </w:rPr>
        <w:fldChar w:fldCharType="end"/>
      </w:r>
    </w:p>
    <w:p w14:paraId="57A45644" w14:textId="3A4E794B"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4. УТВЕРЖДЁННЫЕ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Pr="00967F47">
        <w:rPr>
          <w:i w:val="0"/>
          <w:noProof/>
        </w:rPr>
        <w:tab/>
      </w:r>
      <w:r w:rsidRPr="00967F47">
        <w:rPr>
          <w:i w:val="0"/>
          <w:noProof/>
        </w:rPr>
        <w:fldChar w:fldCharType="begin"/>
      </w:r>
      <w:r w:rsidRPr="00967F47">
        <w:rPr>
          <w:i w:val="0"/>
          <w:noProof/>
        </w:rPr>
        <w:instrText xml:space="preserve"> PAGEREF _Toc89083412 \h </w:instrText>
      </w:r>
      <w:r w:rsidRPr="00967F47">
        <w:rPr>
          <w:i w:val="0"/>
          <w:noProof/>
        </w:rPr>
      </w:r>
      <w:r w:rsidRPr="00967F47">
        <w:rPr>
          <w:i w:val="0"/>
          <w:noProof/>
        </w:rPr>
        <w:fldChar w:fldCharType="separate"/>
      </w:r>
      <w:r w:rsidR="00D9487C">
        <w:rPr>
          <w:i w:val="0"/>
          <w:noProof/>
        </w:rPr>
        <w:t>71</w:t>
      </w:r>
      <w:r w:rsidRPr="00967F47">
        <w:rPr>
          <w:i w:val="0"/>
          <w:noProof/>
        </w:rPr>
        <w:fldChar w:fldCharType="end"/>
      </w:r>
    </w:p>
    <w:p w14:paraId="568E5C52" w14:textId="0596A95F"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4.1. Объекты федерального значения</w:t>
      </w:r>
      <w:r w:rsidRPr="00967F47">
        <w:rPr>
          <w:i w:val="0"/>
          <w:noProof/>
        </w:rPr>
        <w:tab/>
      </w:r>
      <w:r w:rsidRPr="00967F47">
        <w:rPr>
          <w:i w:val="0"/>
          <w:noProof/>
        </w:rPr>
        <w:fldChar w:fldCharType="begin"/>
      </w:r>
      <w:r w:rsidRPr="00967F47">
        <w:rPr>
          <w:i w:val="0"/>
          <w:noProof/>
        </w:rPr>
        <w:instrText xml:space="preserve"> PAGEREF _Toc89083413 \h </w:instrText>
      </w:r>
      <w:r w:rsidRPr="00967F47">
        <w:rPr>
          <w:i w:val="0"/>
          <w:noProof/>
        </w:rPr>
      </w:r>
      <w:r w:rsidRPr="00967F47">
        <w:rPr>
          <w:i w:val="0"/>
          <w:noProof/>
        </w:rPr>
        <w:fldChar w:fldCharType="separate"/>
      </w:r>
      <w:r w:rsidR="00D9487C">
        <w:rPr>
          <w:i w:val="0"/>
          <w:noProof/>
        </w:rPr>
        <w:t>71</w:t>
      </w:r>
      <w:r w:rsidRPr="00967F47">
        <w:rPr>
          <w:i w:val="0"/>
          <w:noProof/>
        </w:rPr>
        <w:fldChar w:fldCharType="end"/>
      </w:r>
    </w:p>
    <w:p w14:paraId="2E78AC07" w14:textId="2B202194"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4.2. Объекты регионального значения</w:t>
      </w:r>
      <w:r w:rsidRPr="00967F47">
        <w:rPr>
          <w:i w:val="0"/>
          <w:noProof/>
        </w:rPr>
        <w:tab/>
      </w:r>
      <w:r w:rsidRPr="00967F47">
        <w:rPr>
          <w:i w:val="0"/>
          <w:noProof/>
        </w:rPr>
        <w:fldChar w:fldCharType="begin"/>
      </w:r>
      <w:r w:rsidRPr="00967F47">
        <w:rPr>
          <w:i w:val="0"/>
          <w:noProof/>
        </w:rPr>
        <w:instrText xml:space="preserve"> PAGEREF _Toc89083414 \h </w:instrText>
      </w:r>
      <w:r w:rsidRPr="00967F47">
        <w:rPr>
          <w:i w:val="0"/>
          <w:noProof/>
        </w:rPr>
      </w:r>
      <w:r w:rsidRPr="00967F47">
        <w:rPr>
          <w:i w:val="0"/>
          <w:noProof/>
        </w:rPr>
        <w:fldChar w:fldCharType="separate"/>
      </w:r>
      <w:r w:rsidR="00D9487C">
        <w:rPr>
          <w:i w:val="0"/>
          <w:noProof/>
        </w:rPr>
        <w:t>71</w:t>
      </w:r>
      <w:r w:rsidRPr="00967F47">
        <w:rPr>
          <w:i w:val="0"/>
          <w:noProof/>
        </w:rPr>
        <w:fldChar w:fldCharType="end"/>
      </w:r>
    </w:p>
    <w:p w14:paraId="666C5425" w14:textId="5DE5FB53"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5. УТВЕРЖДЁННЫЕ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Pr="00967F47">
        <w:rPr>
          <w:i w:val="0"/>
          <w:noProof/>
        </w:rPr>
        <w:tab/>
      </w:r>
      <w:r w:rsidRPr="00967F47">
        <w:rPr>
          <w:i w:val="0"/>
          <w:noProof/>
        </w:rPr>
        <w:fldChar w:fldCharType="begin"/>
      </w:r>
      <w:r w:rsidRPr="00967F47">
        <w:rPr>
          <w:i w:val="0"/>
          <w:noProof/>
        </w:rPr>
        <w:instrText xml:space="preserve"> PAGEREF _Toc89083415 \h </w:instrText>
      </w:r>
      <w:r w:rsidRPr="00967F47">
        <w:rPr>
          <w:i w:val="0"/>
          <w:noProof/>
        </w:rPr>
      </w:r>
      <w:r w:rsidRPr="00967F47">
        <w:rPr>
          <w:i w:val="0"/>
          <w:noProof/>
        </w:rPr>
        <w:fldChar w:fldCharType="separate"/>
      </w:r>
      <w:r w:rsidR="00D9487C">
        <w:rPr>
          <w:i w:val="0"/>
          <w:noProof/>
        </w:rPr>
        <w:t>71</w:t>
      </w:r>
      <w:r w:rsidRPr="00967F47">
        <w:rPr>
          <w:i w:val="0"/>
          <w:noProof/>
        </w:rPr>
        <w:fldChar w:fldCharType="end"/>
      </w:r>
    </w:p>
    <w:p w14:paraId="64E4F3D8" w14:textId="7DCBB1EC"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6. ПЕРЕЧЕНЬ И ХАРАКТЕРИСТИКА ОСНОВНЫХ ФАКТОРОВ РИСКА ВОЗНИКНОВЕНИЯ ЧРЕЗВЫЧАЙНЫХ СИТУАЦИЙ ПРИРОДНОГО И ТЕХНОГЕННОГО ХАРАКТЕРА</w:t>
      </w:r>
      <w:r w:rsidRPr="00967F47">
        <w:rPr>
          <w:i w:val="0"/>
          <w:noProof/>
        </w:rPr>
        <w:tab/>
      </w:r>
      <w:r w:rsidRPr="00967F47">
        <w:rPr>
          <w:i w:val="0"/>
          <w:noProof/>
        </w:rPr>
        <w:fldChar w:fldCharType="begin"/>
      </w:r>
      <w:r w:rsidRPr="00967F47">
        <w:rPr>
          <w:i w:val="0"/>
          <w:noProof/>
        </w:rPr>
        <w:instrText xml:space="preserve"> PAGEREF _Toc89083416 \h </w:instrText>
      </w:r>
      <w:r w:rsidRPr="00967F47">
        <w:rPr>
          <w:i w:val="0"/>
          <w:noProof/>
        </w:rPr>
      </w:r>
      <w:r w:rsidRPr="00967F47">
        <w:rPr>
          <w:i w:val="0"/>
          <w:noProof/>
        </w:rPr>
        <w:fldChar w:fldCharType="separate"/>
      </w:r>
      <w:r w:rsidR="00D9487C">
        <w:rPr>
          <w:i w:val="0"/>
          <w:noProof/>
        </w:rPr>
        <w:t>75</w:t>
      </w:r>
      <w:r w:rsidRPr="00967F47">
        <w:rPr>
          <w:i w:val="0"/>
          <w:noProof/>
        </w:rPr>
        <w:fldChar w:fldCharType="end"/>
      </w:r>
    </w:p>
    <w:p w14:paraId="3E6B8E98" w14:textId="610E7535"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6.1. Перечень возможных источников чрезвычайных ситуаций природного характера</w:t>
      </w:r>
      <w:r w:rsidRPr="00967F47">
        <w:rPr>
          <w:i w:val="0"/>
          <w:noProof/>
        </w:rPr>
        <w:tab/>
      </w:r>
      <w:r w:rsidRPr="00967F47">
        <w:rPr>
          <w:i w:val="0"/>
          <w:noProof/>
        </w:rPr>
        <w:fldChar w:fldCharType="begin"/>
      </w:r>
      <w:r w:rsidRPr="00967F47">
        <w:rPr>
          <w:i w:val="0"/>
          <w:noProof/>
        </w:rPr>
        <w:instrText xml:space="preserve"> PAGEREF _Toc89083417 \h </w:instrText>
      </w:r>
      <w:r w:rsidRPr="00967F47">
        <w:rPr>
          <w:i w:val="0"/>
          <w:noProof/>
        </w:rPr>
      </w:r>
      <w:r w:rsidRPr="00967F47">
        <w:rPr>
          <w:i w:val="0"/>
          <w:noProof/>
        </w:rPr>
        <w:fldChar w:fldCharType="separate"/>
      </w:r>
      <w:r w:rsidR="00D9487C">
        <w:rPr>
          <w:i w:val="0"/>
          <w:noProof/>
        </w:rPr>
        <w:t>75</w:t>
      </w:r>
      <w:r w:rsidRPr="00967F47">
        <w:rPr>
          <w:i w:val="0"/>
          <w:noProof/>
        </w:rPr>
        <w:fldChar w:fldCharType="end"/>
      </w:r>
    </w:p>
    <w:p w14:paraId="3F4A30FD" w14:textId="34301E3E"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6.2. Перечень существующих и возможных источников чрезвычайных ситуаций техногенного характера</w:t>
      </w:r>
      <w:r w:rsidRPr="00967F47">
        <w:rPr>
          <w:i w:val="0"/>
          <w:noProof/>
        </w:rPr>
        <w:tab/>
      </w:r>
      <w:r w:rsidRPr="00967F47">
        <w:rPr>
          <w:i w:val="0"/>
          <w:noProof/>
        </w:rPr>
        <w:fldChar w:fldCharType="begin"/>
      </w:r>
      <w:r w:rsidRPr="00967F47">
        <w:rPr>
          <w:i w:val="0"/>
          <w:noProof/>
        </w:rPr>
        <w:instrText xml:space="preserve"> PAGEREF _Toc89083418 \h </w:instrText>
      </w:r>
      <w:r w:rsidRPr="00967F47">
        <w:rPr>
          <w:i w:val="0"/>
          <w:noProof/>
        </w:rPr>
      </w:r>
      <w:r w:rsidRPr="00967F47">
        <w:rPr>
          <w:i w:val="0"/>
          <w:noProof/>
        </w:rPr>
        <w:fldChar w:fldCharType="separate"/>
      </w:r>
      <w:r w:rsidR="00D9487C">
        <w:rPr>
          <w:i w:val="0"/>
          <w:noProof/>
        </w:rPr>
        <w:t>79</w:t>
      </w:r>
      <w:r w:rsidRPr="00967F47">
        <w:rPr>
          <w:i w:val="0"/>
          <w:noProof/>
        </w:rPr>
        <w:fldChar w:fldCharType="end"/>
      </w:r>
    </w:p>
    <w:p w14:paraId="1C463699" w14:textId="1EB04BD9"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6.3. Перечень возможных источников чрезвычайных ситуаций биолого-социального характера</w:t>
      </w:r>
      <w:r w:rsidRPr="00967F47">
        <w:rPr>
          <w:i w:val="0"/>
          <w:noProof/>
        </w:rPr>
        <w:tab/>
      </w:r>
      <w:r w:rsidRPr="00967F47">
        <w:rPr>
          <w:i w:val="0"/>
          <w:noProof/>
        </w:rPr>
        <w:fldChar w:fldCharType="begin"/>
      </w:r>
      <w:r w:rsidRPr="00967F47">
        <w:rPr>
          <w:i w:val="0"/>
          <w:noProof/>
        </w:rPr>
        <w:instrText xml:space="preserve"> PAGEREF _Toc89083419 \h </w:instrText>
      </w:r>
      <w:r w:rsidRPr="00967F47">
        <w:rPr>
          <w:i w:val="0"/>
          <w:noProof/>
        </w:rPr>
      </w:r>
      <w:r w:rsidRPr="00967F47">
        <w:rPr>
          <w:i w:val="0"/>
          <w:noProof/>
        </w:rPr>
        <w:fldChar w:fldCharType="separate"/>
      </w:r>
      <w:r w:rsidR="00D9487C">
        <w:rPr>
          <w:i w:val="0"/>
          <w:noProof/>
        </w:rPr>
        <w:t>81</w:t>
      </w:r>
      <w:r w:rsidRPr="00967F47">
        <w:rPr>
          <w:i w:val="0"/>
          <w:noProof/>
        </w:rPr>
        <w:fldChar w:fldCharType="end"/>
      </w:r>
    </w:p>
    <w:p w14:paraId="4CA95982" w14:textId="69267AC3" w:rsidR="00967F47" w:rsidRPr="00967F47" w:rsidRDefault="00967F47" w:rsidP="00967F47">
      <w:pPr>
        <w:pStyle w:val="25"/>
        <w:tabs>
          <w:tab w:val="clear" w:pos="9214"/>
          <w:tab w:val="right" w:leader="dot" w:pos="10065"/>
        </w:tabs>
        <w:rPr>
          <w:rFonts w:eastAsiaTheme="minorEastAsia"/>
          <w:i w:val="0"/>
          <w:noProof/>
          <w:kern w:val="0"/>
        </w:rPr>
      </w:pPr>
      <w:r w:rsidRPr="00967F47">
        <w:rPr>
          <w:i w:val="0"/>
          <w:noProof/>
        </w:rPr>
        <w:t>6.4. Перечень мероприятий по обеспечению пожарной безопасности</w:t>
      </w:r>
      <w:r w:rsidRPr="00967F47">
        <w:rPr>
          <w:i w:val="0"/>
          <w:noProof/>
        </w:rPr>
        <w:tab/>
      </w:r>
      <w:r w:rsidRPr="00967F47">
        <w:rPr>
          <w:i w:val="0"/>
          <w:noProof/>
        </w:rPr>
        <w:fldChar w:fldCharType="begin"/>
      </w:r>
      <w:r w:rsidRPr="00967F47">
        <w:rPr>
          <w:i w:val="0"/>
          <w:noProof/>
        </w:rPr>
        <w:instrText xml:space="preserve"> PAGEREF _Toc89083420 \h </w:instrText>
      </w:r>
      <w:r w:rsidRPr="00967F47">
        <w:rPr>
          <w:i w:val="0"/>
          <w:noProof/>
        </w:rPr>
      </w:r>
      <w:r w:rsidRPr="00967F47">
        <w:rPr>
          <w:i w:val="0"/>
          <w:noProof/>
        </w:rPr>
        <w:fldChar w:fldCharType="separate"/>
      </w:r>
      <w:r w:rsidR="00D9487C">
        <w:rPr>
          <w:i w:val="0"/>
          <w:noProof/>
        </w:rPr>
        <w:t>82</w:t>
      </w:r>
      <w:r w:rsidRPr="00967F47">
        <w:rPr>
          <w:i w:val="0"/>
          <w:noProof/>
        </w:rPr>
        <w:fldChar w:fldCharType="end"/>
      </w:r>
    </w:p>
    <w:p w14:paraId="17DBA679" w14:textId="36DEA7D0"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7. ПЕРЕЧЕНЬ ЗЕМЕЛЬНЫХ УЧАСТКОВ, КОТОРЫЕ ВКЛЮЧАЮТСЯ В ГРАНИЦЫ НАСЕЛЁННЫХ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Pr="00967F47">
        <w:rPr>
          <w:i w:val="0"/>
          <w:noProof/>
        </w:rPr>
        <w:tab/>
      </w:r>
      <w:r w:rsidRPr="00967F47">
        <w:rPr>
          <w:i w:val="0"/>
          <w:noProof/>
        </w:rPr>
        <w:fldChar w:fldCharType="begin"/>
      </w:r>
      <w:r w:rsidRPr="00967F47">
        <w:rPr>
          <w:i w:val="0"/>
          <w:noProof/>
        </w:rPr>
        <w:instrText xml:space="preserve"> PAGEREF _Toc89083421 \h </w:instrText>
      </w:r>
      <w:r w:rsidRPr="00967F47">
        <w:rPr>
          <w:i w:val="0"/>
          <w:noProof/>
        </w:rPr>
      </w:r>
      <w:r w:rsidRPr="00967F47">
        <w:rPr>
          <w:i w:val="0"/>
          <w:noProof/>
        </w:rPr>
        <w:fldChar w:fldCharType="separate"/>
      </w:r>
      <w:r w:rsidR="00D9487C">
        <w:rPr>
          <w:i w:val="0"/>
          <w:noProof/>
        </w:rPr>
        <w:t>84</w:t>
      </w:r>
      <w:r w:rsidRPr="00967F47">
        <w:rPr>
          <w:i w:val="0"/>
          <w:noProof/>
        </w:rPr>
        <w:fldChar w:fldCharType="end"/>
      </w:r>
    </w:p>
    <w:p w14:paraId="608E260E" w14:textId="10DA7DC4" w:rsidR="00967F47" w:rsidRPr="00967F47" w:rsidRDefault="00967F47" w:rsidP="00967F47">
      <w:pPr>
        <w:pStyle w:val="15"/>
        <w:tabs>
          <w:tab w:val="clear" w:pos="9214"/>
          <w:tab w:val="right" w:leader="dot" w:pos="10065"/>
        </w:tabs>
        <w:rPr>
          <w:rFonts w:eastAsiaTheme="minorEastAsia"/>
          <w:i w:val="0"/>
          <w:noProof/>
        </w:rPr>
      </w:pPr>
      <w:r w:rsidRPr="00967F47">
        <w:rPr>
          <w:i w:val="0"/>
          <w:noProof/>
        </w:rPr>
        <w:t>ОСНОВНЫЕ ТЕХНИКО-ЭКОНОМИЧЕСКИЕ ПОКАЗАТЕЛИ</w:t>
      </w:r>
      <w:r w:rsidRPr="00967F47">
        <w:rPr>
          <w:i w:val="0"/>
          <w:noProof/>
        </w:rPr>
        <w:tab/>
      </w:r>
      <w:r w:rsidRPr="00967F47">
        <w:rPr>
          <w:i w:val="0"/>
          <w:noProof/>
        </w:rPr>
        <w:fldChar w:fldCharType="begin"/>
      </w:r>
      <w:r w:rsidRPr="00967F47">
        <w:rPr>
          <w:i w:val="0"/>
          <w:noProof/>
        </w:rPr>
        <w:instrText xml:space="preserve"> PAGEREF _Toc89083422 \h </w:instrText>
      </w:r>
      <w:r w:rsidRPr="00967F47">
        <w:rPr>
          <w:i w:val="0"/>
          <w:noProof/>
        </w:rPr>
      </w:r>
      <w:r w:rsidRPr="00967F47">
        <w:rPr>
          <w:i w:val="0"/>
          <w:noProof/>
        </w:rPr>
        <w:fldChar w:fldCharType="separate"/>
      </w:r>
      <w:r w:rsidR="00D9487C">
        <w:rPr>
          <w:i w:val="0"/>
          <w:noProof/>
        </w:rPr>
        <w:t>85</w:t>
      </w:r>
      <w:r w:rsidRPr="00967F47">
        <w:rPr>
          <w:i w:val="0"/>
          <w:noProof/>
        </w:rPr>
        <w:fldChar w:fldCharType="end"/>
      </w:r>
    </w:p>
    <w:p w14:paraId="4856C678" w14:textId="77777777" w:rsidR="007E2C97" w:rsidRDefault="00367907" w:rsidP="00967F47">
      <w:pPr>
        <w:tabs>
          <w:tab w:val="right" w:leader="dot" w:pos="8647"/>
          <w:tab w:val="right" w:leader="dot" w:pos="9639"/>
          <w:tab w:val="right" w:leader="dot" w:pos="10065"/>
        </w:tabs>
        <w:ind w:firstLine="0"/>
      </w:pPr>
      <w:r w:rsidRPr="00967F47">
        <w:fldChar w:fldCharType="end"/>
      </w:r>
    </w:p>
    <w:bookmarkEnd w:id="2"/>
    <w:bookmarkEnd w:id="3"/>
    <w:bookmarkEnd w:id="4"/>
    <w:bookmarkEnd w:id="5"/>
    <w:p w14:paraId="4408CC33" w14:textId="77777777" w:rsidR="00144444" w:rsidRPr="00562133" w:rsidRDefault="00144444" w:rsidP="00C84DD8">
      <w:pPr>
        <w:pStyle w:val="13"/>
        <w:rPr>
          <w:szCs w:val="24"/>
        </w:rPr>
        <w:sectPr w:rsidR="00144444" w:rsidRPr="00562133" w:rsidSect="00BF773A">
          <w:pgSz w:w="11906" w:h="16838" w:code="9"/>
          <w:pgMar w:top="1134" w:right="567" w:bottom="1134" w:left="1134" w:header="357" w:footer="369" w:gutter="0"/>
          <w:cols w:space="708"/>
          <w:docGrid w:linePitch="381"/>
        </w:sectPr>
      </w:pPr>
    </w:p>
    <w:p w14:paraId="208E9BDE" w14:textId="77777777" w:rsidR="009E0818" w:rsidRPr="00EC0A07" w:rsidRDefault="009E0818" w:rsidP="009C1472">
      <w:pPr>
        <w:pStyle w:val="13"/>
        <w:rPr>
          <w:bCs/>
          <w:iCs/>
        </w:rPr>
      </w:pPr>
      <w:bookmarkStart w:id="10" w:name="_Toc451985966"/>
      <w:bookmarkStart w:id="11" w:name="_Toc89083317"/>
      <w:r w:rsidRPr="00EC0A07">
        <w:lastRenderedPageBreak/>
        <w:t>ВВЕДЕНИЕ</w:t>
      </w:r>
      <w:bookmarkEnd w:id="10"/>
      <w:bookmarkEnd w:id="11"/>
    </w:p>
    <w:p w14:paraId="19FE573D" w14:textId="77777777" w:rsidR="00927AB3" w:rsidRPr="007E6489" w:rsidRDefault="00F32B85" w:rsidP="004F05F3">
      <w:pPr>
        <w:pStyle w:val="S1"/>
      </w:pPr>
      <w:r w:rsidRPr="00EC0A07">
        <w:t>Проект разработан ООО «</w:t>
      </w:r>
      <w:r w:rsidR="000F6120" w:rsidRPr="000F6120">
        <w:t>Точка</w:t>
      </w:r>
      <w:r w:rsidR="00927AB3" w:rsidRPr="00EC0A07">
        <w:t xml:space="preserve">» по заказу </w:t>
      </w:r>
      <w:r w:rsidR="001A622C">
        <w:t>А</w:t>
      </w:r>
      <w:r w:rsidR="002C18E0" w:rsidRPr="00EC0A07">
        <w:t>дминистрации</w:t>
      </w:r>
      <w:r w:rsidR="00AB3BB3">
        <w:t xml:space="preserve"> </w:t>
      </w:r>
      <w:proofErr w:type="spellStart"/>
      <w:r w:rsidR="000F6120">
        <w:t>Староювалинского</w:t>
      </w:r>
      <w:proofErr w:type="spellEnd"/>
      <w:r w:rsidR="005B5900" w:rsidRPr="00EC0A07">
        <w:t xml:space="preserve"> </w:t>
      </w:r>
      <w:r w:rsidR="000F6120">
        <w:t xml:space="preserve">сельского поселения </w:t>
      </w:r>
      <w:r w:rsidR="004421F7" w:rsidRPr="00EC0A07">
        <w:t>(</w:t>
      </w:r>
      <w:r w:rsidR="00CC1EF8" w:rsidRPr="006C0217">
        <w:t>Муниципальный</w:t>
      </w:r>
      <w:r w:rsidR="00927AB3" w:rsidRPr="006C0217">
        <w:t xml:space="preserve"> кон</w:t>
      </w:r>
      <w:r w:rsidR="00BE101D" w:rsidRPr="006C0217">
        <w:t>тракт</w:t>
      </w:r>
      <w:r w:rsidR="00707B0B">
        <w:t xml:space="preserve"> </w:t>
      </w:r>
      <w:r w:rsidR="002759DC" w:rsidRPr="00B70145">
        <w:t xml:space="preserve">от </w:t>
      </w:r>
      <w:r w:rsidR="000F6120">
        <w:t>30</w:t>
      </w:r>
      <w:r w:rsidR="002759DC" w:rsidRPr="00A77306">
        <w:t>.06.20</w:t>
      </w:r>
      <w:r w:rsidR="007E6489" w:rsidRPr="007E6489">
        <w:t>2</w:t>
      </w:r>
      <w:r w:rsidR="000F6120">
        <w:t>1</w:t>
      </w:r>
      <w:r w:rsidR="002759DC" w:rsidRPr="00A77306">
        <w:t xml:space="preserve"> </w:t>
      </w:r>
      <w:r w:rsidR="00707B0B" w:rsidRPr="00A77306">
        <w:t>№</w:t>
      </w:r>
      <w:r w:rsidR="000B1966">
        <w:t> </w:t>
      </w:r>
      <w:r w:rsidR="000F6120" w:rsidRPr="000F6120">
        <w:t>0865300002021000028-К</w:t>
      </w:r>
      <w:r w:rsidR="00707B0B">
        <w:t>)</w:t>
      </w:r>
      <w:r w:rsidR="00027334">
        <w:t xml:space="preserve"> </w:t>
      </w:r>
      <w:r w:rsidR="00927AB3" w:rsidRPr="00EC0A07">
        <w:t>в соответствии с:</w:t>
      </w:r>
    </w:p>
    <w:p w14:paraId="4D656C7E" w14:textId="77777777" w:rsidR="00A26ED0" w:rsidRPr="00EC0A07" w:rsidRDefault="00A26ED0" w:rsidP="004F05F3">
      <w:pPr>
        <w:pStyle w:val="S1"/>
      </w:pPr>
      <w:r w:rsidRPr="00EC0A07">
        <w:t>— Градостроительным кодексом РФ от 29.12.2004 № 191-ФЗ;</w:t>
      </w:r>
    </w:p>
    <w:p w14:paraId="46FFF37E" w14:textId="77777777" w:rsidR="00A26ED0" w:rsidRPr="00EC0A07" w:rsidRDefault="00A26ED0" w:rsidP="004F05F3">
      <w:pPr>
        <w:pStyle w:val="S1"/>
      </w:pPr>
      <w:r w:rsidRPr="00EC0A07">
        <w:t>— Земельным Кодексом РФ от 25.10.2001 № 136-ФЗ;</w:t>
      </w:r>
    </w:p>
    <w:p w14:paraId="642CFAD1" w14:textId="77777777" w:rsidR="00A26ED0" w:rsidRPr="00EC0A07" w:rsidRDefault="00A26ED0" w:rsidP="004F05F3">
      <w:pPr>
        <w:pStyle w:val="S1"/>
      </w:pPr>
      <w:r w:rsidRPr="00EC0A07">
        <w:t>— Жилищным кодексом РФ от 29.12.2004 № 188-ФЗ;</w:t>
      </w:r>
    </w:p>
    <w:p w14:paraId="2C9F2029" w14:textId="77777777" w:rsidR="00A26ED0" w:rsidRPr="00EC0A07" w:rsidRDefault="00A26ED0" w:rsidP="004F05F3">
      <w:pPr>
        <w:pStyle w:val="S1"/>
        <w:rPr>
          <w:rFonts w:cs="GOST type A"/>
        </w:rPr>
      </w:pPr>
      <w:r w:rsidRPr="00EC0A07">
        <w:t>— Водным Кодексом РФ от 03.06.2006 № 74</w:t>
      </w:r>
      <w:r w:rsidRPr="00EC0A07">
        <w:rPr>
          <w:rFonts w:cs="Arial"/>
        </w:rPr>
        <w:t>-</w:t>
      </w:r>
      <w:r w:rsidRPr="00EC0A07">
        <w:rPr>
          <w:rFonts w:cs="GOST type A"/>
        </w:rPr>
        <w:t>ФЗ;</w:t>
      </w:r>
    </w:p>
    <w:p w14:paraId="6FA17E83" w14:textId="77777777" w:rsidR="00A26ED0" w:rsidRPr="00EC0A07" w:rsidRDefault="00A26ED0" w:rsidP="004F05F3">
      <w:pPr>
        <w:pStyle w:val="S1"/>
        <w:rPr>
          <w:rFonts w:cs="GOST type A"/>
        </w:rPr>
      </w:pPr>
      <w:r w:rsidRPr="00EC0A07">
        <w:t>— Лесным Кодексом РФ от 04.12.2006 № 2</w:t>
      </w:r>
      <w:r w:rsidR="00707B0B">
        <w:t>00</w:t>
      </w:r>
      <w:r w:rsidRPr="00EC0A07">
        <w:rPr>
          <w:rFonts w:cs="Arial"/>
        </w:rPr>
        <w:t>-</w:t>
      </w:r>
      <w:r w:rsidRPr="00EC0A07">
        <w:rPr>
          <w:rFonts w:cs="GOST type A"/>
        </w:rPr>
        <w:t>ФЗ;</w:t>
      </w:r>
    </w:p>
    <w:p w14:paraId="217F5B95"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06.10.2003 № 131-ФЗ «Об общих принципах организации местного самоуправления в РФ»;</w:t>
      </w:r>
    </w:p>
    <w:p w14:paraId="2DE91D80"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18.06.2001 № 78-ФЗ «О землеустройстве»;</w:t>
      </w:r>
    </w:p>
    <w:p w14:paraId="631D7E15"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14.03.1995 № 33-ФЗ «Об особо охраняемых территориях»;</w:t>
      </w:r>
    </w:p>
    <w:p w14:paraId="7D7AC983"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25.06.2002 № 73-ФЗ «Об объектах культурного наследия, памятниках истории и культуры народов Российской Федерации»;</w:t>
      </w:r>
    </w:p>
    <w:p w14:paraId="6A919748"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30.03.1999 № 52-ФЗ «О санитарно-эпидемиологическом благополучии населения»;</w:t>
      </w:r>
    </w:p>
    <w:p w14:paraId="6E658630"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21.12.1994 № 68-ФЗ «О защите населения и территорий от чрезвычайных ситуаций природного и техногенного характера»;</w:t>
      </w:r>
    </w:p>
    <w:p w14:paraId="47D9C1E5"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10.01.2002 № 7-ФЗ «Об охране окружающей среды»;</w:t>
      </w:r>
    </w:p>
    <w:p w14:paraId="07F03BBF"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21.12.1994 № 69-ФЗ «О пожарной безопасности»;</w:t>
      </w:r>
    </w:p>
    <w:p w14:paraId="2630C1CA" w14:textId="77777777" w:rsidR="00A26ED0" w:rsidRPr="00EC0A07" w:rsidRDefault="00A26ED0" w:rsidP="004F05F3">
      <w:pPr>
        <w:pStyle w:val="S1"/>
        <w:rPr>
          <w:rFonts w:cs="GOST type A"/>
        </w:rPr>
      </w:pPr>
      <w:r w:rsidRPr="00EC0A07">
        <w:t>—</w:t>
      </w:r>
      <w:r w:rsidRPr="00EC0A07">
        <w:rPr>
          <w:rFonts w:cs="GOST type A"/>
        </w:rPr>
        <w:t xml:space="preserve"> Федеральным законом от 24.07.2007 № 221-ФЗ «О кадастровой деятельности»;</w:t>
      </w:r>
    </w:p>
    <w:p w14:paraId="37872D16" w14:textId="77777777" w:rsidR="00A26ED0" w:rsidRPr="00EC0A07" w:rsidRDefault="00A26ED0" w:rsidP="004F05F3">
      <w:pPr>
        <w:pStyle w:val="S1"/>
        <w:rPr>
          <w:rFonts w:cs="GOST type A"/>
        </w:rPr>
      </w:pPr>
      <w:r w:rsidRPr="00EC0A07">
        <w:rPr>
          <w:rFonts w:cs="GOST type A"/>
        </w:rPr>
        <w:t>— Федеральным законом от 26.03.2003 № 35-ФЗ «Об электроэнергетике»;</w:t>
      </w:r>
    </w:p>
    <w:p w14:paraId="57D98280" w14:textId="77777777" w:rsidR="00A26ED0" w:rsidRPr="00EC0A07" w:rsidRDefault="00A26ED0" w:rsidP="004F05F3">
      <w:pPr>
        <w:pStyle w:val="S1"/>
        <w:rPr>
          <w:rFonts w:cs="GOST type A"/>
        </w:rPr>
      </w:pPr>
      <w:r w:rsidRPr="00EC0A07">
        <w:rPr>
          <w:rFonts w:cs="GOST type A"/>
        </w:rPr>
        <w:t>—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4E705CB7" w14:textId="77777777" w:rsidR="00A26ED0" w:rsidRPr="00EC0A07" w:rsidRDefault="00A26ED0" w:rsidP="004F05F3">
      <w:pPr>
        <w:pStyle w:val="S1"/>
      </w:pPr>
      <w:r w:rsidRPr="00EC0A07">
        <w:t>— СП 42.13330.2016 «Градостроительство. Планировка и застройка городских и сельских поселений»;</w:t>
      </w:r>
    </w:p>
    <w:p w14:paraId="47A1A7C1" w14:textId="77777777" w:rsidR="00A26ED0" w:rsidRPr="00EC0A07" w:rsidRDefault="00A26ED0" w:rsidP="004F05F3">
      <w:pPr>
        <w:pStyle w:val="S1"/>
      </w:pPr>
      <w:r w:rsidRPr="00EC0A07">
        <w:t>— СП 76.13330.2016 «Электротехнические устройства»;</w:t>
      </w:r>
    </w:p>
    <w:p w14:paraId="1FAD77B3" w14:textId="77777777" w:rsidR="00A26ED0" w:rsidRPr="00EC0A07" w:rsidRDefault="00A26ED0" w:rsidP="004F05F3">
      <w:pPr>
        <w:pStyle w:val="S1"/>
      </w:pPr>
      <w:r w:rsidRPr="00EC0A07">
        <w:t>— СП 165.1325800.2014 «Инженерно-технические мероприятия по гражданской обороне»;</w:t>
      </w:r>
    </w:p>
    <w:p w14:paraId="5CD5C6AC" w14:textId="77777777" w:rsidR="00A26ED0" w:rsidRPr="00EC0A07" w:rsidRDefault="00A26ED0" w:rsidP="004F05F3">
      <w:pPr>
        <w:pStyle w:val="S1"/>
      </w:pPr>
      <w:r w:rsidRPr="00EC0A07">
        <w:t>—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10339A9D" w14:textId="77777777" w:rsidR="00A26ED0" w:rsidRPr="00EC0A07" w:rsidRDefault="00A26ED0" w:rsidP="004F05F3">
      <w:pPr>
        <w:pStyle w:val="S1"/>
      </w:pPr>
      <w:r w:rsidRPr="00EC0A07">
        <w:t>— СанПиН 2.2.1/2.1.1.1200-03 «Санитарно-защитные зоны и санитарная классификация предприятий, сооружений и иных объектов»;</w:t>
      </w:r>
    </w:p>
    <w:p w14:paraId="26BF429E" w14:textId="77777777" w:rsidR="00A26ED0" w:rsidRPr="00EC0A07" w:rsidRDefault="00A26ED0" w:rsidP="004F05F3">
      <w:pPr>
        <w:pStyle w:val="S1"/>
      </w:pPr>
      <w:r w:rsidRPr="00EC0A07">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126B691D" w14:textId="77777777" w:rsidR="00A26ED0" w:rsidRPr="00EC0A07" w:rsidRDefault="00A26ED0" w:rsidP="004F05F3">
      <w:pPr>
        <w:pStyle w:val="S1"/>
      </w:pPr>
      <w:r w:rsidRPr="00EC0A07">
        <w:t>— Постановлением Правительства РФ от 20.11.2000 № 878 «Об утверждении Правил охраны газораспределительных сетей»;</w:t>
      </w:r>
    </w:p>
    <w:p w14:paraId="3DAC3C7A" w14:textId="77777777" w:rsidR="00A26ED0" w:rsidRPr="00EC0A07" w:rsidRDefault="00A26ED0" w:rsidP="004F05F3">
      <w:pPr>
        <w:pStyle w:val="S1"/>
      </w:pPr>
      <w:r w:rsidRPr="00EC0A07">
        <w:t>— Постановлением Правительства РФ от 22.04.1992 № 9 «Правила охраны магистральных трубопроводов»;</w:t>
      </w:r>
    </w:p>
    <w:p w14:paraId="1398DDFA" w14:textId="77777777" w:rsidR="00A26ED0" w:rsidRPr="00EC0A07" w:rsidRDefault="00A26ED0" w:rsidP="004F05F3">
      <w:pPr>
        <w:pStyle w:val="S1"/>
      </w:pPr>
      <w:r w:rsidRPr="00EC0A07">
        <w:t>—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A888880" w14:textId="77777777" w:rsidR="00A26ED0" w:rsidRPr="00EC0A07" w:rsidRDefault="00A26ED0" w:rsidP="004F05F3">
      <w:pPr>
        <w:pStyle w:val="S1"/>
      </w:pPr>
      <w:r w:rsidRPr="00EC0A07">
        <w:t>— Постановлением Правительства РФ от 09.06.1995 № 578 «Об утверждении Правил охраны линий и сооружений связи Российской Федерации»;</w:t>
      </w:r>
    </w:p>
    <w:p w14:paraId="12E977AF" w14:textId="77777777" w:rsidR="00A26ED0" w:rsidRPr="00EC0A07" w:rsidRDefault="00A26ED0" w:rsidP="004F05F3">
      <w:pPr>
        <w:pStyle w:val="S1"/>
      </w:pPr>
      <w:r w:rsidRPr="00EC0A07">
        <w:t>— Приказом Министерства регионального развития РФ от 09.01.2018 № 10</w:t>
      </w:r>
      <w:r w:rsidR="003F4EC6">
        <w:t xml:space="preserve"> </w:t>
      </w:r>
      <w:r w:rsidRPr="00EC0A07">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B45E45" w:rsidRPr="00B45E45">
        <w:t xml:space="preserve"> и о признании утратившим силу приказа Минэкономразвития России от 7 декабря 2016 г. N 793</w:t>
      </w:r>
      <w:r w:rsidRPr="00EC0A07">
        <w:t>»;</w:t>
      </w:r>
    </w:p>
    <w:p w14:paraId="21A13E9B" w14:textId="77777777" w:rsidR="00A26ED0" w:rsidRDefault="00A26ED0" w:rsidP="004F05F3">
      <w:pPr>
        <w:pStyle w:val="S1"/>
      </w:pPr>
      <w:r w:rsidRPr="00EC0A07">
        <w:t>— Приказом Министерства экономического развития РФ от 21.07.2016 № 460 «Об утверждении порядка согласования проектов документов территориального планирования муниципаль</w:t>
      </w:r>
      <w:r w:rsidRPr="00EC0A07">
        <w:lastRenderedPageBreak/>
        <w:t>ных образований, состава и порядка работы согласительной комиссии при согласовании проектов документов территориального планирования»;</w:t>
      </w:r>
    </w:p>
    <w:p w14:paraId="41EB8578" w14:textId="77777777" w:rsidR="00A04927" w:rsidRPr="00A04927" w:rsidRDefault="00A04927" w:rsidP="004F05F3">
      <w:pPr>
        <w:pStyle w:val="S1"/>
      </w:pPr>
      <w:r>
        <w:t xml:space="preserve">— Приказом </w:t>
      </w:r>
      <w:r w:rsidRPr="00EC0A07">
        <w:t xml:space="preserve">Министерства экономического развития РФ от </w:t>
      </w:r>
      <w:r>
        <w:t>23</w:t>
      </w:r>
      <w:r w:rsidRPr="00EC0A07">
        <w:t>.</w:t>
      </w:r>
      <w:r>
        <w:t>11</w:t>
      </w:r>
      <w:r w:rsidRPr="00EC0A07">
        <w:t>.201</w:t>
      </w:r>
      <w:r>
        <w:t>8</w:t>
      </w:r>
      <w:r w:rsidRPr="00EC0A07">
        <w:t xml:space="preserve"> № </w:t>
      </w:r>
      <w:r>
        <w:t>65</w:t>
      </w:r>
      <w:r w:rsidRPr="00EC0A07">
        <w:t>0</w:t>
      </w:r>
      <w:r>
        <w:t xml:space="preserve"> «</w:t>
      </w:r>
      <w:r w:rsidRPr="00A04927">
        <w:t>Об установлении формы графического описания местоположения границ насел</w:t>
      </w:r>
      <w:r>
        <w:t>ё</w:t>
      </w:r>
      <w:r w:rsidRPr="00A04927">
        <w:t>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w:t>
      </w:r>
      <w:r>
        <w:t>ё</w:t>
      </w:r>
      <w:r w:rsidRPr="00A04927">
        <w:t>нных пунктов, территориальных зон, требований к точности определения координат характерных точек границ насел</w:t>
      </w:r>
      <w:r>
        <w:t>ё</w:t>
      </w:r>
      <w:r w:rsidRPr="00A04927">
        <w:t>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w:t>
      </w:r>
      <w:r>
        <w:t>ё</w:t>
      </w:r>
      <w:r w:rsidRPr="00A04927">
        <w:t>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N 163 и от 4 мая 2018 г. N 236</w:t>
      </w:r>
      <w:r>
        <w:t>»;</w:t>
      </w:r>
    </w:p>
    <w:p w14:paraId="036C192D" w14:textId="77777777" w:rsidR="00A26ED0" w:rsidRPr="00EC0A07" w:rsidRDefault="00A26ED0" w:rsidP="004F05F3">
      <w:pPr>
        <w:pStyle w:val="S1"/>
      </w:pPr>
      <w:r w:rsidRPr="00EC0A07">
        <w:t>— Приказом Министерства регионального развития РФ от 01.09.2014 № 540 «Об утверждении классификатора видов разрешённого использования земельных участков»;</w:t>
      </w:r>
    </w:p>
    <w:p w14:paraId="650E78E3" w14:textId="77777777" w:rsidR="00A26ED0" w:rsidRPr="00B45E45" w:rsidRDefault="00A26ED0" w:rsidP="004F05F3">
      <w:pPr>
        <w:pStyle w:val="S1"/>
      </w:pPr>
      <w:r w:rsidRPr="00EC0A07">
        <w:t>— Приказом Министерства регионального развития РФ от 26.05.2011 № 244 «Об утверждении методических рекомендаций по разработке проектов генеральных планов поселений и городских округов»</w:t>
      </w:r>
      <w:r w:rsidR="00E51F4D">
        <w:t>.</w:t>
      </w:r>
    </w:p>
    <w:p w14:paraId="77407660" w14:textId="77777777" w:rsidR="00927AB3" w:rsidRPr="00EC0A07" w:rsidRDefault="004911B7" w:rsidP="004F05F3">
      <w:pPr>
        <w:pStyle w:val="S1"/>
      </w:pPr>
      <w:r w:rsidRPr="00EC0A07">
        <w:t>При разработке генерального плана использованы следующие материалы:</w:t>
      </w:r>
    </w:p>
    <w:p w14:paraId="7F0A3FE0" w14:textId="77777777" w:rsidR="00927AB3" w:rsidRPr="00EC0A07" w:rsidRDefault="00927AB3" w:rsidP="004F05F3">
      <w:pPr>
        <w:pStyle w:val="S1"/>
      </w:pPr>
      <w:r w:rsidRPr="00EC0A07">
        <w:t>1. Утвержд</w:t>
      </w:r>
      <w:r w:rsidR="009F5D33" w:rsidRPr="00EC0A07">
        <w:t>ё</w:t>
      </w:r>
      <w:r w:rsidRPr="00EC0A07">
        <w:t>нная градостроительная документация:</w:t>
      </w:r>
    </w:p>
    <w:p w14:paraId="47417015" w14:textId="77777777" w:rsidR="00504D56" w:rsidRPr="00EC0A07" w:rsidRDefault="00324FDD" w:rsidP="004F05F3">
      <w:pPr>
        <w:pStyle w:val="S1"/>
      </w:pPr>
      <w:r w:rsidRPr="00EC0A07">
        <w:t xml:space="preserve">— </w:t>
      </w:r>
      <w:r w:rsidR="00504D56" w:rsidRPr="00EC0A07">
        <w:t>Схема территориального планирования Российской Федерации в области здравоохранения, утвержд</w:t>
      </w:r>
      <w:r w:rsidR="009F5D33" w:rsidRPr="00EC0A07">
        <w:t>ё</w:t>
      </w:r>
      <w:r w:rsidR="00504D56" w:rsidRPr="00EC0A07">
        <w:t xml:space="preserve">нная Распоряжением Правительства </w:t>
      </w:r>
      <w:r w:rsidR="009E34AC" w:rsidRPr="00EC0A07">
        <w:t>РФ</w:t>
      </w:r>
      <w:r w:rsidR="00504D56" w:rsidRPr="00EC0A07">
        <w:t xml:space="preserve"> от 2</w:t>
      </w:r>
      <w:r w:rsidR="009E34AC" w:rsidRPr="00EC0A07">
        <w:t>8</w:t>
      </w:r>
      <w:r w:rsidR="00504D56" w:rsidRPr="00EC0A07">
        <w:t>.12.2012 №</w:t>
      </w:r>
      <w:r w:rsidR="00A04927">
        <w:t> </w:t>
      </w:r>
      <w:r w:rsidR="00504D56" w:rsidRPr="00EC0A07">
        <w:t>2607</w:t>
      </w:r>
      <w:r w:rsidR="00890E8E" w:rsidRPr="00EC0A07">
        <w:t>-</w:t>
      </w:r>
      <w:r w:rsidR="00504D56" w:rsidRPr="00EC0A07">
        <w:t>р;</w:t>
      </w:r>
    </w:p>
    <w:p w14:paraId="3475AB46" w14:textId="77777777" w:rsidR="009E34AC" w:rsidRPr="00EC0A07" w:rsidRDefault="009E34AC" w:rsidP="004F05F3">
      <w:pPr>
        <w:pStyle w:val="S1"/>
      </w:pPr>
      <w:r w:rsidRPr="00EC0A07">
        <w:t>— Схема территориального планирования Российской Федерации в области высшего профессионального образования, утверждённая Распоряжением Правительства РФ от 26.02.2013 №</w:t>
      </w:r>
      <w:r w:rsidR="00A04927">
        <w:t> </w:t>
      </w:r>
      <w:r w:rsidRPr="00EC0A07">
        <w:t>247-р;</w:t>
      </w:r>
    </w:p>
    <w:p w14:paraId="21386783" w14:textId="77777777" w:rsidR="00504D56" w:rsidRPr="00EC0A07" w:rsidRDefault="00324FDD" w:rsidP="004F05F3">
      <w:pPr>
        <w:pStyle w:val="S1"/>
      </w:pPr>
      <w:r w:rsidRPr="00EC0A07">
        <w:t>—</w:t>
      </w:r>
      <w:r w:rsidR="00504D56" w:rsidRPr="00EC0A07">
        <w:t xml:space="preserve">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w:t>
      </w:r>
      <w:r w:rsidR="009F5D33" w:rsidRPr="00EC0A07">
        <w:t>ё</w:t>
      </w:r>
      <w:r w:rsidR="00504D56" w:rsidRPr="00EC0A07">
        <w:t xml:space="preserve">нная Распоряжением Правительства </w:t>
      </w:r>
      <w:r w:rsidR="009E34AC" w:rsidRPr="00EC0A07">
        <w:t>РФ</w:t>
      </w:r>
      <w:r w:rsidR="00504D56" w:rsidRPr="00EC0A07">
        <w:t xml:space="preserve"> от 19.03.2013 №</w:t>
      </w:r>
      <w:r w:rsidR="00A04927">
        <w:t> </w:t>
      </w:r>
      <w:r w:rsidR="00504D56" w:rsidRPr="00EC0A07">
        <w:t>384</w:t>
      </w:r>
      <w:r w:rsidR="00890E8E" w:rsidRPr="00EC0A07">
        <w:t>-</w:t>
      </w:r>
      <w:r w:rsidR="00504D56" w:rsidRPr="00EC0A07">
        <w:t>р;</w:t>
      </w:r>
    </w:p>
    <w:p w14:paraId="0BE7C038" w14:textId="77777777" w:rsidR="00504D56" w:rsidRPr="00EC0A07" w:rsidRDefault="00324FDD" w:rsidP="004F05F3">
      <w:pPr>
        <w:pStyle w:val="S1"/>
      </w:pPr>
      <w:r w:rsidRPr="00EC0A07">
        <w:t>—</w:t>
      </w:r>
      <w:r w:rsidR="00504D56" w:rsidRPr="00EC0A07">
        <w:t xml:space="preserve"> Схема территориального планирования Российской Федерации в области федерального транспорта (в части трубопроводного транспорта), утвержд</w:t>
      </w:r>
      <w:r w:rsidR="009F5D33" w:rsidRPr="00EC0A07">
        <w:t>ё</w:t>
      </w:r>
      <w:r w:rsidR="00504D56" w:rsidRPr="00EC0A07">
        <w:t xml:space="preserve">нная Распоряжением Правительства </w:t>
      </w:r>
      <w:r w:rsidR="009E34AC" w:rsidRPr="00EC0A07">
        <w:t>РФ</w:t>
      </w:r>
      <w:r w:rsidR="00504D56" w:rsidRPr="00EC0A07">
        <w:t xml:space="preserve"> от </w:t>
      </w:r>
      <w:r w:rsidR="006A016C">
        <w:t>19</w:t>
      </w:r>
      <w:r w:rsidR="00504D56" w:rsidRPr="00EC0A07">
        <w:t>.0</w:t>
      </w:r>
      <w:r w:rsidR="006A016C">
        <w:t>3</w:t>
      </w:r>
      <w:r w:rsidR="00504D56" w:rsidRPr="00EC0A07">
        <w:t>.20</w:t>
      </w:r>
      <w:r w:rsidR="006A016C">
        <w:t>20</w:t>
      </w:r>
      <w:r w:rsidR="00504D56" w:rsidRPr="00EC0A07">
        <w:t xml:space="preserve"> №</w:t>
      </w:r>
      <w:r w:rsidR="0067541E" w:rsidRPr="00EC0A07">
        <w:t xml:space="preserve"> 6</w:t>
      </w:r>
      <w:r w:rsidR="006A016C">
        <w:t>68</w:t>
      </w:r>
      <w:r w:rsidR="00890E8E" w:rsidRPr="00EC0A07">
        <w:t>-</w:t>
      </w:r>
      <w:r w:rsidR="00504D56" w:rsidRPr="00EC0A07">
        <w:t>р;</w:t>
      </w:r>
    </w:p>
    <w:p w14:paraId="54C5DD97" w14:textId="77777777" w:rsidR="004E5F62" w:rsidRPr="00EC0A07" w:rsidRDefault="00324FDD" w:rsidP="004F05F3">
      <w:pPr>
        <w:pStyle w:val="S1"/>
      </w:pPr>
      <w:r w:rsidRPr="00EC0A07">
        <w:t>—</w:t>
      </w:r>
      <w:r w:rsidR="00504D56" w:rsidRPr="00EC0A07">
        <w:t xml:space="preserve"> Схема территориального планирования Российской Федерации в области энергетики, утвержд</w:t>
      </w:r>
      <w:r w:rsidR="009F5D33" w:rsidRPr="00EC0A07">
        <w:t>ё</w:t>
      </w:r>
      <w:r w:rsidR="00504D56" w:rsidRPr="00EC0A07">
        <w:t xml:space="preserve">нная Распоряжением Правительства </w:t>
      </w:r>
      <w:r w:rsidR="009E34AC" w:rsidRPr="00EC0A07">
        <w:t>РФ</w:t>
      </w:r>
      <w:r w:rsidR="00504D56" w:rsidRPr="00EC0A07">
        <w:t xml:space="preserve"> от </w:t>
      </w:r>
      <w:r w:rsidR="006A016C">
        <w:t>11</w:t>
      </w:r>
      <w:r w:rsidR="00504D56" w:rsidRPr="00EC0A07">
        <w:t>.</w:t>
      </w:r>
      <w:r w:rsidR="009E34AC" w:rsidRPr="00EC0A07">
        <w:t>0</w:t>
      </w:r>
      <w:r w:rsidR="006A016C">
        <w:t>6</w:t>
      </w:r>
      <w:r w:rsidR="00504D56" w:rsidRPr="00EC0A07">
        <w:t>.20</w:t>
      </w:r>
      <w:r w:rsidR="006A016C">
        <w:t>20</w:t>
      </w:r>
      <w:r w:rsidR="00504D56" w:rsidRPr="00EC0A07">
        <w:t xml:space="preserve"> №</w:t>
      </w:r>
      <w:r w:rsidR="009E34AC" w:rsidRPr="00EC0A07">
        <w:t xml:space="preserve"> 1</w:t>
      </w:r>
      <w:r w:rsidR="006A016C">
        <w:t>5</w:t>
      </w:r>
      <w:r w:rsidR="009E34AC" w:rsidRPr="00EC0A07">
        <w:t>4</w:t>
      </w:r>
      <w:r w:rsidR="006A016C">
        <w:t>2</w:t>
      </w:r>
      <w:r w:rsidR="00890E8E" w:rsidRPr="00EC0A07">
        <w:t>-</w:t>
      </w:r>
      <w:r w:rsidR="00504D56" w:rsidRPr="00EC0A07">
        <w:t>р</w:t>
      </w:r>
      <w:r w:rsidR="005B5900" w:rsidRPr="00EC0A07">
        <w:t>;</w:t>
      </w:r>
    </w:p>
    <w:p w14:paraId="45D2BB01" w14:textId="77777777" w:rsidR="005B5900" w:rsidRPr="00EC0A07" w:rsidRDefault="00324FDD" w:rsidP="004F05F3">
      <w:pPr>
        <w:pStyle w:val="S1"/>
      </w:pPr>
      <w:r w:rsidRPr="00EC0A07">
        <w:t>—</w:t>
      </w:r>
      <w:r w:rsidR="005B5900" w:rsidRPr="00EC0A07">
        <w:t xml:space="preserve"> Схема территориального планирования </w:t>
      </w:r>
      <w:r w:rsidR="007870A7">
        <w:t>Томской области</w:t>
      </w:r>
      <w:r w:rsidR="005B5900" w:rsidRPr="00EC0A07">
        <w:t xml:space="preserve">, утверждённая Постановлением </w:t>
      </w:r>
      <w:r w:rsidR="007870A7">
        <w:t>Администрации Томской области</w:t>
      </w:r>
      <w:r w:rsidR="005B5900" w:rsidRPr="00EC0A07">
        <w:t xml:space="preserve"> от </w:t>
      </w:r>
      <w:r w:rsidR="00A722D0">
        <w:t>10</w:t>
      </w:r>
      <w:r w:rsidR="005B5900" w:rsidRPr="00EC0A07">
        <w:t>.</w:t>
      </w:r>
      <w:r w:rsidR="007870A7">
        <w:t>08</w:t>
      </w:r>
      <w:r w:rsidR="005B5900" w:rsidRPr="00EC0A07">
        <w:t>.20</w:t>
      </w:r>
      <w:r w:rsidR="007870A7">
        <w:t>20</w:t>
      </w:r>
      <w:r w:rsidR="005B5900" w:rsidRPr="00EC0A07">
        <w:t xml:space="preserve"> №</w:t>
      </w:r>
      <w:r w:rsidR="00831957">
        <w:t> </w:t>
      </w:r>
      <w:r w:rsidR="007870A7">
        <w:t>392а</w:t>
      </w:r>
      <w:r w:rsidR="005B5900" w:rsidRPr="00EC0A07">
        <w:t>;</w:t>
      </w:r>
    </w:p>
    <w:p w14:paraId="405CE457" w14:textId="77777777" w:rsidR="0068281C" w:rsidRPr="00EC0A07" w:rsidRDefault="00324FDD" w:rsidP="004F05F3">
      <w:pPr>
        <w:pStyle w:val="S1"/>
      </w:pPr>
      <w:r w:rsidRPr="00EC0A07">
        <w:t>—</w:t>
      </w:r>
      <w:r w:rsidR="0068281C" w:rsidRPr="00EC0A07">
        <w:t xml:space="preserve"> Схема территориального планирования </w:t>
      </w:r>
      <w:r w:rsidR="00D94DE0">
        <w:t>Кожевниковского</w:t>
      </w:r>
      <w:r w:rsidR="0068281C" w:rsidRPr="00EC0A07">
        <w:t xml:space="preserve"> муниципального района </w:t>
      </w:r>
      <w:r w:rsidR="00D94DE0">
        <w:t>Томской области</w:t>
      </w:r>
      <w:r w:rsidR="0068281C" w:rsidRPr="00EC0A07">
        <w:t xml:space="preserve">, утверждённая Решением </w:t>
      </w:r>
      <w:r w:rsidR="00D94DE0">
        <w:t>Думы Кожевниковского района</w:t>
      </w:r>
      <w:r w:rsidR="0068281C" w:rsidRPr="00EC0A07">
        <w:t xml:space="preserve"> от </w:t>
      </w:r>
      <w:r w:rsidR="00D94DE0">
        <w:t>26</w:t>
      </w:r>
      <w:r w:rsidR="00043CD7">
        <w:t>.</w:t>
      </w:r>
      <w:r w:rsidR="00A722D0">
        <w:t>1</w:t>
      </w:r>
      <w:r w:rsidR="00D94DE0">
        <w:t>2</w:t>
      </w:r>
      <w:r w:rsidR="00A722D0">
        <w:t>.</w:t>
      </w:r>
      <w:r w:rsidR="00043CD7">
        <w:t>201</w:t>
      </w:r>
      <w:r w:rsidR="00A722D0">
        <w:t>3</w:t>
      </w:r>
      <w:r w:rsidR="0068281C" w:rsidRPr="00EC0A07">
        <w:t xml:space="preserve"> №</w:t>
      </w:r>
      <w:r w:rsidR="00583961">
        <w:t> </w:t>
      </w:r>
      <w:r w:rsidR="00D94DE0">
        <w:t>286</w:t>
      </w:r>
      <w:r w:rsidR="0068281C" w:rsidRPr="00EC0A07">
        <w:t>.</w:t>
      </w:r>
    </w:p>
    <w:p w14:paraId="46B0A251" w14:textId="77777777" w:rsidR="00927AB3" w:rsidRPr="00EC0A07" w:rsidRDefault="004911B7" w:rsidP="004F05F3">
      <w:pPr>
        <w:pStyle w:val="S1"/>
      </w:pPr>
      <w:r w:rsidRPr="00EC0A07">
        <w:t xml:space="preserve">2. Исходные данные, выданные </w:t>
      </w:r>
      <w:r w:rsidR="00583961">
        <w:t>А</w:t>
      </w:r>
      <w:r w:rsidR="004421F7" w:rsidRPr="00EC0A07">
        <w:t>дминистраци</w:t>
      </w:r>
      <w:r w:rsidR="00583961">
        <w:t>ей</w:t>
      </w:r>
      <w:r w:rsidR="004421F7" w:rsidRPr="00EC0A07">
        <w:t xml:space="preserve"> </w:t>
      </w:r>
      <w:proofErr w:type="spellStart"/>
      <w:r w:rsidR="00D94DE0">
        <w:t>Староювалинского</w:t>
      </w:r>
      <w:proofErr w:type="spellEnd"/>
      <w:r w:rsidR="00D94DE0">
        <w:t xml:space="preserve"> сельского поселения </w:t>
      </w:r>
      <w:proofErr w:type="spellStart"/>
      <w:r w:rsidR="00D94DE0">
        <w:t>Кожевниковского</w:t>
      </w:r>
      <w:proofErr w:type="spellEnd"/>
      <w:r w:rsidR="00D94DE0">
        <w:t xml:space="preserve"> муниципального района Томской области</w:t>
      </w:r>
      <w:r w:rsidR="00912A87" w:rsidRPr="00EC0A07">
        <w:t>, в т</w:t>
      </w:r>
      <w:r w:rsidR="00EC0A07">
        <w:t>ом</w:t>
      </w:r>
      <w:r w:rsidR="00AB3BB3">
        <w:t xml:space="preserve"> </w:t>
      </w:r>
      <w:r w:rsidR="00912A87" w:rsidRPr="00EC0A07">
        <w:t>ч</w:t>
      </w:r>
      <w:r w:rsidR="00EC0A07">
        <w:t>исле</w:t>
      </w:r>
      <w:r w:rsidR="00AB3BB3">
        <w:t xml:space="preserve"> </w:t>
      </w:r>
      <w:r w:rsidR="00B32C65" w:rsidRPr="00EC0A07">
        <w:t>техническое задание</w:t>
      </w:r>
      <w:r w:rsidRPr="00EC0A07">
        <w:t>.</w:t>
      </w:r>
    </w:p>
    <w:p w14:paraId="014FC68F" w14:textId="77777777" w:rsidR="009E0818" w:rsidRPr="00141B96" w:rsidRDefault="009E0818" w:rsidP="004F05F3">
      <w:pPr>
        <w:pStyle w:val="S1"/>
        <w:ind w:firstLine="0"/>
        <w:jc w:val="center"/>
        <w:rPr>
          <w:b/>
        </w:rPr>
      </w:pPr>
      <w:bookmarkStart w:id="12" w:name="_Toc311663613"/>
      <w:bookmarkStart w:id="13" w:name="_Toc311751892"/>
      <w:bookmarkStart w:id="14" w:name="_Toc311752708"/>
      <w:r w:rsidRPr="000557ED">
        <w:rPr>
          <w:b/>
          <w:lang w:eastAsia="ar-SA"/>
        </w:rPr>
        <w:t>Общая часть</w:t>
      </w:r>
      <w:bookmarkEnd w:id="12"/>
      <w:bookmarkEnd w:id="13"/>
      <w:bookmarkEnd w:id="14"/>
      <w:r w:rsidR="00AF5EB8" w:rsidRPr="000557ED">
        <w:rPr>
          <w:b/>
          <w:lang w:eastAsia="ar-SA"/>
        </w:rPr>
        <w:t>.</w:t>
      </w:r>
    </w:p>
    <w:p w14:paraId="6C811A36" w14:textId="77777777" w:rsidR="001A4B7B" w:rsidRPr="00EC0A07" w:rsidRDefault="00583961" w:rsidP="004F05F3">
      <w:pPr>
        <w:pStyle w:val="S1"/>
      </w:pPr>
      <w:r>
        <w:t>Содержание генерального плана определяется</w:t>
      </w:r>
      <w:r w:rsidR="001A4B7B" w:rsidRPr="00EC0A07">
        <w:t xml:space="preserve"> стать</w:t>
      </w:r>
      <w:r w:rsidR="009F5D33" w:rsidRPr="00EC0A07">
        <w:t>ё</w:t>
      </w:r>
      <w:r w:rsidR="001A4B7B" w:rsidRPr="00EC0A07">
        <w:t>й 23 Градостроительного кодекса РФ</w:t>
      </w:r>
      <w:r>
        <w:t>.</w:t>
      </w:r>
    </w:p>
    <w:p w14:paraId="2FD787A6" w14:textId="77777777" w:rsidR="00320277" w:rsidRPr="00EC0A07" w:rsidRDefault="00320277" w:rsidP="004F05F3">
      <w:pPr>
        <w:pStyle w:val="S1"/>
      </w:pPr>
      <w:r w:rsidRPr="00EC0A07">
        <w:t xml:space="preserve">Мероприятия </w:t>
      </w:r>
      <w:r w:rsidR="0062619F" w:rsidRPr="00EC0A07">
        <w:t xml:space="preserve">по </w:t>
      </w:r>
      <w:r w:rsidRPr="00EC0A07">
        <w:t>планированию</w:t>
      </w:r>
      <w:r w:rsidR="006E0DF1" w:rsidRPr="00EC0A07">
        <w:t xml:space="preserve"> развития </w:t>
      </w:r>
      <w:r w:rsidR="00E51F4D">
        <w:t>сельского поселения</w:t>
      </w:r>
      <w:r w:rsidR="00AB3BB3">
        <w:t xml:space="preserve"> </w:t>
      </w:r>
      <w:r w:rsidRPr="00EC0A07">
        <w:t xml:space="preserve">подготовлены на период расчётного срока, соответствующего </w:t>
      </w:r>
      <w:r w:rsidR="001A4B7B" w:rsidRPr="00EC0A07">
        <w:t>ст</w:t>
      </w:r>
      <w:r w:rsidR="00A565AE" w:rsidRPr="00EC0A07">
        <w:t xml:space="preserve">атье </w:t>
      </w:r>
      <w:r w:rsidR="00C921CD">
        <w:t>9</w:t>
      </w:r>
      <w:r w:rsidR="001A4B7B" w:rsidRPr="00EC0A07">
        <w:t xml:space="preserve"> Градостроительного Кодекса</w:t>
      </w:r>
      <w:r w:rsidR="00001450" w:rsidRPr="00EC0A07">
        <w:t xml:space="preserve"> РФ.</w:t>
      </w:r>
      <w:r w:rsidRPr="00EC0A07">
        <w:t xml:space="preserve"> В периоде расчётного срока выделяются первоочередные мероприятия </w:t>
      </w:r>
      <w:r w:rsidR="00056A2C" w:rsidRPr="00EC0A07">
        <w:t>—</w:t>
      </w:r>
      <w:r w:rsidRPr="00EC0A07">
        <w:t xml:space="preserve"> мероприятия, реализация которых предполагается в течение </w:t>
      </w:r>
      <w:r w:rsidR="00C921CD">
        <w:t>пяти</w:t>
      </w:r>
      <w:r w:rsidRPr="00EC0A07">
        <w:t xml:space="preserve"> лет, начиная с года, следующего за годом</w:t>
      </w:r>
      <w:r w:rsidR="00273312" w:rsidRPr="00EC0A07">
        <w:t xml:space="preserve"> утверждения </w:t>
      </w:r>
      <w:r w:rsidR="00432ECD" w:rsidRPr="00EC0A07">
        <w:t>Г</w:t>
      </w:r>
      <w:r w:rsidR="001C221F" w:rsidRPr="00EC0A07">
        <w:t>П</w:t>
      </w:r>
      <w:r w:rsidRPr="00EC0A07">
        <w:t xml:space="preserve">. </w:t>
      </w:r>
    </w:p>
    <w:p w14:paraId="7A7BBE3F" w14:textId="77777777" w:rsidR="005B69CE" w:rsidRDefault="00AD0691" w:rsidP="004F05F3">
      <w:pPr>
        <w:pStyle w:val="S1"/>
      </w:pPr>
      <w:r w:rsidRPr="00EC0A07">
        <w:t xml:space="preserve">Проектом определено развитие </w:t>
      </w:r>
      <w:r w:rsidR="00E51F4D">
        <w:t>сельского поселения</w:t>
      </w:r>
      <w:r w:rsidR="00C503E4" w:rsidRPr="00EC0A07">
        <w:t xml:space="preserve"> до 204</w:t>
      </w:r>
      <w:r w:rsidR="000F6120">
        <w:t>6</w:t>
      </w:r>
      <w:r w:rsidR="00432ECD" w:rsidRPr="00EC0A07">
        <w:t xml:space="preserve"> года (расч</w:t>
      </w:r>
      <w:r w:rsidR="00056A2C" w:rsidRPr="00EC0A07">
        <w:t>ё</w:t>
      </w:r>
      <w:r w:rsidR="00432ECD" w:rsidRPr="00EC0A07">
        <w:t>тный срок Г</w:t>
      </w:r>
      <w:r w:rsidRPr="00EC0A07">
        <w:t xml:space="preserve">П </w:t>
      </w:r>
      <w:r w:rsidR="00E748E9" w:rsidRPr="00EC0A07">
        <w:t>—</w:t>
      </w:r>
      <w:r w:rsidR="00CC69E9" w:rsidRPr="00EC0A07">
        <w:t xml:space="preserve"> 25</w:t>
      </w:r>
      <w:r w:rsidRPr="00EC0A07">
        <w:t xml:space="preserve"> лет), с выделением мероприятий, подлежащих пер</w:t>
      </w:r>
      <w:r w:rsidR="00432ECD" w:rsidRPr="00EC0A07">
        <w:t xml:space="preserve">воочередной реализации </w:t>
      </w:r>
      <w:r w:rsidR="00E748E9" w:rsidRPr="00EC0A07">
        <w:t>—</w:t>
      </w:r>
      <w:r w:rsidR="00432ECD" w:rsidRPr="00EC0A07">
        <w:t xml:space="preserve"> до 202</w:t>
      </w:r>
      <w:r w:rsidR="000F6120">
        <w:t>6</w:t>
      </w:r>
      <w:r w:rsidR="00432ECD" w:rsidRPr="00EC0A07">
        <w:t xml:space="preserve"> года (</w:t>
      </w:r>
      <w:r w:rsidR="00A565AE" w:rsidRPr="00EC0A07">
        <w:t>первая</w:t>
      </w:r>
      <w:r w:rsidR="00432ECD" w:rsidRPr="00EC0A07">
        <w:t xml:space="preserve"> очередь </w:t>
      </w:r>
      <w:r w:rsidR="00E748E9" w:rsidRPr="00EC0A07">
        <w:t xml:space="preserve">— </w:t>
      </w:r>
      <w:r w:rsidR="00CC69E9" w:rsidRPr="00EC0A07">
        <w:t xml:space="preserve">5 </w:t>
      </w:r>
      <w:r w:rsidRPr="00EC0A07">
        <w:t xml:space="preserve">лет). Исходный год </w:t>
      </w:r>
      <w:r w:rsidR="00E748E9" w:rsidRPr="00EC0A07">
        <w:t>—</w:t>
      </w:r>
      <w:r w:rsidRPr="00EC0A07">
        <w:t xml:space="preserve"> 20</w:t>
      </w:r>
      <w:r w:rsidR="00A722D0">
        <w:t>2</w:t>
      </w:r>
      <w:r w:rsidR="000F6120">
        <w:t>1</w:t>
      </w:r>
      <w:r w:rsidRPr="00EC0A07">
        <w:t>.</w:t>
      </w:r>
    </w:p>
    <w:p w14:paraId="783E7A02" w14:textId="77777777" w:rsidR="001A2357" w:rsidRPr="005B69CE" w:rsidRDefault="001A2357" w:rsidP="005B69CE">
      <w:pPr>
        <w:sectPr w:rsidR="001A2357" w:rsidRPr="005B69CE" w:rsidSect="00BF773A">
          <w:pgSz w:w="11906" w:h="16838"/>
          <w:pgMar w:top="1134" w:right="567" w:bottom="1134" w:left="1134" w:header="709" w:footer="369" w:gutter="0"/>
          <w:cols w:space="708"/>
          <w:docGrid w:linePitch="381"/>
        </w:sectPr>
      </w:pPr>
    </w:p>
    <w:p w14:paraId="0FDB9A23" w14:textId="77777777" w:rsidR="00AE5AD6" w:rsidRPr="00EC0A07" w:rsidRDefault="00AE5AD6" w:rsidP="009C1472">
      <w:pPr>
        <w:pStyle w:val="13"/>
        <w:rPr>
          <w:szCs w:val="24"/>
        </w:rPr>
      </w:pPr>
      <w:bookmarkStart w:id="15" w:name="_Toc451985967"/>
      <w:bookmarkStart w:id="16" w:name="_Toc89083318"/>
      <w:r w:rsidRPr="00EC0A07">
        <w:rPr>
          <w:szCs w:val="24"/>
        </w:rPr>
        <w:lastRenderedPageBreak/>
        <w:t xml:space="preserve">1. </w:t>
      </w:r>
      <w:r w:rsidR="00E33AC4" w:rsidRPr="00EC0A07">
        <w:rPr>
          <w:szCs w:val="24"/>
        </w:rPr>
        <w:t>СВЕДЕНИЯ</w:t>
      </w:r>
      <w:r w:rsidR="005A2874">
        <w:rPr>
          <w:szCs w:val="24"/>
        </w:rPr>
        <w:t xml:space="preserve"> </w:t>
      </w:r>
      <w:r w:rsidR="00E33AC4" w:rsidRPr="00EC0A07">
        <w:rPr>
          <w:szCs w:val="24"/>
        </w:rPr>
        <w:t>О ПЛАНАХ И ПРОГРАММАХ КОМПЛЕКСНОГО СОЦИАЛЬНО</w:t>
      </w:r>
      <w:r w:rsidR="00890E8E" w:rsidRPr="00EC0A07">
        <w:rPr>
          <w:szCs w:val="24"/>
        </w:rPr>
        <w:t>-</w:t>
      </w:r>
      <w:r w:rsidR="00E33AC4" w:rsidRPr="00EC0A07">
        <w:rPr>
          <w:szCs w:val="24"/>
        </w:rPr>
        <w:t>ЭКОНОМИЧЕСКОГО РАЗВИТИЯ МУНИЦИПАЛЬНОГО ОБРАЗОВАНИЯ (ПРИ ИХ НАЛИЧИИ), ДЛЯ РЕАЛИЗАЦИИ КОТОРЫХ ОСУЩЕСТВЛЯЕТСЯ СОЗДАНИЕ ОБЪЕКТОВ МЕСТНОГО ЗНАЧЕНИЯ</w:t>
      </w:r>
      <w:bookmarkEnd w:id="15"/>
      <w:r w:rsidR="0071279F">
        <w:rPr>
          <w:szCs w:val="24"/>
        </w:rPr>
        <w:t xml:space="preserve"> </w:t>
      </w:r>
      <w:r w:rsidR="00E51F4D">
        <w:rPr>
          <w:szCs w:val="24"/>
        </w:rPr>
        <w:t>ПОСЕЛЕНИЯ</w:t>
      </w:r>
      <w:bookmarkEnd w:id="16"/>
    </w:p>
    <w:p w14:paraId="76B4EA7B" w14:textId="77777777" w:rsidR="00EC1875" w:rsidRPr="00CA7817" w:rsidRDefault="00EC1875" w:rsidP="00EC1875">
      <w:pPr>
        <w:pStyle w:val="afffffffffff6"/>
      </w:pPr>
      <w:bookmarkStart w:id="17" w:name="_Toc451985968"/>
      <w:r w:rsidRPr="00CA7817">
        <w:t xml:space="preserve">Таблица </w:t>
      </w:r>
      <w:r>
        <w:t>1</w:t>
      </w:r>
    </w:p>
    <w:p w14:paraId="1594729D" w14:textId="77777777" w:rsidR="00834B57" w:rsidRDefault="00834B57" w:rsidP="00EC1875">
      <w:pPr>
        <w:pStyle w:val="S1"/>
        <w:ind w:firstLine="0"/>
        <w:jc w:val="center"/>
      </w:pPr>
      <w:r w:rsidRPr="00EC0A07">
        <w:t xml:space="preserve">Перечень действующих государственных программ </w:t>
      </w:r>
      <w:r w:rsidR="000F6120">
        <w:t>Томской области</w:t>
      </w:r>
      <w:r w:rsidRPr="00EC0A07">
        <w:t xml:space="preserve"> (на основании </w:t>
      </w:r>
      <w:r w:rsidR="000F6120">
        <w:t>Распоряжения</w:t>
      </w:r>
      <w:r>
        <w:t xml:space="preserve"> </w:t>
      </w:r>
      <w:r w:rsidR="000F6120">
        <w:t>Администрации</w:t>
      </w:r>
      <w:r>
        <w:t xml:space="preserve"> </w:t>
      </w:r>
      <w:r w:rsidR="000F6120">
        <w:t>Томской области</w:t>
      </w:r>
      <w:r w:rsidRPr="00EC0A07">
        <w:t xml:space="preserve"> от </w:t>
      </w:r>
      <w:r w:rsidR="000F6120">
        <w:t>3</w:t>
      </w:r>
      <w:r>
        <w:t>0</w:t>
      </w:r>
      <w:r w:rsidRPr="00EC0A07">
        <w:t>.0</w:t>
      </w:r>
      <w:r w:rsidR="000F6120">
        <w:t>4</w:t>
      </w:r>
      <w:r w:rsidRPr="00EC0A07">
        <w:t>.20</w:t>
      </w:r>
      <w:r w:rsidR="000F6120">
        <w:t>19</w:t>
      </w:r>
      <w:r w:rsidRPr="00EC0A07">
        <w:t xml:space="preserve"> №</w:t>
      </w:r>
      <w:r>
        <w:t> </w:t>
      </w:r>
      <w:r w:rsidR="000F6120">
        <w:t>3</w:t>
      </w:r>
      <w:r>
        <w:t>1</w:t>
      </w:r>
      <w:r w:rsidR="000F6120">
        <w:t>0</w:t>
      </w:r>
      <w:r w:rsidRPr="00EC0A07">
        <w:t>-</w:t>
      </w:r>
      <w:r w:rsidR="000F6120">
        <w:t>ра</w:t>
      </w:r>
      <w:r w:rsidRPr="00EC0A07">
        <w:t>)</w:t>
      </w:r>
    </w:p>
    <w:tbl>
      <w:tblPr>
        <w:tblStyle w:val="af7"/>
        <w:tblW w:w="10206" w:type="dxa"/>
        <w:jc w:val="center"/>
        <w:tblLayout w:type="fixed"/>
        <w:tblLook w:val="04A0" w:firstRow="1" w:lastRow="0" w:firstColumn="1" w:lastColumn="0" w:noHBand="0" w:noVBand="1"/>
      </w:tblPr>
      <w:tblGrid>
        <w:gridCol w:w="566"/>
        <w:gridCol w:w="3119"/>
        <w:gridCol w:w="3119"/>
        <w:gridCol w:w="3402"/>
      </w:tblGrid>
      <w:tr w:rsidR="009C1FC6" w:rsidRPr="00BF773A" w14:paraId="22FA9066" w14:textId="77777777" w:rsidTr="00EE6A42">
        <w:trPr>
          <w:trHeight w:val="284"/>
          <w:jc w:val="center"/>
        </w:trPr>
        <w:tc>
          <w:tcPr>
            <w:tcW w:w="566" w:type="dxa"/>
            <w:vAlign w:val="center"/>
          </w:tcPr>
          <w:p w14:paraId="7AFDA34F" w14:textId="77777777" w:rsidR="009C1FC6" w:rsidRPr="00BF773A" w:rsidRDefault="009C1FC6" w:rsidP="009C1FC6">
            <w:pPr>
              <w:pStyle w:val="S1"/>
              <w:ind w:firstLine="0"/>
              <w:jc w:val="center"/>
              <w:rPr>
                <w:b/>
                <w:bCs/>
                <w:sz w:val="22"/>
                <w:szCs w:val="22"/>
              </w:rPr>
            </w:pPr>
            <w:r w:rsidRPr="00BF773A">
              <w:rPr>
                <w:b/>
                <w:bCs/>
                <w:sz w:val="22"/>
                <w:szCs w:val="22"/>
              </w:rPr>
              <w:t>№ п/п</w:t>
            </w:r>
          </w:p>
        </w:tc>
        <w:tc>
          <w:tcPr>
            <w:tcW w:w="3119" w:type="dxa"/>
            <w:vAlign w:val="center"/>
          </w:tcPr>
          <w:p w14:paraId="6F6F0954" w14:textId="77777777" w:rsidR="009C1FC6" w:rsidRPr="00BF773A" w:rsidRDefault="009C1FC6" w:rsidP="009C1FC6">
            <w:pPr>
              <w:pStyle w:val="S1"/>
              <w:ind w:firstLine="0"/>
              <w:jc w:val="center"/>
              <w:rPr>
                <w:b/>
                <w:bCs/>
                <w:sz w:val="22"/>
                <w:szCs w:val="22"/>
              </w:rPr>
            </w:pPr>
            <w:r w:rsidRPr="00BF773A">
              <w:rPr>
                <w:b/>
                <w:bCs/>
                <w:sz w:val="22"/>
                <w:szCs w:val="22"/>
              </w:rPr>
              <w:t>Наименование государственной программы</w:t>
            </w:r>
          </w:p>
        </w:tc>
        <w:tc>
          <w:tcPr>
            <w:tcW w:w="3119" w:type="dxa"/>
            <w:vAlign w:val="center"/>
          </w:tcPr>
          <w:p w14:paraId="11C5D0A2" w14:textId="77777777" w:rsidR="009C1FC6" w:rsidRPr="00BF773A" w:rsidRDefault="009C1FC6" w:rsidP="009C1FC6">
            <w:pPr>
              <w:pStyle w:val="S1"/>
              <w:ind w:firstLine="0"/>
              <w:jc w:val="center"/>
              <w:rPr>
                <w:b/>
                <w:bCs/>
                <w:sz w:val="22"/>
                <w:szCs w:val="22"/>
              </w:rPr>
            </w:pPr>
            <w:r w:rsidRPr="00BF773A">
              <w:rPr>
                <w:b/>
                <w:bCs/>
                <w:sz w:val="22"/>
                <w:szCs w:val="22"/>
              </w:rPr>
              <w:t>Цель реализации государственной программы</w:t>
            </w:r>
          </w:p>
        </w:tc>
        <w:tc>
          <w:tcPr>
            <w:tcW w:w="3402" w:type="dxa"/>
            <w:vAlign w:val="center"/>
          </w:tcPr>
          <w:p w14:paraId="6CE186BA" w14:textId="77777777" w:rsidR="009C1FC6" w:rsidRPr="00BF773A" w:rsidRDefault="009C1FC6" w:rsidP="009C1FC6">
            <w:pPr>
              <w:pStyle w:val="S1"/>
              <w:ind w:firstLine="0"/>
              <w:jc w:val="center"/>
              <w:rPr>
                <w:b/>
                <w:bCs/>
                <w:sz w:val="22"/>
                <w:szCs w:val="22"/>
              </w:rPr>
            </w:pPr>
            <w:r w:rsidRPr="00BF773A">
              <w:rPr>
                <w:b/>
                <w:bCs/>
                <w:sz w:val="22"/>
                <w:szCs w:val="22"/>
              </w:rPr>
              <w:t>Ответственный исполнитель</w:t>
            </w:r>
          </w:p>
        </w:tc>
      </w:tr>
      <w:tr w:rsidR="009C1FC6" w:rsidRPr="00BF773A" w14:paraId="7F99453F" w14:textId="77777777" w:rsidTr="00EE6A42">
        <w:trPr>
          <w:trHeight w:val="284"/>
          <w:jc w:val="center"/>
        </w:trPr>
        <w:tc>
          <w:tcPr>
            <w:tcW w:w="10206" w:type="dxa"/>
            <w:gridSpan w:val="4"/>
            <w:vAlign w:val="center"/>
          </w:tcPr>
          <w:p w14:paraId="0182523B" w14:textId="77777777" w:rsidR="009C1FC6" w:rsidRPr="00BF773A" w:rsidRDefault="009C1FC6" w:rsidP="009C1FC6">
            <w:pPr>
              <w:pStyle w:val="S1"/>
              <w:ind w:firstLine="0"/>
              <w:jc w:val="center"/>
              <w:rPr>
                <w:sz w:val="22"/>
                <w:szCs w:val="22"/>
              </w:rPr>
            </w:pPr>
            <w:r w:rsidRPr="00BF773A">
              <w:rPr>
                <w:sz w:val="22"/>
                <w:szCs w:val="22"/>
              </w:rPr>
              <w:t>Цель 1.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rsidR="009C1FC6" w:rsidRPr="00BF773A" w14:paraId="5BC09CB1" w14:textId="77777777" w:rsidTr="00EE6A42">
        <w:trPr>
          <w:trHeight w:val="284"/>
          <w:jc w:val="center"/>
        </w:trPr>
        <w:tc>
          <w:tcPr>
            <w:tcW w:w="566" w:type="dxa"/>
            <w:vAlign w:val="center"/>
          </w:tcPr>
          <w:p w14:paraId="36027B59" w14:textId="77777777" w:rsidR="009C1FC6" w:rsidRPr="00BF773A" w:rsidRDefault="009C1FC6" w:rsidP="009C1FC6">
            <w:pPr>
              <w:pStyle w:val="S1"/>
              <w:ind w:firstLine="0"/>
              <w:jc w:val="center"/>
              <w:rPr>
                <w:sz w:val="22"/>
                <w:szCs w:val="22"/>
              </w:rPr>
            </w:pPr>
            <w:r w:rsidRPr="00BF773A">
              <w:rPr>
                <w:sz w:val="22"/>
                <w:szCs w:val="22"/>
              </w:rPr>
              <w:t>1</w:t>
            </w:r>
          </w:p>
        </w:tc>
        <w:tc>
          <w:tcPr>
            <w:tcW w:w="3119" w:type="dxa"/>
          </w:tcPr>
          <w:p w14:paraId="1842D549" w14:textId="77777777" w:rsidR="009C1FC6" w:rsidRPr="00BF773A" w:rsidRDefault="009C1FC6" w:rsidP="009C1FC6">
            <w:pPr>
              <w:pStyle w:val="S1"/>
              <w:ind w:firstLine="0"/>
              <w:jc w:val="left"/>
              <w:rPr>
                <w:sz w:val="22"/>
                <w:szCs w:val="22"/>
              </w:rPr>
            </w:pPr>
            <w:r w:rsidRPr="00BF773A">
              <w:rPr>
                <w:sz w:val="22"/>
                <w:szCs w:val="22"/>
              </w:rPr>
              <w:t>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3119" w:type="dxa"/>
          </w:tcPr>
          <w:p w14:paraId="56FCFDBA" w14:textId="77777777" w:rsidR="009C1FC6" w:rsidRPr="00BF773A" w:rsidRDefault="009C1FC6" w:rsidP="009C1FC6">
            <w:pPr>
              <w:pStyle w:val="S1"/>
              <w:ind w:firstLine="0"/>
              <w:jc w:val="left"/>
              <w:rPr>
                <w:sz w:val="22"/>
                <w:szCs w:val="22"/>
              </w:rPr>
            </w:pPr>
            <w:r w:rsidRPr="00BF773A">
              <w:rPr>
                <w:sz w:val="22"/>
                <w:szCs w:val="22"/>
              </w:rPr>
              <w:t>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3402" w:type="dxa"/>
          </w:tcPr>
          <w:p w14:paraId="429EA8DA"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 по экономике, Департамент по развитию инновационной и предпринимательской деятельности Томской области</w:t>
            </w:r>
          </w:p>
        </w:tc>
      </w:tr>
      <w:tr w:rsidR="009C1FC6" w:rsidRPr="00BF773A" w14:paraId="76CEA1BA" w14:textId="77777777" w:rsidTr="00EE6A42">
        <w:trPr>
          <w:trHeight w:val="284"/>
          <w:jc w:val="center"/>
        </w:trPr>
        <w:tc>
          <w:tcPr>
            <w:tcW w:w="566" w:type="dxa"/>
            <w:vAlign w:val="center"/>
          </w:tcPr>
          <w:p w14:paraId="074828EB" w14:textId="77777777" w:rsidR="009C1FC6" w:rsidRPr="00BF773A" w:rsidRDefault="009C1FC6" w:rsidP="009C1FC6">
            <w:pPr>
              <w:pStyle w:val="S1"/>
              <w:ind w:firstLine="0"/>
              <w:jc w:val="center"/>
              <w:rPr>
                <w:sz w:val="22"/>
                <w:szCs w:val="22"/>
              </w:rPr>
            </w:pPr>
            <w:r w:rsidRPr="00BF773A">
              <w:rPr>
                <w:sz w:val="22"/>
                <w:szCs w:val="22"/>
              </w:rPr>
              <w:t>2</w:t>
            </w:r>
          </w:p>
        </w:tc>
        <w:tc>
          <w:tcPr>
            <w:tcW w:w="3119" w:type="dxa"/>
          </w:tcPr>
          <w:p w14:paraId="76566116" w14:textId="77777777" w:rsidR="009C1FC6" w:rsidRPr="00BF773A" w:rsidRDefault="009C1FC6" w:rsidP="009C1FC6">
            <w:pPr>
              <w:pStyle w:val="S1"/>
              <w:ind w:firstLine="0"/>
              <w:jc w:val="left"/>
              <w:rPr>
                <w:sz w:val="22"/>
                <w:szCs w:val="22"/>
              </w:rPr>
            </w:pPr>
            <w:r w:rsidRPr="00BF773A">
              <w:rPr>
                <w:sz w:val="22"/>
                <w:szCs w:val="22"/>
              </w:rPr>
              <w:t>Развитие инновационной деятельности и науки в Томской области</w:t>
            </w:r>
          </w:p>
        </w:tc>
        <w:tc>
          <w:tcPr>
            <w:tcW w:w="3119" w:type="dxa"/>
          </w:tcPr>
          <w:p w14:paraId="6AD77F27" w14:textId="77777777" w:rsidR="009C1FC6" w:rsidRPr="00BF773A" w:rsidRDefault="009C1FC6" w:rsidP="009C1FC6">
            <w:pPr>
              <w:pStyle w:val="S1"/>
              <w:ind w:firstLine="0"/>
              <w:jc w:val="left"/>
              <w:rPr>
                <w:sz w:val="22"/>
                <w:szCs w:val="22"/>
              </w:rPr>
            </w:pPr>
            <w:r w:rsidRPr="00BF773A">
              <w:rPr>
                <w:sz w:val="22"/>
                <w:szCs w:val="22"/>
              </w:rPr>
              <w:t>Повышение эффективности научной, научно-технической и инновационной деятельности в Томской области</w:t>
            </w:r>
          </w:p>
        </w:tc>
        <w:tc>
          <w:tcPr>
            <w:tcW w:w="3402" w:type="dxa"/>
          </w:tcPr>
          <w:p w14:paraId="6835E63D"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 по экономике, Департамент по развитию инновационной и предпринимательской деятельности Томской области</w:t>
            </w:r>
          </w:p>
        </w:tc>
      </w:tr>
      <w:tr w:rsidR="009C1FC6" w:rsidRPr="00BF773A" w14:paraId="2384A5A3" w14:textId="77777777" w:rsidTr="00EE6A42">
        <w:trPr>
          <w:trHeight w:val="284"/>
          <w:jc w:val="center"/>
        </w:trPr>
        <w:tc>
          <w:tcPr>
            <w:tcW w:w="566" w:type="dxa"/>
            <w:vAlign w:val="center"/>
          </w:tcPr>
          <w:p w14:paraId="701F482A" w14:textId="77777777" w:rsidR="009C1FC6" w:rsidRPr="00BF773A" w:rsidRDefault="009C1FC6" w:rsidP="009C1FC6">
            <w:pPr>
              <w:pStyle w:val="S1"/>
              <w:ind w:firstLine="0"/>
              <w:jc w:val="center"/>
              <w:rPr>
                <w:sz w:val="22"/>
                <w:szCs w:val="22"/>
              </w:rPr>
            </w:pPr>
            <w:r w:rsidRPr="00BF773A">
              <w:rPr>
                <w:sz w:val="22"/>
                <w:szCs w:val="22"/>
              </w:rPr>
              <w:t>3</w:t>
            </w:r>
          </w:p>
        </w:tc>
        <w:tc>
          <w:tcPr>
            <w:tcW w:w="3119" w:type="dxa"/>
          </w:tcPr>
          <w:p w14:paraId="7B206D2A" w14:textId="77777777" w:rsidR="009C1FC6" w:rsidRPr="00BF773A" w:rsidRDefault="009C1FC6" w:rsidP="009C1FC6">
            <w:pPr>
              <w:pStyle w:val="S1"/>
              <w:ind w:firstLine="0"/>
              <w:jc w:val="left"/>
              <w:rPr>
                <w:sz w:val="22"/>
                <w:szCs w:val="22"/>
              </w:rPr>
            </w:pPr>
            <w:r w:rsidRPr="00BF773A">
              <w:rPr>
                <w:sz w:val="22"/>
                <w:szCs w:val="22"/>
              </w:rPr>
              <w:t>Улучшение инвестиционного климата и развитие экспорта Томской области</w:t>
            </w:r>
          </w:p>
        </w:tc>
        <w:tc>
          <w:tcPr>
            <w:tcW w:w="3119" w:type="dxa"/>
          </w:tcPr>
          <w:p w14:paraId="2608D27B" w14:textId="77777777" w:rsidR="009C1FC6" w:rsidRPr="00BF773A" w:rsidRDefault="009C1FC6" w:rsidP="009C1FC6">
            <w:pPr>
              <w:pStyle w:val="S1"/>
              <w:ind w:firstLine="0"/>
              <w:jc w:val="left"/>
              <w:rPr>
                <w:sz w:val="22"/>
                <w:szCs w:val="22"/>
              </w:rPr>
            </w:pPr>
            <w:r w:rsidRPr="00BF773A">
              <w:rPr>
                <w:sz w:val="22"/>
                <w:szCs w:val="22"/>
              </w:rPr>
              <w:t>Создание благоприятного инвестиционного климата и условий для устойчивого роста экспорта в Томской области</w:t>
            </w:r>
          </w:p>
        </w:tc>
        <w:tc>
          <w:tcPr>
            <w:tcW w:w="3402" w:type="dxa"/>
          </w:tcPr>
          <w:p w14:paraId="3B7F73A7"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 по инвестиционной политике и имущественным отношениям, Департамент инвестиций Томской области</w:t>
            </w:r>
          </w:p>
        </w:tc>
      </w:tr>
      <w:tr w:rsidR="009C1FC6" w:rsidRPr="00BF773A" w14:paraId="67C4B4AD" w14:textId="77777777" w:rsidTr="00EE6A42">
        <w:trPr>
          <w:trHeight w:val="284"/>
          <w:jc w:val="center"/>
        </w:trPr>
        <w:tc>
          <w:tcPr>
            <w:tcW w:w="10206" w:type="dxa"/>
            <w:gridSpan w:val="4"/>
            <w:vAlign w:val="center"/>
          </w:tcPr>
          <w:p w14:paraId="32D31B22" w14:textId="77777777" w:rsidR="009C1FC6" w:rsidRPr="00BF773A" w:rsidRDefault="009C1FC6" w:rsidP="009C1FC6">
            <w:pPr>
              <w:pStyle w:val="S1"/>
              <w:ind w:firstLine="0"/>
              <w:jc w:val="center"/>
              <w:rPr>
                <w:sz w:val="22"/>
                <w:szCs w:val="22"/>
              </w:rPr>
            </w:pPr>
            <w:r w:rsidRPr="00BF773A">
              <w:rPr>
                <w:sz w:val="22"/>
                <w:szCs w:val="22"/>
              </w:rPr>
              <w:t>Цель 2. Рациональное использование природного капитала Томской области, устойчивое развитие агропромышленного комплекса</w:t>
            </w:r>
          </w:p>
        </w:tc>
      </w:tr>
      <w:tr w:rsidR="009C1FC6" w:rsidRPr="00BF773A" w14:paraId="74230D29" w14:textId="77777777" w:rsidTr="00EE6A42">
        <w:trPr>
          <w:trHeight w:val="284"/>
          <w:jc w:val="center"/>
        </w:trPr>
        <w:tc>
          <w:tcPr>
            <w:tcW w:w="566" w:type="dxa"/>
          </w:tcPr>
          <w:p w14:paraId="00543C13" w14:textId="77777777" w:rsidR="009C1FC6" w:rsidRPr="00BF773A" w:rsidRDefault="009C1FC6" w:rsidP="009C1FC6">
            <w:pPr>
              <w:pStyle w:val="S1"/>
              <w:ind w:firstLine="0"/>
              <w:jc w:val="center"/>
              <w:rPr>
                <w:sz w:val="22"/>
                <w:szCs w:val="22"/>
              </w:rPr>
            </w:pPr>
            <w:r w:rsidRPr="00BF773A">
              <w:rPr>
                <w:sz w:val="22"/>
                <w:szCs w:val="22"/>
              </w:rPr>
              <w:t>4</w:t>
            </w:r>
          </w:p>
        </w:tc>
        <w:tc>
          <w:tcPr>
            <w:tcW w:w="3119" w:type="dxa"/>
          </w:tcPr>
          <w:p w14:paraId="3A91559B" w14:textId="77777777" w:rsidR="009C1FC6" w:rsidRPr="00BF773A" w:rsidRDefault="009C1FC6" w:rsidP="009C1FC6">
            <w:pPr>
              <w:pStyle w:val="S1"/>
              <w:ind w:firstLine="0"/>
              <w:jc w:val="left"/>
              <w:rPr>
                <w:sz w:val="22"/>
                <w:szCs w:val="22"/>
              </w:rPr>
            </w:pPr>
            <w:r w:rsidRPr="00BF773A">
              <w:rPr>
                <w:sz w:val="22"/>
                <w:szCs w:val="22"/>
              </w:rPr>
              <w:t>Обращение с отходами, в том числе с твёрдыми коммунальными отходами, на территории Томской области</w:t>
            </w:r>
          </w:p>
        </w:tc>
        <w:tc>
          <w:tcPr>
            <w:tcW w:w="3119" w:type="dxa"/>
          </w:tcPr>
          <w:p w14:paraId="748DF7B2" w14:textId="77777777" w:rsidR="009C1FC6" w:rsidRPr="00BF773A" w:rsidRDefault="009C1FC6" w:rsidP="009C1FC6">
            <w:pPr>
              <w:pStyle w:val="S1"/>
              <w:ind w:firstLine="0"/>
              <w:jc w:val="left"/>
              <w:rPr>
                <w:sz w:val="22"/>
                <w:szCs w:val="22"/>
              </w:rPr>
            </w:pPr>
            <w:r w:rsidRPr="00BF773A">
              <w:rPr>
                <w:sz w:val="22"/>
                <w:szCs w:val="22"/>
              </w:rPr>
              <w:t>Предотвращение вредного воздействия твёрдых коммунальных отходов на здоровье человека и окружающей среды</w:t>
            </w:r>
          </w:p>
        </w:tc>
        <w:tc>
          <w:tcPr>
            <w:tcW w:w="3402" w:type="dxa"/>
          </w:tcPr>
          <w:p w14:paraId="05644E78"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 по агропромышленной политике и природопользованию, Департамент природных ресурсов и охраны окружающей среды</w:t>
            </w:r>
            <w:r w:rsidR="00B04228">
              <w:rPr>
                <w:sz w:val="22"/>
                <w:szCs w:val="22"/>
              </w:rPr>
              <w:t xml:space="preserve"> </w:t>
            </w:r>
            <w:r w:rsidRPr="00BF773A">
              <w:rPr>
                <w:sz w:val="22"/>
                <w:szCs w:val="22"/>
              </w:rPr>
              <w:t>Томской области</w:t>
            </w:r>
          </w:p>
        </w:tc>
      </w:tr>
      <w:tr w:rsidR="009C1FC6" w:rsidRPr="00BF773A" w14:paraId="1DC022DD" w14:textId="77777777" w:rsidTr="00EE6A42">
        <w:trPr>
          <w:trHeight w:val="284"/>
          <w:jc w:val="center"/>
        </w:trPr>
        <w:tc>
          <w:tcPr>
            <w:tcW w:w="566" w:type="dxa"/>
          </w:tcPr>
          <w:p w14:paraId="7FBCC73D" w14:textId="77777777" w:rsidR="009C1FC6" w:rsidRPr="00BF773A" w:rsidRDefault="009C1FC6" w:rsidP="009C1FC6">
            <w:pPr>
              <w:pStyle w:val="S1"/>
              <w:ind w:firstLine="0"/>
              <w:jc w:val="center"/>
              <w:rPr>
                <w:sz w:val="22"/>
                <w:szCs w:val="22"/>
              </w:rPr>
            </w:pPr>
            <w:r w:rsidRPr="00BF773A">
              <w:rPr>
                <w:sz w:val="22"/>
                <w:szCs w:val="22"/>
              </w:rPr>
              <w:t>5</w:t>
            </w:r>
          </w:p>
        </w:tc>
        <w:tc>
          <w:tcPr>
            <w:tcW w:w="3119" w:type="dxa"/>
          </w:tcPr>
          <w:p w14:paraId="08347E5A" w14:textId="77777777" w:rsidR="009C1FC6" w:rsidRPr="00BF773A" w:rsidRDefault="009C1FC6" w:rsidP="009C1FC6">
            <w:pPr>
              <w:pStyle w:val="S1"/>
              <w:ind w:firstLine="0"/>
              <w:jc w:val="left"/>
              <w:rPr>
                <w:sz w:val="22"/>
                <w:szCs w:val="22"/>
              </w:rPr>
            </w:pPr>
            <w:r w:rsidRPr="00BF773A">
              <w:rPr>
                <w:sz w:val="22"/>
                <w:szCs w:val="22"/>
              </w:rPr>
              <w:t>Охрана окружающей среды, воспроизводство</w:t>
            </w:r>
            <w:r w:rsidR="00EE6A42" w:rsidRPr="00BF773A">
              <w:rPr>
                <w:sz w:val="22"/>
                <w:szCs w:val="22"/>
              </w:rPr>
              <w:t xml:space="preserve"> </w:t>
            </w:r>
            <w:r w:rsidRPr="00BF773A">
              <w:rPr>
                <w:sz w:val="22"/>
                <w:szCs w:val="22"/>
              </w:rPr>
              <w:t>и рациональное использование природных ресурсов</w:t>
            </w:r>
          </w:p>
        </w:tc>
        <w:tc>
          <w:tcPr>
            <w:tcW w:w="3119" w:type="dxa"/>
          </w:tcPr>
          <w:p w14:paraId="60DFFAAA" w14:textId="77777777" w:rsidR="009C1FC6" w:rsidRPr="00BF773A" w:rsidRDefault="009C1FC6" w:rsidP="009C1FC6">
            <w:pPr>
              <w:pStyle w:val="S1"/>
              <w:ind w:firstLine="0"/>
              <w:jc w:val="left"/>
              <w:rPr>
                <w:sz w:val="22"/>
                <w:szCs w:val="22"/>
              </w:rPr>
            </w:pPr>
            <w:r w:rsidRPr="00BF773A">
              <w:rPr>
                <w:sz w:val="22"/>
                <w:szCs w:val="22"/>
              </w:rPr>
              <w:t>Повышение качества окружающей среды, воспроизводство</w:t>
            </w:r>
            <w:r w:rsidR="00EE6A42" w:rsidRPr="00BF773A">
              <w:rPr>
                <w:sz w:val="22"/>
                <w:szCs w:val="22"/>
              </w:rPr>
              <w:t xml:space="preserve"> </w:t>
            </w:r>
            <w:r w:rsidRPr="00BF773A">
              <w:rPr>
                <w:sz w:val="22"/>
                <w:szCs w:val="22"/>
              </w:rPr>
              <w:t>и рациональное использование природных ресурсов</w:t>
            </w:r>
            <w:r w:rsidR="00EE6A42" w:rsidRPr="00BF773A">
              <w:rPr>
                <w:sz w:val="22"/>
                <w:szCs w:val="22"/>
              </w:rPr>
              <w:t xml:space="preserve"> </w:t>
            </w:r>
            <w:r w:rsidRPr="00BF773A">
              <w:rPr>
                <w:sz w:val="22"/>
                <w:szCs w:val="22"/>
              </w:rPr>
              <w:t>в Томской области</w:t>
            </w:r>
          </w:p>
        </w:tc>
        <w:tc>
          <w:tcPr>
            <w:tcW w:w="3402" w:type="dxa"/>
          </w:tcPr>
          <w:p w14:paraId="0BA03FE6"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агропромышленной политике</w:t>
            </w:r>
            <w:r w:rsidR="00EE6A42" w:rsidRPr="00BF773A">
              <w:rPr>
                <w:sz w:val="22"/>
                <w:szCs w:val="22"/>
              </w:rPr>
              <w:t xml:space="preserve"> </w:t>
            </w:r>
            <w:r w:rsidRPr="00BF773A">
              <w:rPr>
                <w:sz w:val="22"/>
                <w:szCs w:val="22"/>
              </w:rPr>
              <w:t>и природопользованию,</w:t>
            </w:r>
            <w:r w:rsidR="00EE6A42" w:rsidRPr="00BF773A">
              <w:rPr>
                <w:sz w:val="22"/>
                <w:szCs w:val="22"/>
              </w:rPr>
              <w:t xml:space="preserve"> </w:t>
            </w:r>
            <w:r w:rsidRPr="00BF773A">
              <w:rPr>
                <w:sz w:val="22"/>
                <w:szCs w:val="22"/>
              </w:rPr>
              <w:t>Департамент лесного хозяйства Томской области</w:t>
            </w:r>
          </w:p>
        </w:tc>
      </w:tr>
      <w:tr w:rsidR="009C1FC6" w:rsidRPr="00BF773A" w14:paraId="1139E472" w14:textId="77777777" w:rsidTr="00EE6A42">
        <w:trPr>
          <w:trHeight w:val="284"/>
          <w:jc w:val="center"/>
        </w:trPr>
        <w:tc>
          <w:tcPr>
            <w:tcW w:w="566" w:type="dxa"/>
          </w:tcPr>
          <w:p w14:paraId="6F06369F" w14:textId="77777777" w:rsidR="009C1FC6" w:rsidRPr="00BF773A" w:rsidRDefault="009C1FC6" w:rsidP="009C1FC6">
            <w:pPr>
              <w:pStyle w:val="S1"/>
              <w:ind w:firstLine="0"/>
              <w:jc w:val="center"/>
              <w:rPr>
                <w:sz w:val="22"/>
                <w:szCs w:val="22"/>
              </w:rPr>
            </w:pPr>
            <w:r w:rsidRPr="00BF773A">
              <w:rPr>
                <w:sz w:val="22"/>
                <w:szCs w:val="22"/>
              </w:rPr>
              <w:t>6</w:t>
            </w:r>
          </w:p>
        </w:tc>
        <w:tc>
          <w:tcPr>
            <w:tcW w:w="3119" w:type="dxa"/>
          </w:tcPr>
          <w:p w14:paraId="5C6A76C2" w14:textId="77777777" w:rsidR="009C1FC6" w:rsidRPr="00BF773A" w:rsidRDefault="009C1FC6" w:rsidP="009C1FC6">
            <w:pPr>
              <w:pStyle w:val="S1"/>
              <w:ind w:firstLine="0"/>
              <w:jc w:val="left"/>
              <w:rPr>
                <w:sz w:val="22"/>
                <w:szCs w:val="22"/>
              </w:rPr>
            </w:pPr>
            <w:r w:rsidRPr="00BF773A">
              <w:rPr>
                <w:sz w:val="22"/>
                <w:szCs w:val="22"/>
              </w:rPr>
              <w:t>Развитие сельского хозяйства, рынков сырья</w:t>
            </w:r>
            <w:r w:rsidR="00EE6A42" w:rsidRPr="00BF773A">
              <w:rPr>
                <w:sz w:val="22"/>
                <w:szCs w:val="22"/>
              </w:rPr>
              <w:t xml:space="preserve"> </w:t>
            </w:r>
            <w:r w:rsidRPr="00BF773A">
              <w:rPr>
                <w:sz w:val="22"/>
                <w:szCs w:val="22"/>
              </w:rPr>
              <w:t>и продовольствия</w:t>
            </w:r>
            <w:r w:rsidR="00EE6A42" w:rsidRPr="00BF773A">
              <w:rPr>
                <w:sz w:val="22"/>
                <w:szCs w:val="22"/>
              </w:rPr>
              <w:t xml:space="preserve"> </w:t>
            </w:r>
            <w:r w:rsidRPr="00BF773A">
              <w:rPr>
                <w:sz w:val="22"/>
                <w:szCs w:val="22"/>
              </w:rPr>
              <w:t>в Томской области</w:t>
            </w:r>
          </w:p>
        </w:tc>
        <w:tc>
          <w:tcPr>
            <w:tcW w:w="3119" w:type="dxa"/>
          </w:tcPr>
          <w:p w14:paraId="7B5ADA32" w14:textId="77777777" w:rsidR="009C1FC6" w:rsidRPr="00BF773A" w:rsidRDefault="009C1FC6" w:rsidP="009C1FC6">
            <w:pPr>
              <w:pStyle w:val="S1"/>
              <w:ind w:firstLine="0"/>
              <w:jc w:val="left"/>
              <w:rPr>
                <w:sz w:val="22"/>
                <w:szCs w:val="22"/>
              </w:rPr>
            </w:pPr>
            <w:r w:rsidRPr="00BF773A">
              <w:rPr>
                <w:sz w:val="22"/>
                <w:szCs w:val="22"/>
              </w:rPr>
              <w:t>Устойчивое развитие агропромышленного комплекса и развитие регулируемых рынков Томской области</w:t>
            </w:r>
          </w:p>
        </w:tc>
        <w:tc>
          <w:tcPr>
            <w:tcW w:w="3402" w:type="dxa"/>
          </w:tcPr>
          <w:p w14:paraId="6771BBAE"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агропромышленной политике</w:t>
            </w:r>
            <w:r w:rsidR="00EE6A42" w:rsidRPr="00BF773A">
              <w:rPr>
                <w:sz w:val="22"/>
                <w:szCs w:val="22"/>
              </w:rPr>
              <w:t xml:space="preserve"> </w:t>
            </w:r>
            <w:r w:rsidRPr="00BF773A">
              <w:rPr>
                <w:sz w:val="22"/>
                <w:szCs w:val="22"/>
              </w:rPr>
              <w:t>и природопользованию,</w:t>
            </w:r>
            <w:r w:rsidR="00EE6A42" w:rsidRPr="00BF773A">
              <w:rPr>
                <w:sz w:val="22"/>
                <w:szCs w:val="22"/>
              </w:rPr>
              <w:t xml:space="preserve"> </w:t>
            </w:r>
            <w:r w:rsidRPr="00BF773A">
              <w:rPr>
                <w:sz w:val="22"/>
                <w:szCs w:val="22"/>
              </w:rPr>
              <w:t>Департамент по социально-экономическому развитию села Томской области</w:t>
            </w:r>
          </w:p>
        </w:tc>
      </w:tr>
      <w:tr w:rsidR="009C1FC6" w:rsidRPr="00BF773A" w14:paraId="465FE874" w14:textId="77777777" w:rsidTr="00EE6A42">
        <w:trPr>
          <w:trHeight w:val="284"/>
          <w:jc w:val="center"/>
        </w:trPr>
        <w:tc>
          <w:tcPr>
            <w:tcW w:w="566" w:type="dxa"/>
          </w:tcPr>
          <w:p w14:paraId="74FDA1E8" w14:textId="77777777" w:rsidR="009C1FC6" w:rsidRPr="00BF773A" w:rsidRDefault="009C1FC6" w:rsidP="009C1FC6">
            <w:pPr>
              <w:pStyle w:val="S1"/>
              <w:ind w:firstLine="0"/>
              <w:jc w:val="center"/>
              <w:rPr>
                <w:sz w:val="22"/>
                <w:szCs w:val="22"/>
              </w:rPr>
            </w:pPr>
            <w:r w:rsidRPr="00BF773A">
              <w:rPr>
                <w:sz w:val="22"/>
                <w:szCs w:val="22"/>
              </w:rPr>
              <w:t>7</w:t>
            </w:r>
          </w:p>
        </w:tc>
        <w:tc>
          <w:tcPr>
            <w:tcW w:w="3119" w:type="dxa"/>
          </w:tcPr>
          <w:p w14:paraId="41393FD6" w14:textId="77777777" w:rsidR="009C1FC6" w:rsidRPr="00BF773A" w:rsidRDefault="009C1FC6" w:rsidP="009C1FC6">
            <w:pPr>
              <w:pStyle w:val="S1"/>
              <w:ind w:firstLine="0"/>
              <w:jc w:val="left"/>
              <w:rPr>
                <w:sz w:val="22"/>
                <w:szCs w:val="22"/>
              </w:rPr>
            </w:pPr>
            <w:r w:rsidRPr="00BF773A">
              <w:rPr>
                <w:sz w:val="22"/>
                <w:szCs w:val="22"/>
              </w:rPr>
              <w:t>Комплексное развитие сельских территорий Томской области</w:t>
            </w:r>
          </w:p>
        </w:tc>
        <w:tc>
          <w:tcPr>
            <w:tcW w:w="3119" w:type="dxa"/>
          </w:tcPr>
          <w:p w14:paraId="4C52C6A3" w14:textId="77777777" w:rsidR="009C1FC6" w:rsidRPr="00BF773A" w:rsidRDefault="009C1FC6" w:rsidP="009C1FC6">
            <w:pPr>
              <w:pStyle w:val="S1"/>
              <w:ind w:firstLine="0"/>
              <w:jc w:val="left"/>
              <w:rPr>
                <w:sz w:val="22"/>
                <w:szCs w:val="22"/>
              </w:rPr>
            </w:pPr>
            <w:r w:rsidRPr="00BF773A">
              <w:rPr>
                <w:sz w:val="22"/>
                <w:szCs w:val="22"/>
              </w:rPr>
              <w:t>Повышение качества жизни сельского населения, создание условий развития сельских территорий</w:t>
            </w:r>
          </w:p>
        </w:tc>
        <w:tc>
          <w:tcPr>
            <w:tcW w:w="3402" w:type="dxa"/>
          </w:tcPr>
          <w:p w14:paraId="1E9B4983"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агропромышленной политике</w:t>
            </w:r>
            <w:r w:rsidR="00EE6A42" w:rsidRPr="00BF773A">
              <w:rPr>
                <w:sz w:val="22"/>
                <w:szCs w:val="22"/>
              </w:rPr>
              <w:t xml:space="preserve"> </w:t>
            </w:r>
            <w:r w:rsidRPr="00BF773A">
              <w:rPr>
                <w:sz w:val="22"/>
                <w:szCs w:val="22"/>
              </w:rPr>
              <w:t>и природопользованию,</w:t>
            </w:r>
            <w:r w:rsidR="00EE6A42" w:rsidRPr="00BF773A">
              <w:rPr>
                <w:sz w:val="22"/>
                <w:szCs w:val="22"/>
              </w:rPr>
              <w:t xml:space="preserve"> </w:t>
            </w:r>
            <w:r w:rsidRPr="00BF773A">
              <w:rPr>
                <w:sz w:val="22"/>
                <w:szCs w:val="22"/>
              </w:rPr>
              <w:t>Департамент по социально-экономическому развитию села Томской области</w:t>
            </w:r>
          </w:p>
        </w:tc>
      </w:tr>
      <w:tr w:rsidR="009C1FC6" w:rsidRPr="00BF773A" w14:paraId="1793BC3B" w14:textId="77777777" w:rsidTr="00EE6A42">
        <w:trPr>
          <w:trHeight w:val="284"/>
          <w:jc w:val="center"/>
        </w:trPr>
        <w:tc>
          <w:tcPr>
            <w:tcW w:w="10206" w:type="dxa"/>
            <w:gridSpan w:val="4"/>
            <w:vAlign w:val="center"/>
          </w:tcPr>
          <w:p w14:paraId="68657704" w14:textId="77777777" w:rsidR="009C1FC6" w:rsidRPr="00BF773A" w:rsidRDefault="009C1FC6" w:rsidP="009C1FC6">
            <w:pPr>
              <w:pStyle w:val="S1"/>
              <w:ind w:firstLine="0"/>
              <w:jc w:val="center"/>
              <w:rPr>
                <w:sz w:val="22"/>
                <w:szCs w:val="22"/>
              </w:rPr>
            </w:pPr>
            <w:r w:rsidRPr="00BF773A">
              <w:rPr>
                <w:sz w:val="22"/>
                <w:szCs w:val="22"/>
              </w:rPr>
              <w:t>Цель 3. Повышение уровня и качества жизни населения на всей территории Томской области, накопление человеческого капитала</w:t>
            </w:r>
          </w:p>
        </w:tc>
      </w:tr>
      <w:tr w:rsidR="009C1FC6" w:rsidRPr="00BF773A" w14:paraId="415A0C80" w14:textId="77777777" w:rsidTr="00EE6A42">
        <w:trPr>
          <w:trHeight w:val="284"/>
          <w:jc w:val="center"/>
        </w:trPr>
        <w:tc>
          <w:tcPr>
            <w:tcW w:w="566" w:type="dxa"/>
          </w:tcPr>
          <w:p w14:paraId="19A8ECDE" w14:textId="77777777" w:rsidR="009C1FC6" w:rsidRPr="00BF773A" w:rsidRDefault="009C1FC6" w:rsidP="009C1FC6">
            <w:pPr>
              <w:pStyle w:val="S1"/>
              <w:ind w:firstLine="0"/>
              <w:jc w:val="center"/>
              <w:rPr>
                <w:sz w:val="22"/>
                <w:szCs w:val="22"/>
              </w:rPr>
            </w:pPr>
            <w:r w:rsidRPr="00BF773A">
              <w:rPr>
                <w:sz w:val="22"/>
                <w:szCs w:val="22"/>
              </w:rPr>
              <w:lastRenderedPageBreak/>
              <w:t>8</w:t>
            </w:r>
          </w:p>
        </w:tc>
        <w:tc>
          <w:tcPr>
            <w:tcW w:w="3119" w:type="dxa"/>
          </w:tcPr>
          <w:p w14:paraId="0093B46E" w14:textId="77777777" w:rsidR="009C1FC6" w:rsidRPr="00BF773A" w:rsidRDefault="009C1FC6" w:rsidP="009C1FC6">
            <w:pPr>
              <w:pStyle w:val="S1"/>
              <w:ind w:firstLine="0"/>
              <w:jc w:val="left"/>
              <w:rPr>
                <w:sz w:val="22"/>
                <w:szCs w:val="22"/>
              </w:rPr>
            </w:pPr>
            <w:r w:rsidRPr="00BF773A">
              <w:rPr>
                <w:sz w:val="22"/>
                <w:szCs w:val="22"/>
              </w:rPr>
              <w:t>Развитие здравоохранения в Томской области</w:t>
            </w:r>
          </w:p>
        </w:tc>
        <w:tc>
          <w:tcPr>
            <w:tcW w:w="3119" w:type="dxa"/>
          </w:tcPr>
          <w:p w14:paraId="3D7D80C8" w14:textId="77777777" w:rsidR="009C1FC6" w:rsidRPr="00BF773A" w:rsidRDefault="009C1FC6" w:rsidP="009C1FC6">
            <w:pPr>
              <w:pStyle w:val="S1"/>
              <w:ind w:firstLine="0"/>
              <w:jc w:val="left"/>
              <w:rPr>
                <w:sz w:val="22"/>
                <w:szCs w:val="22"/>
              </w:rPr>
            </w:pPr>
            <w:r w:rsidRPr="00BF773A">
              <w:rPr>
                <w:sz w:val="22"/>
                <w:szCs w:val="22"/>
              </w:rPr>
              <w:t>Повышение качества</w:t>
            </w:r>
            <w:r w:rsidR="00EE6A42" w:rsidRPr="00BF773A">
              <w:rPr>
                <w:sz w:val="22"/>
                <w:szCs w:val="22"/>
              </w:rPr>
              <w:t xml:space="preserve"> </w:t>
            </w:r>
            <w:r w:rsidRPr="00BF773A">
              <w:rPr>
                <w:sz w:val="22"/>
                <w:szCs w:val="22"/>
              </w:rPr>
              <w:t>и доступности медицинской помощи, увеличение продолжительности жизни населения Томской области</w:t>
            </w:r>
          </w:p>
        </w:tc>
        <w:tc>
          <w:tcPr>
            <w:tcW w:w="3402" w:type="dxa"/>
          </w:tcPr>
          <w:p w14:paraId="12C24191"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социальной политике,</w:t>
            </w:r>
            <w:r w:rsidR="00EE6A42" w:rsidRPr="00BF773A">
              <w:rPr>
                <w:sz w:val="22"/>
                <w:szCs w:val="22"/>
              </w:rPr>
              <w:t xml:space="preserve"> </w:t>
            </w:r>
            <w:r w:rsidRPr="00BF773A">
              <w:rPr>
                <w:sz w:val="22"/>
                <w:szCs w:val="22"/>
              </w:rPr>
              <w:t>Департамент здравоохранения Томской области</w:t>
            </w:r>
          </w:p>
        </w:tc>
      </w:tr>
      <w:tr w:rsidR="009C1FC6" w:rsidRPr="00BF773A" w14:paraId="10A1602C" w14:textId="77777777" w:rsidTr="00EE6A42">
        <w:trPr>
          <w:trHeight w:val="284"/>
          <w:jc w:val="center"/>
        </w:trPr>
        <w:tc>
          <w:tcPr>
            <w:tcW w:w="566" w:type="dxa"/>
          </w:tcPr>
          <w:p w14:paraId="369E6683" w14:textId="77777777" w:rsidR="009C1FC6" w:rsidRPr="00BF773A" w:rsidRDefault="009C1FC6" w:rsidP="009C1FC6">
            <w:pPr>
              <w:pStyle w:val="S1"/>
              <w:ind w:firstLine="0"/>
              <w:jc w:val="center"/>
              <w:rPr>
                <w:sz w:val="22"/>
                <w:szCs w:val="22"/>
              </w:rPr>
            </w:pPr>
            <w:r w:rsidRPr="00BF773A">
              <w:rPr>
                <w:sz w:val="22"/>
                <w:szCs w:val="22"/>
              </w:rPr>
              <w:t>9</w:t>
            </w:r>
          </w:p>
        </w:tc>
        <w:tc>
          <w:tcPr>
            <w:tcW w:w="3119" w:type="dxa"/>
          </w:tcPr>
          <w:p w14:paraId="75CF8B86" w14:textId="77777777" w:rsidR="009C1FC6" w:rsidRPr="00BF773A" w:rsidRDefault="009C1FC6" w:rsidP="009C1FC6">
            <w:pPr>
              <w:pStyle w:val="S1"/>
              <w:ind w:firstLine="0"/>
              <w:jc w:val="left"/>
              <w:rPr>
                <w:sz w:val="22"/>
                <w:szCs w:val="22"/>
              </w:rPr>
            </w:pPr>
            <w:r w:rsidRPr="00BF773A">
              <w:rPr>
                <w:sz w:val="22"/>
                <w:szCs w:val="22"/>
              </w:rPr>
              <w:t>Развитие образования</w:t>
            </w:r>
            <w:r w:rsidR="00EE6A42" w:rsidRPr="00BF773A">
              <w:rPr>
                <w:sz w:val="22"/>
                <w:szCs w:val="22"/>
              </w:rPr>
              <w:t xml:space="preserve"> </w:t>
            </w:r>
            <w:r w:rsidRPr="00BF773A">
              <w:rPr>
                <w:sz w:val="22"/>
                <w:szCs w:val="22"/>
              </w:rPr>
              <w:t>в Томской области</w:t>
            </w:r>
          </w:p>
        </w:tc>
        <w:tc>
          <w:tcPr>
            <w:tcW w:w="3119" w:type="dxa"/>
          </w:tcPr>
          <w:p w14:paraId="36288F03" w14:textId="77777777" w:rsidR="009C1FC6" w:rsidRPr="00BF773A" w:rsidRDefault="009C1FC6" w:rsidP="009C1FC6">
            <w:pPr>
              <w:pStyle w:val="S1"/>
              <w:ind w:firstLine="0"/>
              <w:jc w:val="left"/>
              <w:rPr>
                <w:sz w:val="22"/>
                <w:szCs w:val="22"/>
              </w:rPr>
            </w:pPr>
            <w:r w:rsidRPr="00BF773A">
              <w:rPr>
                <w:sz w:val="22"/>
                <w:szCs w:val="22"/>
              </w:rPr>
              <w:t>Повышение качества</w:t>
            </w:r>
            <w:r w:rsidR="00EE6A42" w:rsidRPr="00BF773A">
              <w:rPr>
                <w:sz w:val="22"/>
                <w:szCs w:val="22"/>
              </w:rPr>
              <w:t xml:space="preserve"> </w:t>
            </w:r>
            <w:r w:rsidRPr="00BF773A">
              <w:rPr>
                <w:sz w:val="22"/>
                <w:szCs w:val="22"/>
              </w:rPr>
              <w:t>и доступности образования в Томской области</w:t>
            </w:r>
          </w:p>
        </w:tc>
        <w:tc>
          <w:tcPr>
            <w:tcW w:w="3402" w:type="dxa"/>
          </w:tcPr>
          <w:p w14:paraId="4D033F54" w14:textId="77777777" w:rsidR="009C1FC6" w:rsidRPr="00BF773A" w:rsidRDefault="009C1FC6" w:rsidP="009C1FC6">
            <w:pPr>
              <w:pStyle w:val="S1"/>
              <w:ind w:firstLine="0"/>
              <w:jc w:val="left"/>
              <w:rPr>
                <w:sz w:val="22"/>
                <w:szCs w:val="22"/>
              </w:rPr>
            </w:pPr>
            <w:r w:rsidRPr="00BF773A">
              <w:rPr>
                <w:sz w:val="22"/>
                <w:szCs w:val="22"/>
              </w:rPr>
              <w:t> Заместитель Губернатора Томской области по научно-образовательному комплексу</w:t>
            </w:r>
            <w:r w:rsidR="00EE6A42" w:rsidRPr="00BF773A">
              <w:rPr>
                <w:sz w:val="22"/>
                <w:szCs w:val="22"/>
              </w:rPr>
              <w:t xml:space="preserve"> </w:t>
            </w:r>
            <w:r w:rsidRPr="00BF773A">
              <w:rPr>
                <w:sz w:val="22"/>
                <w:szCs w:val="22"/>
              </w:rPr>
              <w:t>и цифровой трансформации, Департамент общего образования Томской области</w:t>
            </w:r>
          </w:p>
        </w:tc>
      </w:tr>
      <w:tr w:rsidR="009C1FC6" w:rsidRPr="00BF773A" w14:paraId="5B15A540" w14:textId="77777777" w:rsidTr="00EE6A42">
        <w:trPr>
          <w:trHeight w:val="284"/>
          <w:jc w:val="center"/>
        </w:trPr>
        <w:tc>
          <w:tcPr>
            <w:tcW w:w="566" w:type="dxa"/>
          </w:tcPr>
          <w:p w14:paraId="19F3259E" w14:textId="77777777" w:rsidR="009C1FC6" w:rsidRPr="00BF773A" w:rsidRDefault="009C1FC6" w:rsidP="009C1FC6">
            <w:pPr>
              <w:pStyle w:val="S1"/>
              <w:ind w:firstLine="0"/>
              <w:jc w:val="center"/>
              <w:rPr>
                <w:sz w:val="22"/>
                <w:szCs w:val="22"/>
              </w:rPr>
            </w:pPr>
            <w:r w:rsidRPr="00BF773A">
              <w:rPr>
                <w:sz w:val="22"/>
                <w:szCs w:val="22"/>
              </w:rPr>
              <w:t>10</w:t>
            </w:r>
          </w:p>
        </w:tc>
        <w:tc>
          <w:tcPr>
            <w:tcW w:w="3119" w:type="dxa"/>
          </w:tcPr>
          <w:p w14:paraId="1FF6E9A1" w14:textId="77777777" w:rsidR="009C1FC6" w:rsidRPr="00BF773A" w:rsidRDefault="009C1FC6" w:rsidP="009C1FC6">
            <w:pPr>
              <w:pStyle w:val="S1"/>
              <w:ind w:firstLine="0"/>
              <w:jc w:val="left"/>
              <w:rPr>
                <w:sz w:val="22"/>
                <w:szCs w:val="22"/>
              </w:rPr>
            </w:pPr>
            <w:r w:rsidRPr="00BF773A">
              <w:rPr>
                <w:sz w:val="22"/>
                <w:szCs w:val="22"/>
              </w:rPr>
              <w:t>Жилье и городская среда Томской области</w:t>
            </w:r>
          </w:p>
        </w:tc>
        <w:tc>
          <w:tcPr>
            <w:tcW w:w="3119" w:type="dxa"/>
          </w:tcPr>
          <w:p w14:paraId="5E6D870D" w14:textId="77777777" w:rsidR="009C1FC6" w:rsidRPr="00BF773A" w:rsidRDefault="009C1FC6" w:rsidP="009C1FC6">
            <w:pPr>
              <w:pStyle w:val="S1"/>
              <w:ind w:firstLine="0"/>
              <w:jc w:val="left"/>
              <w:rPr>
                <w:sz w:val="22"/>
                <w:szCs w:val="22"/>
              </w:rPr>
            </w:pPr>
            <w:r w:rsidRPr="00BF773A">
              <w:rPr>
                <w:sz w:val="22"/>
                <w:szCs w:val="22"/>
              </w:rPr>
              <w:t>Улучшение жилищных условий населения Томской области</w:t>
            </w:r>
            <w:r w:rsidR="00EE6A42" w:rsidRPr="00BF773A">
              <w:rPr>
                <w:sz w:val="22"/>
                <w:szCs w:val="22"/>
              </w:rPr>
              <w:t xml:space="preserve"> </w:t>
            </w:r>
            <w:r w:rsidRPr="00BF773A">
              <w:rPr>
                <w:sz w:val="22"/>
                <w:szCs w:val="22"/>
              </w:rPr>
              <w:t>и формирование комфортной городской среды</w:t>
            </w:r>
          </w:p>
        </w:tc>
        <w:tc>
          <w:tcPr>
            <w:tcW w:w="3402" w:type="dxa"/>
          </w:tcPr>
          <w:p w14:paraId="2AE2D517"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строительству</w:t>
            </w:r>
            <w:r w:rsidR="00EE6A42" w:rsidRPr="00BF773A">
              <w:rPr>
                <w:sz w:val="22"/>
                <w:szCs w:val="22"/>
              </w:rPr>
              <w:t xml:space="preserve"> </w:t>
            </w:r>
            <w:r w:rsidRPr="00BF773A">
              <w:rPr>
                <w:sz w:val="22"/>
                <w:szCs w:val="22"/>
              </w:rPr>
              <w:t>и инфраструктуре,</w:t>
            </w:r>
            <w:r w:rsidR="00EE6A42" w:rsidRPr="00BF773A">
              <w:rPr>
                <w:sz w:val="22"/>
                <w:szCs w:val="22"/>
              </w:rPr>
              <w:t xml:space="preserve"> </w:t>
            </w:r>
            <w:r w:rsidRPr="00BF773A">
              <w:rPr>
                <w:sz w:val="22"/>
                <w:szCs w:val="22"/>
              </w:rPr>
              <w:t>Департамент архитектуры</w:t>
            </w:r>
            <w:r w:rsidR="00EE6A42" w:rsidRPr="00BF773A">
              <w:rPr>
                <w:sz w:val="22"/>
                <w:szCs w:val="22"/>
              </w:rPr>
              <w:t xml:space="preserve"> </w:t>
            </w:r>
            <w:r w:rsidRPr="00BF773A">
              <w:rPr>
                <w:sz w:val="22"/>
                <w:szCs w:val="22"/>
              </w:rPr>
              <w:t>и строительства Томской области</w:t>
            </w:r>
          </w:p>
        </w:tc>
      </w:tr>
      <w:tr w:rsidR="009C1FC6" w:rsidRPr="00BF773A" w14:paraId="0B425037" w14:textId="77777777" w:rsidTr="00EE6A42">
        <w:trPr>
          <w:trHeight w:val="284"/>
          <w:jc w:val="center"/>
        </w:trPr>
        <w:tc>
          <w:tcPr>
            <w:tcW w:w="566" w:type="dxa"/>
          </w:tcPr>
          <w:p w14:paraId="6871768B" w14:textId="77777777" w:rsidR="009C1FC6" w:rsidRPr="00BF773A" w:rsidRDefault="009C1FC6" w:rsidP="009C1FC6">
            <w:pPr>
              <w:pStyle w:val="S1"/>
              <w:ind w:firstLine="0"/>
              <w:jc w:val="center"/>
              <w:rPr>
                <w:sz w:val="22"/>
                <w:szCs w:val="22"/>
              </w:rPr>
            </w:pPr>
            <w:r w:rsidRPr="00BF773A">
              <w:rPr>
                <w:sz w:val="22"/>
                <w:szCs w:val="22"/>
              </w:rPr>
              <w:t>11</w:t>
            </w:r>
          </w:p>
        </w:tc>
        <w:tc>
          <w:tcPr>
            <w:tcW w:w="3119" w:type="dxa"/>
          </w:tcPr>
          <w:p w14:paraId="63DD9AB8" w14:textId="77777777" w:rsidR="009C1FC6" w:rsidRPr="00BF773A" w:rsidRDefault="009C1FC6" w:rsidP="009C1FC6">
            <w:pPr>
              <w:pStyle w:val="S1"/>
              <w:ind w:firstLine="0"/>
              <w:jc w:val="left"/>
              <w:rPr>
                <w:sz w:val="22"/>
                <w:szCs w:val="22"/>
              </w:rPr>
            </w:pPr>
            <w:r w:rsidRPr="00BF773A">
              <w:rPr>
                <w:sz w:val="22"/>
                <w:szCs w:val="22"/>
              </w:rPr>
              <w:t>Обеспечение безопасности населения Томской области</w:t>
            </w:r>
          </w:p>
        </w:tc>
        <w:tc>
          <w:tcPr>
            <w:tcW w:w="3119" w:type="dxa"/>
          </w:tcPr>
          <w:p w14:paraId="47857815" w14:textId="77777777" w:rsidR="009C1FC6" w:rsidRPr="00BF773A" w:rsidRDefault="009C1FC6" w:rsidP="009C1FC6">
            <w:pPr>
              <w:pStyle w:val="S1"/>
              <w:ind w:firstLine="0"/>
              <w:jc w:val="left"/>
              <w:rPr>
                <w:sz w:val="22"/>
                <w:szCs w:val="22"/>
              </w:rPr>
            </w:pPr>
            <w:r w:rsidRPr="00BF773A">
              <w:rPr>
                <w:sz w:val="22"/>
                <w:szCs w:val="22"/>
              </w:rPr>
              <w:t>Повышение уровня безопасности населения Томской области</w:t>
            </w:r>
          </w:p>
        </w:tc>
        <w:tc>
          <w:tcPr>
            <w:tcW w:w="3402" w:type="dxa"/>
          </w:tcPr>
          <w:p w14:paraId="665CA567"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 по вопросам безопасности,</w:t>
            </w:r>
            <w:r w:rsidR="00EE6A42" w:rsidRPr="00BF773A">
              <w:rPr>
                <w:sz w:val="22"/>
                <w:szCs w:val="22"/>
              </w:rPr>
              <w:t xml:space="preserve"> </w:t>
            </w:r>
            <w:r w:rsidRPr="00BF773A">
              <w:rPr>
                <w:sz w:val="22"/>
                <w:szCs w:val="22"/>
              </w:rPr>
              <w:t>Департамент защиты населения и территории Томской области</w:t>
            </w:r>
          </w:p>
        </w:tc>
      </w:tr>
      <w:tr w:rsidR="009C1FC6" w:rsidRPr="00BF773A" w14:paraId="245AEFB2" w14:textId="77777777" w:rsidTr="00EE6A42">
        <w:trPr>
          <w:trHeight w:val="284"/>
          <w:jc w:val="center"/>
        </w:trPr>
        <w:tc>
          <w:tcPr>
            <w:tcW w:w="566" w:type="dxa"/>
          </w:tcPr>
          <w:p w14:paraId="0A0C01C2" w14:textId="77777777" w:rsidR="009C1FC6" w:rsidRPr="00BF773A" w:rsidRDefault="009C1FC6" w:rsidP="009C1FC6">
            <w:pPr>
              <w:pStyle w:val="S1"/>
              <w:ind w:firstLine="0"/>
              <w:jc w:val="center"/>
              <w:rPr>
                <w:sz w:val="22"/>
                <w:szCs w:val="22"/>
              </w:rPr>
            </w:pPr>
            <w:r w:rsidRPr="00BF773A">
              <w:rPr>
                <w:sz w:val="22"/>
                <w:szCs w:val="22"/>
              </w:rPr>
              <w:t>12</w:t>
            </w:r>
          </w:p>
        </w:tc>
        <w:tc>
          <w:tcPr>
            <w:tcW w:w="3119" w:type="dxa"/>
          </w:tcPr>
          <w:p w14:paraId="09AC36A9" w14:textId="77777777" w:rsidR="009C1FC6" w:rsidRPr="00BF773A" w:rsidRDefault="009C1FC6" w:rsidP="009C1FC6">
            <w:pPr>
              <w:pStyle w:val="S1"/>
              <w:ind w:firstLine="0"/>
              <w:jc w:val="left"/>
              <w:rPr>
                <w:sz w:val="22"/>
                <w:szCs w:val="22"/>
              </w:rPr>
            </w:pPr>
            <w:r w:rsidRPr="00BF773A">
              <w:rPr>
                <w:sz w:val="22"/>
                <w:szCs w:val="22"/>
              </w:rPr>
              <w:t>Развитие молод</w:t>
            </w:r>
            <w:r w:rsidR="00EE6A42" w:rsidRPr="00BF773A">
              <w:rPr>
                <w:sz w:val="22"/>
                <w:szCs w:val="22"/>
              </w:rPr>
              <w:t>ё</w:t>
            </w:r>
            <w:r w:rsidRPr="00BF773A">
              <w:rPr>
                <w:sz w:val="22"/>
                <w:szCs w:val="22"/>
              </w:rPr>
              <w:t>жной политики, физической культуры и спорта</w:t>
            </w:r>
            <w:r w:rsidR="00EE6A42" w:rsidRPr="00BF773A">
              <w:rPr>
                <w:sz w:val="22"/>
                <w:szCs w:val="22"/>
              </w:rPr>
              <w:t xml:space="preserve"> </w:t>
            </w:r>
            <w:r w:rsidRPr="00BF773A">
              <w:rPr>
                <w:sz w:val="22"/>
                <w:szCs w:val="22"/>
              </w:rPr>
              <w:t>в Томской области</w:t>
            </w:r>
          </w:p>
        </w:tc>
        <w:tc>
          <w:tcPr>
            <w:tcW w:w="3119" w:type="dxa"/>
          </w:tcPr>
          <w:p w14:paraId="2EB9BA4D" w14:textId="77777777" w:rsidR="009C1FC6" w:rsidRPr="00BF773A" w:rsidRDefault="009C1FC6" w:rsidP="009C1FC6">
            <w:pPr>
              <w:pStyle w:val="S1"/>
              <w:ind w:firstLine="0"/>
              <w:jc w:val="left"/>
              <w:rPr>
                <w:sz w:val="22"/>
                <w:szCs w:val="22"/>
              </w:rPr>
            </w:pPr>
            <w:r w:rsidRPr="00BF773A">
              <w:rPr>
                <w:sz w:val="22"/>
                <w:szCs w:val="22"/>
              </w:rPr>
              <w:t>Создание условий</w:t>
            </w:r>
            <w:r w:rsidR="00EE6A42" w:rsidRPr="00BF773A">
              <w:rPr>
                <w:sz w:val="22"/>
                <w:szCs w:val="22"/>
              </w:rPr>
              <w:t xml:space="preserve"> </w:t>
            </w:r>
            <w:r w:rsidRPr="00BF773A">
              <w:rPr>
                <w:sz w:val="22"/>
                <w:szCs w:val="22"/>
              </w:rPr>
              <w:t>для развития физической культуры и спорта, эффективной молод</w:t>
            </w:r>
            <w:r w:rsidR="00EE6A42" w:rsidRPr="00BF773A">
              <w:rPr>
                <w:sz w:val="22"/>
                <w:szCs w:val="22"/>
              </w:rPr>
              <w:t>ё</w:t>
            </w:r>
            <w:r w:rsidRPr="00BF773A">
              <w:rPr>
                <w:sz w:val="22"/>
                <w:szCs w:val="22"/>
              </w:rPr>
              <w:t>жной политики</w:t>
            </w:r>
            <w:r w:rsidR="00EE6A42" w:rsidRPr="00BF773A">
              <w:rPr>
                <w:sz w:val="22"/>
                <w:szCs w:val="22"/>
              </w:rPr>
              <w:t xml:space="preserve"> </w:t>
            </w:r>
            <w:r w:rsidRPr="00BF773A">
              <w:rPr>
                <w:sz w:val="22"/>
                <w:szCs w:val="22"/>
              </w:rPr>
              <w:t>в Томской области</w:t>
            </w:r>
          </w:p>
        </w:tc>
        <w:tc>
          <w:tcPr>
            <w:tcW w:w="3402" w:type="dxa"/>
          </w:tcPr>
          <w:p w14:paraId="262CEBB3"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внутренней политике,</w:t>
            </w:r>
            <w:r w:rsidR="00EE6A42" w:rsidRPr="00BF773A">
              <w:rPr>
                <w:sz w:val="22"/>
                <w:szCs w:val="22"/>
              </w:rPr>
              <w:t xml:space="preserve"> </w:t>
            </w:r>
            <w:r w:rsidRPr="00BF773A">
              <w:rPr>
                <w:sz w:val="22"/>
                <w:szCs w:val="22"/>
              </w:rPr>
              <w:t>Департамент по молод</w:t>
            </w:r>
            <w:r w:rsidR="00EE6A42" w:rsidRPr="00BF773A">
              <w:rPr>
                <w:sz w:val="22"/>
                <w:szCs w:val="22"/>
              </w:rPr>
              <w:t>ё</w:t>
            </w:r>
            <w:r w:rsidRPr="00BF773A">
              <w:rPr>
                <w:sz w:val="22"/>
                <w:szCs w:val="22"/>
              </w:rPr>
              <w:t>жной политике, физической культуре и спорту Томской области</w:t>
            </w:r>
          </w:p>
        </w:tc>
      </w:tr>
      <w:tr w:rsidR="009C1FC6" w:rsidRPr="00BF773A" w14:paraId="7B0EB4B4" w14:textId="77777777" w:rsidTr="00EE6A42">
        <w:trPr>
          <w:trHeight w:val="284"/>
          <w:jc w:val="center"/>
        </w:trPr>
        <w:tc>
          <w:tcPr>
            <w:tcW w:w="566" w:type="dxa"/>
          </w:tcPr>
          <w:p w14:paraId="4FAA45F2" w14:textId="77777777" w:rsidR="009C1FC6" w:rsidRPr="00BF773A" w:rsidRDefault="009C1FC6" w:rsidP="009C1FC6">
            <w:pPr>
              <w:pStyle w:val="S1"/>
              <w:ind w:firstLine="0"/>
              <w:jc w:val="center"/>
              <w:rPr>
                <w:sz w:val="22"/>
                <w:szCs w:val="22"/>
              </w:rPr>
            </w:pPr>
            <w:r w:rsidRPr="00BF773A">
              <w:rPr>
                <w:sz w:val="22"/>
                <w:szCs w:val="22"/>
              </w:rPr>
              <w:t>13</w:t>
            </w:r>
          </w:p>
        </w:tc>
        <w:tc>
          <w:tcPr>
            <w:tcW w:w="3119" w:type="dxa"/>
          </w:tcPr>
          <w:p w14:paraId="524A3D4A" w14:textId="77777777" w:rsidR="009C1FC6" w:rsidRPr="00BF773A" w:rsidRDefault="009C1FC6" w:rsidP="009C1FC6">
            <w:pPr>
              <w:pStyle w:val="S1"/>
              <w:ind w:firstLine="0"/>
              <w:jc w:val="left"/>
              <w:rPr>
                <w:sz w:val="22"/>
                <w:szCs w:val="22"/>
              </w:rPr>
            </w:pPr>
            <w:r w:rsidRPr="00BF773A">
              <w:rPr>
                <w:sz w:val="22"/>
                <w:szCs w:val="22"/>
              </w:rPr>
              <w:t>Развитие рынка труда</w:t>
            </w:r>
            <w:r w:rsidR="00EE6A42" w:rsidRPr="00BF773A">
              <w:rPr>
                <w:sz w:val="22"/>
                <w:szCs w:val="22"/>
              </w:rPr>
              <w:t xml:space="preserve"> </w:t>
            </w:r>
            <w:r w:rsidRPr="00BF773A">
              <w:rPr>
                <w:sz w:val="22"/>
                <w:szCs w:val="22"/>
              </w:rPr>
              <w:t>в Томской области</w:t>
            </w:r>
          </w:p>
        </w:tc>
        <w:tc>
          <w:tcPr>
            <w:tcW w:w="3119" w:type="dxa"/>
          </w:tcPr>
          <w:p w14:paraId="051E1AB3" w14:textId="77777777" w:rsidR="009C1FC6" w:rsidRPr="00BF773A" w:rsidRDefault="009C1FC6" w:rsidP="009C1FC6">
            <w:pPr>
              <w:pStyle w:val="S1"/>
              <w:ind w:firstLine="0"/>
              <w:jc w:val="left"/>
              <w:rPr>
                <w:sz w:val="22"/>
                <w:szCs w:val="22"/>
              </w:rPr>
            </w:pPr>
            <w:r w:rsidRPr="00BF773A">
              <w:rPr>
                <w:sz w:val="22"/>
                <w:szCs w:val="22"/>
              </w:rPr>
              <w:t>Развитие эффективного рынка труда в Томской области</w:t>
            </w:r>
          </w:p>
        </w:tc>
        <w:tc>
          <w:tcPr>
            <w:tcW w:w="3402" w:type="dxa"/>
          </w:tcPr>
          <w:p w14:paraId="6EF2FE32"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социальной политике,</w:t>
            </w:r>
            <w:r w:rsidR="00EE6A42" w:rsidRPr="00BF773A">
              <w:rPr>
                <w:sz w:val="22"/>
                <w:szCs w:val="22"/>
              </w:rPr>
              <w:t xml:space="preserve"> </w:t>
            </w:r>
            <w:r w:rsidRPr="00BF773A">
              <w:rPr>
                <w:sz w:val="22"/>
                <w:szCs w:val="22"/>
              </w:rPr>
              <w:t>Департамент труда</w:t>
            </w:r>
            <w:r w:rsidR="00EE6A42" w:rsidRPr="00BF773A">
              <w:rPr>
                <w:sz w:val="22"/>
                <w:szCs w:val="22"/>
              </w:rPr>
              <w:t xml:space="preserve"> </w:t>
            </w:r>
            <w:r w:rsidRPr="00BF773A">
              <w:rPr>
                <w:sz w:val="22"/>
                <w:szCs w:val="22"/>
              </w:rPr>
              <w:t>и занятости населения Томской области</w:t>
            </w:r>
          </w:p>
        </w:tc>
      </w:tr>
      <w:tr w:rsidR="009C1FC6" w:rsidRPr="00BF773A" w14:paraId="5B789169" w14:textId="77777777" w:rsidTr="00EE6A42">
        <w:trPr>
          <w:trHeight w:val="284"/>
          <w:jc w:val="center"/>
        </w:trPr>
        <w:tc>
          <w:tcPr>
            <w:tcW w:w="566" w:type="dxa"/>
          </w:tcPr>
          <w:p w14:paraId="7E3756FF" w14:textId="77777777" w:rsidR="009C1FC6" w:rsidRPr="00BF773A" w:rsidRDefault="009C1FC6" w:rsidP="009C1FC6">
            <w:pPr>
              <w:pStyle w:val="S1"/>
              <w:ind w:firstLine="0"/>
              <w:jc w:val="center"/>
              <w:rPr>
                <w:sz w:val="22"/>
                <w:szCs w:val="22"/>
              </w:rPr>
            </w:pPr>
            <w:r w:rsidRPr="00BF773A">
              <w:rPr>
                <w:sz w:val="22"/>
                <w:szCs w:val="22"/>
              </w:rPr>
              <w:t>14</w:t>
            </w:r>
          </w:p>
        </w:tc>
        <w:tc>
          <w:tcPr>
            <w:tcW w:w="3119" w:type="dxa"/>
          </w:tcPr>
          <w:p w14:paraId="2C116D59" w14:textId="77777777" w:rsidR="009C1FC6" w:rsidRPr="00BF773A" w:rsidRDefault="009C1FC6" w:rsidP="009C1FC6">
            <w:pPr>
              <w:pStyle w:val="S1"/>
              <w:ind w:firstLine="0"/>
              <w:jc w:val="left"/>
              <w:rPr>
                <w:sz w:val="22"/>
                <w:szCs w:val="22"/>
              </w:rPr>
            </w:pPr>
            <w:r w:rsidRPr="00BF773A">
              <w:rPr>
                <w:sz w:val="22"/>
                <w:szCs w:val="22"/>
              </w:rPr>
              <w:t>Развитие культуры</w:t>
            </w:r>
            <w:r w:rsidR="00EE6A42" w:rsidRPr="00BF773A">
              <w:rPr>
                <w:sz w:val="22"/>
                <w:szCs w:val="22"/>
              </w:rPr>
              <w:t xml:space="preserve"> </w:t>
            </w:r>
            <w:r w:rsidRPr="00BF773A">
              <w:rPr>
                <w:sz w:val="22"/>
                <w:szCs w:val="22"/>
              </w:rPr>
              <w:t>в Томской области</w:t>
            </w:r>
          </w:p>
        </w:tc>
        <w:tc>
          <w:tcPr>
            <w:tcW w:w="3119" w:type="dxa"/>
          </w:tcPr>
          <w:p w14:paraId="339CBAC9" w14:textId="77777777" w:rsidR="009C1FC6" w:rsidRPr="00BF773A" w:rsidRDefault="009C1FC6" w:rsidP="009C1FC6">
            <w:pPr>
              <w:pStyle w:val="S1"/>
              <w:ind w:firstLine="0"/>
              <w:jc w:val="left"/>
              <w:rPr>
                <w:sz w:val="22"/>
                <w:szCs w:val="22"/>
              </w:rPr>
            </w:pPr>
            <w:r w:rsidRPr="00BF773A">
              <w:rPr>
                <w:sz w:val="22"/>
                <w:szCs w:val="22"/>
              </w:rPr>
              <w:t>Повышение качества</w:t>
            </w:r>
            <w:r w:rsidR="00EE6A42" w:rsidRPr="00BF773A">
              <w:rPr>
                <w:sz w:val="22"/>
                <w:szCs w:val="22"/>
              </w:rPr>
              <w:t xml:space="preserve"> </w:t>
            </w:r>
            <w:r w:rsidRPr="00BF773A">
              <w:rPr>
                <w:sz w:val="22"/>
                <w:szCs w:val="22"/>
              </w:rPr>
              <w:t>и доступности услуг</w:t>
            </w:r>
            <w:r w:rsidR="00EE6A42" w:rsidRPr="00BF773A">
              <w:rPr>
                <w:sz w:val="22"/>
                <w:szCs w:val="22"/>
              </w:rPr>
              <w:t xml:space="preserve"> </w:t>
            </w:r>
            <w:r w:rsidRPr="00BF773A">
              <w:rPr>
                <w:sz w:val="22"/>
                <w:szCs w:val="22"/>
              </w:rPr>
              <w:t>в сфере культуры</w:t>
            </w:r>
            <w:r w:rsidR="00EE6A42" w:rsidRPr="00BF773A">
              <w:rPr>
                <w:sz w:val="22"/>
                <w:szCs w:val="22"/>
              </w:rPr>
              <w:t xml:space="preserve"> </w:t>
            </w:r>
            <w:r w:rsidRPr="00BF773A">
              <w:rPr>
                <w:sz w:val="22"/>
                <w:szCs w:val="22"/>
              </w:rPr>
              <w:t>в Томской области</w:t>
            </w:r>
          </w:p>
        </w:tc>
        <w:tc>
          <w:tcPr>
            <w:tcW w:w="3402" w:type="dxa"/>
          </w:tcPr>
          <w:p w14:paraId="1EB6877D"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агропромышленной политике и природопользованию, Департамент по культуре Томской области</w:t>
            </w:r>
          </w:p>
        </w:tc>
      </w:tr>
      <w:tr w:rsidR="009C1FC6" w:rsidRPr="00BF773A" w14:paraId="4E1F90C7" w14:textId="77777777" w:rsidTr="00EE6A42">
        <w:trPr>
          <w:trHeight w:val="284"/>
          <w:jc w:val="center"/>
        </w:trPr>
        <w:tc>
          <w:tcPr>
            <w:tcW w:w="566" w:type="dxa"/>
          </w:tcPr>
          <w:p w14:paraId="3B6F6287" w14:textId="77777777" w:rsidR="009C1FC6" w:rsidRPr="00BF773A" w:rsidRDefault="009C1FC6" w:rsidP="009C1FC6">
            <w:pPr>
              <w:pStyle w:val="S1"/>
              <w:ind w:firstLine="0"/>
              <w:jc w:val="center"/>
              <w:rPr>
                <w:sz w:val="22"/>
                <w:szCs w:val="22"/>
              </w:rPr>
            </w:pPr>
            <w:r w:rsidRPr="00BF773A">
              <w:rPr>
                <w:sz w:val="22"/>
                <w:szCs w:val="22"/>
              </w:rPr>
              <w:t>15</w:t>
            </w:r>
          </w:p>
        </w:tc>
        <w:tc>
          <w:tcPr>
            <w:tcW w:w="3119" w:type="dxa"/>
          </w:tcPr>
          <w:p w14:paraId="3B23B8C6" w14:textId="77777777" w:rsidR="009C1FC6" w:rsidRPr="00BF773A" w:rsidRDefault="009C1FC6" w:rsidP="009C1FC6">
            <w:pPr>
              <w:pStyle w:val="S1"/>
              <w:ind w:firstLine="0"/>
              <w:jc w:val="left"/>
              <w:rPr>
                <w:sz w:val="22"/>
                <w:szCs w:val="22"/>
              </w:rPr>
            </w:pPr>
            <w:r w:rsidRPr="00BF773A">
              <w:rPr>
                <w:sz w:val="22"/>
                <w:szCs w:val="22"/>
              </w:rPr>
              <w:t>Социальная поддержка населения Томской области</w:t>
            </w:r>
          </w:p>
        </w:tc>
        <w:tc>
          <w:tcPr>
            <w:tcW w:w="3119" w:type="dxa"/>
          </w:tcPr>
          <w:p w14:paraId="647454B3" w14:textId="77777777" w:rsidR="009C1FC6" w:rsidRPr="00BF773A" w:rsidRDefault="009C1FC6" w:rsidP="009C1FC6">
            <w:pPr>
              <w:pStyle w:val="S1"/>
              <w:ind w:firstLine="0"/>
              <w:jc w:val="left"/>
              <w:rPr>
                <w:sz w:val="22"/>
                <w:szCs w:val="22"/>
              </w:rPr>
            </w:pPr>
            <w:r w:rsidRPr="00BF773A">
              <w:rPr>
                <w:sz w:val="22"/>
                <w:szCs w:val="22"/>
              </w:rPr>
              <w:t>Повышение качества</w:t>
            </w:r>
            <w:r w:rsidR="00EE6A42" w:rsidRPr="00BF773A">
              <w:rPr>
                <w:sz w:val="22"/>
                <w:szCs w:val="22"/>
              </w:rPr>
              <w:t xml:space="preserve"> </w:t>
            </w:r>
            <w:r w:rsidRPr="00BF773A">
              <w:rPr>
                <w:sz w:val="22"/>
                <w:szCs w:val="22"/>
              </w:rPr>
              <w:t>и доступности социального обслуживания населения, создание условий для роста благосостояния получателей мер социальной поддержки, в том числе семей</w:t>
            </w:r>
            <w:r w:rsidR="00EE6A42" w:rsidRPr="00BF773A">
              <w:rPr>
                <w:sz w:val="22"/>
                <w:szCs w:val="22"/>
              </w:rPr>
              <w:t xml:space="preserve"> </w:t>
            </w:r>
            <w:r w:rsidRPr="00BF773A">
              <w:rPr>
                <w:sz w:val="22"/>
                <w:szCs w:val="22"/>
              </w:rPr>
              <w:t>с детьми</w:t>
            </w:r>
          </w:p>
        </w:tc>
        <w:tc>
          <w:tcPr>
            <w:tcW w:w="3402" w:type="dxa"/>
          </w:tcPr>
          <w:p w14:paraId="5DE24FE3"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социальной политике,</w:t>
            </w:r>
            <w:r w:rsidR="00EE6A42" w:rsidRPr="00BF773A">
              <w:rPr>
                <w:sz w:val="22"/>
                <w:szCs w:val="22"/>
              </w:rPr>
              <w:t xml:space="preserve"> </w:t>
            </w:r>
            <w:r w:rsidRPr="00BF773A">
              <w:rPr>
                <w:sz w:val="22"/>
                <w:szCs w:val="22"/>
              </w:rPr>
              <w:t>Департамент социальной защиты населения Томской области</w:t>
            </w:r>
          </w:p>
        </w:tc>
      </w:tr>
      <w:tr w:rsidR="009C1FC6" w:rsidRPr="00BF773A" w14:paraId="662953E1" w14:textId="77777777" w:rsidTr="00EE6A42">
        <w:trPr>
          <w:trHeight w:val="284"/>
          <w:jc w:val="center"/>
        </w:trPr>
        <w:tc>
          <w:tcPr>
            <w:tcW w:w="10206" w:type="dxa"/>
            <w:gridSpan w:val="4"/>
            <w:vAlign w:val="center"/>
          </w:tcPr>
          <w:p w14:paraId="2C020FEA" w14:textId="77777777" w:rsidR="009C1FC6" w:rsidRPr="00BF773A" w:rsidRDefault="009C1FC6" w:rsidP="009C1FC6">
            <w:pPr>
              <w:pStyle w:val="S1"/>
              <w:ind w:firstLine="0"/>
              <w:jc w:val="center"/>
              <w:rPr>
                <w:sz w:val="22"/>
                <w:szCs w:val="22"/>
              </w:rPr>
            </w:pPr>
            <w:r w:rsidRPr="00BF773A">
              <w:rPr>
                <w:sz w:val="22"/>
                <w:szCs w:val="22"/>
              </w:rPr>
              <w:t>Цель 4. Сбалансированное территориальное развитие за счёт развития инфраструктуры в Томской области</w:t>
            </w:r>
          </w:p>
        </w:tc>
      </w:tr>
      <w:tr w:rsidR="009C1FC6" w:rsidRPr="00BF773A" w14:paraId="17F0707F" w14:textId="77777777" w:rsidTr="00EE6A42">
        <w:trPr>
          <w:trHeight w:val="284"/>
          <w:jc w:val="center"/>
        </w:trPr>
        <w:tc>
          <w:tcPr>
            <w:tcW w:w="566" w:type="dxa"/>
          </w:tcPr>
          <w:p w14:paraId="5A83D0B4" w14:textId="77777777" w:rsidR="009C1FC6" w:rsidRPr="00BF773A" w:rsidRDefault="009C1FC6" w:rsidP="009C1FC6">
            <w:pPr>
              <w:pStyle w:val="S1"/>
              <w:ind w:firstLine="0"/>
              <w:jc w:val="center"/>
              <w:rPr>
                <w:sz w:val="22"/>
                <w:szCs w:val="22"/>
              </w:rPr>
            </w:pPr>
            <w:r w:rsidRPr="00BF773A">
              <w:rPr>
                <w:sz w:val="22"/>
                <w:szCs w:val="22"/>
              </w:rPr>
              <w:t>16</w:t>
            </w:r>
          </w:p>
        </w:tc>
        <w:tc>
          <w:tcPr>
            <w:tcW w:w="3119" w:type="dxa"/>
          </w:tcPr>
          <w:p w14:paraId="0DEA6DCC" w14:textId="77777777" w:rsidR="009C1FC6" w:rsidRPr="00BF773A" w:rsidRDefault="009C1FC6" w:rsidP="009C1FC6">
            <w:pPr>
              <w:pStyle w:val="S1"/>
              <w:ind w:firstLine="0"/>
              <w:jc w:val="left"/>
              <w:rPr>
                <w:sz w:val="22"/>
                <w:szCs w:val="22"/>
              </w:rPr>
            </w:pPr>
            <w:r w:rsidRPr="00BF773A">
              <w:rPr>
                <w:sz w:val="22"/>
                <w:szCs w:val="22"/>
              </w:rPr>
              <w:t>Развитие транспортной инфраструктуры</w:t>
            </w:r>
            <w:r w:rsidR="00EE6A42" w:rsidRPr="00BF773A">
              <w:rPr>
                <w:sz w:val="22"/>
                <w:szCs w:val="22"/>
              </w:rPr>
              <w:t xml:space="preserve"> </w:t>
            </w:r>
            <w:r w:rsidRPr="00BF773A">
              <w:rPr>
                <w:sz w:val="22"/>
                <w:szCs w:val="22"/>
              </w:rPr>
              <w:t>в Томской области</w:t>
            </w:r>
          </w:p>
        </w:tc>
        <w:tc>
          <w:tcPr>
            <w:tcW w:w="3119" w:type="dxa"/>
          </w:tcPr>
          <w:p w14:paraId="7582EDDE" w14:textId="77777777" w:rsidR="009C1FC6" w:rsidRPr="00BF773A" w:rsidRDefault="009C1FC6" w:rsidP="009C1FC6">
            <w:pPr>
              <w:pStyle w:val="S1"/>
              <w:ind w:firstLine="0"/>
              <w:jc w:val="left"/>
              <w:rPr>
                <w:sz w:val="22"/>
                <w:szCs w:val="22"/>
              </w:rPr>
            </w:pPr>
            <w:r w:rsidRPr="00BF773A">
              <w:rPr>
                <w:sz w:val="22"/>
                <w:szCs w:val="22"/>
              </w:rPr>
              <w:t>Повышение эффективности транспортной системы на территории Томской области</w:t>
            </w:r>
          </w:p>
        </w:tc>
        <w:tc>
          <w:tcPr>
            <w:tcW w:w="3402" w:type="dxa"/>
          </w:tcPr>
          <w:p w14:paraId="3AEC57C8"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промышленной политике,</w:t>
            </w:r>
            <w:r w:rsidR="00EE6A42" w:rsidRPr="00BF773A">
              <w:rPr>
                <w:sz w:val="22"/>
                <w:szCs w:val="22"/>
              </w:rPr>
              <w:t xml:space="preserve"> </w:t>
            </w:r>
            <w:r w:rsidRPr="00BF773A">
              <w:rPr>
                <w:sz w:val="22"/>
                <w:szCs w:val="22"/>
              </w:rPr>
              <w:t>Департамент транспорта, дорожной деятельности</w:t>
            </w:r>
            <w:r w:rsidR="00EE6A42" w:rsidRPr="00BF773A">
              <w:rPr>
                <w:sz w:val="22"/>
                <w:szCs w:val="22"/>
              </w:rPr>
              <w:t xml:space="preserve"> </w:t>
            </w:r>
            <w:r w:rsidRPr="00BF773A">
              <w:rPr>
                <w:sz w:val="22"/>
                <w:szCs w:val="22"/>
              </w:rPr>
              <w:t>и связи Томской области</w:t>
            </w:r>
          </w:p>
        </w:tc>
      </w:tr>
      <w:tr w:rsidR="009C1FC6" w:rsidRPr="00BF773A" w14:paraId="00ED75BB" w14:textId="77777777" w:rsidTr="00EE6A42">
        <w:trPr>
          <w:trHeight w:val="284"/>
          <w:jc w:val="center"/>
        </w:trPr>
        <w:tc>
          <w:tcPr>
            <w:tcW w:w="566" w:type="dxa"/>
          </w:tcPr>
          <w:p w14:paraId="7E186DA2" w14:textId="77777777" w:rsidR="009C1FC6" w:rsidRPr="00BF773A" w:rsidRDefault="009C1FC6" w:rsidP="009C1FC6">
            <w:pPr>
              <w:pStyle w:val="S1"/>
              <w:ind w:firstLine="0"/>
              <w:jc w:val="center"/>
              <w:rPr>
                <w:sz w:val="22"/>
                <w:szCs w:val="22"/>
              </w:rPr>
            </w:pPr>
            <w:r w:rsidRPr="00BF773A">
              <w:rPr>
                <w:sz w:val="22"/>
                <w:szCs w:val="22"/>
              </w:rPr>
              <w:t>17</w:t>
            </w:r>
          </w:p>
        </w:tc>
        <w:tc>
          <w:tcPr>
            <w:tcW w:w="3119" w:type="dxa"/>
          </w:tcPr>
          <w:p w14:paraId="0A32D438" w14:textId="77777777" w:rsidR="009C1FC6" w:rsidRPr="00BF773A" w:rsidRDefault="009C1FC6" w:rsidP="009C1FC6">
            <w:pPr>
              <w:pStyle w:val="S1"/>
              <w:ind w:firstLine="0"/>
              <w:jc w:val="left"/>
              <w:rPr>
                <w:sz w:val="22"/>
                <w:szCs w:val="22"/>
              </w:rPr>
            </w:pPr>
            <w:r w:rsidRPr="00BF773A">
              <w:rPr>
                <w:sz w:val="22"/>
                <w:szCs w:val="22"/>
              </w:rPr>
              <w:t>Развитие коммунальной инфраструктуры</w:t>
            </w:r>
            <w:r w:rsidR="00EE6A42" w:rsidRPr="00BF773A">
              <w:rPr>
                <w:sz w:val="22"/>
                <w:szCs w:val="22"/>
              </w:rPr>
              <w:t xml:space="preserve"> </w:t>
            </w:r>
            <w:r w:rsidRPr="00BF773A">
              <w:rPr>
                <w:sz w:val="22"/>
                <w:szCs w:val="22"/>
              </w:rPr>
              <w:t>в Томской области</w:t>
            </w:r>
          </w:p>
        </w:tc>
        <w:tc>
          <w:tcPr>
            <w:tcW w:w="3119" w:type="dxa"/>
          </w:tcPr>
          <w:p w14:paraId="5B041F44" w14:textId="77777777" w:rsidR="009C1FC6" w:rsidRPr="00BF773A" w:rsidRDefault="009C1FC6" w:rsidP="009C1FC6">
            <w:pPr>
              <w:pStyle w:val="S1"/>
              <w:ind w:firstLine="0"/>
              <w:jc w:val="left"/>
              <w:rPr>
                <w:sz w:val="22"/>
                <w:szCs w:val="22"/>
              </w:rPr>
            </w:pPr>
            <w:r w:rsidRPr="00BF773A">
              <w:rPr>
                <w:sz w:val="22"/>
                <w:szCs w:val="22"/>
              </w:rPr>
              <w:t>Развитие коммунальной инфраструктуры, повышение энергоэффективности</w:t>
            </w:r>
            <w:r w:rsidR="00EE6A42" w:rsidRPr="00BF773A">
              <w:rPr>
                <w:sz w:val="22"/>
                <w:szCs w:val="22"/>
              </w:rPr>
              <w:t xml:space="preserve"> </w:t>
            </w:r>
            <w:r w:rsidRPr="00BF773A">
              <w:rPr>
                <w:sz w:val="22"/>
                <w:szCs w:val="22"/>
              </w:rPr>
              <w:t>в Томской области</w:t>
            </w:r>
          </w:p>
        </w:tc>
        <w:tc>
          <w:tcPr>
            <w:tcW w:w="3402" w:type="dxa"/>
          </w:tcPr>
          <w:p w14:paraId="48305303"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строительству</w:t>
            </w:r>
            <w:r w:rsidR="00EE6A42" w:rsidRPr="00BF773A">
              <w:rPr>
                <w:sz w:val="22"/>
                <w:szCs w:val="22"/>
              </w:rPr>
              <w:t xml:space="preserve"> </w:t>
            </w:r>
            <w:r w:rsidRPr="00BF773A">
              <w:rPr>
                <w:sz w:val="22"/>
                <w:szCs w:val="22"/>
              </w:rPr>
              <w:t>и инфраструктуре,</w:t>
            </w:r>
            <w:r w:rsidR="00EE6A42" w:rsidRPr="00BF773A">
              <w:rPr>
                <w:sz w:val="22"/>
                <w:szCs w:val="22"/>
              </w:rPr>
              <w:t xml:space="preserve"> </w:t>
            </w:r>
            <w:r w:rsidRPr="00BF773A">
              <w:rPr>
                <w:sz w:val="22"/>
                <w:szCs w:val="22"/>
              </w:rPr>
              <w:t>Департамент ЖКХ</w:t>
            </w:r>
            <w:r w:rsidR="00EE6A42" w:rsidRPr="00BF773A">
              <w:rPr>
                <w:sz w:val="22"/>
                <w:szCs w:val="22"/>
              </w:rPr>
              <w:t xml:space="preserve"> </w:t>
            </w:r>
            <w:r w:rsidRPr="00BF773A">
              <w:rPr>
                <w:sz w:val="22"/>
                <w:szCs w:val="22"/>
              </w:rPr>
              <w:t>и государственного жилищного надзора Томской области</w:t>
            </w:r>
          </w:p>
        </w:tc>
      </w:tr>
      <w:tr w:rsidR="009C1FC6" w:rsidRPr="00BF773A" w14:paraId="5A07361E" w14:textId="77777777" w:rsidTr="00EE6A42">
        <w:trPr>
          <w:trHeight w:val="284"/>
          <w:jc w:val="center"/>
        </w:trPr>
        <w:tc>
          <w:tcPr>
            <w:tcW w:w="10206" w:type="dxa"/>
            <w:gridSpan w:val="4"/>
            <w:vAlign w:val="center"/>
          </w:tcPr>
          <w:p w14:paraId="30CA4008" w14:textId="77777777" w:rsidR="009C1FC6" w:rsidRPr="00BF773A" w:rsidRDefault="009C1FC6" w:rsidP="009C1FC6">
            <w:pPr>
              <w:pStyle w:val="S1"/>
              <w:ind w:firstLine="0"/>
              <w:jc w:val="center"/>
              <w:rPr>
                <w:sz w:val="22"/>
                <w:szCs w:val="22"/>
              </w:rPr>
            </w:pPr>
            <w:r w:rsidRPr="00BF773A">
              <w:rPr>
                <w:sz w:val="22"/>
                <w:szCs w:val="22"/>
              </w:rPr>
              <w:lastRenderedPageBreak/>
              <w:t>Цель 5. Эффективное управление регионом</w:t>
            </w:r>
          </w:p>
        </w:tc>
      </w:tr>
      <w:tr w:rsidR="009C1FC6" w:rsidRPr="00BF773A" w14:paraId="0A745320" w14:textId="77777777" w:rsidTr="00EE6A42">
        <w:trPr>
          <w:trHeight w:val="284"/>
          <w:jc w:val="center"/>
        </w:trPr>
        <w:tc>
          <w:tcPr>
            <w:tcW w:w="566" w:type="dxa"/>
          </w:tcPr>
          <w:p w14:paraId="61B3FF9D" w14:textId="77777777" w:rsidR="009C1FC6" w:rsidRPr="00BF773A" w:rsidRDefault="009C1FC6" w:rsidP="009C1FC6">
            <w:pPr>
              <w:pStyle w:val="S1"/>
              <w:ind w:firstLine="0"/>
              <w:jc w:val="center"/>
              <w:rPr>
                <w:sz w:val="22"/>
                <w:szCs w:val="22"/>
              </w:rPr>
            </w:pPr>
            <w:r w:rsidRPr="00BF773A">
              <w:rPr>
                <w:sz w:val="22"/>
                <w:szCs w:val="22"/>
              </w:rPr>
              <w:t>18</w:t>
            </w:r>
          </w:p>
        </w:tc>
        <w:tc>
          <w:tcPr>
            <w:tcW w:w="3119" w:type="dxa"/>
          </w:tcPr>
          <w:p w14:paraId="516222F8" w14:textId="77777777" w:rsidR="009C1FC6" w:rsidRPr="00BF773A" w:rsidRDefault="009C1FC6" w:rsidP="009C1FC6">
            <w:pPr>
              <w:pStyle w:val="S1"/>
              <w:ind w:firstLine="0"/>
              <w:jc w:val="left"/>
              <w:rPr>
                <w:sz w:val="22"/>
                <w:szCs w:val="22"/>
              </w:rPr>
            </w:pPr>
            <w:r w:rsidRPr="00BF773A">
              <w:rPr>
                <w:sz w:val="22"/>
                <w:szCs w:val="22"/>
              </w:rPr>
              <w:t>Развитие информационного общества в Томской области</w:t>
            </w:r>
          </w:p>
        </w:tc>
        <w:tc>
          <w:tcPr>
            <w:tcW w:w="3119" w:type="dxa"/>
          </w:tcPr>
          <w:p w14:paraId="3CE46461" w14:textId="77777777" w:rsidR="009C1FC6" w:rsidRPr="00BF773A" w:rsidRDefault="009C1FC6" w:rsidP="009C1FC6">
            <w:pPr>
              <w:pStyle w:val="S1"/>
              <w:ind w:firstLine="0"/>
              <w:jc w:val="left"/>
              <w:rPr>
                <w:sz w:val="22"/>
                <w:szCs w:val="22"/>
              </w:rPr>
            </w:pPr>
            <w:r w:rsidRPr="00BF773A">
              <w:rPr>
                <w:sz w:val="22"/>
                <w:szCs w:val="22"/>
              </w:rPr>
              <w:t>Создание и развитие информационного общества на территории Томской области</w:t>
            </w:r>
          </w:p>
        </w:tc>
        <w:tc>
          <w:tcPr>
            <w:tcW w:w="3402" w:type="dxa"/>
          </w:tcPr>
          <w:p w14:paraId="20EBA060"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 по научно-образовательному комплексу</w:t>
            </w:r>
            <w:r w:rsidR="00EE6A42" w:rsidRPr="00BF773A">
              <w:rPr>
                <w:sz w:val="22"/>
                <w:szCs w:val="22"/>
              </w:rPr>
              <w:t xml:space="preserve"> </w:t>
            </w:r>
            <w:r w:rsidRPr="00BF773A">
              <w:rPr>
                <w:sz w:val="22"/>
                <w:szCs w:val="22"/>
              </w:rPr>
              <w:t>и цифровой трансформации, Департамент цифровой трансформации Администрации Томской области</w:t>
            </w:r>
          </w:p>
        </w:tc>
      </w:tr>
      <w:tr w:rsidR="009C1FC6" w:rsidRPr="00BF773A" w14:paraId="476CBA66" w14:textId="77777777" w:rsidTr="00EE6A42">
        <w:trPr>
          <w:trHeight w:val="284"/>
          <w:jc w:val="center"/>
        </w:trPr>
        <w:tc>
          <w:tcPr>
            <w:tcW w:w="566" w:type="dxa"/>
          </w:tcPr>
          <w:p w14:paraId="2BA5BAB5" w14:textId="77777777" w:rsidR="009C1FC6" w:rsidRPr="00BF773A" w:rsidRDefault="009C1FC6" w:rsidP="009C1FC6">
            <w:pPr>
              <w:pStyle w:val="S1"/>
              <w:ind w:firstLine="0"/>
              <w:jc w:val="center"/>
              <w:rPr>
                <w:sz w:val="22"/>
                <w:szCs w:val="22"/>
              </w:rPr>
            </w:pPr>
            <w:r w:rsidRPr="00BF773A">
              <w:rPr>
                <w:sz w:val="22"/>
                <w:szCs w:val="22"/>
              </w:rPr>
              <w:t>19</w:t>
            </w:r>
          </w:p>
        </w:tc>
        <w:tc>
          <w:tcPr>
            <w:tcW w:w="3119" w:type="dxa"/>
          </w:tcPr>
          <w:p w14:paraId="0FF8818E" w14:textId="77777777" w:rsidR="009C1FC6" w:rsidRPr="00BF773A" w:rsidRDefault="009C1FC6" w:rsidP="009C1FC6">
            <w:pPr>
              <w:pStyle w:val="S1"/>
              <w:ind w:firstLine="0"/>
              <w:jc w:val="left"/>
              <w:rPr>
                <w:sz w:val="22"/>
                <w:szCs w:val="22"/>
              </w:rPr>
            </w:pPr>
            <w:r w:rsidRPr="00BF773A">
              <w:rPr>
                <w:sz w:val="22"/>
                <w:szCs w:val="22"/>
              </w:rPr>
              <w:t>Эффективное управление региональными финансами, государственными закупками</w:t>
            </w:r>
            <w:r w:rsidR="00EE6A42" w:rsidRPr="00BF773A">
              <w:rPr>
                <w:sz w:val="22"/>
                <w:szCs w:val="22"/>
              </w:rPr>
              <w:t xml:space="preserve"> </w:t>
            </w:r>
            <w:r w:rsidRPr="00BF773A">
              <w:rPr>
                <w:sz w:val="22"/>
                <w:szCs w:val="22"/>
              </w:rPr>
              <w:t>и совершенствование межбюджетных отношений в Томской области</w:t>
            </w:r>
          </w:p>
        </w:tc>
        <w:tc>
          <w:tcPr>
            <w:tcW w:w="3119" w:type="dxa"/>
          </w:tcPr>
          <w:p w14:paraId="4B8EE938" w14:textId="77777777" w:rsidR="009C1FC6" w:rsidRPr="00BF773A" w:rsidRDefault="009C1FC6" w:rsidP="009C1FC6">
            <w:pPr>
              <w:pStyle w:val="S1"/>
              <w:ind w:firstLine="0"/>
              <w:jc w:val="left"/>
              <w:rPr>
                <w:sz w:val="22"/>
                <w:szCs w:val="22"/>
              </w:rPr>
            </w:pPr>
            <w:r w:rsidRPr="00BF773A">
              <w:rPr>
                <w:sz w:val="22"/>
                <w:szCs w:val="22"/>
              </w:rPr>
              <w:t>Эффективное управление региональными финансами, государственными закупками</w:t>
            </w:r>
            <w:r w:rsidR="00EE6A42" w:rsidRPr="00BF773A">
              <w:rPr>
                <w:sz w:val="22"/>
                <w:szCs w:val="22"/>
              </w:rPr>
              <w:t xml:space="preserve"> </w:t>
            </w:r>
            <w:r w:rsidRPr="00BF773A">
              <w:rPr>
                <w:sz w:val="22"/>
                <w:szCs w:val="22"/>
              </w:rPr>
              <w:t>и совершенствование межбюджетных отношений в Томской области</w:t>
            </w:r>
          </w:p>
        </w:tc>
        <w:tc>
          <w:tcPr>
            <w:tcW w:w="3402" w:type="dxa"/>
          </w:tcPr>
          <w:p w14:paraId="4495F1DE" w14:textId="77777777" w:rsidR="009C1FC6" w:rsidRPr="00BF773A" w:rsidRDefault="009C1FC6" w:rsidP="009C1FC6">
            <w:pPr>
              <w:pStyle w:val="S1"/>
              <w:ind w:firstLine="0"/>
              <w:jc w:val="left"/>
              <w:rPr>
                <w:sz w:val="22"/>
                <w:szCs w:val="22"/>
              </w:rPr>
            </w:pPr>
            <w:r w:rsidRPr="00BF773A">
              <w:rPr>
                <w:sz w:val="22"/>
                <w:szCs w:val="22"/>
              </w:rPr>
              <w:t xml:space="preserve">Заместитель Губернатора Томской области </w:t>
            </w:r>
            <w:r w:rsidR="00EE6A42" w:rsidRPr="00BF773A">
              <w:rPr>
                <w:sz w:val="22"/>
                <w:szCs w:val="22"/>
              </w:rPr>
              <w:t>—</w:t>
            </w:r>
            <w:r w:rsidRPr="00BF773A">
              <w:rPr>
                <w:sz w:val="22"/>
                <w:szCs w:val="22"/>
              </w:rPr>
              <w:t xml:space="preserve"> начальник Департамента финансов Томской области,</w:t>
            </w:r>
            <w:r w:rsidR="00EE6A42" w:rsidRPr="00BF773A">
              <w:rPr>
                <w:sz w:val="22"/>
                <w:szCs w:val="22"/>
              </w:rPr>
              <w:t xml:space="preserve"> </w:t>
            </w:r>
            <w:r w:rsidRPr="00BF773A">
              <w:rPr>
                <w:sz w:val="22"/>
                <w:szCs w:val="22"/>
              </w:rPr>
              <w:t>Департамент финансов Томской области</w:t>
            </w:r>
          </w:p>
        </w:tc>
      </w:tr>
      <w:tr w:rsidR="009C1FC6" w:rsidRPr="00BF773A" w14:paraId="5E5A861C" w14:textId="77777777" w:rsidTr="00EE6A42">
        <w:trPr>
          <w:trHeight w:val="284"/>
          <w:jc w:val="center"/>
        </w:trPr>
        <w:tc>
          <w:tcPr>
            <w:tcW w:w="566" w:type="dxa"/>
          </w:tcPr>
          <w:p w14:paraId="3137B259" w14:textId="77777777" w:rsidR="009C1FC6" w:rsidRPr="00BF773A" w:rsidRDefault="009C1FC6" w:rsidP="009C1FC6">
            <w:pPr>
              <w:pStyle w:val="S1"/>
              <w:ind w:firstLine="0"/>
              <w:jc w:val="center"/>
              <w:rPr>
                <w:sz w:val="22"/>
                <w:szCs w:val="22"/>
              </w:rPr>
            </w:pPr>
            <w:r w:rsidRPr="00BF773A">
              <w:rPr>
                <w:sz w:val="22"/>
                <w:szCs w:val="22"/>
              </w:rPr>
              <w:t>20</w:t>
            </w:r>
          </w:p>
        </w:tc>
        <w:tc>
          <w:tcPr>
            <w:tcW w:w="3119" w:type="dxa"/>
          </w:tcPr>
          <w:p w14:paraId="40C1CB43" w14:textId="77777777" w:rsidR="009C1FC6" w:rsidRPr="00BF773A" w:rsidRDefault="009C1FC6" w:rsidP="009C1FC6">
            <w:pPr>
              <w:pStyle w:val="S1"/>
              <w:ind w:firstLine="0"/>
              <w:jc w:val="left"/>
              <w:rPr>
                <w:sz w:val="22"/>
                <w:szCs w:val="22"/>
              </w:rPr>
            </w:pPr>
            <w:r w:rsidRPr="00BF773A">
              <w:rPr>
                <w:sz w:val="22"/>
                <w:szCs w:val="22"/>
              </w:rPr>
              <w:t>Эффективное управление государственным имуществом Томской области</w:t>
            </w:r>
          </w:p>
        </w:tc>
        <w:tc>
          <w:tcPr>
            <w:tcW w:w="3119" w:type="dxa"/>
          </w:tcPr>
          <w:p w14:paraId="659F9564" w14:textId="77777777" w:rsidR="009C1FC6" w:rsidRPr="00BF773A" w:rsidRDefault="009C1FC6" w:rsidP="009C1FC6">
            <w:pPr>
              <w:pStyle w:val="S1"/>
              <w:ind w:firstLine="0"/>
              <w:jc w:val="left"/>
              <w:rPr>
                <w:sz w:val="22"/>
                <w:szCs w:val="22"/>
              </w:rPr>
            </w:pPr>
            <w:r w:rsidRPr="00BF773A">
              <w:rPr>
                <w:sz w:val="22"/>
                <w:szCs w:val="22"/>
              </w:rPr>
              <w:t>Повышение эффективности управления государственным имуществом Томской области</w:t>
            </w:r>
          </w:p>
        </w:tc>
        <w:tc>
          <w:tcPr>
            <w:tcW w:w="3402" w:type="dxa"/>
          </w:tcPr>
          <w:p w14:paraId="3633052E"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инвестиционной политике и имущественным отношениям,</w:t>
            </w:r>
            <w:r w:rsidR="00EE6A42" w:rsidRPr="00BF773A">
              <w:rPr>
                <w:sz w:val="22"/>
                <w:szCs w:val="22"/>
              </w:rPr>
              <w:t xml:space="preserve"> </w:t>
            </w:r>
            <w:r w:rsidRPr="00BF773A">
              <w:rPr>
                <w:sz w:val="22"/>
                <w:szCs w:val="22"/>
              </w:rPr>
              <w:t>Департамент по управлению государственной собственностью Томской области</w:t>
            </w:r>
          </w:p>
        </w:tc>
      </w:tr>
      <w:tr w:rsidR="009C1FC6" w:rsidRPr="00BF773A" w14:paraId="751F7853" w14:textId="77777777" w:rsidTr="00EE6A42">
        <w:trPr>
          <w:trHeight w:val="284"/>
          <w:jc w:val="center"/>
        </w:trPr>
        <w:tc>
          <w:tcPr>
            <w:tcW w:w="566" w:type="dxa"/>
          </w:tcPr>
          <w:p w14:paraId="51D7B630" w14:textId="77777777" w:rsidR="009C1FC6" w:rsidRPr="00BF773A" w:rsidRDefault="009C1FC6" w:rsidP="009C1FC6">
            <w:pPr>
              <w:pStyle w:val="S1"/>
              <w:ind w:firstLine="0"/>
              <w:jc w:val="center"/>
              <w:rPr>
                <w:sz w:val="22"/>
                <w:szCs w:val="22"/>
              </w:rPr>
            </w:pPr>
            <w:r w:rsidRPr="00BF773A">
              <w:rPr>
                <w:sz w:val="22"/>
                <w:szCs w:val="22"/>
              </w:rPr>
              <w:t>21</w:t>
            </w:r>
          </w:p>
        </w:tc>
        <w:tc>
          <w:tcPr>
            <w:tcW w:w="3119" w:type="dxa"/>
          </w:tcPr>
          <w:p w14:paraId="5B753D5B" w14:textId="77777777" w:rsidR="009C1FC6" w:rsidRPr="00BF773A" w:rsidRDefault="009C1FC6" w:rsidP="009C1FC6">
            <w:pPr>
              <w:pStyle w:val="S1"/>
              <w:ind w:firstLine="0"/>
              <w:jc w:val="left"/>
              <w:rPr>
                <w:sz w:val="22"/>
                <w:szCs w:val="22"/>
              </w:rPr>
            </w:pPr>
            <w:r w:rsidRPr="00BF773A">
              <w:rPr>
                <w:sz w:val="22"/>
                <w:szCs w:val="22"/>
              </w:rPr>
              <w:t>Повышение эффективности регионального</w:t>
            </w:r>
            <w:r w:rsidR="00EE6A42" w:rsidRPr="00BF773A">
              <w:rPr>
                <w:sz w:val="22"/>
                <w:szCs w:val="22"/>
              </w:rPr>
              <w:t xml:space="preserve"> </w:t>
            </w:r>
            <w:r w:rsidRPr="00BF773A">
              <w:rPr>
                <w:sz w:val="22"/>
                <w:szCs w:val="22"/>
              </w:rPr>
              <w:t>и муниципального управления в Томской области</w:t>
            </w:r>
          </w:p>
        </w:tc>
        <w:tc>
          <w:tcPr>
            <w:tcW w:w="3119" w:type="dxa"/>
          </w:tcPr>
          <w:p w14:paraId="3BBFB7CE" w14:textId="77777777" w:rsidR="009C1FC6" w:rsidRPr="00BF773A" w:rsidRDefault="009C1FC6" w:rsidP="009C1FC6">
            <w:pPr>
              <w:pStyle w:val="S1"/>
              <w:ind w:firstLine="0"/>
              <w:jc w:val="left"/>
              <w:rPr>
                <w:sz w:val="22"/>
                <w:szCs w:val="22"/>
              </w:rPr>
            </w:pPr>
            <w:r w:rsidRPr="00BF773A">
              <w:rPr>
                <w:sz w:val="22"/>
                <w:szCs w:val="22"/>
              </w:rPr>
              <w:t>Повышение эффективности деятельности исполнительных органов государственной власти Томской области</w:t>
            </w:r>
          </w:p>
        </w:tc>
        <w:tc>
          <w:tcPr>
            <w:tcW w:w="3402" w:type="dxa"/>
          </w:tcPr>
          <w:p w14:paraId="44FB3B51" w14:textId="77777777" w:rsidR="009C1FC6" w:rsidRPr="00BF773A" w:rsidRDefault="009C1FC6" w:rsidP="009C1FC6">
            <w:pPr>
              <w:pStyle w:val="S1"/>
              <w:ind w:firstLine="0"/>
              <w:jc w:val="left"/>
              <w:rPr>
                <w:sz w:val="22"/>
                <w:szCs w:val="22"/>
              </w:rPr>
            </w:pPr>
            <w:r w:rsidRPr="00BF773A">
              <w:rPr>
                <w:sz w:val="22"/>
                <w:szCs w:val="22"/>
              </w:rPr>
              <w:t>Заместитель Губернатора Томской области</w:t>
            </w:r>
            <w:r w:rsidR="00EE6A42" w:rsidRPr="00BF773A">
              <w:rPr>
                <w:sz w:val="22"/>
                <w:szCs w:val="22"/>
              </w:rPr>
              <w:t xml:space="preserve"> </w:t>
            </w:r>
            <w:r w:rsidRPr="00BF773A">
              <w:rPr>
                <w:sz w:val="22"/>
                <w:szCs w:val="22"/>
              </w:rPr>
              <w:t>по внутренней политике,</w:t>
            </w:r>
            <w:r w:rsidR="00EE6A42" w:rsidRPr="00BF773A">
              <w:rPr>
                <w:sz w:val="22"/>
                <w:szCs w:val="22"/>
              </w:rPr>
              <w:t xml:space="preserve"> </w:t>
            </w:r>
            <w:r w:rsidRPr="00BF773A">
              <w:rPr>
                <w:sz w:val="22"/>
                <w:szCs w:val="22"/>
              </w:rPr>
              <w:t>Департамент государственной гражданской службы Администрации Томской области</w:t>
            </w:r>
          </w:p>
        </w:tc>
      </w:tr>
    </w:tbl>
    <w:p w14:paraId="5358098D" w14:textId="77777777" w:rsidR="00EC1875" w:rsidRPr="00CA7817" w:rsidRDefault="00EC1875" w:rsidP="00EC1875">
      <w:pPr>
        <w:pStyle w:val="afffffffffff6"/>
      </w:pPr>
      <w:r w:rsidRPr="00CA7817">
        <w:t xml:space="preserve">Таблица </w:t>
      </w:r>
      <w:r>
        <w:t>2</w:t>
      </w:r>
    </w:p>
    <w:p w14:paraId="73735ABC" w14:textId="77777777" w:rsidR="00250192" w:rsidRDefault="00250192" w:rsidP="00EC1875">
      <w:pPr>
        <w:ind w:firstLine="0"/>
        <w:jc w:val="center"/>
      </w:pPr>
      <w:r>
        <w:t xml:space="preserve">Перечень действующих муниципальных программ </w:t>
      </w:r>
      <w:r w:rsidR="00EC1875">
        <w:t>Кожевниковского района</w:t>
      </w:r>
      <w:r w:rsidR="00F418E8">
        <w:t xml:space="preserve"> </w:t>
      </w:r>
      <w:r w:rsidR="00EC1875">
        <w:t>Томской области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6"/>
        <w:gridCol w:w="3119"/>
        <w:gridCol w:w="3119"/>
        <w:gridCol w:w="3402"/>
      </w:tblGrid>
      <w:tr w:rsidR="00BF773A" w:rsidRPr="00BF773A" w14:paraId="31C7AEEB" w14:textId="77777777" w:rsidTr="00386B8D">
        <w:trPr>
          <w:trHeight w:val="284"/>
          <w:jc w:val="center"/>
        </w:trPr>
        <w:tc>
          <w:tcPr>
            <w:tcW w:w="566" w:type="dxa"/>
            <w:shd w:val="clear" w:color="auto" w:fill="FFFFFF"/>
            <w:vAlign w:val="center"/>
            <w:hideMark/>
          </w:tcPr>
          <w:p w14:paraId="2B6CC972" w14:textId="77777777" w:rsidR="00EE6A42" w:rsidRPr="00BF773A" w:rsidRDefault="00EE6A42" w:rsidP="00BF773A">
            <w:pPr>
              <w:pStyle w:val="S1"/>
              <w:ind w:firstLine="0"/>
              <w:jc w:val="center"/>
              <w:rPr>
                <w:b/>
                <w:bCs/>
                <w:sz w:val="22"/>
                <w:szCs w:val="22"/>
              </w:rPr>
            </w:pPr>
            <w:r w:rsidRPr="00BF773A">
              <w:rPr>
                <w:b/>
                <w:bCs/>
                <w:sz w:val="22"/>
                <w:szCs w:val="22"/>
              </w:rPr>
              <w:t>№ п/п</w:t>
            </w:r>
          </w:p>
        </w:tc>
        <w:tc>
          <w:tcPr>
            <w:tcW w:w="3119" w:type="dxa"/>
            <w:shd w:val="clear" w:color="auto" w:fill="FFFFFF"/>
            <w:vAlign w:val="center"/>
            <w:hideMark/>
          </w:tcPr>
          <w:p w14:paraId="0778EAAB" w14:textId="77777777" w:rsidR="00EE6A42" w:rsidRPr="00BF773A" w:rsidRDefault="00EE6A42" w:rsidP="00BF773A">
            <w:pPr>
              <w:pStyle w:val="S1"/>
              <w:ind w:firstLine="0"/>
              <w:jc w:val="center"/>
              <w:rPr>
                <w:b/>
                <w:bCs/>
                <w:sz w:val="22"/>
                <w:szCs w:val="22"/>
              </w:rPr>
            </w:pPr>
            <w:r w:rsidRPr="00BF773A">
              <w:rPr>
                <w:b/>
                <w:bCs/>
                <w:sz w:val="22"/>
                <w:szCs w:val="22"/>
              </w:rPr>
              <w:t>Наименование муниципальных программ</w:t>
            </w:r>
          </w:p>
        </w:tc>
        <w:tc>
          <w:tcPr>
            <w:tcW w:w="3119" w:type="dxa"/>
            <w:shd w:val="clear" w:color="auto" w:fill="FFFFFF"/>
            <w:vAlign w:val="center"/>
            <w:hideMark/>
          </w:tcPr>
          <w:p w14:paraId="44CF43D7" w14:textId="77777777" w:rsidR="00EE6A42" w:rsidRPr="00BF773A" w:rsidRDefault="00EE6A42" w:rsidP="00BF773A">
            <w:pPr>
              <w:pStyle w:val="S1"/>
              <w:ind w:firstLine="0"/>
              <w:jc w:val="center"/>
              <w:rPr>
                <w:b/>
                <w:bCs/>
                <w:sz w:val="22"/>
                <w:szCs w:val="22"/>
              </w:rPr>
            </w:pPr>
            <w:r w:rsidRPr="00BF773A">
              <w:rPr>
                <w:b/>
                <w:bCs/>
                <w:sz w:val="22"/>
                <w:szCs w:val="22"/>
              </w:rPr>
              <w:t>Цели реализации муниципальных программ</w:t>
            </w:r>
          </w:p>
        </w:tc>
        <w:tc>
          <w:tcPr>
            <w:tcW w:w="3402" w:type="dxa"/>
            <w:shd w:val="clear" w:color="auto" w:fill="FFFFFF"/>
            <w:vAlign w:val="center"/>
            <w:hideMark/>
          </w:tcPr>
          <w:p w14:paraId="5E6A5EE7" w14:textId="77777777" w:rsidR="00EE6A42" w:rsidRPr="00BF773A" w:rsidRDefault="00EE6A42" w:rsidP="00BF773A">
            <w:pPr>
              <w:pStyle w:val="S1"/>
              <w:ind w:firstLine="0"/>
              <w:jc w:val="center"/>
              <w:rPr>
                <w:b/>
                <w:bCs/>
                <w:sz w:val="22"/>
                <w:szCs w:val="22"/>
              </w:rPr>
            </w:pPr>
            <w:r w:rsidRPr="00BF773A">
              <w:rPr>
                <w:b/>
                <w:bCs/>
                <w:sz w:val="22"/>
                <w:szCs w:val="22"/>
              </w:rPr>
              <w:t>Наименование ответственных исполнителей и соисполнителей муниципальной программы</w:t>
            </w:r>
          </w:p>
        </w:tc>
      </w:tr>
      <w:tr w:rsidR="00EE6A42" w:rsidRPr="00BF773A" w14:paraId="6DC25D27" w14:textId="77777777" w:rsidTr="00386B8D">
        <w:trPr>
          <w:trHeight w:val="284"/>
          <w:jc w:val="center"/>
        </w:trPr>
        <w:tc>
          <w:tcPr>
            <w:tcW w:w="10206" w:type="dxa"/>
            <w:gridSpan w:val="4"/>
            <w:shd w:val="clear" w:color="auto" w:fill="FFFFFF"/>
            <w:vAlign w:val="center"/>
            <w:hideMark/>
          </w:tcPr>
          <w:p w14:paraId="548E2F88" w14:textId="77777777" w:rsidR="00EE6A42" w:rsidRPr="00BF773A" w:rsidRDefault="00EE6A42" w:rsidP="00BF773A">
            <w:pPr>
              <w:pStyle w:val="S1"/>
              <w:ind w:firstLine="0"/>
              <w:jc w:val="center"/>
              <w:rPr>
                <w:b/>
                <w:bCs/>
                <w:sz w:val="22"/>
                <w:szCs w:val="22"/>
              </w:rPr>
            </w:pPr>
            <w:r w:rsidRPr="00BF773A">
              <w:rPr>
                <w:sz w:val="22"/>
                <w:szCs w:val="22"/>
              </w:rPr>
              <w:t>Цель 1. Развитие экономической базы района за сч</w:t>
            </w:r>
            <w:r w:rsidR="00CA6093">
              <w:rPr>
                <w:sz w:val="22"/>
                <w:szCs w:val="22"/>
              </w:rPr>
              <w:t>ё</w:t>
            </w:r>
            <w:r w:rsidRPr="00BF773A">
              <w:rPr>
                <w:sz w:val="22"/>
                <w:szCs w:val="22"/>
              </w:rPr>
              <w:t>т повышения инвестиционной привлекательности и ликвидации структурных диспропорций в экономике</w:t>
            </w:r>
          </w:p>
        </w:tc>
      </w:tr>
      <w:tr w:rsidR="00BF773A" w:rsidRPr="00BF773A" w14:paraId="2450FBEA" w14:textId="77777777" w:rsidTr="00386B8D">
        <w:trPr>
          <w:trHeight w:val="284"/>
          <w:jc w:val="center"/>
        </w:trPr>
        <w:tc>
          <w:tcPr>
            <w:tcW w:w="566" w:type="dxa"/>
            <w:shd w:val="clear" w:color="auto" w:fill="FFFFFF"/>
            <w:vAlign w:val="center"/>
            <w:hideMark/>
          </w:tcPr>
          <w:p w14:paraId="547C9ED2" w14:textId="77777777" w:rsidR="00EE6A42" w:rsidRPr="00BF773A" w:rsidRDefault="00EE6A42" w:rsidP="00BF773A">
            <w:pPr>
              <w:pStyle w:val="S1"/>
              <w:ind w:firstLine="0"/>
              <w:jc w:val="center"/>
              <w:rPr>
                <w:sz w:val="22"/>
                <w:szCs w:val="22"/>
              </w:rPr>
            </w:pPr>
            <w:r w:rsidRPr="00BF773A">
              <w:rPr>
                <w:sz w:val="22"/>
                <w:szCs w:val="22"/>
              </w:rPr>
              <w:t>1</w:t>
            </w:r>
          </w:p>
        </w:tc>
        <w:tc>
          <w:tcPr>
            <w:tcW w:w="3119" w:type="dxa"/>
            <w:shd w:val="clear" w:color="auto" w:fill="FFFFFF"/>
            <w:hideMark/>
          </w:tcPr>
          <w:p w14:paraId="4BE5CFA8" w14:textId="77777777" w:rsidR="00EE6A42" w:rsidRPr="00BF773A" w:rsidRDefault="00EE6A42" w:rsidP="00BF773A">
            <w:pPr>
              <w:pStyle w:val="S1"/>
              <w:ind w:firstLine="0"/>
              <w:jc w:val="left"/>
              <w:rPr>
                <w:sz w:val="22"/>
                <w:szCs w:val="22"/>
              </w:rPr>
            </w:pPr>
            <w:r w:rsidRPr="00BF773A">
              <w:rPr>
                <w:sz w:val="22"/>
                <w:szCs w:val="22"/>
              </w:rPr>
              <w:t xml:space="preserve">Развитие сельскохозяйственного производства и расширения рынка сельскохозяйственной продукции, сырья и продовольствия в Кожевниковском районе Томской области на 2017-2020 годы </w:t>
            </w:r>
            <w:r w:rsidR="00CA6093">
              <w:rPr>
                <w:sz w:val="22"/>
                <w:szCs w:val="22"/>
              </w:rPr>
              <w:t>и</w:t>
            </w:r>
            <w:r w:rsidRPr="00BF773A">
              <w:rPr>
                <w:sz w:val="22"/>
                <w:szCs w:val="22"/>
              </w:rPr>
              <w:t xml:space="preserve"> на период 2025 года</w:t>
            </w:r>
          </w:p>
        </w:tc>
        <w:tc>
          <w:tcPr>
            <w:tcW w:w="3119" w:type="dxa"/>
            <w:shd w:val="clear" w:color="auto" w:fill="FFFFFF"/>
            <w:hideMark/>
          </w:tcPr>
          <w:p w14:paraId="4A5C330D" w14:textId="77777777" w:rsidR="00EE6A42" w:rsidRPr="00BF773A" w:rsidRDefault="00EE6A42" w:rsidP="00BF773A">
            <w:pPr>
              <w:pStyle w:val="S1"/>
              <w:ind w:firstLine="0"/>
              <w:jc w:val="left"/>
              <w:rPr>
                <w:sz w:val="22"/>
                <w:szCs w:val="22"/>
              </w:rPr>
            </w:pPr>
            <w:r w:rsidRPr="00BF773A">
              <w:rPr>
                <w:sz w:val="22"/>
                <w:szCs w:val="22"/>
              </w:rPr>
              <w:t>Создать условия для развития агропромышленного комплекса в Кожевниковском районе</w:t>
            </w:r>
          </w:p>
        </w:tc>
        <w:tc>
          <w:tcPr>
            <w:tcW w:w="3402" w:type="dxa"/>
            <w:shd w:val="clear" w:color="auto" w:fill="FFFFFF"/>
            <w:hideMark/>
          </w:tcPr>
          <w:p w14:paraId="4E1F5D74" w14:textId="77777777" w:rsidR="00EE6A42" w:rsidRPr="00BF773A" w:rsidRDefault="00EE6A42" w:rsidP="00BF773A">
            <w:pPr>
              <w:pStyle w:val="S1"/>
              <w:ind w:firstLine="0"/>
              <w:jc w:val="left"/>
              <w:rPr>
                <w:sz w:val="22"/>
                <w:szCs w:val="22"/>
              </w:rPr>
            </w:pPr>
            <w:r w:rsidRPr="00BF773A">
              <w:rPr>
                <w:sz w:val="22"/>
                <w:szCs w:val="22"/>
              </w:rPr>
              <w:t>Управление по социально-экономическому развитию села Администрации Кожевниковского района</w:t>
            </w:r>
          </w:p>
        </w:tc>
      </w:tr>
      <w:tr w:rsidR="00BF773A" w:rsidRPr="00BF773A" w14:paraId="614A45B2" w14:textId="77777777" w:rsidTr="00386B8D">
        <w:trPr>
          <w:trHeight w:val="284"/>
          <w:jc w:val="center"/>
        </w:trPr>
        <w:tc>
          <w:tcPr>
            <w:tcW w:w="566" w:type="dxa"/>
            <w:shd w:val="clear" w:color="auto" w:fill="FFFFFF"/>
            <w:vAlign w:val="center"/>
            <w:hideMark/>
          </w:tcPr>
          <w:p w14:paraId="51DD1281" w14:textId="77777777" w:rsidR="00EE6A42" w:rsidRPr="00BF773A" w:rsidRDefault="00EE6A42" w:rsidP="00BF773A">
            <w:pPr>
              <w:pStyle w:val="S1"/>
              <w:ind w:firstLine="0"/>
              <w:jc w:val="center"/>
              <w:rPr>
                <w:sz w:val="22"/>
                <w:szCs w:val="22"/>
              </w:rPr>
            </w:pPr>
            <w:r w:rsidRPr="00BF773A">
              <w:rPr>
                <w:sz w:val="22"/>
                <w:szCs w:val="22"/>
              </w:rPr>
              <w:t>2</w:t>
            </w:r>
          </w:p>
        </w:tc>
        <w:tc>
          <w:tcPr>
            <w:tcW w:w="3119" w:type="dxa"/>
            <w:shd w:val="clear" w:color="auto" w:fill="FFFFFF"/>
            <w:hideMark/>
          </w:tcPr>
          <w:p w14:paraId="291BB82E" w14:textId="77777777" w:rsidR="00EE6A42" w:rsidRPr="00BF773A" w:rsidRDefault="00EE6A42" w:rsidP="00BF773A">
            <w:pPr>
              <w:pStyle w:val="S1"/>
              <w:ind w:firstLine="0"/>
              <w:jc w:val="left"/>
              <w:rPr>
                <w:sz w:val="22"/>
                <w:szCs w:val="22"/>
              </w:rPr>
            </w:pPr>
            <w:r w:rsidRPr="00BF773A">
              <w:rPr>
                <w:sz w:val="22"/>
                <w:szCs w:val="22"/>
              </w:rPr>
              <w:t>Создание условий для устойчивого экономического развития Кожевниковского района на 2021-2026 годы</w:t>
            </w:r>
          </w:p>
        </w:tc>
        <w:tc>
          <w:tcPr>
            <w:tcW w:w="3119" w:type="dxa"/>
            <w:shd w:val="clear" w:color="auto" w:fill="FFFFFF"/>
            <w:hideMark/>
          </w:tcPr>
          <w:p w14:paraId="277583F8" w14:textId="77777777" w:rsidR="00EE6A42" w:rsidRPr="00BF773A" w:rsidRDefault="00EE6A42" w:rsidP="00BF773A">
            <w:pPr>
              <w:pStyle w:val="S1"/>
              <w:ind w:firstLine="0"/>
              <w:jc w:val="left"/>
              <w:rPr>
                <w:sz w:val="22"/>
                <w:szCs w:val="22"/>
              </w:rPr>
            </w:pPr>
            <w:r w:rsidRPr="00BF773A">
              <w:rPr>
                <w:sz w:val="22"/>
                <w:szCs w:val="22"/>
              </w:rPr>
              <w:t>Создание условий для улучшения инвестиционного климата, развития малого и среднего предпринимательства, туристской индустрии на территории Кожевниковского района</w:t>
            </w:r>
          </w:p>
        </w:tc>
        <w:tc>
          <w:tcPr>
            <w:tcW w:w="3402" w:type="dxa"/>
            <w:shd w:val="clear" w:color="auto" w:fill="FFFFFF"/>
            <w:hideMark/>
          </w:tcPr>
          <w:p w14:paraId="625490F7" w14:textId="77777777" w:rsidR="00EE6A42" w:rsidRPr="00BF773A" w:rsidRDefault="00EE6A42" w:rsidP="00BF773A">
            <w:pPr>
              <w:pStyle w:val="S1"/>
              <w:ind w:firstLine="0"/>
              <w:jc w:val="left"/>
              <w:rPr>
                <w:sz w:val="22"/>
                <w:szCs w:val="22"/>
              </w:rPr>
            </w:pPr>
            <w:r w:rsidRPr="00BF773A">
              <w:rPr>
                <w:sz w:val="22"/>
                <w:szCs w:val="22"/>
              </w:rPr>
              <w:t>Отдел экономического анализа и прогнозирования Администрации Кожевниковского района</w:t>
            </w:r>
          </w:p>
        </w:tc>
      </w:tr>
      <w:tr w:rsidR="00EE6A42" w:rsidRPr="00BF773A" w14:paraId="0B364F4E" w14:textId="77777777" w:rsidTr="00386B8D">
        <w:trPr>
          <w:trHeight w:val="284"/>
          <w:jc w:val="center"/>
        </w:trPr>
        <w:tc>
          <w:tcPr>
            <w:tcW w:w="10206" w:type="dxa"/>
            <w:gridSpan w:val="4"/>
            <w:shd w:val="clear" w:color="auto" w:fill="FFFFFF"/>
            <w:vAlign w:val="center"/>
            <w:hideMark/>
          </w:tcPr>
          <w:p w14:paraId="7960A211" w14:textId="77777777" w:rsidR="00EE6A42" w:rsidRPr="00BF773A" w:rsidRDefault="00EE6A42" w:rsidP="00BF773A">
            <w:pPr>
              <w:pStyle w:val="S1"/>
              <w:ind w:firstLine="0"/>
              <w:jc w:val="center"/>
              <w:rPr>
                <w:b/>
                <w:bCs/>
                <w:sz w:val="22"/>
                <w:szCs w:val="22"/>
              </w:rPr>
            </w:pPr>
            <w:r w:rsidRPr="00BF773A">
              <w:rPr>
                <w:sz w:val="22"/>
                <w:szCs w:val="22"/>
              </w:rPr>
              <w:t>Цель 2. Повышение уровня и качества жизни населения на всей территории Кожевниковского района</w:t>
            </w:r>
          </w:p>
        </w:tc>
      </w:tr>
      <w:tr w:rsidR="00BF773A" w:rsidRPr="00BF773A" w14:paraId="546E50FD" w14:textId="77777777" w:rsidTr="00386B8D">
        <w:trPr>
          <w:trHeight w:val="284"/>
          <w:jc w:val="center"/>
        </w:trPr>
        <w:tc>
          <w:tcPr>
            <w:tcW w:w="566" w:type="dxa"/>
            <w:shd w:val="clear" w:color="auto" w:fill="FFFFFF"/>
            <w:vAlign w:val="center"/>
            <w:hideMark/>
          </w:tcPr>
          <w:p w14:paraId="3D8D10D1" w14:textId="77777777" w:rsidR="00EE6A42" w:rsidRPr="00BF773A" w:rsidRDefault="00EE6A42" w:rsidP="00BF773A">
            <w:pPr>
              <w:pStyle w:val="S1"/>
              <w:ind w:firstLine="0"/>
              <w:jc w:val="center"/>
              <w:rPr>
                <w:sz w:val="22"/>
                <w:szCs w:val="22"/>
              </w:rPr>
            </w:pPr>
            <w:r w:rsidRPr="00BF773A">
              <w:rPr>
                <w:sz w:val="22"/>
                <w:szCs w:val="22"/>
              </w:rPr>
              <w:t>3</w:t>
            </w:r>
          </w:p>
        </w:tc>
        <w:tc>
          <w:tcPr>
            <w:tcW w:w="3119" w:type="dxa"/>
            <w:shd w:val="clear" w:color="auto" w:fill="FFFFFF"/>
            <w:hideMark/>
          </w:tcPr>
          <w:p w14:paraId="67CB0594" w14:textId="77777777" w:rsidR="00EE6A42" w:rsidRPr="00BF773A" w:rsidRDefault="00EE6A42" w:rsidP="00BF773A">
            <w:pPr>
              <w:pStyle w:val="S1"/>
              <w:ind w:firstLine="0"/>
              <w:jc w:val="left"/>
              <w:rPr>
                <w:sz w:val="22"/>
                <w:szCs w:val="22"/>
              </w:rPr>
            </w:pPr>
            <w:r w:rsidRPr="00BF773A">
              <w:rPr>
                <w:sz w:val="22"/>
                <w:szCs w:val="22"/>
              </w:rPr>
              <w:t>Повышение общественной безопасности в Кожевниковском районе на 2019-2023 годы</w:t>
            </w:r>
          </w:p>
        </w:tc>
        <w:tc>
          <w:tcPr>
            <w:tcW w:w="3119" w:type="dxa"/>
            <w:shd w:val="clear" w:color="auto" w:fill="FFFFFF"/>
            <w:hideMark/>
          </w:tcPr>
          <w:p w14:paraId="72A1EEEE" w14:textId="77777777" w:rsidR="00EE6A42" w:rsidRPr="00BF773A" w:rsidRDefault="00EE6A42" w:rsidP="00BF773A">
            <w:pPr>
              <w:pStyle w:val="S1"/>
              <w:ind w:firstLine="0"/>
              <w:jc w:val="left"/>
              <w:rPr>
                <w:sz w:val="22"/>
                <w:szCs w:val="22"/>
              </w:rPr>
            </w:pPr>
            <w:r w:rsidRPr="00BF773A">
              <w:rPr>
                <w:sz w:val="22"/>
                <w:szCs w:val="22"/>
              </w:rPr>
              <w:t>Повышение общественной безопасности в Кожевниковском районе</w:t>
            </w:r>
          </w:p>
        </w:tc>
        <w:tc>
          <w:tcPr>
            <w:tcW w:w="3402" w:type="dxa"/>
            <w:shd w:val="clear" w:color="auto" w:fill="FFFFFF"/>
            <w:hideMark/>
          </w:tcPr>
          <w:p w14:paraId="49581D71" w14:textId="77777777" w:rsidR="00EE6A42" w:rsidRPr="00BF773A" w:rsidRDefault="00EE6A42" w:rsidP="00CA6093">
            <w:pPr>
              <w:pStyle w:val="S1"/>
              <w:ind w:firstLine="0"/>
              <w:jc w:val="left"/>
              <w:rPr>
                <w:sz w:val="22"/>
                <w:szCs w:val="22"/>
              </w:rPr>
            </w:pPr>
            <w:r w:rsidRPr="00BF773A">
              <w:rPr>
                <w:sz w:val="22"/>
                <w:szCs w:val="22"/>
              </w:rPr>
              <w:t>Отдел муниципального хозяйства Администрации Кожевниковского района</w:t>
            </w:r>
            <w:r w:rsidR="00CA6093">
              <w:rPr>
                <w:sz w:val="22"/>
                <w:szCs w:val="22"/>
              </w:rPr>
              <w:t>, с</w:t>
            </w:r>
            <w:r w:rsidRPr="00BF773A">
              <w:rPr>
                <w:sz w:val="22"/>
                <w:szCs w:val="22"/>
              </w:rPr>
              <w:t>пециалист по мобилизационной подготовке, ГО и ЧС Администрации Кожевниковского района</w:t>
            </w:r>
          </w:p>
        </w:tc>
      </w:tr>
      <w:tr w:rsidR="00BF773A" w:rsidRPr="00BF773A" w14:paraId="33CE1235" w14:textId="77777777" w:rsidTr="00386B8D">
        <w:trPr>
          <w:trHeight w:val="284"/>
          <w:jc w:val="center"/>
        </w:trPr>
        <w:tc>
          <w:tcPr>
            <w:tcW w:w="566" w:type="dxa"/>
            <w:shd w:val="clear" w:color="auto" w:fill="FFFFFF"/>
            <w:vAlign w:val="center"/>
            <w:hideMark/>
          </w:tcPr>
          <w:p w14:paraId="2725EB0E" w14:textId="77777777" w:rsidR="00EE6A42" w:rsidRPr="00BF773A" w:rsidRDefault="00EE6A42" w:rsidP="00BF773A">
            <w:pPr>
              <w:pStyle w:val="S1"/>
              <w:ind w:firstLine="0"/>
              <w:jc w:val="center"/>
              <w:rPr>
                <w:sz w:val="22"/>
                <w:szCs w:val="22"/>
              </w:rPr>
            </w:pPr>
            <w:r w:rsidRPr="00BF773A">
              <w:rPr>
                <w:sz w:val="22"/>
                <w:szCs w:val="22"/>
              </w:rPr>
              <w:t>4</w:t>
            </w:r>
          </w:p>
        </w:tc>
        <w:tc>
          <w:tcPr>
            <w:tcW w:w="3119" w:type="dxa"/>
            <w:shd w:val="clear" w:color="auto" w:fill="FFFFFF"/>
            <w:hideMark/>
          </w:tcPr>
          <w:p w14:paraId="74B73633" w14:textId="77777777" w:rsidR="00EE6A42" w:rsidRPr="00BF773A" w:rsidRDefault="00EE6A42" w:rsidP="00BF773A">
            <w:pPr>
              <w:pStyle w:val="S1"/>
              <w:ind w:firstLine="0"/>
              <w:jc w:val="left"/>
              <w:rPr>
                <w:sz w:val="22"/>
                <w:szCs w:val="22"/>
              </w:rPr>
            </w:pPr>
            <w:r w:rsidRPr="00BF773A">
              <w:rPr>
                <w:sz w:val="22"/>
                <w:szCs w:val="22"/>
              </w:rPr>
              <w:t>Обеспечение доступности жи</w:t>
            </w:r>
            <w:r w:rsidRPr="00BF773A">
              <w:rPr>
                <w:sz w:val="22"/>
                <w:szCs w:val="22"/>
              </w:rPr>
              <w:lastRenderedPageBreak/>
              <w:t>лья и улучшение качества жилищных условий населения Кожевниковского района на 2021-2026 годы</w:t>
            </w:r>
          </w:p>
        </w:tc>
        <w:tc>
          <w:tcPr>
            <w:tcW w:w="3119" w:type="dxa"/>
            <w:shd w:val="clear" w:color="auto" w:fill="FFFFFF"/>
            <w:hideMark/>
          </w:tcPr>
          <w:p w14:paraId="33A7329F" w14:textId="77777777" w:rsidR="00EE6A42" w:rsidRPr="00BF773A" w:rsidRDefault="00EE6A42" w:rsidP="00BF773A">
            <w:pPr>
              <w:pStyle w:val="S1"/>
              <w:ind w:firstLine="0"/>
              <w:jc w:val="left"/>
              <w:rPr>
                <w:sz w:val="22"/>
                <w:szCs w:val="22"/>
              </w:rPr>
            </w:pPr>
            <w:r w:rsidRPr="00BF773A">
              <w:rPr>
                <w:sz w:val="22"/>
                <w:szCs w:val="22"/>
              </w:rPr>
              <w:lastRenderedPageBreak/>
              <w:t>Повышение доступности жи</w:t>
            </w:r>
            <w:r w:rsidRPr="00BF773A">
              <w:rPr>
                <w:sz w:val="22"/>
                <w:szCs w:val="22"/>
              </w:rPr>
              <w:lastRenderedPageBreak/>
              <w:t>лья населения Кожевниковского района и</w:t>
            </w:r>
            <w:r w:rsidR="00CA6093">
              <w:rPr>
                <w:sz w:val="22"/>
                <w:szCs w:val="22"/>
              </w:rPr>
              <w:t xml:space="preserve"> </w:t>
            </w:r>
            <w:r w:rsidRPr="00BF773A">
              <w:rPr>
                <w:sz w:val="22"/>
                <w:szCs w:val="22"/>
              </w:rPr>
              <w:t>улучшение качества жилищных условий населения</w:t>
            </w:r>
          </w:p>
        </w:tc>
        <w:tc>
          <w:tcPr>
            <w:tcW w:w="3402" w:type="dxa"/>
            <w:shd w:val="clear" w:color="auto" w:fill="FFFFFF"/>
            <w:hideMark/>
          </w:tcPr>
          <w:p w14:paraId="304DCD69" w14:textId="77777777" w:rsidR="00EE6A42" w:rsidRPr="00BF773A" w:rsidRDefault="00EE6A42" w:rsidP="00BF773A">
            <w:pPr>
              <w:pStyle w:val="S1"/>
              <w:ind w:firstLine="0"/>
              <w:jc w:val="left"/>
              <w:rPr>
                <w:sz w:val="22"/>
                <w:szCs w:val="22"/>
              </w:rPr>
            </w:pPr>
            <w:r w:rsidRPr="00BF773A">
              <w:rPr>
                <w:sz w:val="22"/>
                <w:szCs w:val="22"/>
              </w:rPr>
              <w:lastRenderedPageBreak/>
              <w:t>Управление по социально-</w:t>
            </w:r>
            <w:r w:rsidRPr="00BF773A">
              <w:rPr>
                <w:sz w:val="22"/>
                <w:szCs w:val="22"/>
              </w:rPr>
              <w:lastRenderedPageBreak/>
              <w:t>экономическому развитию села Администрации Кожевниковского район</w:t>
            </w:r>
          </w:p>
        </w:tc>
      </w:tr>
      <w:tr w:rsidR="00BF773A" w:rsidRPr="00BF773A" w14:paraId="7A962146" w14:textId="77777777" w:rsidTr="00386B8D">
        <w:trPr>
          <w:trHeight w:val="284"/>
          <w:jc w:val="center"/>
        </w:trPr>
        <w:tc>
          <w:tcPr>
            <w:tcW w:w="566" w:type="dxa"/>
            <w:shd w:val="clear" w:color="auto" w:fill="FFFFFF"/>
            <w:vAlign w:val="center"/>
            <w:hideMark/>
          </w:tcPr>
          <w:p w14:paraId="039D45A9" w14:textId="77777777" w:rsidR="00EE6A42" w:rsidRPr="00BF773A" w:rsidRDefault="00EE6A42" w:rsidP="00BF773A">
            <w:pPr>
              <w:pStyle w:val="S1"/>
              <w:ind w:firstLine="0"/>
              <w:jc w:val="center"/>
              <w:rPr>
                <w:sz w:val="22"/>
                <w:szCs w:val="22"/>
              </w:rPr>
            </w:pPr>
            <w:r w:rsidRPr="00BF773A">
              <w:rPr>
                <w:sz w:val="22"/>
                <w:szCs w:val="22"/>
              </w:rPr>
              <w:lastRenderedPageBreak/>
              <w:t>5</w:t>
            </w:r>
          </w:p>
        </w:tc>
        <w:tc>
          <w:tcPr>
            <w:tcW w:w="3119" w:type="dxa"/>
            <w:shd w:val="clear" w:color="auto" w:fill="FFFFFF"/>
            <w:hideMark/>
          </w:tcPr>
          <w:p w14:paraId="43862608" w14:textId="77777777" w:rsidR="00EE6A42" w:rsidRPr="00BF773A" w:rsidRDefault="00EE6A42" w:rsidP="00BF773A">
            <w:pPr>
              <w:pStyle w:val="S1"/>
              <w:ind w:firstLine="0"/>
              <w:jc w:val="left"/>
              <w:rPr>
                <w:sz w:val="22"/>
                <w:szCs w:val="22"/>
              </w:rPr>
            </w:pPr>
            <w:r w:rsidRPr="00BF773A">
              <w:rPr>
                <w:sz w:val="22"/>
                <w:szCs w:val="22"/>
              </w:rPr>
              <w:t>Комплексное развитие сельских территорий в Кожевниковском районе на 2021</w:t>
            </w:r>
            <w:r w:rsidR="00CA6093">
              <w:rPr>
                <w:sz w:val="22"/>
                <w:szCs w:val="22"/>
              </w:rPr>
              <w:t>-</w:t>
            </w:r>
            <w:r w:rsidRPr="00BF773A">
              <w:rPr>
                <w:sz w:val="22"/>
                <w:szCs w:val="22"/>
              </w:rPr>
              <w:t>2024 годы с прогнозом на 2025 и 2026 годы</w:t>
            </w:r>
          </w:p>
        </w:tc>
        <w:tc>
          <w:tcPr>
            <w:tcW w:w="3119" w:type="dxa"/>
            <w:shd w:val="clear" w:color="auto" w:fill="FFFFFF"/>
            <w:hideMark/>
          </w:tcPr>
          <w:p w14:paraId="0C6DDF3F" w14:textId="77777777" w:rsidR="00EE6A42" w:rsidRPr="00BF773A" w:rsidRDefault="00EE6A42" w:rsidP="00BF773A">
            <w:pPr>
              <w:pStyle w:val="S1"/>
              <w:ind w:firstLine="0"/>
              <w:jc w:val="left"/>
              <w:rPr>
                <w:sz w:val="22"/>
                <w:szCs w:val="22"/>
              </w:rPr>
            </w:pPr>
            <w:r w:rsidRPr="00BF773A">
              <w:rPr>
                <w:sz w:val="22"/>
                <w:szCs w:val="22"/>
              </w:rPr>
              <w:t>Повышение качества жизни сельского населения, создание условий развития сельских территорий Кожевниковского района</w:t>
            </w:r>
          </w:p>
        </w:tc>
        <w:tc>
          <w:tcPr>
            <w:tcW w:w="3402" w:type="dxa"/>
            <w:shd w:val="clear" w:color="auto" w:fill="FFFFFF"/>
            <w:hideMark/>
          </w:tcPr>
          <w:p w14:paraId="6E1A1B4C" w14:textId="77777777" w:rsidR="00EE6A42" w:rsidRPr="00BF773A" w:rsidRDefault="00EE6A42" w:rsidP="00BF773A">
            <w:pPr>
              <w:pStyle w:val="S1"/>
              <w:ind w:firstLine="0"/>
              <w:jc w:val="left"/>
              <w:rPr>
                <w:sz w:val="22"/>
                <w:szCs w:val="22"/>
              </w:rPr>
            </w:pPr>
            <w:r w:rsidRPr="00BF773A">
              <w:rPr>
                <w:sz w:val="22"/>
                <w:szCs w:val="22"/>
              </w:rPr>
              <w:t>Отдел экономического анализа и прогнозирования Администрации Кожевниковского района</w:t>
            </w:r>
          </w:p>
        </w:tc>
      </w:tr>
      <w:tr w:rsidR="00BF773A" w:rsidRPr="00BF773A" w14:paraId="4BD428EC" w14:textId="77777777" w:rsidTr="00386B8D">
        <w:trPr>
          <w:trHeight w:val="284"/>
          <w:jc w:val="center"/>
        </w:trPr>
        <w:tc>
          <w:tcPr>
            <w:tcW w:w="566" w:type="dxa"/>
            <w:shd w:val="clear" w:color="auto" w:fill="FFFFFF"/>
            <w:vAlign w:val="center"/>
            <w:hideMark/>
          </w:tcPr>
          <w:p w14:paraId="6C878592" w14:textId="77777777" w:rsidR="00EE6A42" w:rsidRPr="00BF773A" w:rsidRDefault="00EE6A42" w:rsidP="00BF773A">
            <w:pPr>
              <w:pStyle w:val="S1"/>
              <w:ind w:firstLine="0"/>
              <w:jc w:val="center"/>
              <w:rPr>
                <w:sz w:val="22"/>
                <w:szCs w:val="22"/>
              </w:rPr>
            </w:pPr>
            <w:r w:rsidRPr="00BF773A">
              <w:rPr>
                <w:sz w:val="22"/>
                <w:szCs w:val="22"/>
              </w:rPr>
              <w:t>6</w:t>
            </w:r>
          </w:p>
        </w:tc>
        <w:tc>
          <w:tcPr>
            <w:tcW w:w="3119" w:type="dxa"/>
            <w:shd w:val="clear" w:color="auto" w:fill="FFFFFF"/>
            <w:hideMark/>
          </w:tcPr>
          <w:p w14:paraId="261C17B8" w14:textId="77777777" w:rsidR="00EE6A42" w:rsidRPr="00BF773A" w:rsidRDefault="00EE6A42" w:rsidP="00BF773A">
            <w:pPr>
              <w:pStyle w:val="S1"/>
              <w:ind w:firstLine="0"/>
              <w:jc w:val="left"/>
              <w:rPr>
                <w:sz w:val="22"/>
                <w:szCs w:val="22"/>
              </w:rPr>
            </w:pPr>
            <w:r w:rsidRPr="00BF773A">
              <w:rPr>
                <w:sz w:val="22"/>
                <w:szCs w:val="22"/>
              </w:rPr>
              <w:t>Улучшение условий и охраны труда в Кожевниковском районе</w:t>
            </w:r>
            <w:r w:rsidR="00CA6093">
              <w:rPr>
                <w:sz w:val="22"/>
                <w:szCs w:val="22"/>
              </w:rPr>
              <w:t xml:space="preserve"> </w:t>
            </w:r>
            <w:r w:rsidRPr="00BF773A">
              <w:rPr>
                <w:sz w:val="22"/>
                <w:szCs w:val="22"/>
              </w:rPr>
              <w:t>на 2021-2024 годы с прогнозом на 2025 и 2026 годы</w:t>
            </w:r>
          </w:p>
        </w:tc>
        <w:tc>
          <w:tcPr>
            <w:tcW w:w="3119" w:type="dxa"/>
            <w:shd w:val="clear" w:color="auto" w:fill="FFFFFF"/>
            <w:hideMark/>
          </w:tcPr>
          <w:p w14:paraId="1EC6B40E" w14:textId="77777777" w:rsidR="00EE6A42" w:rsidRPr="00BF773A" w:rsidRDefault="00EE6A42" w:rsidP="00BF773A">
            <w:pPr>
              <w:pStyle w:val="S1"/>
              <w:ind w:firstLine="0"/>
              <w:jc w:val="left"/>
              <w:rPr>
                <w:sz w:val="22"/>
                <w:szCs w:val="22"/>
              </w:rPr>
            </w:pPr>
            <w:r w:rsidRPr="00BF773A">
              <w:rPr>
                <w:sz w:val="22"/>
                <w:szCs w:val="22"/>
              </w:rPr>
              <w:t>Улучшение условий и охраны труда в Кожевниковском районе</w:t>
            </w:r>
          </w:p>
        </w:tc>
        <w:tc>
          <w:tcPr>
            <w:tcW w:w="3402" w:type="dxa"/>
            <w:shd w:val="clear" w:color="auto" w:fill="FFFFFF"/>
            <w:hideMark/>
          </w:tcPr>
          <w:p w14:paraId="47F63821" w14:textId="77777777" w:rsidR="00EE6A42" w:rsidRPr="00BF773A" w:rsidRDefault="00EE6A42" w:rsidP="00BF773A">
            <w:pPr>
              <w:pStyle w:val="S1"/>
              <w:ind w:firstLine="0"/>
              <w:jc w:val="left"/>
              <w:rPr>
                <w:sz w:val="22"/>
                <w:szCs w:val="22"/>
              </w:rPr>
            </w:pPr>
            <w:r w:rsidRPr="00BF773A">
              <w:rPr>
                <w:sz w:val="22"/>
                <w:szCs w:val="22"/>
              </w:rPr>
              <w:t>Отдел экономического анализа и прогнозирования Администрации Кожевниковского района</w:t>
            </w:r>
          </w:p>
        </w:tc>
      </w:tr>
      <w:tr w:rsidR="00BF773A" w:rsidRPr="00BF773A" w14:paraId="445295E9" w14:textId="77777777" w:rsidTr="00386B8D">
        <w:trPr>
          <w:trHeight w:val="284"/>
          <w:jc w:val="center"/>
        </w:trPr>
        <w:tc>
          <w:tcPr>
            <w:tcW w:w="566" w:type="dxa"/>
            <w:shd w:val="clear" w:color="auto" w:fill="FFFFFF"/>
            <w:vAlign w:val="center"/>
            <w:hideMark/>
          </w:tcPr>
          <w:p w14:paraId="2532C4E5" w14:textId="77777777" w:rsidR="00EE6A42" w:rsidRPr="00BF773A" w:rsidRDefault="00EE6A42" w:rsidP="00BF773A">
            <w:pPr>
              <w:pStyle w:val="S1"/>
              <w:ind w:firstLine="0"/>
              <w:jc w:val="center"/>
              <w:rPr>
                <w:sz w:val="22"/>
                <w:szCs w:val="22"/>
              </w:rPr>
            </w:pPr>
            <w:r w:rsidRPr="00BF773A">
              <w:rPr>
                <w:sz w:val="22"/>
                <w:szCs w:val="22"/>
              </w:rPr>
              <w:t>7</w:t>
            </w:r>
          </w:p>
        </w:tc>
        <w:tc>
          <w:tcPr>
            <w:tcW w:w="3119" w:type="dxa"/>
            <w:shd w:val="clear" w:color="auto" w:fill="FFFFFF"/>
            <w:hideMark/>
          </w:tcPr>
          <w:p w14:paraId="27B852E5" w14:textId="77777777" w:rsidR="00EE6A42" w:rsidRPr="00BF773A" w:rsidRDefault="00EE6A42" w:rsidP="00BF773A">
            <w:pPr>
              <w:pStyle w:val="S1"/>
              <w:ind w:firstLine="0"/>
              <w:jc w:val="left"/>
              <w:rPr>
                <w:sz w:val="22"/>
                <w:szCs w:val="22"/>
              </w:rPr>
            </w:pPr>
            <w:r w:rsidRPr="00BF773A">
              <w:rPr>
                <w:sz w:val="22"/>
                <w:szCs w:val="22"/>
              </w:rPr>
              <w:t>Профилактика терроризма и экстремизма, а также минимизация и (или) ликвидация последствий проявлений терроризма и экстремизма в муниципальном образовании «Кожевниковский район» на 2021-2025 годы</w:t>
            </w:r>
          </w:p>
        </w:tc>
        <w:tc>
          <w:tcPr>
            <w:tcW w:w="3119" w:type="dxa"/>
            <w:shd w:val="clear" w:color="auto" w:fill="FFFFFF"/>
            <w:hideMark/>
          </w:tcPr>
          <w:p w14:paraId="6550DC87" w14:textId="77777777" w:rsidR="00EE6A42" w:rsidRPr="00BF773A" w:rsidRDefault="00EE6A42" w:rsidP="00BF773A">
            <w:pPr>
              <w:pStyle w:val="S1"/>
              <w:ind w:firstLine="0"/>
              <w:jc w:val="left"/>
              <w:rPr>
                <w:sz w:val="22"/>
                <w:szCs w:val="22"/>
              </w:rPr>
            </w:pPr>
            <w:r w:rsidRPr="00BF773A">
              <w:rPr>
                <w:sz w:val="22"/>
                <w:szCs w:val="22"/>
              </w:rPr>
              <w:t>Противодействие терроризму и экстремизму, защита проживающих на территории Кожевниковского района граждан от террористических и экстремистских актов</w:t>
            </w:r>
          </w:p>
        </w:tc>
        <w:tc>
          <w:tcPr>
            <w:tcW w:w="3402" w:type="dxa"/>
            <w:shd w:val="clear" w:color="auto" w:fill="FFFFFF"/>
            <w:hideMark/>
          </w:tcPr>
          <w:p w14:paraId="6A290FDE" w14:textId="77777777" w:rsidR="00EE6A42" w:rsidRPr="00BF773A" w:rsidRDefault="00EE6A42" w:rsidP="00BF773A">
            <w:pPr>
              <w:pStyle w:val="S1"/>
              <w:ind w:firstLine="0"/>
              <w:jc w:val="left"/>
              <w:rPr>
                <w:sz w:val="22"/>
                <w:szCs w:val="22"/>
              </w:rPr>
            </w:pPr>
            <w:r w:rsidRPr="00BF773A">
              <w:rPr>
                <w:sz w:val="22"/>
                <w:szCs w:val="22"/>
              </w:rPr>
              <w:t>Главный специалист по делам гражданской обороны и чрезвычайным ситуациям администрации Кожевниковского района</w:t>
            </w:r>
          </w:p>
        </w:tc>
      </w:tr>
      <w:tr w:rsidR="00BF773A" w:rsidRPr="00BF773A" w14:paraId="102BDD36" w14:textId="77777777" w:rsidTr="00386B8D">
        <w:trPr>
          <w:trHeight w:val="284"/>
          <w:jc w:val="center"/>
        </w:trPr>
        <w:tc>
          <w:tcPr>
            <w:tcW w:w="566" w:type="dxa"/>
            <w:shd w:val="clear" w:color="auto" w:fill="FFFFFF"/>
            <w:vAlign w:val="center"/>
            <w:hideMark/>
          </w:tcPr>
          <w:p w14:paraId="2F4DD274" w14:textId="77777777" w:rsidR="00EE6A42" w:rsidRPr="00BF773A" w:rsidRDefault="00EE6A42" w:rsidP="00BF773A">
            <w:pPr>
              <w:pStyle w:val="S1"/>
              <w:ind w:firstLine="0"/>
              <w:jc w:val="center"/>
              <w:rPr>
                <w:sz w:val="22"/>
                <w:szCs w:val="22"/>
              </w:rPr>
            </w:pPr>
            <w:r w:rsidRPr="00BF773A">
              <w:rPr>
                <w:sz w:val="22"/>
                <w:szCs w:val="22"/>
              </w:rPr>
              <w:t>8</w:t>
            </w:r>
          </w:p>
        </w:tc>
        <w:tc>
          <w:tcPr>
            <w:tcW w:w="3119" w:type="dxa"/>
            <w:shd w:val="clear" w:color="auto" w:fill="FFFFFF"/>
            <w:hideMark/>
          </w:tcPr>
          <w:p w14:paraId="578F7891" w14:textId="77777777" w:rsidR="00EE6A42" w:rsidRPr="00BF773A" w:rsidRDefault="00EE6A42" w:rsidP="00BF773A">
            <w:pPr>
              <w:pStyle w:val="S1"/>
              <w:ind w:firstLine="0"/>
              <w:jc w:val="left"/>
              <w:rPr>
                <w:sz w:val="22"/>
                <w:szCs w:val="22"/>
              </w:rPr>
            </w:pPr>
            <w:r w:rsidRPr="00BF773A">
              <w:rPr>
                <w:sz w:val="22"/>
                <w:szCs w:val="22"/>
              </w:rPr>
              <w:t>Непрерывное экологическое образование и просвещение населения Кожевниковского района на 2021-2026 годы</w:t>
            </w:r>
          </w:p>
        </w:tc>
        <w:tc>
          <w:tcPr>
            <w:tcW w:w="3119" w:type="dxa"/>
            <w:shd w:val="clear" w:color="auto" w:fill="FFFFFF"/>
            <w:hideMark/>
          </w:tcPr>
          <w:p w14:paraId="36113701" w14:textId="77777777" w:rsidR="00EE6A42" w:rsidRPr="00BF773A" w:rsidRDefault="00EE6A42" w:rsidP="00BF773A">
            <w:pPr>
              <w:pStyle w:val="S1"/>
              <w:ind w:firstLine="0"/>
              <w:jc w:val="left"/>
              <w:rPr>
                <w:sz w:val="22"/>
                <w:szCs w:val="22"/>
              </w:rPr>
            </w:pPr>
            <w:r w:rsidRPr="00BF773A">
              <w:rPr>
                <w:sz w:val="22"/>
                <w:szCs w:val="22"/>
              </w:rPr>
              <w:t>Создание, внедрение и развитие системы непрерывного экологического образования и воспитания осознанного и ответственного отношения к природе</w:t>
            </w:r>
          </w:p>
        </w:tc>
        <w:tc>
          <w:tcPr>
            <w:tcW w:w="3402" w:type="dxa"/>
            <w:shd w:val="clear" w:color="auto" w:fill="FFFFFF"/>
            <w:hideMark/>
          </w:tcPr>
          <w:p w14:paraId="4D780385" w14:textId="77777777" w:rsidR="00EE6A42" w:rsidRPr="00BF773A" w:rsidRDefault="00EE6A42" w:rsidP="00BF773A">
            <w:pPr>
              <w:pStyle w:val="S1"/>
              <w:ind w:firstLine="0"/>
              <w:jc w:val="left"/>
              <w:rPr>
                <w:sz w:val="22"/>
                <w:szCs w:val="22"/>
              </w:rPr>
            </w:pPr>
            <w:r w:rsidRPr="00BF773A">
              <w:rPr>
                <w:sz w:val="22"/>
                <w:szCs w:val="22"/>
              </w:rPr>
              <w:t>Отдел образования администрации Кожевниковского района</w:t>
            </w:r>
          </w:p>
        </w:tc>
      </w:tr>
      <w:tr w:rsidR="00BF773A" w:rsidRPr="00BF773A" w14:paraId="76F16B3A" w14:textId="77777777" w:rsidTr="00386B8D">
        <w:trPr>
          <w:trHeight w:val="284"/>
          <w:jc w:val="center"/>
        </w:trPr>
        <w:tc>
          <w:tcPr>
            <w:tcW w:w="566" w:type="dxa"/>
            <w:shd w:val="clear" w:color="auto" w:fill="FFFFFF"/>
            <w:vAlign w:val="center"/>
            <w:hideMark/>
          </w:tcPr>
          <w:p w14:paraId="7DD21690" w14:textId="77777777" w:rsidR="00EE6A42" w:rsidRPr="00BF773A" w:rsidRDefault="00EE6A42" w:rsidP="00BF773A">
            <w:pPr>
              <w:pStyle w:val="S1"/>
              <w:ind w:firstLine="0"/>
              <w:jc w:val="center"/>
              <w:rPr>
                <w:sz w:val="22"/>
                <w:szCs w:val="22"/>
              </w:rPr>
            </w:pPr>
            <w:r w:rsidRPr="00BF773A">
              <w:rPr>
                <w:sz w:val="22"/>
                <w:szCs w:val="22"/>
              </w:rPr>
              <w:t>9</w:t>
            </w:r>
          </w:p>
        </w:tc>
        <w:tc>
          <w:tcPr>
            <w:tcW w:w="3119" w:type="dxa"/>
            <w:shd w:val="clear" w:color="auto" w:fill="FFFFFF"/>
            <w:hideMark/>
          </w:tcPr>
          <w:p w14:paraId="7FB88A1F" w14:textId="77777777" w:rsidR="00EE6A42" w:rsidRPr="00BF773A" w:rsidRDefault="00EE6A42" w:rsidP="00BF773A">
            <w:pPr>
              <w:pStyle w:val="S1"/>
              <w:ind w:firstLine="0"/>
              <w:jc w:val="left"/>
              <w:rPr>
                <w:sz w:val="22"/>
                <w:szCs w:val="22"/>
              </w:rPr>
            </w:pPr>
            <w:r w:rsidRPr="00BF773A">
              <w:rPr>
                <w:sz w:val="22"/>
                <w:szCs w:val="22"/>
              </w:rPr>
              <w:t>Организация отдыха и оздоровления детей и подростков Кожевниковского района на 2021-2026 годы</w:t>
            </w:r>
          </w:p>
        </w:tc>
        <w:tc>
          <w:tcPr>
            <w:tcW w:w="3119" w:type="dxa"/>
            <w:shd w:val="clear" w:color="auto" w:fill="FFFFFF"/>
            <w:hideMark/>
          </w:tcPr>
          <w:p w14:paraId="6597B22F" w14:textId="77777777" w:rsidR="00EE6A42" w:rsidRPr="00BF773A" w:rsidRDefault="00EE6A42" w:rsidP="00BF773A">
            <w:pPr>
              <w:pStyle w:val="S1"/>
              <w:ind w:firstLine="0"/>
              <w:jc w:val="left"/>
              <w:rPr>
                <w:sz w:val="22"/>
                <w:szCs w:val="22"/>
              </w:rPr>
            </w:pPr>
            <w:r w:rsidRPr="00BF773A">
              <w:rPr>
                <w:sz w:val="22"/>
                <w:szCs w:val="22"/>
              </w:rPr>
              <w:t>Создание условий для обеспечения отдыха, оздоровления и занятости детей и подростков Кожевниковского района в каникулярное время</w:t>
            </w:r>
          </w:p>
        </w:tc>
        <w:tc>
          <w:tcPr>
            <w:tcW w:w="3402" w:type="dxa"/>
            <w:shd w:val="clear" w:color="auto" w:fill="FFFFFF"/>
            <w:hideMark/>
          </w:tcPr>
          <w:p w14:paraId="079B96B6" w14:textId="77777777" w:rsidR="00EE6A42" w:rsidRPr="00BF773A" w:rsidRDefault="00EE6A42" w:rsidP="00BF773A">
            <w:pPr>
              <w:pStyle w:val="S1"/>
              <w:ind w:firstLine="0"/>
              <w:jc w:val="left"/>
              <w:rPr>
                <w:sz w:val="22"/>
                <w:szCs w:val="22"/>
              </w:rPr>
            </w:pPr>
            <w:r w:rsidRPr="00BF773A">
              <w:rPr>
                <w:sz w:val="22"/>
                <w:szCs w:val="22"/>
              </w:rPr>
              <w:t>Отдел образования администрации Кожевниковского района</w:t>
            </w:r>
          </w:p>
        </w:tc>
      </w:tr>
      <w:tr w:rsidR="00BF773A" w:rsidRPr="00BF773A" w14:paraId="096E7D5E" w14:textId="77777777" w:rsidTr="00386B8D">
        <w:trPr>
          <w:trHeight w:val="284"/>
          <w:jc w:val="center"/>
        </w:trPr>
        <w:tc>
          <w:tcPr>
            <w:tcW w:w="566" w:type="dxa"/>
            <w:shd w:val="clear" w:color="auto" w:fill="FFFFFF"/>
            <w:vAlign w:val="center"/>
            <w:hideMark/>
          </w:tcPr>
          <w:p w14:paraId="26AB893B" w14:textId="77777777" w:rsidR="00EE6A42" w:rsidRPr="00BF773A" w:rsidRDefault="00EE6A42" w:rsidP="00BF773A">
            <w:pPr>
              <w:pStyle w:val="S1"/>
              <w:ind w:firstLine="0"/>
              <w:jc w:val="center"/>
              <w:rPr>
                <w:sz w:val="22"/>
                <w:szCs w:val="22"/>
              </w:rPr>
            </w:pPr>
            <w:r w:rsidRPr="00BF773A">
              <w:rPr>
                <w:sz w:val="22"/>
                <w:szCs w:val="22"/>
              </w:rPr>
              <w:t>10</w:t>
            </w:r>
          </w:p>
        </w:tc>
        <w:tc>
          <w:tcPr>
            <w:tcW w:w="3119" w:type="dxa"/>
            <w:shd w:val="clear" w:color="auto" w:fill="FFFFFF"/>
            <w:hideMark/>
          </w:tcPr>
          <w:p w14:paraId="1DBC6B56" w14:textId="77777777" w:rsidR="00EE6A42" w:rsidRPr="00BF773A" w:rsidRDefault="00EE6A42" w:rsidP="00BF773A">
            <w:pPr>
              <w:pStyle w:val="S1"/>
              <w:ind w:firstLine="0"/>
              <w:jc w:val="left"/>
              <w:rPr>
                <w:sz w:val="22"/>
                <w:szCs w:val="22"/>
              </w:rPr>
            </w:pPr>
            <w:r w:rsidRPr="00BF773A">
              <w:rPr>
                <w:sz w:val="22"/>
                <w:szCs w:val="22"/>
              </w:rPr>
              <w:t>Развитие молод</w:t>
            </w:r>
            <w:r w:rsidR="00CA6093">
              <w:rPr>
                <w:sz w:val="22"/>
                <w:szCs w:val="22"/>
              </w:rPr>
              <w:t>ё</w:t>
            </w:r>
            <w:r w:rsidRPr="00BF773A">
              <w:rPr>
                <w:sz w:val="22"/>
                <w:szCs w:val="22"/>
              </w:rPr>
              <w:t>жной политики, физической культуры и спорта в Кожевниковском районе на 2021-2026 годы</w:t>
            </w:r>
          </w:p>
        </w:tc>
        <w:tc>
          <w:tcPr>
            <w:tcW w:w="3119" w:type="dxa"/>
            <w:shd w:val="clear" w:color="auto" w:fill="FFFFFF"/>
            <w:hideMark/>
          </w:tcPr>
          <w:p w14:paraId="606E7FFB" w14:textId="77777777" w:rsidR="00EE6A42" w:rsidRPr="00BF773A" w:rsidRDefault="00EE6A42" w:rsidP="00BF773A">
            <w:pPr>
              <w:pStyle w:val="S1"/>
              <w:ind w:firstLine="0"/>
              <w:jc w:val="left"/>
              <w:rPr>
                <w:sz w:val="22"/>
                <w:szCs w:val="22"/>
              </w:rPr>
            </w:pPr>
            <w:r w:rsidRPr="00BF773A">
              <w:rPr>
                <w:sz w:val="22"/>
                <w:szCs w:val="22"/>
              </w:rPr>
              <w:t>Создание условий для развития физической культуры и спорта, эффективной молод</w:t>
            </w:r>
            <w:r w:rsidR="00CA6093">
              <w:rPr>
                <w:sz w:val="22"/>
                <w:szCs w:val="22"/>
              </w:rPr>
              <w:t>ё</w:t>
            </w:r>
            <w:r w:rsidRPr="00BF773A">
              <w:rPr>
                <w:sz w:val="22"/>
                <w:szCs w:val="22"/>
              </w:rPr>
              <w:t>жной политики в Кожевниковском районе</w:t>
            </w:r>
          </w:p>
        </w:tc>
        <w:tc>
          <w:tcPr>
            <w:tcW w:w="3402" w:type="dxa"/>
            <w:shd w:val="clear" w:color="auto" w:fill="FFFFFF"/>
            <w:hideMark/>
          </w:tcPr>
          <w:p w14:paraId="0A30B3CD" w14:textId="77777777" w:rsidR="00EE6A42" w:rsidRPr="00BF773A" w:rsidRDefault="00EE6A42" w:rsidP="00BF773A">
            <w:pPr>
              <w:pStyle w:val="S1"/>
              <w:ind w:firstLine="0"/>
              <w:jc w:val="left"/>
              <w:rPr>
                <w:sz w:val="22"/>
                <w:szCs w:val="22"/>
              </w:rPr>
            </w:pPr>
            <w:r w:rsidRPr="00BF773A">
              <w:rPr>
                <w:sz w:val="22"/>
                <w:szCs w:val="22"/>
              </w:rPr>
              <w:t>Отдел по культуре, спорту, молод</w:t>
            </w:r>
            <w:r w:rsidR="00CA6093">
              <w:rPr>
                <w:sz w:val="22"/>
                <w:szCs w:val="22"/>
              </w:rPr>
              <w:t>ё</w:t>
            </w:r>
            <w:r w:rsidRPr="00BF773A">
              <w:rPr>
                <w:sz w:val="22"/>
                <w:szCs w:val="22"/>
              </w:rPr>
              <w:t>жной политике и связям с общественностью Администрации Кожевниковского района</w:t>
            </w:r>
          </w:p>
        </w:tc>
      </w:tr>
      <w:tr w:rsidR="00BF773A" w:rsidRPr="00BF773A" w14:paraId="58B727F7" w14:textId="77777777" w:rsidTr="00386B8D">
        <w:trPr>
          <w:trHeight w:val="284"/>
          <w:jc w:val="center"/>
        </w:trPr>
        <w:tc>
          <w:tcPr>
            <w:tcW w:w="566" w:type="dxa"/>
            <w:shd w:val="clear" w:color="auto" w:fill="FFFFFF"/>
            <w:vAlign w:val="center"/>
            <w:hideMark/>
          </w:tcPr>
          <w:p w14:paraId="6ECC33F8" w14:textId="77777777" w:rsidR="00EE6A42" w:rsidRPr="00BF773A" w:rsidRDefault="00EE6A42" w:rsidP="00BF773A">
            <w:pPr>
              <w:pStyle w:val="S1"/>
              <w:ind w:firstLine="0"/>
              <w:jc w:val="center"/>
              <w:rPr>
                <w:sz w:val="22"/>
                <w:szCs w:val="22"/>
              </w:rPr>
            </w:pPr>
            <w:r w:rsidRPr="00BF773A">
              <w:rPr>
                <w:sz w:val="22"/>
                <w:szCs w:val="22"/>
              </w:rPr>
              <w:t>11</w:t>
            </w:r>
          </w:p>
        </w:tc>
        <w:tc>
          <w:tcPr>
            <w:tcW w:w="3119" w:type="dxa"/>
            <w:shd w:val="clear" w:color="auto" w:fill="FFFFFF"/>
            <w:hideMark/>
          </w:tcPr>
          <w:p w14:paraId="2AF2B378" w14:textId="77777777" w:rsidR="00EE6A42" w:rsidRPr="00BF773A" w:rsidRDefault="00EE6A42" w:rsidP="00BF773A">
            <w:pPr>
              <w:pStyle w:val="S1"/>
              <w:ind w:firstLine="0"/>
              <w:jc w:val="left"/>
              <w:rPr>
                <w:sz w:val="22"/>
                <w:szCs w:val="22"/>
              </w:rPr>
            </w:pPr>
            <w:r w:rsidRPr="00BF773A">
              <w:rPr>
                <w:sz w:val="22"/>
                <w:szCs w:val="22"/>
              </w:rPr>
              <w:t>Патриотическое воспитание граждан на территории Кожевниковского района на 2021</w:t>
            </w:r>
            <w:r w:rsidR="00CA6093">
              <w:rPr>
                <w:sz w:val="22"/>
                <w:szCs w:val="22"/>
              </w:rPr>
              <w:t>-</w:t>
            </w:r>
            <w:r w:rsidRPr="00BF773A">
              <w:rPr>
                <w:sz w:val="22"/>
                <w:szCs w:val="22"/>
              </w:rPr>
              <w:t>2026 годы</w:t>
            </w:r>
          </w:p>
        </w:tc>
        <w:tc>
          <w:tcPr>
            <w:tcW w:w="3119" w:type="dxa"/>
            <w:shd w:val="clear" w:color="auto" w:fill="FFFFFF"/>
            <w:hideMark/>
          </w:tcPr>
          <w:p w14:paraId="3BDBDE88" w14:textId="77777777" w:rsidR="00EE6A42" w:rsidRPr="00BF773A" w:rsidRDefault="00EE6A42" w:rsidP="00BF773A">
            <w:pPr>
              <w:pStyle w:val="S1"/>
              <w:ind w:firstLine="0"/>
              <w:jc w:val="left"/>
              <w:rPr>
                <w:sz w:val="22"/>
                <w:szCs w:val="22"/>
              </w:rPr>
            </w:pPr>
            <w:r w:rsidRPr="00BF773A">
              <w:rPr>
                <w:sz w:val="22"/>
                <w:szCs w:val="22"/>
              </w:rPr>
              <w:t>Дальнейшее совершенствование системы патриотического воспитания граждан, проживающих на территории Кожевниковского района</w:t>
            </w:r>
          </w:p>
        </w:tc>
        <w:tc>
          <w:tcPr>
            <w:tcW w:w="3402" w:type="dxa"/>
            <w:shd w:val="clear" w:color="auto" w:fill="FFFFFF"/>
            <w:hideMark/>
          </w:tcPr>
          <w:p w14:paraId="7CF4DC5F" w14:textId="77777777" w:rsidR="00EE6A42" w:rsidRPr="00BF773A" w:rsidRDefault="00EE6A42" w:rsidP="00BF773A">
            <w:pPr>
              <w:pStyle w:val="S1"/>
              <w:ind w:firstLine="0"/>
              <w:jc w:val="left"/>
              <w:rPr>
                <w:sz w:val="22"/>
                <w:szCs w:val="22"/>
              </w:rPr>
            </w:pPr>
            <w:r w:rsidRPr="00BF773A">
              <w:rPr>
                <w:sz w:val="22"/>
                <w:szCs w:val="22"/>
              </w:rPr>
              <w:t>Отдел по культуре, спорту, молодёжной политике и связям с общественностью Администрации Кожевниковского района</w:t>
            </w:r>
          </w:p>
        </w:tc>
      </w:tr>
      <w:tr w:rsidR="00BF773A" w:rsidRPr="00BF773A" w14:paraId="56D744BA" w14:textId="77777777" w:rsidTr="00386B8D">
        <w:trPr>
          <w:trHeight w:val="284"/>
          <w:jc w:val="center"/>
        </w:trPr>
        <w:tc>
          <w:tcPr>
            <w:tcW w:w="566" w:type="dxa"/>
            <w:shd w:val="clear" w:color="auto" w:fill="FFFFFF"/>
            <w:vAlign w:val="center"/>
            <w:hideMark/>
          </w:tcPr>
          <w:p w14:paraId="05850786" w14:textId="77777777" w:rsidR="00EE6A42" w:rsidRPr="00BF773A" w:rsidRDefault="00EE6A42" w:rsidP="00BF773A">
            <w:pPr>
              <w:pStyle w:val="S1"/>
              <w:ind w:firstLine="0"/>
              <w:jc w:val="center"/>
              <w:rPr>
                <w:sz w:val="22"/>
                <w:szCs w:val="22"/>
              </w:rPr>
            </w:pPr>
            <w:r w:rsidRPr="00BF773A">
              <w:rPr>
                <w:sz w:val="22"/>
                <w:szCs w:val="22"/>
              </w:rPr>
              <w:t>12</w:t>
            </w:r>
          </w:p>
        </w:tc>
        <w:tc>
          <w:tcPr>
            <w:tcW w:w="3119" w:type="dxa"/>
            <w:shd w:val="clear" w:color="auto" w:fill="FFFFFF"/>
            <w:hideMark/>
          </w:tcPr>
          <w:p w14:paraId="5B7E5C85" w14:textId="77777777" w:rsidR="00EE6A42" w:rsidRPr="00BF773A" w:rsidRDefault="00EE6A42" w:rsidP="00BF773A">
            <w:pPr>
              <w:pStyle w:val="S1"/>
              <w:ind w:firstLine="0"/>
              <w:jc w:val="left"/>
              <w:rPr>
                <w:sz w:val="22"/>
                <w:szCs w:val="22"/>
              </w:rPr>
            </w:pPr>
            <w:r w:rsidRPr="00BF773A">
              <w:rPr>
                <w:sz w:val="22"/>
                <w:szCs w:val="22"/>
              </w:rPr>
              <w:t>Поддержка специалистов на территории Кожевниковского района на период 2021-2026 годы</w:t>
            </w:r>
          </w:p>
        </w:tc>
        <w:tc>
          <w:tcPr>
            <w:tcW w:w="3119" w:type="dxa"/>
            <w:shd w:val="clear" w:color="auto" w:fill="FFFFFF"/>
            <w:hideMark/>
          </w:tcPr>
          <w:p w14:paraId="19B0470A" w14:textId="77777777" w:rsidR="00EE6A42" w:rsidRPr="00BF773A" w:rsidRDefault="00EE6A42" w:rsidP="00BF773A">
            <w:pPr>
              <w:pStyle w:val="S1"/>
              <w:ind w:firstLine="0"/>
              <w:jc w:val="left"/>
              <w:rPr>
                <w:sz w:val="22"/>
                <w:szCs w:val="22"/>
              </w:rPr>
            </w:pPr>
            <w:r w:rsidRPr="00BF773A">
              <w:rPr>
                <w:sz w:val="22"/>
                <w:szCs w:val="22"/>
              </w:rPr>
              <w:t>Обеспечение квалифицированными кадрами учреждений района</w:t>
            </w:r>
          </w:p>
        </w:tc>
        <w:tc>
          <w:tcPr>
            <w:tcW w:w="3402" w:type="dxa"/>
            <w:shd w:val="clear" w:color="auto" w:fill="FFFFFF"/>
            <w:hideMark/>
          </w:tcPr>
          <w:p w14:paraId="1AA2139E" w14:textId="77777777" w:rsidR="00EE6A42" w:rsidRPr="00BF773A" w:rsidRDefault="00EE6A42" w:rsidP="00BF773A">
            <w:pPr>
              <w:pStyle w:val="S1"/>
              <w:ind w:firstLine="0"/>
              <w:jc w:val="left"/>
              <w:rPr>
                <w:sz w:val="22"/>
                <w:szCs w:val="22"/>
              </w:rPr>
            </w:pPr>
            <w:r w:rsidRPr="00BF773A">
              <w:rPr>
                <w:sz w:val="22"/>
                <w:szCs w:val="22"/>
              </w:rPr>
              <w:t xml:space="preserve">Заместитель Главы района по социальной политике </w:t>
            </w:r>
            <w:r w:rsidR="00CA6093">
              <w:rPr>
                <w:sz w:val="22"/>
                <w:szCs w:val="22"/>
              </w:rPr>
              <w:t>—</w:t>
            </w:r>
            <w:r w:rsidRPr="00BF773A">
              <w:rPr>
                <w:sz w:val="22"/>
                <w:szCs w:val="22"/>
              </w:rPr>
              <w:t xml:space="preserve"> начальник отдела по культуре, спорту, молод</w:t>
            </w:r>
            <w:r w:rsidR="00CA6093">
              <w:rPr>
                <w:sz w:val="22"/>
                <w:szCs w:val="22"/>
              </w:rPr>
              <w:t>ё</w:t>
            </w:r>
            <w:r w:rsidRPr="00BF773A">
              <w:rPr>
                <w:sz w:val="22"/>
                <w:szCs w:val="22"/>
              </w:rPr>
              <w:t>жной политике и связям с общественностью</w:t>
            </w:r>
          </w:p>
        </w:tc>
      </w:tr>
      <w:tr w:rsidR="00BF773A" w:rsidRPr="00BF773A" w14:paraId="34EB0563" w14:textId="77777777" w:rsidTr="00386B8D">
        <w:trPr>
          <w:trHeight w:val="284"/>
          <w:jc w:val="center"/>
        </w:trPr>
        <w:tc>
          <w:tcPr>
            <w:tcW w:w="566" w:type="dxa"/>
            <w:shd w:val="clear" w:color="auto" w:fill="FFFFFF"/>
            <w:vAlign w:val="center"/>
            <w:hideMark/>
          </w:tcPr>
          <w:p w14:paraId="1B74737B" w14:textId="77777777" w:rsidR="00EE6A42" w:rsidRPr="00BF773A" w:rsidRDefault="00EE6A42" w:rsidP="00BF773A">
            <w:pPr>
              <w:pStyle w:val="S1"/>
              <w:ind w:firstLine="0"/>
              <w:jc w:val="center"/>
              <w:rPr>
                <w:sz w:val="22"/>
                <w:szCs w:val="22"/>
              </w:rPr>
            </w:pPr>
            <w:r w:rsidRPr="00BF773A">
              <w:rPr>
                <w:sz w:val="22"/>
                <w:szCs w:val="22"/>
              </w:rPr>
              <w:t>13</w:t>
            </w:r>
          </w:p>
        </w:tc>
        <w:tc>
          <w:tcPr>
            <w:tcW w:w="3119" w:type="dxa"/>
            <w:shd w:val="clear" w:color="auto" w:fill="FFFFFF"/>
            <w:hideMark/>
          </w:tcPr>
          <w:p w14:paraId="5D7EFC57" w14:textId="77777777" w:rsidR="00EE6A42" w:rsidRPr="00BF773A" w:rsidRDefault="00EE6A42" w:rsidP="00BF773A">
            <w:pPr>
              <w:pStyle w:val="S1"/>
              <w:ind w:firstLine="0"/>
              <w:jc w:val="left"/>
              <w:rPr>
                <w:sz w:val="22"/>
                <w:szCs w:val="22"/>
              </w:rPr>
            </w:pPr>
            <w:r w:rsidRPr="00BF773A">
              <w:rPr>
                <w:sz w:val="22"/>
                <w:szCs w:val="22"/>
              </w:rPr>
              <w:t>Развитие культуры в Кожевниковском районе на 2021-2026 годы</w:t>
            </w:r>
          </w:p>
        </w:tc>
        <w:tc>
          <w:tcPr>
            <w:tcW w:w="3119" w:type="dxa"/>
            <w:shd w:val="clear" w:color="auto" w:fill="FFFFFF"/>
            <w:hideMark/>
          </w:tcPr>
          <w:p w14:paraId="6BA37A75" w14:textId="77777777" w:rsidR="00EE6A42" w:rsidRPr="00BF773A" w:rsidRDefault="00EE6A42" w:rsidP="00BF773A">
            <w:pPr>
              <w:pStyle w:val="S1"/>
              <w:ind w:firstLine="0"/>
              <w:jc w:val="left"/>
              <w:rPr>
                <w:sz w:val="22"/>
                <w:szCs w:val="22"/>
              </w:rPr>
            </w:pPr>
            <w:r w:rsidRPr="00BF773A">
              <w:rPr>
                <w:sz w:val="22"/>
                <w:szCs w:val="22"/>
              </w:rPr>
              <w:t>Повышение качества и доступности услуг в сфере культуры Кожевниковского района</w:t>
            </w:r>
          </w:p>
        </w:tc>
        <w:tc>
          <w:tcPr>
            <w:tcW w:w="3402" w:type="dxa"/>
            <w:shd w:val="clear" w:color="auto" w:fill="FFFFFF"/>
            <w:hideMark/>
          </w:tcPr>
          <w:p w14:paraId="799DC712" w14:textId="77777777" w:rsidR="00EE6A42" w:rsidRPr="00BF773A" w:rsidRDefault="00EE6A42" w:rsidP="00BF773A">
            <w:pPr>
              <w:pStyle w:val="S1"/>
              <w:ind w:firstLine="0"/>
              <w:jc w:val="left"/>
              <w:rPr>
                <w:sz w:val="22"/>
                <w:szCs w:val="22"/>
              </w:rPr>
            </w:pPr>
            <w:r w:rsidRPr="00BF773A">
              <w:rPr>
                <w:sz w:val="22"/>
                <w:szCs w:val="22"/>
              </w:rPr>
              <w:t>Отдел по культуре, спорту, молод</w:t>
            </w:r>
            <w:r w:rsidR="00CA6093">
              <w:rPr>
                <w:sz w:val="22"/>
                <w:szCs w:val="22"/>
              </w:rPr>
              <w:t>ё</w:t>
            </w:r>
            <w:r w:rsidRPr="00BF773A">
              <w:rPr>
                <w:sz w:val="22"/>
                <w:szCs w:val="22"/>
              </w:rPr>
              <w:t>жной политике и связям с общественностью Администрации Кожевниковского района</w:t>
            </w:r>
          </w:p>
        </w:tc>
      </w:tr>
      <w:tr w:rsidR="00BF773A" w:rsidRPr="00BF773A" w14:paraId="01C3E5BC" w14:textId="77777777" w:rsidTr="00386B8D">
        <w:trPr>
          <w:trHeight w:val="284"/>
          <w:jc w:val="center"/>
        </w:trPr>
        <w:tc>
          <w:tcPr>
            <w:tcW w:w="566" w:type="dxa"/>
            <w:shd w:val="clear" w:color="auto" w:fill="FFFFFF"/>
            <w:vAlign w:val="center"/>
            <w:hideMark/>
          </w:tcPr>
          <w:p w14:paraId="373A6694" w14:textId="77777777" w:rsidR="00EE6A42" w:rsidRPr="00BF773A" w:rsidRDefault="00EE6A42" w:rsidP="00BF773A">
            <w:pPr>
              <w:pStyle w:val="S1"/>
              <w:ind w:firstLine="0"/>
              <w:jc w:val="center"/>
              <w:rPr>
                <w:sz w:val="22"/>
                <w:szCs w:val="22"/>
              </w:rPr>
            </w:pPr>
            <w:r w:rsidRPr="00BF773A">
              <w:rPr>
                <w:sz w:val="22"/>
                <w:szCs w:val="22"/>
              </w:rPr>
              <w:t>14</w:t>
            </w:r>
          </w:p>
        </w:tc>
        <w:tc>
          <w:tcPr>
            <w:tcW w:w="3119" w:type="dxa"/>
            <w:shd w:val="clear" w:color="auto" w:fill="FFFFFF"/>
            <w:hideMark/>
          </w:tcPr>
          <w:p w14:paraId="567E1DC5" w14:textId="77777777" w:rsidR="00EE6A42" w:rsidRPr="00BF773A" w:rsidRDefault="00EE6A42" w:rsidP="00BF773A">
            <w:pPr>
              <w:pStyle w:val="S1"/>
              <w:ind w:firstLine="0"/>
              <w:jc w:val="left"/>
              <w:rPr>
                <w:sz w:val="22"/>
                <w:szCs w:val="22"/>
              </w:rPr>
            </w:pPr>
            <w:r w:rsidRPr="00BF773A">
              <w:rPr>
                <w:sz w:val="22"/>
                <w:szCs w:val="22"/>
              </w:rPr>
              <w:t>Доступная среда для инвалидов на период 2021-2025 годы</w:t>
            </w:r>
          </w:p>
        </w:tc>
        <w:tc>
          <w:tcPr>
            <w:tcW w:w="3119" w:type="dxa"/>
            <w:shd w:val="clear" w:color="auto" w:fill="FFFFFF"/>
            <w:hideMark/>
          </w:tcPr>
          <w:p w14:paraId="3F48FEE2" w14:textId="77777777" w:rsidR="00EE6A42" w:rsidRPr="00BF773A" w:rsidRDefault="00EE6A42" w:rsidP="00BF773A">
            <w:pPr>
              <w:pStyle w:val="S1"/>
              <w:ind w:firstLine="0"/>
              <w:jc w:val="left"/>
              <w:rPr>
                <w:sz w:val="22"/>
                <w:szCs w:val="22"/>
              </w:rPr>
            </w:pPr>
            <w:r w:rsidRPr="00BF773A">
              <w:rPr>
                <w:sz w:val="22"/>
                <w:szCs w:val="22"/>
              </w:rPr>
              <w:t xml:space="preserve">Обеспечение беспрепятственного доступа (далее </w:t>
            </w:r>
            <w:r w:rsidR="00CA6093">
              <w:rPr>
                <w:sz w:val="22"/>
                <w:szCs w:val="22"/>
              </w:rPr>
              <w:t>—</w:t>
            </w:r>
            <w:r w:rsidRPr="00BF773A">
              <w:rPr>
                <w:sz w:val="22"/>
                <w:szCs w:val="22"/>
              </w:rPr>
              <w:t xml:space="preserve"> доступность) к приоритетным объектам социальной инфраструктуры и услугам в сферах жизнедеятельности инвалидов </w:t>
            </w:r>
            <w:r w:rsidRPr="00BF773A">
              <w:rPr>
                <w:sz w:val="22"/>
                <w:szCs w:val="22"/>
              </w:rPr>
              <w:lastRenderedPageBreak/>
              <w:t>и других маломобильных групп населения в Кожевниковском районе</w:t>
            </w:r>
          </w:p>
        </w:tc>
        <w:tc>
          <w:tcPr>
            <w:tcW w:w="3402" w:type="dxa"/>
            <w:shd w:val="clear" w:color="auto" w:fill="FFFFFF"/>
            <w:hideMark/>
          </w:tcPr>
          <w:p w14:paraId="6E6708A7" w14:textId="77777777" w:rsidR="00EE6A42" w:rsidRPr="00BF773A" w:rsidRDefault="00EE6A42" w:rsidP="00BF773A">
            <w:pPr>
              <w:pStyle w:val="S1"/>
              <w:ind w:firstLine="0"/>
              <w:jc w:val="left"/>
              <w:rPr>
                <w:sz w:val="22"/>
                <w:szCs w:val="22"/>
              </w:rPr>
            </w:pPr>
            <w:r w:rsidRPr="00BF773A">
              <w:rPr>
                <w:sz w:val="22"/>
                <w:szCs w:val="22"/>
              </w:rPr>
              <w:lastRenderedPageBreak/>
              <w:t>Отдел по культуре, молод</w:t>
            </w:r>
            <w:r w:rsidR="00CA6093">
              <w:rPr>
                <w:sz w:val="22"/>
                <w:szCs w:val="22"/>
              </w:rPr>
              <w:t>ё</w:t>
            </w:r>
            <w:r w:rsidRPr="00BF773A">
              <w:rPr>
                <w:sz w:val="22"/>
                <w:szCs w:val="22"/>
              </w:rPr>
              <w:t>жной политике и связям с общественностью Администрации Кожевниковского района</w:t>
            </w:r>
          </w:p>
        </w:tc>
      </w:tr>
      <w:tr w:rsidR="00BF773A" w:rsidRPr="00BF773A" w14:paraId="2213CEAC" w14:textId="77777777" w:rsidTr="00386B8D">
        <w:trPr>
          <w:trHeight w:val="284"/>
          <w:jc w:val="center"/>
        </w:trPr>
        <w:tc>
          <w:tcPr>
            <w:tcW w:w="566" w:type="dxa"/>
            <w:shd w:val="clear" w:color="auto" w:fill="FFFFFF"/>
            <w:vAlign w:val="center"/>
            <w:hideMark/>
          </w:tcPr>
          <w:p w14:paraId="53510289" w14:textId="77777777" w:rsidR="00EE6A42" w:rsidRPr="00BF773A" w:rsidRDefault="00EE6A42" w:rsidP="00BF773A">
            <w:pPr>
              <w:pStyle w:val="S1"/>
              <w:ind w:firstLine="0"/>
              <w:jc w:val="center"/>
              <w:rPr>
                <w:sz w:val="22"/>
                <w:szCs w:val="22"/>
              </w:rPr>
            </w:pPr>
            <w:r w:rsidRPr="00BF773A">
              <w:rPr>
                <w:sz w:val="22"/>
                <w:szCs w:val="22"/>
              </w:rPr>
              <w:t>15</w:t>
            </w:r>
          </w:p>
        </w:tc>
        <w:tc>
          <w:tcPr>
            <w:tcW w:w="3119" w:type="dxa"/>
            <w:shd w:val="clear" w:color="auto" w:fill="FFFFFF"/>
            <w:hideMark/>
          </w:tcPr>
          <w:p w14:paraId="65DB262C" w14:textId="77777777" w:rsidR="00EE6A42" w:rsidRPr="00BF773A" w:rsidRDefault="00EE6A42" w:rsidP="00BF773A">
            <w:pPr>
              <w:pStyle w:val="S1"/>
              <w:ind w:firstLine="0"/>
              <w:jc w:val="left"/>
              <w:rPr>
                <w:sz w:val="22"/>
                <w:szCs w:val="22"/>
              </w:rPr>
            </w:pPr>
            <w:r w:rsidRPr="00BF773A">
              <w:rPr>
                <w:sz w:val="22"/>
                <w:szCs w:val="22"/>
              </w:rPr>
              <w:t>Развитие образования в Кожевниковском районе на 2021</w:t>
            </w:r>
            <w:r w:rsidR="00CA6093">
              <w:rPr>
                <w:sz w:val="22"/>
                <w:szCs w:val="22"/>
              </w:rPr>
              <w:t>-</w:t>
            </w:r>
            <w:r w:rsidRPr="00BF773A">
              <w:rPr>
                <w:sz w:val="22"/>
                <w:szCs w:val="22"/>
              </w:rPr>
              <w:t>2026 годы</w:t>
            </w:r>
          </w:p>
        </w:tc>
        <w:tc>
          <w:tcPr>
            <w:tcW w:w="3119" w:type="dxa"/>
            <w:shd w:val="clear" w:color="auto" w:fill="FFFFFF"/>
            <w:hideMark/>
          </w:tcPr>
          <w:p w14:paraId="2354661D" w14:textId="77777777" w:rsidR="00EE6A42" w:rsidRPr="00BF773A" w:rsidRDefault="00EE6A42" w:rsidP="00BF773A">
            <w:pPr>
              <w:pStyle w:val="S1"/>
              <w:ind w:firstLine="0"/>
              <w:jc w:val="left"/>
              <w:rPr>
                <w:sz w:val="22"/>
                <w:szCs w:val="22"/>
              </w:rPr>
            </w:pPr>
            <w:r w:rsidRPr="00BF773A">
              <w:rPr>
                <w:sz w:val="22"/>
                <w:szCs w:val="22"/>
              </w:rPr>
              <w:t>Повышение качества и доступности образования в Кожевниковском районе</w:t>
            </w:r>
          </w:p>
        </w:tc>
        <w:tc>
          <w:tcPr>
            <w:tcW w:w="3402" w:type="dxa"/>
            <w:shd w:val="clear" w:color="auto" w:fill="FFFFFF"/>
            <w:hideMark/>
          </w:tcPr>
          <w:p w14:paraId="77DE313C" w14:textId="77777777" w:rsidR="00EE6A42" w:rsidRPr="00BF773A" w:rsidRDefault="00EE6A42" w:rsidP="00BF773A">
            <w:pPr>
              <w:pStyle w:val="S1"/>
              <w:ind w:firstLine="0"/>
              <w:jc w:val="left"/>
              <w:rPr>
                <w:sz w:val="22"/>
                <w:szCs w:val="22"/>
              </w:rPr>
            </w:pPr>
            <w:r w:rsidRPr="00BF773A">
              <w:rPr>
                <w:sz w:val="22"/>
                <w:szCs w:val="22"/>
              </w:rPr>
              <w:t>Отдел образования Администрации Кожевниковского района</w:t>
            </w:r>
          </w:p>
        </w:tc>
      </w:tr>
      <w:tr w:rsidR="00EE6A42" w:rsidRPr="00BF773A" w14:paraId="44B83484" w14:textId="77777777" w:rsidTr="00386B8D">
        <w:trPr>
          <w:trHeight w:val="284"/>
          <w:jc w:val="center"/>
        </w:trPr>
        <w:tc>
          <w:tcPr>
            <w:tcW w:w="10206" w:type="dxa"/>
            <w:gridSpan w:val="4"/>
            <w:shd w:val="clear" w:color="auto" w:fill="FFFFFF"/>
            <w:vAlign w:val="center"/>
            <w:hideMark/>
          </w:tcPr>
          <w:p w14:paraId="6CEC6A55" w14:textId="77777777" w:rsidR="00EE6A42" w:rsidRPr="00BF773A" w:rsidRDefault="00EE6A42" w:rsidP="00BF773A">
            <w:pPr>
              <w:pStyle w:val="S1"/>
              <w:ind w:firstLine="0"/>
              <w:jc w:val="center"/>
              <w:rPr>
                <w:b/>
                <w:bCs/>
                <w:sz w:val="22"/>
                <w:szCs w:val="22"/>
              </w:rPr>
            </w:pPr>
            <w:r w:rsidRPr="00BF773A">
              <w:rPr>
                <w:sz w:val="22"/>
                <w:szCs w:val="22"/>
              </w:rPr>
              <w:t>Цель 3. Развитие инфраструктуры в Кожевниковском районе</w:t>
            </w:r>
          </w:p>
        </w:tc>
      </w:tr>
      <w:tr w:rsidR="00BF773A" w:rsidRPr="00BF773A" w14:paraId="2C769C61" w14:textId="77777777" w:rsidTr="00386B8D">
        <w:trPr>
          <w:trHeight w:val="284"/>
          <w:jc w:val="center"/>
        </w:trPr>
        <w:tc>
          <w:tcPr>
            <w:tcW w:w="566" w:type="dxa"/>
            <w:shd w:val="clear" w:color="auto" w:fill="FFFFFF"/>
            <w:vAlign w:val="center"/>
            <w:hideMark/>
          </w:tcPr>
          <w:p w14:paraId="69C38CAF" w14:textId="77777777" w:rsidR="00EE6A42" w:rsidRPr="00BF773A" w:rsidRDefault="00EE6A42" w:rsidP="00BF773A">
            <w:pPr>
              <w:pStyle w:val="S1"/>
              <w:ind w:firstLine="0"/>
              <w:jc w:val="center"/>
              <w:rPr>
                <w:sz w:val="22"/>
                <w:szCs w:val="22"/>
              </w:rPr>
            </w:pPr>
            <w:r w:rsidRPr="00BF773A">
              <w:rPr>
                <w:sz w:val="22"/>
                <w:szCs w:val="22"/>
              </w:rPr>
              <w:t>16</w:t>
            </w:r>
          </w:p>
        </w:tc>
        <w:tc>
          <w:tcPr>
            <w:tcW w:w="3119" w:type="dxa"/>
            <w:shd w:val="clear" w:color="auto" w:fill="FFFFFF"/>
            <w:hideMark/>
          </w:tcPr>
          <w:p w14:paraId="0DF90286" w14:textId="77777777" w:rsidR="00EE6A42" w:rsidRPr="00BF773A" w:rsidRDefault="00EE6A42" w:rsidP="00BF773A">
            <w:pPr>
              <w:pStyle w:val="S1"/>
              <w:ind w:firstLine="0"/>
              <w:jc w:val="left"/>
              <w:rPr>
                <w:sz w:val="22"/>
                <w:szCs w:val="22"/>
              </w:rPr>
            </w:pPr>
            <w:r w:rsidRPr="00BF773A">
              <w:rPr>
                <w:sz w:val="22"/>
                <w:szCs w:val="22"/>
              </w:rPr>
              <w:t>Развитие транспортной системы в Кожевниковском районе на 2016-2023 годы</w:t>
            </w:r>
          </w:p>
        </w:tc>
        <w:tc>
          <w:tcPr>
            <w:tcW w:w="3119" w:type="dxa"/>
            <w:shd w:val="clear" w:color="auto" w:fill="FFFFFF"/>
            <w:hideMark/>
          </w:tcPr>
          <w:p w14:paraId="24E28634" w14:textId="77777777" w:rsidR="00EE6A42" w:rsidRPr="00BF773A" w:rsidRDefault="00EE6A42" w:rsidP="00BF773A">
            <w:pPr>
              <w:pStyle w:val="S1"/>
              <w:ind w:firstLine="0"/>
              <w:jc w:val="left"/>
              <w:rPr>
                <w:sz w:val="22"/>
                <w:szCs w:val="22"/>
              </w:rPr>
            </w:pPr>
            <w:r w:rsidRPr="00BF773A">
              <w:rPr>
                <w:sz w:val="22"/>
                <w:szCs w:val="22"/>
              </w:rPr>
              <w:t>Повышение эффективности транспортной системы на территории Кожевниковского района</w:t>
            </w:r>
          </w:p>
        </w:tc>
        <w:tc>
          <w:tcPr>
            <w:tcW w:w="3402" w:type="dxa"/>
            <w:shd w:val="clear" w:color="auto" w:fill="FFFFFF"/>
            <w:hideMark/>
          </w:tcPr>
          <w:p w14:paraId="21434339" w14:textId="77777777" w:rsidR="00EE6A42" w:rsidRPr="00BF773A" w:rsidRDefault="00EE6A42" w:rsidP="00BF773A">
            <w:pPr>
              <w:pStyle w:val="S1"/>
              <w:ind w:firstLine="0"/>
              <w:jc w:val="left"/>
              <w:rPr>
                <w:sz w:val="22"/>
                <w:szCs w:val="22"/>
              </w:rPr>
            </w:pPr>
            <w:r w:rsidRPr="00BF773A">
              <w:rPr>
                <w:sz w:val="22"/>
                <w:szCs w:val="22"/>
              </w:rPr>
              <w:t>Отдел муниципального хозяйства Администрации Кожевниковского района</w:t>
            </w:r>
          </w:p>
        </w:tc>
      </w:tr>
      <w:tr w:rsidR="00BF773A" w:rsidRPr="00BF773A" w14:paraId="17FDAC8A" w14:textId="77777777" w:rsidTr="00386B8D">
        <w:trPr>
          <w:trHeight w:val="284"/>
          <w:jc w:val="center"/>
        </w:trPr>
        <w:tc>
          <w:tcPr>
            <w:tcW w:w="566" w:type="dxa"/>
            <w:shd w:val="clear" w:color="auto" w:fill="FFFFFF"/>
            <w:vAlign w:val="center"/>
            <w:hideMark/>
          </w:tcPr>
          <w:p w14:paraId="5D59F154" w14:textId="77777777" w:rsidR="00EE6A42" w:rsidRPr="00BF773A" w:rsidRDefault="00EE6A42" w:rsidP="00BF773A">
            <w:pPr>
              <w:pStyle w:val="S1"/>
              <w:ind w:firstLine="0"/>
              <w:jc w:val="center"/>
              <w:rPr>
                <w:sz w:val="22"/>
                <w:szCs w:val="22"/>
              </w:rPr>
            </w:pPr>
            <w:r w:rsidRPr="00BF773A">
              <w:rPr>
                <w:sz w:val="22"/>
                <w:szCs w:val="22"/>
              </w:rPr>
              <w:t>17</w:t>
            </w:r>
          </w:p>
        </w:tc>
        <w:tc>
          <w:tcPr>
            <w:tcW w:w="3119" w:type="dxa"/>
            <w:shd w:val="clear" w:color="auto" w:fill="FFFFFF"/>
            <w:hideMark/>
          </w:tcPr>
          <w:p w14:paraId="5E8C1747" w14:textId="77777777" w:rsidR="00EE6A42" w:rsidRPr="00BF773A" w:rsidRDefault="00EE6A42" w:rsidP="00BF773A">
            <w:pPr>
              <w:pStyle w:val="S1"/>
              <w:ind w:firstLine="0"/>
              <w:jc w:val="left"/>
              <w:rPr>
                <w:sz w:val="22"/>
                <w:szCs w:val="22"/>
              </w:rPr>
            </w:pPr>
            <w:r w:rsidRPr="00BF773A">
              <w:rPr>
                <w:sz w:val="22"/>
                <w:szCs w:val="22"/>
              </w:rPr>
              <w:t>Формирование современной городской среды на 2018-2024 годы</w:t>
            </w:r>
          </w:p>
        </w:tc>
        <w:tc>
          <w:tcPr>
            <w:tcW w:w="3119" w:type="dxa"/>
            <w:shd w:val="clear" w:color="auto" w:fill="FFFFFF"/>
            <w:hideMark/>
          </w:tcPr>
          <w:p w14:paraId="3F65F0FC" w14:textId="77777777" w:rsidR="00EE6A42" w:rsidRPr="00BF773A" w:rsidRDefault="00EE6A42" w:rsidP="00BF773A">
            <w:pPr>
              <w:pStyle w:val="S1"/>
              <w:ind w:firstLine="0"/>
              <w:jc w:val="left"/>
              <w:rPr>
                <w:sz w:val="22"/>
                <w:szCs w:val="22"/>
              </w:rPr>
            </w:pPr>
            <w:r w:rsidRPr="00BF773A">
              <w:rPr>
                <w:sz w:val="22"/>
                <w:szCs w:val="22"/>
              </w:rPr>
              <w:t>Повышение уровня благоустройства территории муниципального образования «Кожевниковский район»</w:t>
            </w:r>
          </w:p>
        </w:tc>
        <w:tc>
          <w:tcPr>
            <w:tcW w:w="3402" w:type="dxa"/>
            <w:shd w:val="clear" w:color="auto" w:fill="FFFFFF"/>
            <w:hideMark/>
          </w:tcPr>
          <w:p w14:paraId="44DAC67E" w14:textId="77777777" w:rsidR="00EE6A42" w:rsidRPr="00BF773A" w:rsidRDefault="00EE6A42" w:rsidP="00BF773A">
            <w:pPr>
              <w:pStyle w:val="S1"/>
              <w:ind w:firstLine="0"/>
              <w:jc w:val="left"/>
              <w:rPr>
                <w:sz w:val="22"/>
                <w:szCs w:val="22"/>
              </w:rPr>
            </w:pPr>
            <w:r w:rsidRPr="00BF773A">
              <w:rPr>
                <w:sz w:val="22"/>
                <w:szCs w:val="22"/>
              </w:rPr>
              <w:t>Отдел муниципального хозяйства Администрации Кожевниковского района</w:t>
            </w:r>
          </w:p>
        </w:tc>
      </w:tr>
      <w:tr w:rsidR="00BF773A" w:rsidRPr="00BF773A" w14:paraId="090B78B5" w14:textId="77777777" w:rsidTr="00386B8D">
        <w:trPr>
          <w:trHeight w:val="284"/>
          <w:jc w:val="center"/>
        </w:trPr>
        <w:tc>
          <w:tcPr>
            <w:tcW w:w="566" w:type="dxa"/>
            <w:shd w:val="clear" w:color="auto" w:fill="FFFFFF"/>
            <w:vAlign w:val="center"/>
            <w:hideMark/>
          </w:tcPr>
          <w:p w14:paraId="79D0D8A9" w14:textId="77777777" w:rsidR="00EE6A42" w:rsidRPr="00BF773A" w:rsidRDefault="00EE6A42" w:rsidP="00BF773A">
            <w:pPr>
              <w:pStyle w:val="S1"/>
              <w:ind w:firstLine="0"/>
              <w:jc w:val="center"/>
              <w:rPr>
                <w:sz w:val="22"/>
                <w:szCs w:val="22"/>
              </w:rPr>
            </w:pPr>
            <w:r w:rsidRPr="00BF773A">
              <w:rPr>
                <w:sz w:val="22"/>
                <w:szCs w:val="22"/>
              </w:rPr>
              <w:t>18</w:t>
            </w:r>
          </w:p>
        </w:tc>
        <w:tc>
          <w:tcPr>
            <w:tcW w:w="3119" w:type="dxa"/>
            <w:shd w:val="clear" w:color="auto" w:fill="FFFFFF"/>
            <w:hideMark/>
          </w:tcPr>
          <w:p w14:paraId="5C14C3E1" w14:textId="77777777" w:rsidR="00EE6A42" w:rsidRPr="00BF773A" w:rsidRDefault="00E96A16" w:rsidP="00BF773A">
            <w:pPr>
              <w:pStyle w:val="S1"/>
              <w:ind w:firstLine="0"/>
              <w:jc w:val="left"/>
              <w:rPr>
                <w:sz w:val="22"/>
                <w:szCs w:val="22"/>
              </w:rPr>
            </w:pPr>
            <w:hyperlink r:id="rId15" w:history="1">
              <w:r w:rsidR="00EE6A42" w:rsidRPr="00BF773A">
                <w:rPr>
                  <w:sz w:val="22"/>
                  <w:szCs w:val="22"/>
                </w:rPr>
                <w:t>Развитие коммунальной инфраструктуры Кожевниковского района на период 2021-2026 годы</w:t>
              </w:r>
            </w:hyperlink>
          </w:p>
        </w:tc>
        <w:tc>
          <w:tcPr>
            <w:tcW w:w="3119" w:type="dxa"/>
            <w:shd w:val="clear" w:color="auto" w:fill="FFFFFF"/>
            <w:hideMark/>
          </w:tcPr>
          <w:p w14:paraId="23AB6B94" w14:textId="77777777" w:rsidR="00EE6A42" w:rsidRPr="00BF773A" w:rsidRDefault="00EE6A42" w:rsidP="00BF773A">
            <w:pPr>
              <w:pStyle w:val="S1"/>
              <w:ind w:firstLine="0"/>
              <w:jc w:val="left"/>
              <w:rPr>
                <w:sz w:val="22"/>
                <w:szCs w:val="22"/>
              </w:rPr>
            </w:pPr>
            <w:r w:rsidRPr="00BF773A">
              <w:rPr>
                <w:sz w:val="22"/>
                <w:szCs w:val="22"/>
              </w:rPr>
              <w:t>Развитие коммунальной инфраструктуры и повышение энергоэффективности в Кожевниковском районе</w:t>
            </w:r>
          </w:p>
        </w:tc>
        <w:tc>
          <w:tcPr>
            <w:tcW w:w="3402" w:type="dxa"/>
            <w:shd w:val="clear" w:color="auto" w:fill="FFFFFF"/>
            <w:hideMark/>
          </w:tcPr>
          <w:p w14:paraId="024AC245" w14:textId="77777777" w:rsidR="00EE6A42" w:rsidRPr="00BF773A" w:rsidRDefault="00EE6A42" w:rsidP="00BF773A">
            <w:pPr>
              <w:pStyle w:val="S1"/>
              <w:ind w:firstLine="0"/>
              <w:jc w:val="left"/>
              <w:rPr>
                <w:sz w:val="22"/>
                <w:szCs w:val="22"/>
              </w:rPr>
            </w:pPr>
            <w:r w:rsidRPr="00BF773A">
              <w:rPr>
                <w:sz w:val="22"/>
                <w:szCs w:val="22"/>
              </w:rPr>
              <w:t>отдел муниципального хозяйства Администрации Кожевниковского района</w:t>
            </w:r>
          </w:p>
        </w:tc>
      </w:tr>
      <w:tr w:rsidR="00EE6A42" w:rsidRPr="00BF773A" w14:paraId="7BF9F947" w14:textId="77777777" w:rsidTr="00386B8D">
        <w:trPr>
          <w:trHeight w:val="284"/>
          <w:jc w:val="center"/>
        </w:trPr>
        <w:tc>
          <w:tcPr>
            <w:tcW w:w="10206" w:type="dxa"/>
            <w:gridSpan w:val="4"/>
            <w:shd w:val="clear" w:color="auto" w:fill="FFFFFF"/>
            <w:vAlign w:val="center"/>
            <w:hideMark/>
          </w:tcPr>
          <w:p w14:paraId="18226E9B" w14:textId="77777777" w:rsidR="00EE6A42" w:rsidRPr="00BF773A" w:rsidRDefault="00EE6A42" w:rsidP="00BF773A">
            <w:pPr>
              <w:pStyle w:val="S1"/>
              <w:ind w:firstLine="0"/>
              <w:jc w:val="center"/>
              <w:rPr>
                <w:b/>
                <w:bCs/>
                <w:sz w:val="22"/>
                <w:szCs w:val="22"/>
              </w:rPr>
            </w:pPr>
            <w:r w:rsidRPr="00BF773A">
              <w:rPr>
                <w:sz w:val="22"/>
                <w:szCs w:val="22"/>
              </w:rPr>
              <w:t>Цель 4. Эффективное управление районом</w:t>
            </w:r>
          </w:p>
        </w:tc>
      </w:tr>
      <w:tr w:rsidR="00BF773A" w:rsidRPr="00BF773A" w14:paraId="26ABEEE5" w14:textId="77777777" w:rsidTr="00386B8D">
        <w:trPr>
          <w:trHeight w:val="284"/>
          <w:jc w:val="center"/>
        </w:trPr>
        <w:tc>
          <w:tcPr>
            <w:tcW w:w="566" w:type="dxa"/>
            <w:shd w:val="clear" w:color="auto" w:fill="FFFFFF"/>
            <w:vAlign w:val="center"/>
            <w:hideMark/>
          </w:tcPr>
          <w:p w14:paraId="3FDD069A" w14:textId="77777777" w:rsidR="00EE6A42" w:rsidRPr="00BF773A" w:rsidRDefault="00EE6A42" w:rsidP="00BF773A">
            <w:pPr>
              <w:pStyle w:val="S1"/>
              <w:ind w:firstLine="0"/>
              <w:jc w:val="center"/>
              <w:rPr>
                <w:sz w:val="22"/>
                <w:szCs w:val="22"/>
              </w:rPr>
            </w:pPr>
            <w:r w:rsidRPr="00BF773A">
              <w:rPr>
                <w:sz w:val="22"/>
                <w:szCs w:val="22"/>
              </w:rPr>
              <w:t>19</w:t>
            </w:r>
          </w:p>
        </w:tc>
        <w:tc>
          <w:tcPr>
            <w:tcW w:w="3119" w:type="dxa"/>
            <w:shd w:val="clear" w:color="auto" w:fill="FFFFFF"/>
            <w:hideMark/>
          </w:tcPr>
          <w:p w14:paraId="1D531019" w14:textId="77777777" w:rsidR="00EE6A42" w:rsidRPr="00BF773A" w:rsidRDefault="00EE6A42" w:rsidP="00BF773A">
            <w:pPr>
              <w:pStyle w:val="S1"/>
              <w:ind w:firstLine="0"/>
              <w:jc w:val="left"/>
              <w:rPr>
                <w:sz w:val="22"/>
                <w:szCs w:val="22"/>
              </w:rPr>
            </w:pPr>
            <w:r w:rsidRPr="00BF773A">
              <w:rPr>
                <w:sz w:val="22"/>
                <w:szCs w:val="22"/>
              </w:rPr>
              <w:t>Развитие муниципальной службы, информационного общества и открытости в муниципальном образовании Кожевниковский район на 2021-2026 годы</w:t>
            </w:r>
          </w:p>
        </w:tc>
        <w:tc>
          <w:tcPr>
            <w:tcW w:w="3119" w:type="dxa"/>
            <w:shd w:val="clear" w:color="auto" w:fill="FFFFFF"/>
            <w:hideMark/>
          </w:tcPr>
          <w:p w14:paraId="169D53DE" w14:textId="77777777" w:rsidR="00EE6A42" w:rsidRPr="00BF773A" w:rsidRDefault="00EE6A42" w:rsidP="00BF773A">
            <w:pPr>
              <w:pStyle w:val="S1"/>
              <w:ind w:firstLine="0"/>
              <w:jc w:val="left"/>
              <w:rPr>
                <w:sz w:val="22"/>
                <w:szCs w:val="22"/>
              </w:rPr>
            </w:pPr>
            <w:r w:rsidRPr="00BF773A">
              <w:rPr>
                <w:sz w:val="22"/>
                <w:szCs w:val="22"/>
              </w:rPr>
              <w:t>Повышение эффективности муниципального управления через развитие информационного общества, оперативности предоставления государственных и муниципальных услуг, информационной открытости и публичности органов местного самоуправления Кожевниковского района, результативности деятельности муниципальных служащих</w:t>
            </w:r>
          </w:p>
        </w:tc>
        <w:tc>
          <w:tcPr>
            <w:tcW w:w="3402" w:type="dxa"/>
            <w:shd w:val="clear" w:color="auto" w:fill="FFFFFF"/>
            <w:hideMark/>
          </w:tcPr>
          <w:p w14:paraId="2CA73BC0" w14:textId="77777777" w:rsidR="00EE6A42" w:rsidRPr="00BF773A" w:rsidRDefault="00EE6A42" w:rsidP="00BF773A">
            <w:pPr>
              <w:pStyle w:val="S1"/>
              <w:ind w:firstLine="0"/>
              <w:jc w:val="left"/>
              <w:rPr>
                <w:sz w:val="22"/>
                <w:szCs w:val="22"/>
              </w:rPr>
            </w:pPr>
            <w:r w:rsidRPr="00BF773A">
              <w:rPr>
                <w:sz w:val="22"/>
                <w:szCs w:val="22"/>
              </w:rPr>
              <w:t>Управляющий делами Администрации Кожевниковского района</w:t>
            </w:r>
          </w:p>
        </w:tc>
      </w:tr>
      <w:tr w:rsidR="00BF773A" w:rsidRPr="00BF773A" w14:paraId="2605CD60" w14:textId="77777777" w:rsidTr="00386B8D">
        <w:trPr>
          <w:trHeight w:val="284"/>
          <w:jc w:val="center"/>
        </w:trPr>
        <w:tc>
          <w:tcPr>
            <w:tcW w:w="566" w:type="dxa"/>
            <w:shd w:val="clear" w:color="auto" w:fill="FFFFFF"/>
            <w:vAlign w:val="center"/>
            <w:hideMark/>
          </w:tcPr>
          <w:p w14:paraId="2CF89F3C" w14:textId="77777777" w:rsidR="00EE6A42" w:rsidRPr="00BF773A" w:rsidRDefault="00EE6A42" w:rsidP="00BF773A">
            <w:pPr>
              <w:pStyle w:val="S1"/>
              <w:ind w:firstLine="0"/>
              <w:jc w:val="center"/>
              <w:rPr>
                <w:sz w:val="22"/>
                <w:szCs w:val="22"/>
              </w:rPr>
            </w:pPr>
            <w:r w:rsidRPr="00BF773A">
              <w:rPr>
                <w:sz w:val="22"/>
                <w:szCs w:val="22"/>
              </w:rPr>
              <w:t>20</w:t>
            </w:r>
          </w:p>
        </w:tc>
        <w:tc>
          <w:tcPr>
            <w:tcW w:w="3119" w:type="dxa"/>
            <w:shd w:val="clear" w:color="auto" w:fill="FFFFFF"/>
            <w:hideMark/>
          </w:tcPr>
          <w:p w14:paraId="590184AE" w14:textId="77777777" w:rsidR="00EE6A42" w:rsidRPr="00BF773A" w:rsidRDefault="00EE6A42" w:rsidP="00BF773A">
            <w:pPr>
              <w:pStyle w:val="S1"/>
              <w:ind w:firstLine="0"/>
              <w:jc w:val="left"/>
              <w:rPr>
                <w:sz w:val="22"/>
                <w:szCs w:val="22"/>
              </w:rPr>
            </w:pPr>
            <w:r w:rsidRPr="00BF773A">
              <w:rPr>
                <w:sz w:val="22"/>
                <w:szCs w:val="22"/>
              </w:rPr>
              <w:t>Эффективное управление муниципальными финансами Кожевниковского района на 2021-2026 годы</w:t>
            </w:r>
          </w:p>
        </w:tc>
        <w:tc>
          <w:tcPr>
            <w:tcW w:w="3119" w:type="dxa"/>
            <w:shd w:val="clear" w:color="auto" w:fill="FFFFFF"/>
            <w:hideMark/>
          </w:tcPr>
          <w:p w14:paraId="2A4BF6C8" w14:textId="77777777" w:rsidR="00EE6A42" w:rsidRPr="00BF773A" w:rsidRDefault="00EE6A42" w:rsidP="00BF773A">
            <w:pPr>
              <w:pStyle w:val="S1"/>
              <w:ind w:firstLine="0"/>
              <w:jc w:val="left"/>
              <w:rPr>
                <w:sz w:val="22"/>
                <w:szCs w:val="22"/>
              </w:rPr>
            </w:pPr>
            <w:r w:rsidRPr="00BF773A">
              <w:rPr>
                <w:sz w:val="22"/>
                <w:szCs w:val="22"/>
              </w:rPr>
              <w:t>Создание условий для повышения эффективности деятельности органов местного самоуправления Кожевниковского района, внедрение механизмов</w:t>
            </w:r>
            <w:r w:rsidR="00CA6093">
              <w:rPr>
                <w:sz w:val="22"/>
                <w:szCs w:val="22"/>
              </w:rPr>
              <w:t>,</w:t>
            </w:r>
            <w:r w:rsidRPr="00BF773A">
              <w:rPr>
                <w:sz w:val="22"/>
                <w:szCs w:val="22"/>
              </w:rPr>
              <w:t xml:space="preserve"> направленных на эффективности и прозрачность муниципальных финансов</w:t>
            </w:r>
          </w:p>
        </w:tc>
        <w:tc>
          <w:tcPr>
            <w:tcW w:w="3402" w:type="dxa"/>
            <w:shd w:val="clear" w:color="auto" w:fill="FFFFFF"/>
            <w:hideMark/>
          </w:tcPr>
          <w:p w14:paraId="3F471BE4" w14:textId="77777777" w:rsidR="00EE6A42" w:rsidRPr="00BF773A" w:rsidRDefault="00EE6A42" w:rsidP="00BF773A">
            <w:pPr>
              <w:pStyle w:val="S1"/>
              <w:ind w:firstLine="0"/>
              <w:jc w:val="left"/>
              <w:rPr>
                <w:sz w:val="22"/>
                <w:szCs w:val="22"/>
              </w:rPr>
            </w:pPr>
            <w:r w:rsidRPr="00BF773A">
              <w:rPr>
                <w:sz w:val="22"/>
                <w:szCs w:val="22"/>
              </w:rPr>
              <w:t>Управление финансов Администрации Кожевниковского района</w:t>
            </w:r>
          </w:p>
        </w:tc>
      </w:tr>
    </w:tbl>
    <w:p w14:paraId="47A4A3A8" w14:textId="77777777" w:rsidR="00386B8D" w:rsidRDefault="00386B8D" w:rsidP="00386B8D">
      <w:r>
        <w:t xml:space="preserve">Перечень действующих муниципальных программ </w:t>
      </w:r>
      <w:proofErr w:type="spellStart"/>
      <w:r>
        <w:t>Староювалинского</w:t>
      </w:r>
      <w:proofErr w:type="spellEnd"/>
      <w:r>
        <w:t xml:space="preserve"> сельского поселения:</w:t>
      </w:r>
    </w:p>
    <w:p w14:paraId="12273E53" w14:textId="77777777" w:rsidR="00250192" w:rsidRDefault="00250192" w:rsidP="00250192">
      <w:r>
        <w:t xml:space="preserve">— Развитие физической культуры и </w:t>
      </w:r>
      <w:r w:rsidR="00386B8D">
        <w:t xml:space="preserve">массового </w:t>
      </w:r>
      <w:r>
        <w:t xml:space="preserve">спорта </w:t>
      </w:r>
      <w:r w:rsidR="00386B8D">
        <w:t>на территории муниципального образования «</w:t>
      </w:r>
      <w:proofErr w:type="spellStart"/>
      <w:r w:rsidR="00386B8D">
        <w:t>Староювалинское</w:t>
      </w:r>
      <w:proofErr w:type="spellEnd"/>
      <w:r w:rsidR="00386B8D">
        <w:t xml:space="preserve"> сельское поселение» на 2021-2025 годы</w:t>
      </w:r>
      <w:r>
        <w:t xml:space="preserve"> (утверждена постановлением администрации </w:t>
      </w:r>
      <w:proofErr w:type="spellStart"/>
      <w:r w:rsidR="00386B8D">
        <w:t>Староювалинского</w:t>
      </w:r>
      <w:proofErr w:type="spellEnd"/>
      <w:r w:rsidR="00386B8D">
        <w:t xml:space="preserve"> сельского поселения</w:t>
      </w:r>
      <w:r>
        <w:t xml:space="preserve"> от </w:t>
      </w:r>
      <w:r w:rsidR="00386B8D">
        <w:t>03</w:t>
      </w:r>
      <w:r>
        <w:t>.</w:t>
      </w:r>
      <w:r w:rsidR="00386B8D">
        <w:t>12</w:t>
      </w:r>
      <w:r>
        <w:t>.2020 №</w:t>
      </w:r>
      <w:r w:rsidR="00386B8D">
        <w:t> 118</w:t>
      </w:r>
      <w:r>
        <w:t>);</w:t>
      </w:r>
    </w:p>
    <w:p w14:paraId="068EA4E9" w14:textId="77777777" w:rsidR="00250192" w:rsidRDefault="00250192" w:rsidP="00250192">
      <w:r>
        <w:t>— Развитие культуры</w:t>
      </w:r>
      <w:r w:rsidR="00386B8D">
        <w:t xml:space="preserve"> </w:t>
      </w:r>
      <w:r>
        <w:t xml:space="preserve">в </w:t>
      </w:r>
      <w:proofErr w:type="spellStart"/>
      <w:r w:rsidR="00386B8D">
        <w:t>Староювалинском</w:t>
      </w:r>
      <w:proofErr w:type="spellEnd"/>
      <w:r w:rsidR="00386B8D">
        <w:t xml:space="preserve"> сельском поселении на 2021-2025 годы</w:t>
      </w:r>
      <w:r>
        <w:t xml:space="preserve"> (утверждена постановлением администрации </w:t>
      </w:r>
      <w:proofErr w:type="spellStart"/>
      <w:r w:rsidR="00386B8D">
        <w:t>Староювалинского</w:t>
      </w:r>
      <w:proofErr w:type="spellEnd"/>
      <w:r w:rsidR="00386B8D">
        <w:t xml:space="preserve"> сельского поселения </w:t>
      </w:r>
      <w:r>
        <w:t xml:space="preserve">от </w:t>
      </w:r>
      <w:r w:rsidR="00386B8D">
        <w:t>03</w:t>
      </w:r>
      <w:r>
        <w:t>.</w:t>
      </w:r>
      <w:r w:rsidR="00386B8D">
        <w:t>12</w:t>
      </w:r>
      <w:r>
        <w:t>.2020 №</w:t>
      </w:r>
      <w:r w:rsidR="00386B8D">
        <w:t> 116</w:t>
      </w:r>
      <w:r>
        <w:t>);</w:t>
      </w:r>
    </w:p>
    <w:p w14:paraId="29593F4F" w14:textId="77777777" w:rsidR="00386B8D" w:rsidRDefault="00386B8D" w:rsidP="00250192">
      <w:r>
        <w:t>— Развитие молодёжной политики на территории муниципального образования «</w:t>
      </w:r>
      <w:proofErr w:type="spellStart"/>
      <w:r>
        <w:t>Староювалинское</w:t>
      </w:r>
      <w:proofErr w:type="spellEnd"/>
      <w:r>
        <w:t xml:space="preserve"> сельское поселение» на 2021-2025 годы (утверждена постановлением администрации </w:t>
      </w:r>
      <w:proofErr w:type="spellStart"/>
      <w:r>
        <w:t>Староювалинского</w:t>
      </w:r>
      <w:proofErr w:type="spellEnd"/>
      <w:r>
        <w:t xml:space="preserve"> сельского поселения от 03.12.2020 № 117);</w:t>
      </w:r>
    </w:p>
    <w:p w14:paraId="5FDE8A2C" w14:textId="77777777" w:rsidR="00386B8D" w:rsidRDefault="00386B8D" w:rsidP="00250192">
      <w:r w:rsidRPr="00386B8D">
        <w:t xml:space="preserve">— Использование и охрана земель на территории </w:t>
      </w:r>
      <w:proofErr w:type="spellStart"/>
      <w:r w:rsidRPr="00386B8D">
        <w:t>Староювалинского</w:t>
      </w:r>
      <w:proofErr w:type="spellEnd"/>
      <w:r w:rsidRPr="00386B8D">
        <w:t xml:space="preserve"> сельского поселения на 2019-2023</w:t>
      </w:r>
      <w:r>
        <w:t xml:space="preserve"> </w:t>
      </w:r>
      <w:r w:rsidRPr="00386B8D">
        <w:t>годы с перспективой до 2025 года</w:t>
      </w:r>
      <w:r>
        <w:t xml:space="preserve"> (утверждена постановлением администрации </w:t>
      </w:r>
      <w:proofErr w:type="spellStart"/>
      <w:r>
        <w:t>Староювалинского</w:t>
      </w:r>
      <w:proofErr w:type="spellEnd"/>
      <w:r>
        <w:t xml:space="preserve"> сельского поселения от 04.04.2019 № 51);</w:t>
      </w:r>
    </w:p>
    <w:p w14:paraId="776796F8" w14:textId="77777777" w:rsidR="00386B8D" w:rsidRDefault="00386B8D" w:rsidP="00250192">
      <w:r>
        <w:lastRenderedPageBreak/>
        <w:t xml:space="preserve">— Владение, пользование, распоряжение земельными ресурсами и муниципальным имуществом на 2019-2022 годы (утверждена постановлением администрации </w:t>
      </w:r>
      <w:proofErr w:type="spellStart"/>
      <w:r>
        <w:t>Староювалинского</w:t>
      </w:r>
      <w:proofErr w:type="spellEnd"/>
      <w:r>
        <w:t xml:space="preserve"> сельского поселения от </w:t>
      </w:r>
      <w:r w:rsidR="00204746">
        <w:t>12</w:t>
      </w:r>
      <w:r>
        <w:t>.</w:t>
      </w:r>
      <w:r w:rsidR="00204746">
        <w:t>03</w:t>
      </w:r>
      <w:r>
        <w:t>.20</w:t>
      </w:r>
      <w:r w:rsidR="00204746">
        <w:t>19</w:t>
      </w:r>
      <w:r>
        <w:t xml:space="preserve"> № </w:t>
      </w:r>
      <w:r w:rsidR="00204746">
        <w:t>40);</w:t>
      </w:r>
    </w:p>
    <w:p w14:paraId="5C1791E4" w14:textId="77777777" w:rsidR="00204746" w:rsidRDefault="00204746" w:rsidP="00250192">
      <w:r>
        <w:t xml:space="preserve">— Комплексное развитие систем коммунальной инфраструктуры </w:t>
      </w:r>
      <w:proofErr w:type="spellStart"/>
      <w:r>
        <w:t>Староювалинского</w:t>
      </w:r>
      <w:proofErr w:type="spellEnd"/>
      <w:r>
        <w:t xml:space="preserve"> сельского поселения на 2019-2023 годы с перспективой до 2028 года (утверждена </w:t>
      </w:r>
      <w:r w:rsidR="002F5426">
        <w:t>решением</w:t>
      </w:r>
      <w:r>
        <w:t xml:space="preserve"> администрации </w:t>
      </w:r>
      <w:proofErr w:type="spellStart"/>
      <w:r>
        <w:t>Староювалинского</w:t>
      </w:r>
      <w:proofErr w:type="spellEnd"/>
      <w:r>
        <w:t xml:space="preserve"> сельского поселения от </w:t>
      </w:r>
      <w:r w:rsidR="002F5426">
        <w:t>2</w:t>
      </w:r>
      <w:r>
        <w:t>3.</w:t>
      </w:r>
      <w:r w:rsidR="002F5426">
        <w:t>07</w:t>
      </w:r>
      <w:r>
        <w:t>.20</w:t>
      </w:r>
      <w:r w:rsidR="002F5426">
        <w:t>19</w:t>
      </w:r>
      <w:r>
        <w:t xml:space="preserve"> № </w:t>
      </w:r>
      <w:r w:rsidR="002F5426">
        <w:t>95);</w:t>
      </w:r>
    </w:p>
    <w:p w14:paraId="0F44C3F4" w14:textId="77777777" w:rsidR="002F5426" w:rsidRPr="00386B8D" w:rsidRDefault="002F5426" w:rsidP="00250192">
      <w:r>
        <w:t>— Комплексное развитие транспортной инфраструктуры муниципального образования «</w:t>
      </w:r>
      <w:proofErr w:type="spellStart"/>
      <w:r>
        <w:t>Староювалинское</w:t>
      </w:r>
      <w:proofErr w:type="spellEnd"/>
      <w:r>
        <w:t xml:space="preserve"> сельское поселение» на 2017-2027 годы с перспективой до 2033 года (утверждена постановлением администрации </w:t>
      </w:r>
      <w:proofErr w:type="spellStart"/>
      <w:r>
        <w:t>Староювалинского</w:t>
      </w:r>
      <w:proofErr w:type="spellEnd"/>
      <w:r>
        <w:t xml:space="preserve"> сельского поселения от 26.09.2016 № 94).</w:t>
      </w:r>
    </w:p>
    <w:p w14:paraId="5C1E1F3C" w14:textId="77777777" w:rsidR="00FB677F" w:rsidRPr="00EC0A07" w:rsidRDefault="00E93AC1" w:rsidP="00277346">
      <w:pPr>
        <w:pStyle w:val="13"/>
      </w:pPr>
      <w:bookmarkStart w:id="18" w:name="_Toc89083319"/>
      <w:r w:rsidRPr="00EC0A07">
        <w:t>2</w:t>
      </w:r>
      <w:r w:rsidR="00AE5AD6" w:rsidRPr="00EC0A07">
        <w:t xml:space="preserve">. </w:t>
      </w:r>
      <w:r w:rsidR="0071279F" w:rsidRPr="00EC0A07">
        <w:t xml:space="preserve">ОБОСНОВАНИЕ ВЫБРАННОГО ВАРИАНТА РАЗМЕЩЕНИЯ ОБЪЕКТОВ МЕСТНОГО ЗНАЧЕНИЯ </w:t>
      </w:r>
      <w:r w:rsidR="00D078EB">
        <w:t>ПОСЕЛЕНИЯ</w:t>
      </w:r>
      <w:r w:rsidR="0071279F" w:rsidRPr="00EC0A07">
        <w:t xml:space="preserve"> НА ОСНОВЕ АНАЛИЗА ИСПОЛЬЗОВАНИЯ ТЕРРИТОРИЙ </w:t>
      </w:r>
      <w:r w:rsidR="00D078EB">
        <w:t>ПОСЕЛЕНИЯ</w:t>
      </w:r>
      <w:r w:rsidR="0071279F" w:rsidRPr="00EC0A07">
        <w:t>, ВОЗМОЖНЫХ НАПРАВЛЕНИЙ РАЗВИТИЯ ЭТИХ ТЕРРИТОРИЙ И ПРОГНОЗИРУЕМЫХ ОГРАНИЧЕНИЙ ИХ ИСПОЛЬЗОВАНИЯ</w:t>
      </w:r>
      <w:bookmarkEnd w:id="17"/>
      <w:r w:rsidR="0071279F">
        <w:t xml:space="preserve">, </w:t>
      </w:r>
      <w:r w:rsidR="0071279F" w:rsidRPr="0071279F">
        <w:t>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bookmarkEnd w:id="18"/>
    </w:p>
    <w:p w14:paraId="0AA13876" w14:textId="77777777" w:rsidR="00332246" w:rsidRPr="009C1472" w:rsidRDefault="00A35935" w:rsidP="009C1472">
      <w:pPr>
        <w:pStyle w:val="21"/>
      </w:pPr>
      <w:bookmarkStart w:id="19" w:name="_Toc451985969"/>
      <w:bookmarkStart w:id="20" w:name="_Toc89083320"/>
      <w:r w:rsidRPr="009C1472">
        <w:t>2.1</w:t>
      </w:r>
      <w:r w:rsidR="000268EE" w:rsidRPr="009C1472">
        <w:t>.</w:t>
      </w:r>
      <w:r w:rsidR="0077143E" w:rsidRPr="009C1472">
        <w:t xml:space="preserve"> </w:t>
      </w:r>
      <w:r w:rsidR="004A66F1" w:rsidRPr="009C1472">
        <w:t>Анализ использования территори</w:t>
      </w:r>
      <w:bookmarkEnd w:id="19"/>
      <w:r w:rsidR="00D06EDE" w:rsidRPr="009C1472">
        <w:t xml:space="preserve">й </w:t>
      </w:r>
      <w:r w:rsidR="00D078EB">
        <w:t>поселения</w:t>
      </w:r>
      <w:bookmarkEnd w:id="20"/>
    </w:p>
    <w:p w14:paraId="65FFBD6A" w14:textId="77777777" w:rsidR="001613D5" w:rsidRPr="009C1472" w:rsidRDefault="001613D5" w:rsidP="001613D5">
      <w:pPr>
        <w:pStyle w:val="3"/>
      </w:pPr>
      <w:bookmarkStart w:id="21" w:name="_Toc451985970"/>
      <w:bookmarkStart w:id="22" w:name="_Toc89083321"/>
      <w:bookmarkStart w:id="23" w:name="_Toc311663616"/>
      <w:bookmarkStart w:id="24" w:name="_Toc311751895"/>
      <w:bookmarkStart w:id="25" w:name="_Toc311752711"/>
      <w:r w:rsidRPr="009C1472">
        <w:t>2.1.</w:t>
      </w:r>
      <w:r>
        <w:t>1</w:t>
      </w:r>
      <w:r w:rsidRPr="009C1472">
        <w:t>. Населённые пункты в системе расселения</w:t>
      </w:r>
      <w:bookmarkEnd w:id="21"/>
      <w:bookmarkEnd w:id="22"/>
    </w:p>
    <w:p w14:paraId="1F126E57" w14:textId="77777777" w:rsidR="001613D5" w:rsidRDefault="001613D5" w:rsidP="001613D5">
      <w:proofErr w:type="spellStart"/>
      <w:r>
        <w:t>Староювалинское</w:t>
      </w:r>
      <w:proofErr w:type="spellEnd"/>
      <w:r>
        <w:t xml:space="preserve"> сельское поселение расположено в западной части Кожевниковского района Томской области. С севера оно граничит с </w:t>
      </w:r>
      <w:proofErr w:type="spellStart"/>
      <w:r>
        <w:t>Песочнодубровским</w:t>
      </w:r>
      <w:proofErr w:type="spellEnd"/>
      <w:r>
        <w:t xml:space="preserve"> сельским поселением</w:t>
      </w:r>
      <w:r w:rsidRPr="0099256F">
        <w:t xml:space="preserve"> </w:t>
      </w:r>
      <w:proofErr w:type="spellStart"/>
      <w:r>
        <w:t>Кожевниковского</w:t>
      </w:r>
      <w:proofErr w:type="spellEnd"/>
      <w:r>
        <w:t xml:space="preserve"> района, с северо-востока — с Новопокровским сельским поселением Кожевниковского района, с востока — с Кожевниковским сельским поселением Кожевниковского района, с юга — с Малиновским сельским поселением Кожевниковского района, с юго-запада и запада — с Новосибирской областью.</w:t>
      </w:r>
    </w:p>
    <w:p w14:paraId="211FC97D" w14:textId="77777777" w:rsidR="001613D5" w:rsidRPr="00091BA3" w:rsidRDefault="001613D5" w:rsidP="001613D5">
      <w:r>
        <w:t xml:space="preserve">Всего на территории </w:t>
      </w:r>
      <w:proofErr w:type="spellStart"/>
      <w:r>
        <w:t>Староювалинского</w:t>
      </w:r>
      <w:proofErr w:type="spellEnd"/>
      <w:r>
        <w:t xml:space="preserve"> сельского поселения расположены семь населённых пунктов (согласно Закону Томской области от 10.09.2004 № 202-ОЗ): с. Старая Ювала, </w:t>
      </w:r>
      <w:r w:rsidRPr="0067210B">
        <w:t>д. </w:t>
      </w:r>
      <w:proofErr w:type="spellStart"/>
      <w:r>
        <w:t>Аптала</w:t>
      </w:r>
      <w:proofErr w:type="spellEnd"/>
      <w:r>
        <w:t xml:space="preserve">, </w:t>
      </w:r>
      <w:r w:rsidRPr="0067210B">
        <w:t>с. </w:t>
      </w:r>
      <w:proofErr w:type="spellStart"/>
      <w:r>
        <w:t>Елгай</w:t>
      </w:r>
      <w:proofErr w:type="spellEnd"/>
      <w:r>
        <w:t xml:space="preserve">, </w:t>
      </w:r>
      <w:r w:rsidRPr="0067210B">
        <w:t>д. </w:t>
      </w:r>
      <w:r>
        <w:t xml:space="preserve">Зайцево, </w:t>
      </w:r>
      <w:r w:rsidRPr="0067210B">
        <w:t>д. </w:t>
      </w:r>
      <w:r>
        <w:t xml:space="preserve">Новая Ювала, </w:t>
      </w:r>
      <w:r w:rsidRPr="0067210B">
        <w:t>д. </w:t>
      </w:r>
      <w:proofErr w:type="spellStart"/>
      <w:r>
        <w:t>Старочерново</w:t>
      </w:r>
      <w:proofErr w:type="spellEnd"/>
      <w:r>
        <w:t xml:space="preserve">, </w:t>
      </w:r>
      <w:r w:rsidRPr="0067210B">
        <w:t>с. </w:t>
      </w:r>
      <w:r>
        <w:t>Хмелёвка.</w:t>
      </w:r>
    </w:p>
    <w:p w14:paraId="5B8177A2" w14:textId="77777777" w:rsidR="00BB61EC" w:rsidRPr="002F2818" w:rsidRDefault="007F1CAE" w:rsidP="002F2818">
      <w:pPr>
        <w:pStyle w:val="3"/>
      </w:pPr>
      <w:bookmarkStart w:id="26" w:name="_Toc89083322"/>
      <w:r w:rsidRPr="002F2818">
        <w:t>2.</w:t>
      </w:r>
      <w:r w:rsidR="00A35935" w:rsidRPr="002F2818">
        <w:t>1</w:t>
      </w:r>
      <w:r w:rsidR="00753076" w:rsidRPr="002F2818">
        <w:t>.</w:t>
      </w:r>
      <w:r w:rsidR="00334A2A">
        <w:t>2</w:t>
      </w:r>
      <w:r w:rsidR="000268EE" w:rsidRPr="002F2818">
        <w:t>.</w:t>
      </w:r>
      <w:r w:rsidR="00027334" w:rsidRPr="002F2818">
        <w:t xml:space="preserve"> </w:t>
      </w:r>
      <w:r w:rsidR="0080395B" w:rsidRPr="002F2818">
        <w:t>Природные условия и ресурсы</w:t>
      </w:r>
      <w:bookmarkEnd w:id="26"/>
    </w:p>
    <w:p w14:paraId="10D756AC" w14:textId="77777777" w:rsidR="00F75298" w:rsidRPr="002F2818" w:rsidRDefault="00F75298" w:rsidP="002F2818">
      <w:pPr>
        <w:pStyle w:val="4"/>
      </w:pPr>
      <w:bookmarkStart w:id="27" w:name="_Toc89083323"/>
      <w:r w:rsidRPr="002F2818">
        <w:t>2.1.</w:t>
      </w:r>
      <w:r w:rsidR="00334A2A">
        <w:t>2</w:t>
      </w:r>
      <w:r w:rsidRPr="002F2818">
        <w:t>.1</w:t>
      </w:r>
      <w:r w:rsidR="00FC3403" w:rsidRPr="002F2818">
        <w:t>.</w:t>
      </w:r>
      <w:r w:rsidRPr="002F2818">
        <w:t xml:space="preserve"> Климат</w:t>
      </w:r>
      <w:bookmarkEnd w:id="27"/>
    </w:p>
    <w:p w14:paraId="3024CFA4" w14:textId="77777777" w:rsidR="00CF01C3" w:rsidRDefault="00837D45" w:rsidP="00A0754E">
      <w:pPr>
        <w:pStyle w:val="S1"/>
      </w:pPr>
      <w:r>
        <w:t>Климат</w:t>
      </w:r>
      <w:r w:rsidR="00A0754E">
        <w:t xml:space="preserve"> на территории </w:t>
      </w:r>
      <w:proofErr w:type="spellStart"/>
      <w:r w:rsidR="00A0754E">
        <w:t>Староювалинского</w:t>
      </w:r>
      <w:proofErr w:type="spellEnd"/>
      <w:r w:rsidR="00A0754E">
        <w:t xml:space="preserve"> сельского поселения </w:t>
      </w:r>
      <w:r>
        <w:t>континентальный.</w:t>
      </w:r>
      <w:r w:rsidR="00A0754E">
        <w:t xml:space="preserve"> Преобладают южные и юго-западные ветра, среднегодовая скорость ветра — 3,6 м/с.</w:t>
      </w:r>
      <w:r>
        <w:t xml:space="preserve"> Средняя температура июля +1</w:t>
      </w:r>
      <w:r w:rsidR="00A0754E">
        <w:t>8</w:t>
      </w:r>
      <w:r>
        <w:t>,</w:t>
      </w:r>
      <w:r w:rsidR="00A0754E">
        <w:t>3</w:t>
      </w:r>
      <w:r>
        <w:t> °С, января –1</w:t>
      </w:r>
      <w:r w:rsidR="00A0754E">
        <w:t>9</w:t>
      </w:r>
      <w:r>
        <w:t>,</w:t>
      </w:r>
      <w:r w:rsidR="00A0754E">
        <w:t>1</w:t>
      </w:r>
      <w:r>
        <w:t xml:space="preserve"> °С. Среднегодовое количество осадков составляет </w:t>
      </w:r>
      <w:r w:rsidR="00A0754E">
        <w:t>591</w:t>
      </w:r>
      <w:r>
        <w:t xml:space="preserve"> мм, </w:t>
      </w:r>
      <w:r w:rsidR="00A0754E">
        <w:t>средняя</w:t>
      </w:r>
      <w:r>
        <w:t xml:space="preserve"> высота снежного покрова — </w:t>
      </w:r>
      <w:r w:rsidR="00A0754E">
        <w:t>53</w:t>
      </w:r>
      <w:r>
        <w:t xml:space="preserve"> см.</w:t>
      </w:r>
    </w:p>
    <w:p w14:paraId="0F3E812D" w14:textId="77777777" w:rsidR="003A7DBB" w:rsidRPr="00B52C3C" w:rsidRDefault="003A7DBB" w:rsidP="00B52C3C">
      <w:pPr>
        <w:pStyle w:val="S1"/>
      </w:pPr>
      <w:r w:rsidRPr="006904E6">
        <w:t xml:space="preserve">Согласно </w:t>
      </w:r>
      <w:r>
        <w:t>СП 131.13330.2018</w:t>
      </w:r>
      <w:r w:rsidRPr="006904E6">
        <w:t xml:space="preserve"> «Строительная климатология» территория </w:t>
      </w:r>
      <w:proofErr w:type="spellStart"/>
      <w:r w:rsidR="00A0754E">
        <w:t>Староювалинского</w:t>
      </w:r>
      <w:proofErr w:type="spellEnd"/>
      <w:r w:rsidR="00A0754E">
        <w:t xml:space="preserve"> сельского поселения</w:t>
      </w:r>
      <w:r w:rsidRPr="006904E6">
        <w:t xml:space="preserve"> по климатическому районированию относится к строительно-климатической зоне IB, характеризующ</w:t>
      </w:r>
      <w:r w:rsidR="00B04228">
        <w:t>ей</w:t>
      </w:r>
      <w:r w:rsidRPr="006904E6">
        <w:t>ся холодным климатом. При размещении объектов гражданского строительства, промышленности и иных источников загрязнения окружающей среды необходимо учитывать розу ветров, более детально проанализировать рассеивающие способности атмосферы, негативное влияние погодных явлений</w:t>
      </w:r>
      <w:r w:rsidR="00B52C3C">
        <w:t>.</w:t>
      </w:r>
    </w:p>
    <w:p w14:paraId="6BEE5078" w14:textId="77777777" w:rsidR="00641F57" w:rsidRPr="00E57028" w:rsidRDefault="00641F57" w:rsidP="00E57028">
      <w:pPr>
        <w:pStyle w:val="4"/>
      </w:pPr>
      <w:bookmarkStart w:id="28" w:name="_Toc89083324"/>
      <w:r w:rsidRPr="00E57028">
        <w:t>2.1.</w:t>
      </w:r>
      <w:r w:rsidR="00334A2A">
        <w:t>2</w:t>
      </w:r>
      <w:r w:rsidRPr="00E57028">
        <w:t>.2</w:t>
      </w:r>
      <w:r w:rsidR="00FC3403" w:rsidRPr="00E57028">
        <w:t>.</w:t>
      </w:r>
      <w:r w:rsidRPr="00E57028">
        <w:t xml:space="preserve"> Рельеф и геологическое строение</w:t>
      </w:r>
      <w:bookmarkEnd w:id="28"/>
    </w:p>
    <w:p w14:paraId="3092037B" w14:textId="77777777" w:rsidR="00641F57" w:rsidRPr="00E7480F" w:rsidRDefault="00641F57" w:rsidP="00E57028">
      <w:pPr>
        <w:pStyle w:val="S1"/>
        <w:spacing w:before="120"/>
        <w:ind w:firstLine="0"/>
        <w:jc w:val="center"/>
        <w:rPr>
          <w:i/>
        </w:rPr>
      </w:pPr>
      <w:r w:rsidRPr="00E7480F">
        <w:rPr>
          <w:i/>
        </w:rPr>
        <w:t>Рельеф</w:t>
      </w:r>
    </w:p>
    <w:p w14:paraId="6C9C5122" w14:textId="77777777" w:rsidR="00B52C3C" w:rsidRPr="00B52C3C" w:rsidRDefault="00745442" w:rsidP="00B52C3C">
      <w:pPr>
        <w:pStyle w:val="S1"/>
      </w:pPr>
      <w:r w:rsidRPr="00745442">
        <w:rPr>
          <w:color w:val="000000"/>
        </w:rPr>
        <w:t xml:space="preserve">В геоморфологическом плане территория </w:t>
      </w:r>
      <w:r>
        <w:rPr>
          <w:color w:val="000000"/>
        </w:rPr>
        <w:t>поселения</w:t>
      </w:r>
      <w:r w:rsidRPr="00745442">
        <w:rPr>
          <w:color w:val="000000"/>
        </w:rPr>
        <w:t xml:space="preserve"> расположена в юго-восточной части Западно-Сибирской низменности, на стыке Васюганской наклонной равнины и Приобского плато. Рельеф представляет собой слабо всхолмлённую, местами заболоченную равнину</w:t>
      </w:r>
      <w:r w:rsidR="00B52C3C" w:rsidRPr="00B52C3C">
        <w:t>.</w:t>
      </w:r>
    </w:p>
    <w:p w14:paraId="43E1822F" w14:textId="77777777" w:rsidR="00E7480F" w:rsidRPr="00E7480F" w:rsidRDefault="00745442" w:rsidP="00B52C3C">
      <w:pPr>
        <w:pStyle w:val="S1"/>
      </w:pPr>
      <w:r w:rsidRPr="00745442">
        <w:rPr>
          <w:color w:val="000000"/>
        </w:rPr>
        <w:lastRenderedPageBreak/>
        <w:t xml:space="preserve">Речная сеть </w:t>
      </w:r>
      <w:r>
        <w:rPr>
          <w:color w:val="000000"/>
        </w:rPr>
        <w:t>поселения</w:t>
      </w:r>
      <w:r w:rsidRPr="00745442">
        <w:rPr>
          <w:color w:val="000000"/>
        </w:rPr>
        <w:t xml:space="preserve"> образована </w:t>
      </w:r>
      <w:r>
        <w:rPr>
          <w:color w:val="000000"/>
        </w:rPr>
        <w:t>рекой Бакса, относящейся к бассейну р. Обь,</w:t>
      </w:r>
      <w:r w:rsidRPr="00745442">
        <w:rPr>
          <w:color w:val="000000"/>
        </w:rPr>
        <w:t xml:space="preserve"> и </w:t>
      </w:r>
      <w:r>
        <w:rPr>
          <w:color w:val="000000"/>
        </w:rPr>
        <w:t>её</w:t>
      </w:r>
      <w:r w:rsidRPr="00745442">
        <w:rPr>
          <w:color w:val="000000"/>
        </w:rPr>
        <w:t xml:space="preserve"> притоками. Реки отличаются большой извилистостью, малым падением, незначительными уклонами, медленным течением. В пойме находятся оз</w:t>
      </w:r>
      <w:r>
        <w:rPr>
          <w:color w:val="000000"/>
        </w:rPr>
        <w:t>ё</w:t>
      </w:r>
      <w:r w:rsidRPr="00745442">
        <w:rPr>
          <w:color w:val="000000"/>
        </w:rPr>
        <w:t>ра вееров блуждания и оз</w:t>
      </w:r>
      <w:r>
        <w:rPr>
          <w:color w:val="000000"/>
        </w:rPr>
        <w:t>ё</w:t>
      </w:r>
      <w:r w:rsidRPr="00745442">
        <w:rPr>
          <w:color w:val="000000"/>
        </w:rPr>
        <w:t>ра-старицы.</w:t>
      </w:r>
    </w:p>
    <w:p w14:paraId="3D4C103A" w14:textId="77777777" w:rsidR="00641F57" w:rsidRDefault="00641F57" w:rsidP="00E57028">
      <w:pPr>
        <w:pStyle w:val="S1"/>
        <w:spacing w:before="120"/>
        <w:ind w:firstLine="0"/>
        <w:jc w:val="center"/>
        <w:rPr>
          <w:i/>
        </w:rPr>
      </w:pPr>
      <w:r w:rsidRPr="003509C0">
        <w:rPr>
          <w:i/>
        </w:rPr>
        <w:t>Геологическое строение</w:t>
      </w:r>
    </w:p>
    <w:p w14:paraId="2A176207" w14:textId="77777777" w:rsidR="00D82D58" w:rsidRDefault="00745442" w:rsidP="00D82D58">
      <w:pPr>
        <w:pStyle w:val="S1"/>
        <w:rPr>
          <w:color w:val="000000"/>
        </w:rPr>
      </w:pPr>
      <w:r w:rsidRPr="00745442">
        <w:rPr>
          <w:color w:val="000000"/>
        </w:rPr>
        <w:t xml:space="preserve">Геологическое строение территории </w:t>
      </w:r>
      <w:r>
        <w:rPr>
          <w:color w:val="000000"/>
        </w:rPr>
        <w:t xml:space="preserve">поселения </w:t>
      </w:r>
      <w:r w:rsidRPr="00745442">
        <w:rPr>
          <w:color w:val="000000"/>
        </w:rPr>
        <w:t>определяется приуроченностью его площади к Западно-Сибирской плите, ограниченной</w:t>
      </w:r>
      <w:r>
        <w:rPr>
          <w:color w:val="000000"/>
        </w:rPr>
        <w:t xml:space="preserve"> </w:t>
      </w:r>
      <w:r w:rsidRPr="00745442">
        <w:rPr>
          <w:color w:val="000000"/>
        </w:rPr>
        <w:t>на юго-востоке области структурами Кузнецкого Алатау и Колывань-Томской складчатой</w:t>
      </w:r>
      <w:r>
        <w:rPr>
          <w:color w:val="000000"/>
        </w:rPr>
        <w:t xml:space="preserve"> </w:t>
      </w:r>
      <w:r w:rsidRPr="00745442">
        <w:rPr>
          <w:color w:val="000000"/>
        </w:rPr>
        <w:t>зоны.</w:t>
      </w:r>
      <w:r>
        <w:rPr>
          <w:color w:val="000000"/>
        </w:rPr>
        <w:t xml:space="preserve"> </w:t>
      </w:r>
      <w:r w:rsidRPr="00745442">
        <w:rPr>
          <w:color w:val="000000"/>
        </w:rPr>
        <w:t>Исследуемая территория имеет тр</w:t>
      </w:r>
      <w:r>
        <w:rPr>
          <w:color w:val="000000"/>
        </w:rPr>
        <w:t>ё</w:t>
      </w:r>
      <w:r w:rsidRPr="00745442">
        <w:rPr>
          <w:color w:val="000000"/>
        </w:rPr>
        <w:t>хъярусное строение.</w:t>
      </w:r>
      <w:r>
        <w:rPr>
          <w:color w:val="000000"/>
        </w:rPr>
        <w:t xml:space="preserve"> </w:t>
      </w:r>
      <w:r w:rsidRPr="00745442">
        <w:rPr>
          <w:color w:val="000000"/>
        </w:rPr>
        <w:t>Два нижних структурных этажа образуют складчатый фундамент плиты.</w:t>
      </w:r>
    </w:p>
    <w:p w14:paraId="5E188207" w14:textId="77777777" w:rsidR="00745442" w:rsidRDefault="00745442" w:rsidP="00D82D58">
      <w:pPr>
        <w:pStyle w:val="S1"/>
        <w:rPr>
          <w:color w:val="000000"/>
        </w:rPr>
      </w:pPr>
      <w:r w:rsidRPr="00745442">
        <w:rPr>
          <w:color w:val="000000"/>
        </w:rPr>
        <w:t>Нижний, собственно складчатый этаж, представлен геосинклинальными метаморфизованными, сильно дислоцированными породами докембрия и палеозоя, прорванными</w:t>
      </w:r>
      <w:r>
        <w:rPr>
          <w:color w:val="000000"/>
        </w:rPr>
        <w:t xml:space="preserve"> </w:t>
      </w:r>
      <w:proofErr w:type="spellStart"/>
      <w:r w:rsidRPr="00745442">
        <w:rPr>
          <w:color w:val="000000"/>
        </w:rPr>
        <w:t>интрузиями</w:t>
      </w:r>
      <w:proofErr w:type="spellEnd"/>
      <w:r w:rsidRPr="00745442">
        <w:rPr>
          <w:color w:val="000000"/>
        </w:rPr>
        <w:t xml:space="preserve"> разного состава и генезиса.</w:t>
      </w:r>
    </w:p>
    <w:p w14:paraId="6D413E6D" w14:textId="77777777" w:rsidR="00745442" w:rsidRDefault="00745442" w:rsidP="00D82D58">
      <w:pPr>
        <w:pStyle w:val="S1"/>
        <w:rPr>
          <w:color w:val="000000"/>
        </w:rPr>
      </w:pPr>
      <w:r w:rsidRPr="00745442">
        <w:rPr>
          <w:color w:val="000000"/>
        </w:rPr>
        <w:t xml:space="preserve">Средний, или промежуточный, этаж сложен формациями краевых прогибов, межгорных и наложенных впадин и древних платформенных образований. Отдельное положение в структуре фундамента плиты занимают </w:t>
      </w:r>
      <w:proofErr w:type="spellStart"/>
      <w:r w:rsidRPr="00745442">
        <w:rPr>
          <w:color w:val="000000"/>
        </w:rPr>
        <w:t>рифтовые</w:t>
      </w:r>
      <w:proofErr w:type="spellEnd"/>
      <w:r w:rsidRPr="00745442">
        <w:rPr>
          <w:color w:val="000000"/>
        </w:rPr>
        <w:t xml:space="preserve"> зоны, выполненные триасовыми эффузивными и эффузивно-осадочными образованиями.</w:t>
      </w:r>
    </w:p>
    <w:p w14:paraId="7B04CD69" w14:textId="77777777" w:rsidR="00745442" w:rsidRDefault="00745442" w:rsidP="00D82D58">
      <w:pPr>
        <w:pStyle w:val="S1"/>
        <w:rPr>
          <w:color w:val="000000"/>
        </w:rPr>
      </w:pPr>
      <w:r w:rsidRPr="00745442">
        <w:rPr>
          <w:color w:val="000000"/>
        </w:rPr>
        <w:t>Верхний структурный этаж составляет платформенный чехол.</w:t>
      </w:r>
    </w:p>
    <w:p w14:paraId="0249320E" w14:textId="77777777" w:rsidR="00745442" w:rsidRDefault="00745442" w:rsidP="00D82D58">
      <w:pPr>
        <w:pStyle w:val="S1"/>
        <w:rPr>
          <w:color w:val="000000"/>
        </w:rPr>
      </w:pPr>
      <w:proofErr w:type="spellStart"/>
      <w:r w:rsidRPr="00745442">
        <w:rPr>
          <w:color w:val="000000"/>
        </w:rPr>
        <w:t>Доюрские</w:t>
      </w:r>
      <w:proofErr w:type="spellEnd"/>
      <w:r w:rsidRPr="00745442">
        <w:rPr>
          <w:color w:val="000000"/>
        </w:rPr>
        <w:t xml:space="preserve"> образования, формирующие фундамент Западно-Сибирской плиты, перекрыты платформенными мезозойско-кайнозойскими отложениями мощностью до 2000-3000 м. Возрастной диапазон пород фундамента широкий: от протерозоя до триаса.</w:t>
      </w:r>
    </w:p>
    <w:p w14:paraId="4D11EEC5" w14:textId="77777777" w:rsidR="00745442" w:rsidRDefault="00745442" w:rsidP="00D82D58">
      <w:pPr>
        <w:pStyle w:val="S1"/>
        <w:rPr>
          <w:color w:val="000000"/>
        </w:rPr>
      </w:pPr>
      <w:r w:rsidRPr="00745442">
        <w:rPr>
          <w:color w:val="000000"/>
        </w:rPr>
        <w:t xml:space="preserve">Складчатые структуры Кузнецкого Алатау и Колывань-Томской зоны представлены осадочными, осадочно-вулканогенными, вулканогенными, магматическими комплексами пород рифея и палеозоя, слагающими Томский (или </w:t>
      </w:r>
      <w:proofErr w:type="spellStart"/>
      <w:r w:rsidRPr="00745442">
        <w:rPr>
          <w:color w:val="000000"/>
        </w:rPr>
        <w:t>Томско</w:t>
      </w:r>
      <w:proofErr w:type="spellEnd"/>
      <w:r w:rsidRPr="00745442">
        <w:rPr>
          <w:color w:val="000000"/>
        </w:rPr>
        <w:t>-Каменский) выступ</w:t>
      </w:r>
      <w:r>
        <w:rPr>
          <w:color w:val="000000"/>
        </w:rPr>
        <w:t xml:space="preserve"> </w:t>
      </w:r>
      <w:r w:rsidRPr="00745442">
        <w:rPr>
          <w:color w:val="000000"/>
        </w:rPr>
        <w:t>фундамента, площадь которого занимает юго-восточную часть района. Структуры сформированы соответственно в байкальско-</w:t>
      </w:r>
      <w:proofErr w:type="spellStart"/>
      <w:r w:rsidRPr="00745442">
        <w:rPr>
          <w:color w:val="000000"/>
        </w:rPr>
        <w:t>салаирский</w:t>
      </w:r>
      <w:proofErr w:type="spellEnd"/>
      <w:r w:rsidRPr="00745442">
        <w:rPr>
          <w:color w:val="000000"/>
        </w:rPr>
        <w:t xml:space="preserve"> и герцинский геотектонические циклы. В пределах Томского выступа фундамента к наиболее древним образованиям относятся верхнерифейские </w:t>
      </w:r>
      <w:proofErr w:type="spellStart"/>
      <w:r w:rsidRPr="00745442">
        <w:rPr>
          <w:color w:val="000000"/>
        </w:rPr>
        <w:t>метаморфиты</w:t>
      </w:r>
      <w:proofErr w:type="spellEnd"/>
      <w:r w:rsidRPr="00745442">
        <w:rPr>
          <w:color w:val="000000"/>
        </w:rPr>
        <w:t xml:space="preserve"> </w:t>
      </w:r>
      <w:proofErr w:type="spellStart"/>
      <w:r w:rsidRPr="00745442">
        <w:rPr>
          <w:color w:val="000000"/>
        </w:rPr>
        <w:t>киргислинского</w:t>
      </w:r>
      <w:proofErr w:type="spellEnd"/>
      <w:r w:rsidRPr="00745442">
        <w:rPr>
          <w:color w:val="000000"/>
        </w:rPr>
        <w:t xml:space="preserve"> комплекса, которые отражают предположительно байкальский цикл </w:t>
      </w:r>
      <w:proofErr w:type="spellStart"/>
      <w:r w:rsidRPr="00745442">
        <w:rPr>
          <w:color w:val="000000"/>
        </w:rPr>
        <w:t>тектогенеза</w:t>
      </w:r>
      <w:proofErr w:type="spellEnd"/>
      <w:r w:rsidRPr="00745442">
        <w:rPr>
          <w:color w:val="000000"/>
        </w:rPr>
        <w:t xml:space="preserve">. Породы интенсивно </w:t>
      </w:r>
      <w:proofErr w:type="spellStart"/>
      <w:r w:rsidRPr="00745442">
        <w:rPr>
          <w:color w:val="000000"/>
        </w:rPr>
        <w:t>метаморфизованы</w:t>
      </w:r>
      <w:proofErr w:type="spellEnd"/>
      <w:r w:rsidRPr="00745442">
        <w:rPr>
          <w:color w:val="000000"/>
        </w:rPr>
        <w:t xml:space="preserve"> и дислоцированы.</w:t>
      </w:r>
    </w:p>
    <w:p w14:paraId="4401D170" w14:textId="77777777" w:rsidR="00745442" w:rsidRDefault="00745442" w:rsidP="00D82D58">
      <w:pPr>
        <w:pStyle w:val="S1"/>
        <w:rPr>
          <w:color w:val="000000"/>
        </w:rPr>
      </w:pPr>
      <w:r w:rsidRPr="00745442">
        <w:rPr>
          <w:color w:val="000000"/>
        </w:rPr>
        <w:t xml:space="preserve">Осадочный чехол </w:t>
      </w:r>
      <w:proofErr w:type="spellStart"/>
      <w:r w:rsidRPr="00745442">
        <w:rPr>
          <w:color w:val="000000"/>
        </w:rPr>
        <w:t>стратиграфически</w:t>
      </w:r>
      <w:proofErr w:type="spellEnd"/>
      <w:r w:rsidRPr="00745442">
        <w:rPr>
          <w:color w:val="000000"/>
        </w:rPr>
        <w:t xml:space="preserve"> приурочен к Мезозойской и Кайнозойской</w:t>
      </w:r>
      <w:r>
        <w:rPr>
          <w:color w:val="000000"/>
        </w:rPr>
        <w:t xml:space="preserve"> </w:t>
      </w:r>
      <w:proofErr w:type="spellStart"/>
      <w:r w:rsidRPr="00745442">
        <w:rPr>
          <w:color w:val="000000"/>
        </w:rPr>
        <w:t>эратемам</w:t>
      </w:r>
      <w:proofErr w:type="spellEnd"/>
      <w:r w:rsidRPr="00745442">
        <w:rPr>
          <w:color w:val="000000"/>
        </w:rPr>
        <w:t xml:space="preserve">. Мощность осадочного чехла составляет от 2000м и более. Мощная пачка осадочных отложений представлена различными по возрасту (начиная с юрских </w:t>
      </w:r>
      <w:r>
        <w:rPr>
          <w:color w:val="000000"/>
        </w:rPr>
        <w:t>и</w:t>
      </w:r>
      <w:r w:rsidRPr="00745442">
        <w:rPr>
          <w:color w:val="000000"/>
        </w:rPr>
        <w:t xml:space="preserve"> меловых</w:t>
      </w:r>
      <w:r>
        <w:rPr>
          <w:color w:val="000000"/>
        </w:rPr>
        <w:t xml:space="preserve"> </w:t>
      </w:r>
      <w:r w:rsidRPr="00745442">
        <w:rPr>
          <w:color w:val="000000"/>
        </w:rPr>
        <w:t>отложений до современных) и составу отложениями.</w:t>
      </w:r>
    </w:p>
    <w:p w14:paraId="14CC8650" w14:textId="77777777" w:rsidR="00745442" w:rsidRDefault="00745442" w:rsidP="00D82D58">
      <w:pPr>
        <w:pStyle w:val="S1"/>
        <w:rPr>
          <w:color w:val="000000"/>
        </w:rPr>
      </w:pPr>
      <w:r w:rsidRPr="00745442">
        <w:rPr>
          <w:color w:val="000000"/>
        </w:rPr>
        <w:t>Меловая система представлена отложениями обоих отделов прибрежно-морского</w:t>
      </w:r>
      <w:r>
        <w:rPr>
          <w:color w:val="000000"/>
        </w:rPr>
        <w:t xml:space="preserve"> </w:t>
      </w:r>
      <w:r w:rsidRPr="00745442">
        <w:rPr>
          <w:color w:val="000000"/>
        </w:rPr>
        <w:t>генезиса.</w:t>
      </w:r>
    </w:p>
    <w:p w14:paraId="05496FA0" w14:textId="77777777" w:rsidR="00745442" w:rsidRDefault="00745442" w:rsidP="00D82D58">
      <w:pPr>
        <w:pStyle w:val="S1"/>
        <w:rPr>
          <w:color w:val="000000"/>
        </w:rPr>
      </w:pPr>
      <w:r w:rsidRPr="00745442">
        <w:rPr>
          <w:color w:val="000000"/>
        </w:rPr>
        <w:t>Палеогеновые отложения на территории распространены широко, представлены</w:t>
      </w:r>
      <w:r>
        <w:rPr>
          <w:color w:val="000000"/>
        </w:rPr>
        <w:t xml:space="preserve"> </w:t>
      </w:r>
      <w:r w:rsidRPr="00745442">
        <w:rPr>
          <w:color w:val="000000"/>
        </w:rPr>
        <w:t xml:space="preserve">палеоценом, эоценом и олигоценом. На значительных участках залегают непосредственно под покровом четвертичных образований. Отложения палеогена разделены на Нарымскую, </w:t>
      </w:r>
      <w:proofErr w:type="spellStart"/>
      <w:r w:rsidRPr="00745442">
        <w:rPr>
          <w:color w:val="000000"/>
        </w:rPr>
        <w:t>Притомскую</w:t>
      </w:r>
      <w:proofErr w:type="spellEnd"/>
      <w:r w:rsidRPr="00745442">
        <w:rPr>
          <w:color w:val="000000"/>
        </w:rPr>
        <w:t xml:space="preserve"> и </w:t>
      </w:r>
      <w:proofErr w:type="spellStart"/>
      <w:r w:rsidRPr="00745442">
        <w:rPr>
          <w:color w:val="000000"/>
        </w:rPr>
        <w:t>Приенисейскую</w:t>
      </w:r>
      <w:proofErr w:type="spellEnd"/>
      <w:r w:rsidRPr="00745442">
        <w:rPr>
          <w:color w:val="000000"/>
        </w:rPr>
        <w:t xml:space="preserve"> фациальные зоны. Для Нарымской, </w:t>
      </w:r>
      <w:proofErr w:type="spellStart"/>
      <w:r w:rsidRPr="00745442">
        <w:rPr>
          <w:color w:val="000000"/>
        </w:rPr>
        <w:t>Притомской</w:t>
      </w:r>
      <w:proofErr w:type="spellEnd"/>
      <w:r w:rsidRPr="00745442">
        <w:rPr>
          <w:color w:val="000000"/>
        </w:rPr>
        <w:t xml:space="preserve"> зон</w:t>
      </w:r>
      <w:r>
        <w:rPr>
          <w:color w:val="000000"/>
        </w:rPr>
        <w:t xml:space="preserve"> </w:t>
      </w:r>
      <w:r w:rsidRPr="00745442">
        <w:rPr>
          <w:color w:val="000000"/>
        </w:rPr>
        <w:t xml:space="preserve">и отчасти для </w:t>
      </w:r>
      <w:proofErr w:type="spellStart"/>
      <w:r w:rsidRPr="00745442">
        <w:rPr>
          <w:color w:val="000000"/>
        </w:rPr>
        <w:t>Приенисейской</w:t>
      </w:r>
      <w:proofErr w:type="spellEnd"/>
      <w:r w:rsidRPr="00745442">
        <w:rPr>
          <w:color w:val="000000"/>
        </w:rPr>
        <w:t xml:space="preserve"> свойственны переходные (морские, прибрежно-морские и</w:t>
      </w:r>
      <w:r>
        <w:rPr>
          <w:color w:val="000000"/>
        </w:rPr>
        <w:t xml:space="preserve"> </w:t>
      </w:r>
      <w:r w:rsidRPr="00745442">
        <w:rPr>
          <w:color w:val="000000"/>
        </w:rPr>
        <w:t xml:space="preserve">континентальные) фации, формирующие отложения </w:t>
      </w:r>
      <w:proofErr w:type="spellStart"/>
      <w:r w:rsidRPr="00745442">
        <w:rPr>
          <w:color w:val="000000"/>
        </w:rPr>
        <w:t>парабельской</w:t>
      </w:r>
      <w:proofErr w:type="spellEnd"/>
      <w:r w:rsidRPr="00745442">
        <w:rPr>
          <w:color w:val="000000"/>
        </w:rPr>
        <w:t xml:space="preserve">, </w:t>
      </w:r>
      <w:proofErr w:type="spellStart"/>
      <w:r w:rsidRPr="00745442">
        <w:rPr>
          <w:color w:val="000000"/>
        </w:rPr>
        <w:t>люлинворской</w:t>
      </w:r>
      <w:proofErr w:type="spellEnd"/>
      <w:r w:rsidRPr="00745442">
        <w:rPr>
          <w:color w:val="000000"/>
        </w:rPr>
        <w:t xml:space="preserve">, </w:t>
      </w:r>
      <w:proofErr w:type="spellStart"/>
      <w:r w:rsidRPr="00745442">
        <w:rPr>
          <w:color w:val="000000"/>
        </w:rPr>
        <w:t>кызуровской</w:t>
      </w:r>
      <w:proofErr w:type="spellEnd"/>
      <w:r w:rsidRPr="00745442">
        <w:rPr>
          <w:color w:val="000000"/>
        </w:rPr>
        <w:t xml:space="preserve">, </w:t>
      </w:r>
      <w:proofErr w:type="spellStart"/>
      <w:r w:rsidRPr="00745442">
        <w:rPr>
          <w:color w:val="000000"/>
        </w:rPr>
        <w:t>тавдинской</w:t>
      </w:r>
      <w:proofErr w:type="spellEnd"/>
      <w:r w:rsidRPr="00745442">
        <w:rPr>
          <w:color w:val="000000"/>
        </w:rPr>
        <w:t xml:space="preserve">, </w:t>
      </w:r>
      <w:proofErr w:type="spellStart"/>
      <w:r w:rsidRPr="00745442">
        <w:rPr>
          <w:color w:val="000000"/>
        </w:rPr>
        <w:t>кусковской</w:t>
      </w:r>
      <w:proofErr w:type="spellEnd"/>
      <w:r w:rsidRPr="00745442">
        <w:rPr>
          <w:color w:val="000000"/>
        </w:rPr>
        <w:t xml:space="preserve">, </w:t>
      </w:r>
      <w:proofErr w:type="spellStart"/>
      <w:r w:rsidRPr="00745442">
        <w:rPr>
          <w:color w:val="000000"/>
        </w:rPr>
        <w:t>юрковской</w:t>
      </w:r>
      <w:proofErr w:type="spellEnd"/>
      <w:r w:rsidRPr="00745442">
        <w:rPr>
          <w:color w:val="000000"/>
        </w:rPr>
        <w:t xml:space="preserve">, </w:t>
      </w:r>
      <w:proofErr w:type="spellStart"/>
      <w:r w:rsidRPr="00745442">
        <w:rPr>
          <w:color w:val="000000"/>
        </w:rPr>
        <w:t>атлымской</w:t>
      </w:r>
      <w:proofErr w:type="spellEnd"/>
      <w:r w:rsidRPr="00745442">
        <w:rPr>
          <w:color w:val="000000"/>
        </w:rPr>
        <w:t xml:space="preserve">, </w:t>
      </w:r>
      <w:proofErr w:type="spellStart"/>
      <w:r w:rsidRPr="00745442">
        <w:rPr>
          <w:color w:val="000000"/>
        </w:rPr>
        <w:t>новомихайловской</w:t>
      </w:r>
      <w:proofErr w:type="spellEnd"/>
      <w:r w:rsidRPr="00745442">
        <w:rPr>
          <w:color w:val="000000"/>
        </w:rPr>
        <w:t xml:space="preserve"> и </w:t>
      </w:r>
      <w:proofErr w:type="spellStart"/>
      <w:r w:rsidRPr="00745442">
        <w:rPr>
          <w:color w:val="000000"/>
        </w:rPr>
        <w:t>лагернотомской</w:t>
      </w:r>
      <w:proofErr w:type="spellEnd"/>
      <w:r w:rsidRPr="00745442">
        <w:rPr>
          <w:color w:val="000000"/>
        </w:rPr>
        <w:t xml:space="preserve"> свит.</w:t>
      </w:r>
    </w:p>
    <w:p w14:paraId="6D4C0851" w14:textId="77777777" w:rsidR="00745442" w:rsidRDefault="00745442" w:rsidP="00D82D58">
      <w:pPr>
        <w:pStyle w:val="S1"/>
        <w:rPr>
          <w:color w:val="000000"/>
        </w:rPr>
      </w:pPr>
      <w:r w:rsidRPr="00745442">
        <w:rPr>
          <w:color w:val="000000"/>
        </w:rPr>
        <w:t xml:space="preserve">Отложения неогена представлены миоценовыми образованиями </w:t>
      </w:r>
      <w:proofErr w:type="spellStart"/>
      <w:r w:rsidRPr="00745442">
        <w:rPr>
          <w:color w:val="000000"/>
        </w:rPr>
        <w:t>абросимовской</w:t>
      </w:r>
      <w:proofErr w:type="spellEnd"/>
      <w:r w:rsidRPr="00745442">
        <w:rPr>
          <w:color w:val="000000"/>
        </w:rPr>
        <w:t>,</w:t>
      </w:r>
      <w:r>
        <w:rPr>
          <w:color w:val="000000"/>
        </w:rPr>
        <w:t xml:space="preserve"> </w:t>
      </w:r>
      <w:r w:rsidRPr="00745442">
        <w:rPr>
          <w:color w:val="000000"/>
        </w:rPr>
        <w:t xml:space="preserve">таганской, </w:t>
      </w:r>
      <w:proofErr w:type="spellStart"/>
      <w:r w:rsidRPr="00745442">
        <w:rPr>
          <w:color w:val="000000"/>
        </w:rPr>
        <w:t>кирнаевской</w:t>
      </w:r>
      <w:proofErr w:type="spellEnd"/>
      <w:r w:rsidRPr="00745442">
        <w:rPr>
          <w:color w:val="000000"/>
        </w:rPr>
        <w:t xml:space="preserve"> и </w:t>
      </w:r>
      <w:proofErr w:type="spellStart"/>
      <w:r w:rsidRPr="00745442">
        <w:rPr>
          <w:color w:val="000000"/>
        </w:rPr>
        <w:t>таволжанской</w:t>
      </w:r>
      <w:proofErr w:type="spellEnd"/>
      <w:r w:rsidRPr="00745442">
        <w:rPr>
          <w:color w:val="000000"/>
        </w:rPr>
        <w:t xml:space="preserve"> свиты. Неогеновые отложения разделены на</w:t>
      </w:r>
      <w:r>
        <w:rPr>
          <w:color w:val="000000"/>
        </w:rPr>
        <w:t xml:space="preserve"> </w:t>
      </w:r>
      <w:r w:rsidRPr="00745442">
        <w:rPr>
          <w:color w:val="000000"/>
        </w:rPr>
        <w:t xml:space="preserve">Центральную, Нарымскую, </w:t>
      </w:r>
      <w:proofErr w:type="spellStart"/>
      <w:r w:rsidRPr="00745442">
        <w:rPr>
          <w:color w:val="000000"/>
        </w:rPr>
        <w:t>Притомскую</w:t>
      </w:r>
      <w:proofErr w:type="spellEnd"/>
      <w:r w:rsidRPr="00745442">
        <w:rPr>
          <w:color w:val="000000"/>
        </w:rPr>
        <w:t xml:space="preserve"> и </w:t>
      </w:r>
      <w:proofErr w:type="spellStart"/>
      <w:r w:rsidRPr="00745442">
        <w:rPr>
          <w:color w:val="000000"/>
        </w:rPr>
        <w:t>Приенисейскую</w:t>
      </w:r>
      <w:proofErr w:type="spellEnd"/>
      <w:r w:rsidRPr="00745442">
        <w:rPr>
          <w:color w:val="000000"/>
        </w:rPr>
        <w:t xml:space="preserve"> фациальные зоны. В первые</w:t>
      </w:r>
      <w:r>
        <w:rPr>
          <w:color w:val="000000"/>
        </w:rPr>
        <w:t xml:space="preserve"> </w:t>
      </w:r>
      <w:r w:rsidRPr="00745442">
        <w:rPr>
          <w:color w:val="000000"/>
        </w:rPr>
        <w:t xml:space="preserve">три зоны входит </w:t>
      </w:r>
      <w:proofErr w:type="spellStart"/>
      <w:r w:rsidRPr="00745442">
        <w:rPr>
          <w:color w:val="000000"/>
        </w:rPr>
        <w:t>нижнемиоценовая</w:t>
      </w:r>
      <w:proofErr w:type="spellEnd"/>
      <w:r w:rsidRPr="00745442">
        <w:rPr>
          <w:color w:val="000000"/>
        </w:rPr>
        <w:t xml:space="preserve"> </w:t>
      </w:r>
      <w:proofErr w:type="spellStart"/>
      <w:r w:rsidRPr="00745442">
        <w:rPr>
          <w:color w:val="000000"/>
        </w:rPr>
        <w:t>абросимовская</w:t>
      </w:r>
      <w:proofErr w:type="spellEnd"/>
      <w:r w:rsidRPr="00745442">
        <w:rPr>
          <w:color w:val="000000"/>
        </w:rPr>
        <w:t xml:space="preserve"> свита. В пределах Нарымской зоны</w:t>
      </w:r>
      <w:r>
        <w:rPr>
          <w:color w:val="000000"/>
        </w:rPr>
        <w:t xml:space="preserve"> </w:t>
      </w:r>
      <w:r w:rsidRPr="00745442">
        <w:rPr>
          <w:color w:val="000000"/>
        </w:rPr>
        <w:t>выделена нижне-</w:t>
      </w:r>
      <w:proofErr w:type="spellStart"/>
      <w:r w:rsidRPr="00745442">
        <w:rPr>
          <w:color w:val="000000"/>
        </w:rPr>
        <w:t>среднемиоценовая</w:t>
      </w:r>
      <w:proofErr w:type="spellEnd"/>
      <w:r w:rsidRPr="00745442">
        <w:rPr>
          <w:color w:val="000000"/>
        </w:rPr>
        <w:t xml:space="preserve"> таганская свита, а в </w:t>
      </w:r>
      <w:proofErr w:type="spellStart"/>
      <w:r w:rsidRPr="00745442">
        <w:rPr>
          <w:color w:val="000000"/>
        </w:rPr>
        <w:t>Приенисейской</w:t>
      </w:r>
      <w:proofErr w:type="spellEnd"/>
      <w:r w:rsidRPr="00745442">
        <w:rPr>
          <w:color w:val="000000"/>
        </w:rPr>
        <w:t xml:space="preserve"> </w:t>
      </w:r>
      <w:r>
        <w:rPr>
          <w:color w:val="000000"/>
        </w:rPr>
        <w:t>—</w:t>
      </w:r>
      <w:r w:rsidRPr="00745442">
        <w:rPr>
          <w:color w:val="000000"/>
        </w:rPr>
        <w:t xml:space="preserve"> одновозрастная</w:t>
      </w:r>
      <w:r>
        <w:rPr>
          <w:color w:val="000000"/>
        </w:rPr>
        <w:t xml:space="preserve"> </w:t>
      </w:r>
      <w:r w:rsidRPr="00745442">
        <w:rPr>
          <w:color w:val="000000"/>
        </w:rPr>
        <w:t xml:space="preserve">с ней </w:t>
      </w:r>
      <w:proofErr w:type="spellStart"/>
      <w:r w:rsidRPr="00745442">
        <w:rPr>
          <w:color w:val="000000"/>
        </w:rPr>
        <w:t>кирнаевская</w:t>
      </w:r>
      <w:proofErr w:type="spellEnd"/>
      <w:r w:rsidRPr="00745442">
        <w:rPr>
          <w:color w:val="000000"/>
        </w:rPr>
        <w:t xml:space="preserve"> и средне-верхнемиоценовая </w:t>
      </w:r>
      <w:proofErr w:type="spellStart"/>
      <w:r w:rsidRPr="00745442">
        <w:rPr>
          <w:color w:val="000000"/>
        </w:rPr>
        <w:t>таволжанская</w:t>
      </w:r>
      <w:proofErr w:type="spellEnd"/>
      <w:r w:rsidRPr="00745442">
        <w:rPr>
          <w:color w:val="000000"/>
        </w:rPr>
        <w:t xml:space="preserve"> свиты.</w:t>
      </w:r>
    </w:p>
    <w:p w14:paraId="18E7F84D" w14:textId="77777777" w:rsidR="00745442" w:rsidRDefault="00745442" w:rsidP="00D82D58">
      <w:pPr>
        <w:pStyle w:val="S1"/>
        <w:rPr>
          <w:color w:val="000000"/>
        </w:rPr>
      </w:pPr>
      <w:r w:rsidRPr="00745442">
        <w:rPr>
          <w:color w:val="000000"/>
        </w:rPr>
        <w:t>Четвертичные отложения, завершающие платформенный чехол Западно-Сибирской</w:t>
      </w:r>
      <w:r>
        <w:rPr>
          <w:color w:val="000000"/>
        </w:rPr>
        <w:t xml:space="preserve"> </w:t>
      </w:r>
      <w:r w:rsidRPr="00745442">
        <w:rPr>
          <w:color w:val="000000"/>
        </w:rPr>
        <w:t>плиты, распространены повсеместно.</w:t>
      </w:r>
    </w:p>
    <w:p w14:paraId="162D529B" w14:textId="77777777" w:rsidR="00745442" w:rsidRDefault="00745442" w:rsidP="00D82D58">
      <w:pPr>
        <w:pStyle w:val="S1"/>
        <w:rPr>
          <w:color w:val="000000"/>
        </w:rPr>
      </w:pPr>
      <w:r w:rsidRPr="00745442">
        <w:rPr>
          <w:color w:val="000000"/>
        </w:rPr>
        <w:t xml:space="preserve">На площади Обской </w:t>
      </w:r>
      <w:proofErr w:type="spellStart"/>
      <w:r w:rsidRPr="00745442">
        <w:rPr>
          <w:color w:val="000000"/>
        </w:rPr>
        <w:t>подсерии</w:t>
      </w:r>
      <w:proofErr w:type="spellEnd"/>
      <w:r w:rsidRPr="00745442">
        <w:rPr>
          <w:color w:val="000000"/>
        </w:rPr>
        <w:t>, охватывающей практически всю территорию области, четвертичные отложения выделены в Васюган-</w:t>
      </w:r>
      <w:proofErr w:type="spellStart"/>
      <w:r w:rsidRPr="00745442">
        <w:rPr>
          <w:color w:val="000000"/>
        </w:rPr>
        <w:t>Тымский</w:t>
      </w:r>
      <w:proofErr w:type="spellEnd"/>
      <w:r w:rsidRPr="00745442">
        <w:rPr>
          <w:color w:val="000000"/>
        </w:rPr>
        <w:t xml:space="preserve"> фациальный район, входящий в </w:t>
      </w:r>
      <w:proofErr w:type="spellStart"/>
      <w:r w:rsidRPr="00745442">
        <w:rPr>
          <w:color w:val="000000"/>
        </w:rPr>
        <w:t>приледниковую</w:t>
      </w:r>
      <w:proofErr w:type="spellEnd"/>
      <w:r w:rsidRPr="00745442">
        <w:rPr>
          <w:color w:val="000000"/>
        </w:rPr>
        <w:t xml:space="preserve"> зону максимального оледенения Западной Сибири. Район Томского</w:t>
      </w:r>
      <w:r>
        <w:rPr>
          <w:color w:val="000000"/>
        </w:rPr>
        <w:t xml:space="preserve"> </w:t>
      </w:r>
      <w:r w:rsidRPr="00745442">
        <w:rPr>
          <w:color w:val="000000"/>
        </w:rPr>
        <w:t>выступа со своим типом разрезов относится к внеледниковой палеогеографической зоне,</w:t>
      </w:r>
      <w:r>
        <w:rPr>
          <w:color w:val="000000"/>
        </w:rPr>
        <w:t xml:space="preserve"> </w:t>
      </w:r>
      <w:r w:rsidRPr="00745442">
        <w:rPr>
          <w:color w:val="000000"/>
        </w:rPr>
        <w:t>что определяет различия в формировании четвертичных отложений этой территории.</w:t>
      </w:r>
    </w:p>
    <w:p w14:paraId="63C6B35D" w14:textId="77777777" w:rsidR="00745442" w:rsidRPr="000501EA" w:rsidRDefault="00745442" w:rsidP="00D82D58">
      <w:pPr>
        <w:pStyle w:val="S1"/>
      </w:pPr>
      <w:r w:rsidRPr="00745442">
        <w:rPr>
          <w:color w:val="000000"/>
        </w:rPr>
        <w:lastRenderedPageBreak/>
        <w:t xml:space="preserve">Четвертичные образования отражают собой новейший этап поднятия </w:t>
      </w:r>
      <w:proofErr w:type="spellStart"/>
      <w:r w:rsidRPr="00745442">
        <w:rPr>
          <w:color w:val="000000"/>
        </w:rPr>
        <w:t>ЗападноСибирской</w:t>
      </w:r>
      <w:proofErr w:type="spellEnd"/>
      <w:r w:rsidRPr="00745442">
        <w:rPr>
          <w:color w:val="000000"/>
        </w:rPr>
        <w:t xml:space="preserve"> плиты и е</w:t>
      </w:r>
      <w:r>
        <w:rPr>
          <w:color w:val="000000"/>
        </w:rPr>
        <w:t>ё</w:t>
      </w:r>
      <w:r w:rsidRPr="00745442">
        <w:rPr>
          <w:color w:val="000000"/>
        </w:rPr>
        <w:t xml:space="preserve"> складчатого обрамления. В </w:t>
      </w:r>
      <w:proofErr w:type="spellStart"/>
      <w:r w:rsidRPr="00745442">
        <w:rPr>
          <w:color w:val="000000"/>
        </w:rPr>
        <w:t>эоплейстоценовую</w:t>
      </w:r>
      <w:proofErr w:type="spellEnd"/>
      <w:r w:rsidRPr="00745442">
        <w:rPr>
          <w:color w:val="000000"/>
        </w:rPr>
        <w:t xml:space="preserve"> эпоху происходило</w:t>
      </w:r>
      <w:r>
        <w:rPr>
          <w:color w:val="000000"/>
        </w:rPr>
        <w:t xml:space="preserve"> </w:t>
      </w:r>
      <w:r w:rsidRPr="00745442">
        <w:rPr>
          <w:color w:val="000000"/>
        </w:rPr>
        <w:t>накопление озерно-аллювиальных отложений кочковской свиты, содержащих в основании</w:t>
      </w:r>
      <w:r>
        <w:rPr>
          <w:color w:val="000000"/>
        </w:rPr>
        <w:t xml:space="preserve"> </w:t>
      </w:r>
      <w:r w:rsidRPr="00745442">
        <w:rPr>
          <w:color w:val="000000"/>
        </w:rPr>
        <w:t xml:space="preserve">галечники. </w:t>
      </w:r>
      <w:proofErr w:type="spellStart"/>
      <w:r w:rsidRPr="00745442">
        <w:rPr>
          <w:color w:val="000000"/>
        </w:rPr>
        <w:t>Ранне-средненеоплейстоценовый</w:t>
      </w:r>
      <w:proofErr w:type="spellEnd"/>
      <w:r w:rsidRPr="00745442">
        <w:rPr>
          <w:color w:val="000000"/>
        </w:rPr>
        <w:t xml:space="preserve"> этап характеризовался накоплением на Западно-Сибирской равнине озерно-аллювиальных отложений </w:t>
      </w:r>
      <w:proofErr w:type="spellStart"/>
      <w:r w:rsidRPr="00745442">
        <w:rPr>
          <w:color w:val="000000"/>
        </w:rPr>
        <w:t>смирновской</w:t>
      </w:r>
      <w:proofErr w:type="spellEnd"/>
      <w:r w:rsidRPr="00745442">
        <w:rPr>
          <w:color w:val="000000"/>
        </w:rPr>
        <w:t>, федосовской,</w:t>
      </w:r>
      <w:r>
        <w:rPr>
          <w:color w:val="000000"/>
        </w:rPr>
        <w:t xml:space="preserve"> </w:t>
      </w:r>
      <w:proofErr w:type="spellStart"/>
      <w:r w:rsidRPr="00745442">
        <w:rPr>
          <w:color w:val="000000"/>
        </w:rPr>
        <w:t>пайдугинской</w:t>
      </w:r>
      <w:proofErr w:type="spellEnd"/>
      <w:r w:rsidRPr="00745442">
        <w:rPr>
          <w:color w:val="000000"/>
        </w:rPr>
        <w:t xml:space="preserve"> свит, в пределах Томского выступа </w:t>
      </w:r>
      <w:r>
        <w:rPr>
          <w:color w:val="000000"/>
        </w:rPr>
        <w:t>—</w:t>
      </w:r>
      <w:r w:rsidRPr="00745442">
        <w:rPr>
          <w:color w:val="000000"/>
        </w:rPr>
        <w:t xml:space="preserve"> оз</w:t>
      </w:r>
      <w:r>
        <w:rPr>
          <w:color w:val="000000"/>
        </w:rPr>
        <w:t>ё</w:t>
      </w:r>
      <w:r w:rsidRPr="00745442">
        <w:rPr>
          <w:color w:val="000000"/>
        </w:rPr>
        <w:t xml:space="preserve">рных осадков </w:t>
      </w:r>
      <w:proofErr w:type="spellStart"/>
      <w:r w:rsidRPr="00745442">
        <w:rPr>
          <w:color w:val="000000"/>
        </w:rPr>
        <w:t>тайгинской</w:t>
      </w:r>
      <w:proofErr w:type="spellEnd"/>
      <w:r w:rsidRPr="00745442">
        <w:rPr>
          <w:color w:val="000000"/>
        </w:rPr>
        <w:t xml:space="preserve"> свиты.</w:t>
      </w:r>
      <w:r>
        <w:rPr>
          <w:color w:val="000000"/>
        </w:rPr>
        <w:t xml:space="preserve"> </w:t>
      </w:r>
      <w:r w:rsidRPr="00745442">
        <w:rPr>
          <w:color w:val="000000"/>
        </w:rPr>
        <w:t xml:space="preserve">Приуроченность значительной части территории к </w:t>
      </w:r>
      <w:proofErr w:type="spellStart"/>
      <w:r w:rsidRPr="00745442">
        <w:rPr>
          <w:color w:val="000000"/>
        </w:rPr>
        <w:t>приледниковой</w:t>
      </w:r>
      <w:proofErr w:type="spellEnd"/>
      <w:r w:rsidRPr="00745442">
        <w:rPr>
          <w:color w:val="000000"/>
        </w:rPr>
        <w:t xml:space="preserve"> палеогеографической</w:t>
      </w:r>
      <w:r>
        <w:rPr>
          <w:color w:val="000000"/>
        </w:rPr>
        <w:t xml:space="preserve"> </w:t>
      </w:r>
      <w:r w:rsidRPr="00745442">
        <w:rPr>
          <w:color w:val="000000"/>
        </w:rPr>
        <w:t xml:space="preserve">зоне обусловила ритмичность отложений: в межледниковые эпохи формировались аллювиальные толщи, в ледниковые </w:t>
      </w:r>
      <w:r>
        <w:rPr>
          <w:color w:val="000000"/>
        </w:rPr>
        <w:t>—</w:t>
      </w:r>
      <w:r w:rsidRPr="00745442">
        <w:rPr>
          <w:color w:val="000000"/>
        </w:rPr>
        <w:t xml:space="preserve"> оз</w:t>
      </w:r>
      <w:r>
        <w:rPr>
          <w:color w:val="000000"/>
        </w:rPr>
        <w:t>ё</w:t>
      </w:r>
      <w:r w:rsidRPr="00745442">
        <w:rPr>
          <w:color w:val="000000"/>
        </w:rPr>
        <w:t>рные. С конца среднего плейстоцена по настоящее</w:t>
      </w:r>
      <w:r>
        <w:rPr>
          <w:color w:val="000000"/>
        </w:rPr>
        <w:t xml:space="preserve"> </w:t>
      </w:r>
      <w:r w:rsidRPr="00745442">
        <w:rPr>
          <w:color w:val="000000"/>
        </w:rPr>
        <w:t>время происходит подъем территории, сопровождаемый расчленением равнины гидросетью, денудацией водоразделов, формированием комплекса террас современной речной</w:t>
      </w:r>
      <w:r>
        <w:rPr>
          <w:color w:val="000000"/>
        </w:rPr>
        <w:t xml:space="preserve"> </w:t>
      </w:r>
      <w:r w:rsidRPr="00745442">
        <w:rPr>
          <w:color w:val="000000"/>
        </w:rPr>
        <w:t>сети</w:t>
      </w:r>
      <w:r>
        <w:rPr>
          <w:color w:val="000000"/>
        </w:rPr>
        <w:t>.</w:t>
      </w:r>
    </w:p>
    <w:p w14:paraId="58DBD352" w14:textId="77777777" w:rsidR="00641F57" w:rsidRPr="00E57028" w:rsidRDefault="00641F57" w:rsidP="00E57028">
      <w:pPr>
        <w:pStyle w:val="4"/>
      </w:pPr>
      <w:bookmarkStart w:id="29" w:name="_Toc89083325"/>
      <w:r w:rsidRPr="00C72D3E">
        <w:t>2.1.</w:t>
      </w:r>
      <w:r w:rsidR="00334A2A" w:rsidRPr="00C72D3E">
        <w:t>2</w:t>
      </w:r>
      <w:r w:rsidRPr="00C72D3E">
        <w:t>.3</w:t>
      </w:r>
      <w:r w:rsidR="00FC3403" w:rsidRPr="00C72D3E">
        <w:t>.</w:t>
      </w:r>
      <w:r w:rsidRPr="00C72D3E">
        <w:t xml:space="preserve"> Гид</w:t>
      </w:r>
      <w:r w:rsidR="00D66210" w:rsidRPr="00C72D3E">
        <w:t>ро</w:t>
      </w:r>
      <w:r w:rsidRPr="00C72D3E">
        <w:t>графия и гидрология</w:t>
      </w:r>
      <w:bookmarkEnd w:id="29"/>
    </w:p>
    <w:p w14:paraId="0446D725" w14:textId="77777777" w:rsidR="00D70FF5" w:rsidRPr="00CA7817" w:rsidRDefault="00D70FF5" w:rsidP="00BE14D3">
      <w:pPr>
        <w:pStyle w:val="afffffffffff6"/>
      </w:pPr>
      <w:r w:rsidRPr="00CA7817">
        <w:t xml:space="preserve">Таблица </w:t>
      </w:r>
      <w:r w:rsidR="00745442">
        <w:t>3</w:t>
      </w:r>
    </w:p>
    <w:p w14:paraId="2CB85E90" w14:textId="77777777" w:rsidR="00D70FF5" w:rsidRPr="00A12207" w:rsidRDefault="00D70FF5" w:rsidP="00916541">
      <w:pPr>
        <w:pStyle w:val="afffffffffff4"/>
      </w:pPr>
      <w:r w:rsidRPr="00A12207">
        <w:t>Перечень и характеристика водных объектов</w:t>
      </w:r>
    </w:p>
    <w:tbl>
      <w:tblPr>
        <w:tblStyle w:val="af7"/>
        <w:tblW w:w="10206" w:type="dxa"/>
        <w:jc w:val="center"/>
        <w:tblLook w:val="04A0" w:firstRow="1" w:lastRow="0" w:firstColumn="1" w:lastColumn="0" w:noHBand="0" w:noVBand="1"/>
      </w:tblPr>
      <w:tblGrid>
        <w:gridCol w:w="567"/>
        <w:gridCol w:w="2835"/>
        <w:gridCol w:w="1701"/>
        <w:gridCol w:w="1701"/>
        <w:gridCol w:w="1701"/>
        <w:gridCol w:w="1701"/>
      </w:tblGrid>
      <w:tr w:rsidR="00D70FF5" w:rsidRPr="00476545" w14:paraId="35B39466" w14:textId="77777777" w:rsidTr="00EC095F">
        <w:trPr>
          <w:trHeight w:val="284"/>
          <w:tblHeader/>
          <w:jc w:val="center"/>
        </w:trPr>
        <w:tc>
          <w:tcPr>
            <w:tcW w:w="567" w:type="dxa"/>
            <w:vAlign w:val="center"/>
          </w:tcPr>
          <w:p w14:paraId="38109607" w14:textId="77777777" w:rsidR="00D70FF5" w:rsidRPr="00476545" w:rsidRDefault="00D70FF5" w:rsidP="00916541">
            <w:pPr>
              <w:pStyle w:val="afffffffffff2"/>
              <w:jc w:val="center"/>
              <w:rPr>
                <w:b/>
              </w:rPr>
            </w:pPr>
            <w:bookmarkStart w:id="30" w:name="_Hlk79503388"/>
            <w:bookmarkStart w:id="31" w:name="_Hlk18944220"/>
            <w:r w:rsidRPr="00476545">
              <w:rPr>
                <w:b/>
              </w:rPr>
              <w:t>№ п/п</w:t>
            </w:r>
          </w:p>
        </w:tc>
        <w:tc>
          <w:tcPr>
            <w:tcW w:w="2835" w:type="dxa"/>
            <w:vAlign w:val="center"/>
          </w:tcPr>
          <w:p w14:paraId="6F584A9B" w14:textId="77777777" w:rsidR="00D70FF5" w:rsidRPr="00476545" w:rsidRDefault="00D70FF5" w:rsidP="00916541">
            <w:pPr>
              <w:pStyle w:val="afffffffffff2"/>
              <w:jc w:val="center"/>
              <w:rPr>
                <w:b/>
              </w:rPr>
            </w:pPr>
            <w:r w:rsidRPr="00476545">
              <w:rPr>
                <w:b/>
              </w:rPr>
              <w:t>Наименование водного объекта</w:t>
            </w:r>
          </w:p>
        </w:tc>
        <w:tc>
          <w:tcPr>
            <w:tcW w:w="1701" w:type="dxa"/>
            <w:vAlign w:val="center"/>
          </w:tcPr>
          <w:p w14:paraId="293301C3" w14:textId="77777777" w:rsidR="00D70FF5" w:rsidRPr="00476545" w:rsidRDefault="00D70FF5" w:rsidP="00916541">
            <w:pPr>
              <w:pStyle w:val="afffffffffff2"/>
              <w:jc w:val="center"/>
              <w:rPr>
                <w:b/>
              </w:rPr>
            </w:pPr>
            <w:r w:rsidRPr="00476545">
              <w:rPr>
                <w:b/>
              </w:rPr>
              <w:t>Длина водотока, км</w:t>
            </w:r>
          </w:p>
        </w:tc>
        <w:tc>
          <w:tcPr>
            <w:tcW w:w="1701" w:type="dxa"/>
            <w:vAlign w:val="center"/>
          </w:tcPr>
          <w:p w14:paraId="24D76D95" w14:textId="77777777" w:rsidR="00D70FF5" w:rsidRPr="00476545" w:rsidRDefault="00D70FF5" w:rsidP="00916541">
            <w:pPr>
              <w:pStyle w:val="afffffffffff2"/>
              <w:jc w:val="center"/>
              <w:rPr>
                <w:b/>
              </w:rPr>
            </w:pPr>
            <w:r w:rsidRPr="00476545">
              <w:rPr>
                <w:b/>
              </w:rPr>
              <w:t>Ширина водоохраной зоны, м</w:t>
            </w:r>
          </w:p>
        </w:tc>
        <w:tc>
          <w:tcPr>
            <w:tcW w:w="1701" w:type="dxa"/>
            <w:vAlign w:val="center"/>
          </w:tcPr>
          <w:p w14:paraId="7793BB80" w14:textId="77777777" w:rsidR="00D70FF5" w:rsidRPr="00476545" w:rsidRDefault="00D70FF5" w:rsidP="00916541">
            <w:pPr>
              <w:pStyle w:val="afffffffffff2"/>
              <w:jc w:val="center"/>
              <w:rPr>
                <w:b/>
              </w:rPr>
            </w:pPr>
            <w:r w:rsidRPr="00476545">
              <w:rPr>
                <w:b/>
              </w:rPr>
              <w:t>Ширина прибрежной защитной полосы, м</w:t>
            </w:r>
          </w:p>
        </w:tc>
        <w:tc>
          <w:tcPr>
            <w:tcW w:w="1701" w:type="dxa"/>
            <w:vAlign w:val="center"/>
          </w:tcPr>
          <w:p w14:paraId="798D1D8D" w14:textId="77777777" w:rsidR="00D70FF5" w:rsidRPr="00476545" w:rsidRDefault="00D70FF5" w:rsidP="00916541">
            <w:pPr>
              <w:pStyle w:val="afffffffffff2"/>
              <w:jc w:val="center"/>
              <w:rPr>
                <w:b/>
              </w:rPr>
            </w:pPr>
            <w:r w:rsidRPr="00476545">
              <w:rPr>
                <w:b/>
              </w:rPr>
              <w:t>Ширина береговой полосы, м</w:t>
            </w:r>
          </w:p>
        </w:tc>
      </w:tr>
      <w:tr w:rsidR="00A419A6" w:rsidRPr="00476545" w14:paraId="0265C7E5" w14:textId="77777777" w:rsidTr="00EE5CC7">
        <w:trPr>
          <w:trHeight w:val="284"/>
          <w:jc w:val="center"/>
        </w:trPr>
        <w:tc>
          <w:tcPr>
            <w:tcW w:w="567" w:type="dxa"/>
            <w:vAlign w:val="center"/>
          </w:tcPr>
          <w:p w14:paraId="4550CF5E" w14:textId="77777777" w:rsidR="00A419A6" w:rsidRPr="00476545" w:rsidRDefault="00A419A6" w:rsidP="00916541">
            <w:pPr>
              <w:tabs>
                <w:tab w:val="left" w:pos="9072"/>
              </w:tabs>
              <w:ind w:firstLine="0"/>
              <w:jc w:val="center"/>
              <w:rPr>
                <w:sz w:val="22"/>
                <w:szCs w:val="22"/>
              </w:rPr>
            </w:pPr>
            <w:r w:rsidRPr="00476545">
              <w:rPr>
                <w:sz w:val="22"/>
                <w:szCs w:val="22"/>
              </w:rPr>
              <w:t>1</w:t>
            </w:r>
          </w:p>
        </w:tc>
        <w:tc>
          <w:tcPr>
            <w:tcW w:w="2835" w:type="dxa"/>
          </w:tcPr>
          <w:p w14:paraId="48301979" w14:textId="77777777" w:rsidR="00A419A6" w:rsidRPr="00476545" w:rsidRDefault="00A419A6" w:rsidP="00916541">
            <w:pPr>
              <w:ind w:firstLine="0"/>
              <w:rPr>
                <w:sz w:val="22"/>
                <w:szCs w:val="22"/>
              </w:rPr>
            </w:pPr>
            <w:r w:rsidRPr="00476545">
              <w:rPr>
                <w:sz w:val="22"/>
                <w:szCs w:val="22"/>
              </w:rPr>
              <w:t>р.</w:t>
            </w:r>
            <w:r w:rsidR="003253C9">
              <w:rPr>
                <w:sz w:val="22"/>
                <w:szCs w:val="22"/>
              </w:rPr>
              <w:t> </w:t>
            </w:r>
            <w:r w:rsidR="00745442">
              <w:rPr>
                <w:sz w:val="22"/>
                <w:szCs w:val="22"/>
              </w:rPr>
              <w:t>Бакса</w:t>
            </w:r>
          </w:p>
        </w:tc>
        <w:tc>
          <w:tcPr>
            <w:tcW w:w="1701" w:type="dxa"/>
            <w:vAlign w:val="center"/>
          </w:tcPr>
          <w:p w14:paraId="784E0601" w14:textId="77777777" w:rsidR="00A419A6" w:rsidRPr="00745442" w:rsidRDefault="00745442" w:rsidP="00916541">
            <w:pPr>
              <w:ind w:firstLine="0"/>
              <w:jc w:val="center"/>
              <w:rPr>
                <w:sz w:val="22"/>
                <w:szCs w:val="22"/>
              </w:rPr>
            </w:pPr>
            <w:r>
              <w:rPr>
                <w:sz w:val="22"/>
                <w:szCs w:val="22"/>
              </w:rPr>
              <w:t>206</w:t>
            </w:r>
          </w:p>
        </w:tc>
        <w:tc>
          <w:tcPr>
            <w:tcW w:w="1701" w:type="dxa"/>
            <w:vAlign w:val="center"/>
          </w:tcPr>
          <w:p w14:paraId="64494667" w14:textId="77777777" w:rsidR="00A419A6" w:rsidRPr="00476545" w:rsidRDefault="0038694C" w:rsidP="00916541">
            <w:pPr>
              <w:ind w:firstLine="0"/>
              <w:jc w:val="center"/>
              <w:rPr>
                <w:sz w:val="22"/>
                <w:szCs w:val="22"/>
              </w:rPr>
            </w:pPr>
            <w:r>
              <w:rPr>
                <w:sz w:val="22"/>
                <w:szCs w:val="22"/>
              </w:rPr>
              <w:t>200</w:t>
            </w:r>
          </w:p>
        </w:tc>
        <w:tc>
          <w:tcPr>
            <w:tcW w:w="1701" w:type="dxa"/>
            <w:vAlign w:val="center"/>
          </w:tcPr>
          <w:p w14:paraId="6A1EC8F0" w14:textId="77777777" w:rsidR="00A419A6" w:rsidRPr="00476545" w:rsidRDefault="009A52A7" w:rsidP="00916541">
            <w:pPr>
              <w:ind w:firstLine="0"/>
              <w:jc w:val="center"/>
              <w:rPr>
                <w:sz w:val="22"/>
                <w:szCs w:val="22"/>
              </w:rPr>
            </w:pPr>
            <w:r>
              <w:rPr>
                <w:sz w:val="22"/>
                <w:szCs w:val="22"/>
              </w:rPr>
              <w:t>30-50</w:t>
            </w:r>
          </w:p>
        </w:tc>
        <w:tc>
          <w:tcPr>
            <w:tcW w:w="1701" w:type="dxa"/>
            <w:vAlign w:val="center"/>
          </w:tcPr>
          <w:p w14:paraId="3A0F9221" w14:textId="77777777" w:rsidR="00A419A6" w:rsidRPr="00476545" w:rsidRDefault="00A419A6" w:rsidP="00916541">
            <w:pPr>
              <w:ind w:firstLine="0"/>
              <w:jc w:val="center"/>
              <w:rPr>
                <w:sz w:val="22"/>
                <w:szCs w:val="22"/>
              </w:rPr>
            </w:pPr>
            <w:r w:rsidRPr="00476545">
              <w:rPr>
                <w:sz w:val="22"/>
                <w:szCs w:val="22"/>
              </w:rPr>
              <w:t>20</w:t>
            </w:r>
          </w:p>
        </w:tc>
      </w:tr>
      <w:tr w:rsidR="00AC45EF" w:rsidRPr="00476545" w14:paraId="44121695" w14:textId="77777777" w:rsidTr="00EE5CC7">
        <w:trPr>
          <w:trHeight w:val="284"/>
          <w:jc w:val="center"/>
        </w:trPr>
        <w:tc>
          <w:tcPr>
            <w:tcW w:w="567" w:type="dxa"/>
            <w:vAlign w:val="center"/>
          </w:tcPr>
          <w:p w14:paraId="15B24FBF" w14:textId="77777777" w:rsidR="00AC45EF" w:rsidRPr="00476545" w:rsidRDefault="00C65F1F" w:rsidP="00916541">
            <w:pPr>
              <w:tabs>
                <w:tab w:val="left" w:pos="9072"/>
              </w:tabs>
              <w:ind w:firstLine="0"/>
              <w:jc w:val="center"/>
              <w:rPr>
                <w:sz w:val="22"/>
                <w:szCs w:val="22"/>
              </w:rPr>
            </w:pPr>
            <w:r>
              <w:rPr>
                <w:sz w:val="22"/>
                <w:szCs w:val="22"/>
              </w:rPr>
              <w:t>2</w:t>
            </w:r>
          </w:p>
        </w:tc>
        <w:tc>
          <w:tcPr>
            <w:tcW w:w="2835" w:type="dxa"/>
          </w:tcPr>
          <w:p w14:paraId="74AA04AA" w14:textId="77777777" w:rsidR="00AC45EF" w:rsidRPr="00476545" w:rsidRDefault="00AC45EF" w:rsidP="00916541">
            <w:pPr>
              <w:ind w:firstLine="0"/>
              <w:rPr>
                <w:sz w:val="22"/>
                <w:szCs w:val="22"/>
              </w:rPr>
            </w:pPr>
            <w:r>
              <w:rPr>
                <w:sz w:val="22"/>
                <w:szCs w:val="22"/>
              </w:rPr>
              <w:t>р. </w:t>
            </w:r>
            <w:proofErr w:type="spellStart"/>
            <w:r w:rsidR="009A52A7">
              <w:rPr>
                <w:sz w:val="22"/>
                <w:szCs w:val="22"/>
              </w:rPr>
              <w:t>Елгайчик</w:t>
            </w:r>
            <w:proofErr w:type="spellEnd"/>
          </w:p>
        </w:tc>
        <w:tc>
          <w:tcPr>
            <w:tcW w:w="1701" w:type="dxa"/>
            <w:vAlign w:val="center"/>
          </w:tcPr>
          <w:p w14:paraId="3981DA08" w14:textId="77777777" w:rsidR="00AC45EF" w:rsidRDefault="009A52A7" w:rsidP="00916541">
            <w:pPr>
              <w:ind w:firstLine="0"/>
              <w:jc w:val="center"/>
              <w:rPr>
                <w:sz w:val="22"/>
                <w:szCs w:val="22"/>
              </w:rPr>
            </w:pPr>
            <w:r>
              <w:rPr>
                <w:sz w:val="22"/>
                <w:szCs w:val="22"/>
              </w:rPr>
              <w:t>17</w:t>
            </w:r>
          </w:p>
        </w:tc>
        <w:tc>
          <w:tcPr>
            <w:tcW w:w="1701" w:type="dxa"/>
            <w:vAlign w:val="center"/>
          </w:tcPr>
          <w:p w14:paraId="45962A84" w14:textId="77777777" w:rsidR="00AC45EF" w:rsidRPr="00476545" w:rsidRDefault="009A52A7" w:rsidP="00916541">
            <w:pPr>
              <w:ind w:firstLine="0"/>
              <w:jc w:val="center"/>
              <w:rPr>
                <w:sz w:val="22"/>
                <w:szCs w:val="22"/>
              </w:rPr>
            </w:pPr>
            <w:r>
              <w:rPr>
                <w:sz w:val="22"/>
                <w:szCs w:val="22"/>
              </w:rPr>
              <w:t>100</w:t>
            </w:r>
          </w:p>
        </w:tc>
        <w:tc>
          <w:tcPr>
            <w:tcW w:w="1701" w:type="dxa"/>
            <w:vAlign w:val="center"/>
          </w:tcPr>
          <w:p w14:paraId="2CE9D9FA" w14:textId="77777777" w:rsidR="00AC45EF" w:rsidRPr="00476545" w:rsidRDefault="009A52A7" w:rsidP="00916541">
            <w:pPr>
              <w:ind w:firstLine="0"/>
              <w:jc w:val="center"/>
              <w:rPr>
                <w:sz w:val="22"/>
                <w:szCs w:val="22"/>
              </w:rPr>
            </w:pPr>
            <w:r>
              <w:rPr>
                <w:sz w:val="22"/>
                <w:szCs w:val="22"/>
              </w:rPr>
              <w:t>30-50</w:t>
            </w:r>
          </w:p>
        </w:tc>
        <w:tc>
          <w:tcPr>
            <w:tcW w:w="1701" w:type="dxa"/>
            <w:vAlign w:val="center"/>
          </w:tcPr>
          <w:p w14:paraId="225C255D" w14:textId="77777777" w:rsidR="00AC45EF" w:rsidRPr="00476545" w:rsidRDefault="00C65F1F" w:rsidP="00916541">
            <w:pPr>
              <w:ind w:firstLine="0"/>
              <w:jc w:val="center"/>
              <w:rPr>
                <w:sz w:val="22"/>
                <w:szCs w:val="22"/>
              </w:rPr>
            </w:pPr>
            <w:r>
              <w:rPr>
                <w:sz w:val="22"/>
                <w:szCs w:val="22"/>
              </w:rPr>
              <w:t>20</w:t>
            </w:r>
          </w:p>
        </w:tc>
      </w:tr>
      <w:tr w:rsidR="009A52A7" w:rsidRPr="00476545" w14:paraId="77127484" w14:textId="77777777" w:rsidTr="00EE5CC7">
        <w:trPr>
          <w:trHeight w:val="284"/>
          <w:jc w:val="center"/>
        </w:trPr>
        <w:tc>
          <w:tcPr>
            <w:tcW w:w="567" w:type="dxa"/>
            <w:vAlign w:val="center"/>
          </w:tcPr>
          <w:p w14:paraId="04F93C02" w14:textId="77777777" w:rsidR="009A52A7" w:rsidRDefault="009A52A7" w:rsidP="00916541">
            <w:pPr>
              <w:tabs>
                <w:tab w:val="left" w:pos="9072"/>
              </w:tabs>
              <w:ind w:firstLine="0"/>
              <w:jc w:val="center"/>
              <w:rPr>
                <w:sz w:val="22"/>
                <w:szCs w:val="22"/>
              </w:rPr>
            </w:pPr>
            <w:r>
              <w:rPr>
                <w:sz w:val="22"/>
                <w:szCs w:val="22"/>
              </w:rPr>
              <w:t>3</w:t>
            </w:r>
          </w:p>
        </w:tc>
        <w:tc>
          <w:tcPr>
            <w:tcW w:w="2835" w:type="dxa"/>
          </w:tcPr>
          <w:p w14:paraId="687FBF16" w14:textId="77777777" w:rsidR="009A52A7" w:rsidRDefault="009A52A7" w:rsidP="00916541">
            <w:pPr>
              <w:ind w:firstLine="0"/>
              <w:rPr>
                <w:sz w:val="22"/>
                <w:szCs w:val="22"/>
              </w:rPr>
            </w:pPr>
            <w:r>
              <w:rPr>
                <w:sz w:val="22"/>
                <w:szCs w:val="22"/>
              </w:rPr>
              <w:t>р. Поперечная</w:t>
            </w:r>
          </w:p>
        </w:tc>
        <w:tc>
          <w:tcPr>
            <w:tcW w:w="1701" w:type="dxa"/>
            <w:vAlign w:val="center"/>
          </w:tcPr>
          <w:p w14:paraId="07D2AF33" w14:textId="77777777" w:rsidR="009A52A7" w:rsidRDefault="009A52A7" w:rsidP="00916541">
            <w:pPr>
              <w:ind w:firstLine="0"/>
              <w:jc w:val="center"/>
              <w:rPr>
                <w:sz w:val="22"/>
                <w:szCs w:val="22"/>
              </w:rPr>
            </w:pPr>
            <w:r>
              <w:rPr>
                <w:sz w:val="22"/>
                <w:szCs w:val="22"/>
              </w:rPr>
              <w:t>12</w:t>
            </w:r>
          </w:p>
        </w:tc>
        <w:tc>
          <w:tcPr>
            <w:tcW w:w="1701" w:type="dxa"/>
            <w:vAlign w:val="center"/>
          </w:tcPr>
          <w:p w14:paraId="3897E2D6" w14:textId="77777777" w:rsidR="009A52A7" w:rsidRDefault="009A52A7" w:rsidP="00916541">
            <w:pPr>
              <w:ind w:firstLine="0"/>
              <w:jc w:val="center"/>
              <w:rPr>
                <w:sz w:val="22"/>
                <w:szCs w:val="22"/>
              </w:rPr>
            </w:pPr>
            <w:r>
              <w:rPr>
                <w:sz w:val="22"/>
                <w:szCs w:val="22"/>
              </w:rPr>
              <w:t>100</w:t>
            </w:r>
          </w:p>
        </w:tc>
        <w:tc>
          <w:tcPr>
            <w:tcW w:w="1701" w:type="dxa"/>
            <w:vAlign w:val="center"/>
          </w:tcPr>
          <w:p w14:paraId="35E60522" w14:textId="77777777" w:rsidR="009A52A7" w:rsidRDefault="009A52A7" w:rsidP="00916541">
            <w:pPr>
              <w:ind w:firstLine="0"/>
              <w:jc w:val="center"/>
              <w:rPr>
                <w:sz w:val="22"/>
                <w:szCs w:val="22"/>
              </w:rPr>
            </w:pPr>
            <w:r>
              <w:rPr>
                <w:sz w:val="22"/>
                <w:szCs w:val="22"/>
              </w:rPr>
              <w:t>30-50</w:t>
            </w:r>
          </w:p>
        </w:tc>
        <w:tc>
          <w:tcPr>
            <w:tcW w:w="1701" w:type="dxa"/>
            <w:vAlign w:val="center"/>
          </w:tcPr>
          <w:p w14:paraId="545FB793" w14:textId="77777777" w:rsidR="009A52A7" w:rsidRDefault="009A52A7" w:rsidP="00916541">
            <w:pPr>
              <w:ind w:firstLine="0"/>
              <w:jc w:val="center"/>
              <w:rPr>
                <w:sz w:val="22"/>
                <w:szCs w:val="22"/>
              </w:rPr>
            </w:pPr>
            <w:r>
              <w:rPr>
                <w:sz w:val="22"/>
                <w:szCs w:val="22"/>
              </w:rPr>
              <w:t>20</w:t>
            </w:r>
          </w:p>
        </w:tc>
      </w:tr>
      <w:bookmarkEnd w:id="30"/>
      <w:tr w:rsidR="00A419A6" w:rsidRPr="00476545" w14:paraId="6D2AA189" w14:textId="77777777" w:rsidTr="00EC095F">
        <w:trPr>
          <w:trHeight w:val="284"/>
          <w:jc w:val="center"/>
        </w:trPr>
        <w:tc>
          <w:tcPr>
            <w:tcW w:w="567" w:type="dxa"/>
            <w:vAlign w:val="center"/>
          </w:tcPr>
          <w:p w14:paraId="1A0CDE4C" w14:textId="77777777" w:rsidR="00A419A6" w:rsidRPr="009A52A7" w:rsidRDefault="009A52A7" w:rsidP="00916541">
            <w:pPr>
              <w:pStyle w:val="afffffffffff2"/>
              <w:jc w:val="center"/>
              <w:rPr>
                <w:lang w:val="en-US"/>
              </w:rPr>
            </w:pPr>
            <w:r>
              <w:t>4</w:t>
            </w:r>
          </w:p>
        </w:tc>
        <w:tc>
          <w:tcPr>
            <w:tcW w:w="2835" w:type="dxa"/>
            <w:vAlign w:val="center"/>
          </w:tcPr>
          <w:p w14:paraId="7AB8C446" w14:textId="77777777" w:rsidR="00A419A6" w:rsidRPr="00476545" w:rsidRDefault="00A419A6" w:rsidP="00916541">
            <w:pPr>
              <w:pStyle w:val="afffffffffff2"/>
              <w:jc w:val="left"/>
            </w:pPr>
            <w:r w:rsidRPr="00476545">
              <w:t>Реки и ручьи менее 10 км</w:t>
            </w:r>
          </w:p>
        </w:tc>
        <w:tc>
          <w:tcPr>
            <w:tcW w:w="1701" w:type="dxa"/>
            <w:vAlign w:val="center"/>
          </w:tcPr>
          <w:p w14:paraId="1D4EBA40" w14:textId="77777777" w:rsidR="00A419A6" w:rsidRPr="00476545" w:rsidRDefault="00A419A6" w:rsidP="00916541">
            <w:pPr>
              <w:pStyle w:val="afffffffffff2"/>
              <w:jc w:val="center"/>
            </w:pPr>
            <w:r w:rsidRPr="00476545">
              <w:t>—</w:t>
            </w:r>
          </w:p>
        </w:tc>
        <w:tc>
          <w:tcPr>
            <w:tcW w:w="1701" w:type="dxa"/>
            <w:vAlign w:val="center"/>
          </w:tcPr>
          <w:p w14:paraId="704BF6CC" w14:textId="77777777" w:rsidR="00A419A6" w:rsidRPr="00476545" w:rsidRDefault="00A419A6" w:rsidP="00916541">
            <w:pPr>
              <w:pStyle w:val="afffffffffff2"/>
              <w:jc w:val="center"/>
            </w:pPr>
            <w:r w:rsidRPr="00476545">
              <w:t>50</w:t>
            </w:r>
          </w:p>
        </w:tc>
        <w:tc>
          <w:tcPr>
            <w:tcW w:w="1701" w:type="dxa"/>
            <w:vAlign w:val="center"/>
          </w:tcPr>
          <w:p w14:paraId="2D47F03D" w14:textId="77777777" w:rsidR="00A419A6" w:rsidRPr="00476545" w:rsidRDefault="00A419A6" w:rsidP="00916541">
            <w:pPr>
              <w:pStyle w:val="afffffffffff2"/>
              <w:jc w:val="center"/>
            </w:pPr>
            <w:r w:rsidRPr="00476545">
              <w:t>50</w:t>
            </w:r>
          </w:p>
        </w:tc>
        <w:tc>
          <w:tcPr>
            <w:tcW w:w="1701" w:type="dxa"/>
            <w:vAlign w:val="center"/>
          </w:tcPr>
          <w:p w14:paraId="3BD81F04" w14:textId="77777777" w:rsidR="00A419A6" w:rsidRPr="00476545" w:rsidRDefault="00A419A6" w:rsidP="00916541">
            <w:pPr>
              <w:pStyle w:val="afffffffffff2"/>
              <w:jc w:val="center"/>
            </w:pPr>
            <w:r w:rsidRPr="00476545">
              <w:t>5</w:t>
            </w:r>
          </w:p>
        </w:tc>
      </w:tr>
    </w:tbl>
    <w:p w14:paraId="1783F0BE" w14:textId="77777777" w:rsidR="00904203" w:rsidRPr="00123F21" w:rsidRDefault="000E1FBA" w:rsidP="00904203">
      <w:pPr>
        <w:pStyle w:val="S1"/>
      </w:pPr>
      <w:bookmarkStart w:id="32" w:name="_Toc451985975"/>
      <w:bookmarkEnd w:id="31"/>
      <w:r w:rsidRPr="000E1FBA">
        <w:rPr>
          <w:color w:val="000000"/>
        </w:rPr>
        <w:t xml:space="preserve">В весеннее половодье реки сильно разливаются. Характерным для всех рек </w:t>
      </w:r>
      <w:r>
        <w:rPr>
          <w:color w:val="000000"/>
        </w:rPr>
        <w:t>поселения</w:t>
      </w:r>
      <w:r w:rsidRPr="000E1FBA">
        <w:rPr>
          <w:color w:val="000000"/>
        </w:rPr>
        <w:t xml:space="preserve"> являются длительный период их замерзания, непостоянство во время начала ледостава и ледохода, изменчивость величины максимального поднятия</w:t>
      </w:r>
      <w:r>
        <w:rPr>
          <w:color w:val="000000"/>
        </w:rPr>
        <w:t xml:space="preserve"> </w:t>
      </w:r>
      <w:r w:rsidRPr="000E1FBA">
        <w:rPr>
          <w:color w:val="000000"/>
        </w:rPr>
        <w:t>уровня воды весной, и, следовательно, размеров половодья. Питание рек смешанное, основными источниками являются снеговые, грунтовые и дождевые воды.</w:t>
      </w:r>
    </w:p>
    <w:p w14:paraId="3BB7791F" w14:textId="77777777" w:rsidR="000E1FBA" w:rsidRDefault="000E1FBA" w:rsidP="00904203">
      <w:pPr>
        <w:pStyle w:val="S1"/>
      </w:pPr>
      <w:r w:rsidRPr="000E1FBA">
        <w:rPr>
          <w:color w:val="000000"/>
        </w:rPr>
        <w:t>Весенний подъ</w:t>
      </w:r>
      <w:r>
        <w:rPr>
          <w:color w:val="000000"/>
        </w:rPr>
        <w:t>ё</w:t>
      </w:r>
      <w:r w:rsidRPr="000E1FBA">
        <w:rPr>
          <w:color w:val="000000"/>
        </w:rPr>
        <w:t>м уровня воды начинается в конце апреля.</w:t>
      </w:r>
      <w:r>
        <w:rPr>
          <w:color w:val="000000"/>
        </w:rPr>
        <w:t xml:space="preserve"> </w:t>
      </w:r>
      <w:r w:rsidRPr="000E1FBA">
        <w:rPr>
          <w:color w:val="000000"/>
        </w:rPr>
        <w:t>Наибольшая интенсивность подъ</w:t>
      </w:r>
      <w:r>
        <w:rPr>
          <w:color w:val="000000"/>
        </w:rPr>
        <w:t>ё</w:t>
      </w:r>
      <w:r w:rsidRPr="000E1FBA">
        <w:rPr>
          <w:color w:val="000000"/>
        </w:rPr>
        <w:t>ма уровней при высоком половодье составляет 80</w:t>
      </w:r>
      <w:r>
        <w:rPr>
          <w:color w:val="000000"/>
        </w:rPr>
        <w:t xml:space="preserve"> </w:t>
      </w:r>
      <w:r w:rsidRPr="000E1FBA">
        <w:rPr>
          <w:color w:val="000000"/>
        </w:rPr>
        <w:t>см/сут</w:t>
      </w:r>
      <w:r>
        <w:rPr>
          <w:color w:val="000000"/>
        </w:rPr>
        <w:t>ки</w:t>
      </w:r>
      <w:r w:rsidRPr="000E1FBA">
        <w:rPr>
          <w:color w:val="000000"/>
        </w:rPr>
        <w:t xml:space="preserve">, </w:t>
      </w:r>
      <w:proofErr w:type="gramStart"/>
      <w:r w:rsidRPr="000E1FBA">
        <w:rPr>
          <w:color w:val="000000"/>
        </w:rPr>
        <w:t>при низком</w:t>
      </w:r>
      <w:proofErr w:type="gramEnd"/>
      <w:r w:rsidRPr="000E1FBA">
        <w:rPr>
          <w:color w:val="000000"/>
        </w:rPr>
        <w:t xml:space="preserve"> </w:t>
      </w:r>
      <w:r>
        <w:rPr>
          <w:color w:val="000000"/>
        </w:rPr>
        <w:t>—</w:t>
      </w:r>
      <w:r w:rsidRPr="000E1FBA">
        <w:rPr>
          <w:color w:val="000000"/>
        </w:rPr>
        <w:t xml:space="preserve"> 50 см/сут</w:t>
      </w:r>
      <w:r>
        <w:rPr>
          <w:color w:val="000000"/>
        </w:rPr>
        <w:t xml:space="preserve">ки </w:t>
      </w:r>
      <w:r w:rsidRPr="000E1FBA">
        <w:rPr>
          <w:color w:val="000000"/>
        </w:rPr>
        <w:t xml:space="preserve">Спад половодья происходит </w:t>
      </w:r>
      <w:r>
        <w:rPr>
          <w:color w:val="000000"/>
        </w:rPr>
        <w:t>м</w:t>
      </w:r>
      <w:r w:rsidRPr="000E1FBA">
        <w:rPr>
          <w:color w:val="000000"/>
        </w:rPr>
        <w:t>едленн</w:t>
      </w:r>
      <w:r>
        <w:rPr>
          <w:color w:val="000000"/>
        </w:rPr>
        <w:t>ее</w:t>
      </w:r>
      <w:r w:rsidRPr="000E1FBA">
        <w:rPr>
          <w:color w:val="000000"/>
        </w:rPr>
        <w:t>. Наибольшая интенсивность спада при</w:t>
      </w:r>
      <w:r>
        <w:rPr>
          <w:color w:val="000000"/>
        </w:rPr>
        <w:t xml:space="preserve"> </w:t>
      </w:r>
      <w:r w:rsidRPr="000E1FBA">
        <w:rPr>
          <w:color w:val="000000"/>
        </w:rPr>
        <w:t xml:space="preserve">высоком половодье </w:t>
      </w:r>
      <w:r>
        <w:rPr>
          <w:color w:val="000000"/>
        </w:rPr>
        <w:t xml:space="preserve">составляет </w:t>
      </w:r>
      <w:r w:rsidRPr="000E1FBA">
        <w:rPr>
          <w:color w:val="000000"/>
        </w:rPr>
        <w:t>20-60 см/сут</w:t>
      </w:r>
      <w:r>
        <w:rPr>
          <w:color w:val="000000"/>
        </w:rPr>
        <w:t>ки</w:t>
      </w:r>
      <w:r w:rsidRPr="000E1FBA">
        <w:rPr>
          <w:color w:val="000000"/>
        </w:rPr>
        <w:t xml:space="preserve">, </w:t>
      </w:r>
      <w:proofErr w:type="gramStart"/>
      <w:r w:rsidRPr="000E1FBA">
        <w:rPr>
          <w:color w:val="000000"/>
        </w:rPr>
        <w:t>при низком</w:t>
      </w:r>
      <w:proofErr w:type="gramEnd"/>
      <w:r w:rsidRPr="000E1FBA">
        <w:rPr>
          <w:color w:val="000000"/>
        </w:rPr>
        <w:t xml:space="preserve"> </w:t>
      </w:r>
      <w:r>
        <w:rPr>
          <w:color w:val="000000"/>
        </w:rPr>
        <w:t>—</w:t>
      </w:r>
      <w:r w:rsidRPr="000E1FBA">
        <w:rPr>
          <w:color w:val="000000"/>
        </w:rPr>
        <w:t xml:space="preserve"> 10-50 см/сут</w:t>
      </w:r>
      <w:r>
        <w:rPr>
          <w:color w:val="000000"/>
        </w:rPr>
        <w:t>ки</w:t>
      </w:r>
      <w:r w:rsidRPr="000E1FBA">
        <w:rPr>
          <w:color w:val="000000"/>
        </w:rPr>
        <w:t>.</w:t>
      </w:r>
      <w:r>
        <w:rPr>
          <w:color w:val="000000"/>
        </w:rPr>
        <w:t xml:space="preserve"> </w:t>
      </w:r>
      <w:r w:rsidRPr="000E1FBA">
        <w:rPr>
          <w:color w:val="000000"/>
        </w:rPr>
        <w:t>Затяжной спад, захватывающий первую половину лета, и выпадение летне-осенних</w:t>
      </w:r>
      <w:r>
        <w:rPr>
          <w:color w:val="000000"/>
        </w:rPr>
        <w:t xml:space="preserve"> </w:t>
      </w:r>
      <w:r w:rsidRPr="000E1FBA">
        <w:rPr>
          <w:color w:val="000000"/>
        </w:rPr>
        <w:t>дождей обусловливают высокие уровни межени.</w:t>
      </w:r>
      <w:r>
        <w:rPr>
          <w:color w:val="000000"/>
        </w:rPr>
        <w:t xml:space="preserve"> </w:t>
      </w:r>
      <w:r w:rsidRPr="000E1FBA">
        <w:rPr>
          <w:color w:val="000000"/>
        </w:rPr>
        <w:t>Наи</w:t>
      </w:r>
      <w:r>
        <w:rPr>
          <w:color w:val="000000"/>
        </w:rPr>
        <w:t xml:space="preserve">более </w:t>
      </w:r>
      <w:r w:rsidRPr="000E1FBA">
        <w:rPr>
          <w:color w:val="000000"/>
        </w:rPr>
        <w:t>низ</w:t>
      </w:r>
      <w:r>
        <w:rPr>
          <w:color w:val="000000"/>
        </w:rPr>
        <w:t>к</w:t>
      </w:r>
      <w:r w:rsidRPr="000E1FBA">
        <w:rPr>
          <w:color w:val="000000"/>
        </w:rPr>
        <w:t>ие уровни чаще наблюдаются в середине сентября. Амплитуда их колебания изменяется в среднем в пределах 0,60-1,80 м.</w:t>
      </w:r>
      <w:r>
        <w:rPr>
          <w:color w:val="000000"/>
        </w:rPr>
        <w:t xml:space="preserve"> </w:t>
      </w:r>
      <w:r w:rsidRPr="000E1FBA">
        <w:rPr>
          <w:color w:val="000000"/>
        </w:rPr>
        <w:t>Уровни зимней межени являются самыми низкими в году</w:t>
      </w:r>
      <w:r>
        <w:rPr>
          <w:color w:val="000000"/>
        </w:rPr>
        <w:t>, достигая минимума</w:t>
      </w:r>
      <w:r w:rsidRPr="000E1FBA">
        <w:rPr>
          <w:color w:val="000000"/>
        </w:rPr>
        <w:t xml:space="preserve"> во второй половине зимы, как правило, в феврале-марте. Высота их в</w:t>
      </w:r>
      <w:r>
        <w:rPr>
          <w:color w:val="000000"/>
        </w:rPr>
        <w:t xml:space="preserve"> </w:t>
      </w:r>
      <w:r w:rsidRPr="000E1FBA">
        <w:rPr>
          <w:color w:val="000000"/>
        </w:rPr>
        <w:t xml:space="preserve">среднем на 4-25 см ниже </w:t>
      </w:r>
      <w:r>
        <w:rPr>
          <w:color w:val="000000"/>
        </w:rPr>
        <w:t>наиболее низких</w:t>
      </w:r>
      <w:r w:rsidRPr="000E1FBA">
        <w:rPr>
          <w:color w:val="000000"/>
        </w:rPr>
        <w:t xml:space="preserve"> летних.</w:t>
      </w:r>
    </w:p>
    <w:p w14:paraId="08AE7AC6" w14:textId="77777777" w:rsidR="003767E4" w:rsidRDefault="003767E4" w:rsidP="00904203">
      <w:pPr>
        <w:pStyle w:val="S1"/>
        <w:rPr>
          <w:color w:val="000000"/>
        </w:rPr>
      </w:pPr>
      <w:r w:rsidRPr="003767E4">
        <w:rPr>
          <w:color w:val="000000"/>
        </w:rPr>
        <w:t>В гидрогеологическом отношении рассматриваемый район находится в пределах</w:t>
      </w:r>
      <w:r>
        <w:rPr>
          <w:color w:val="000000"/>
        </w:rPr>
        <w:t xml:space="preserve"> </w:t>
      </w:r>
      <w:r w:rsidRPr="003767E4">
        <w:rPr>
          <w:color w:val="000000"/>
        </w:rPr>
        <w:t>юго-восточной части Западно-Сибирского артезианского бассейна и его складчатого палеозойского обрамления.</w:t>
      </w:r>
    </w:p>
    <w:p w14:paraId="28A8AF9C" w14:textId="77777777" w:rsidR="003767E4" w:rsidRDefault="003767E4" w:rsidP="00904203">
      <w:pPr>
        <w:pStyle w:val="S1"/>
        <w:rPr>
          <w:color w:val="000000"/>
        </w:rPr>
      </w:pPr>
      <w:r w:rsidRPr="003767E4">
        <w:rPr>
          <w:color w:val="000000"/>
        </w:rPr>
        <w:t>Согласно общепринятому гидрогеологическому районированию, территория Западно-Сибирской низменности рассматривается как крупный артезианский бассейн.</w:t>
      </w:r>
      <w:r>
        <w:rPr>
          <w:color w:val="000000"/>
        </w:rPr>
        <w:t xml:space="preserve"> </w:t>
      </w:r>
      <w:r w:rsidRPr="003767E4">
        <w:rPr>
          <w:color w:val="000000"/>
        </w:rPr>
        <w:t>Верхний гидрогеологический этаж характеризуется свободным водообменом, лишь нижняя его часть — затрудн</w:t>
      </w:r>
      <w:r>
        <w:rPr>
          <w:color w:val="000000"/>
        </w:rPr>
        <w:t>ё</w:t>
      </w:r>
      <w:r w:rsidRPr="003767E4">
        <w:rPr>
          <w:color w:val="000000"/>
        </w:rPr>
        <w:t>нным. В пределах верхнего этажа, в основном, развиты пресные</w:t>
      </w:r>
      <w:r>
        <w:rPr>
          <w:color w:val="000000"/>
        </w:rPr>
        <w:t xml:space="preserve"> </w:t>
      </w:r>
      <w:r w:rsidRPr="003767E4">
        <w:rPr>
          <w:color w:val="000000"/>
        </w:rPr>
        <w:t xml:space="preserve">подземные воды, меньше </w:t>
      </w:r>
      <w:r>
        <w:rPr>
          <w:color w:val="000000"/>
        </w:rPr>
        <w:t>—</w:t>
      </w:r>
      <w:r w:rsidRPr="003767E4">
        <w:rPr>
          <w:color w:val="000000"/>
        </w:rPr>
        <w:t xml:space="preserve"> в разной степени минерализованные. Воды нижнего гидрогеологического этажа, характеризующегося затрудн</w:t>
      </w:r>
      <w:r>
        <w:rPr>
          <w:color w:val="000000"/>
        </w:rPr>
        <w:t>ё</w:t>
      </w:r>
      <w:r w:rsidRPr="003767E4">
        <w:rPr>
          <w:color w:val="000000"/>
        </w:rPr>
        <w:t>нным водообменом, отличаются высокой минерализацией. Это преимущественно термальные и минеральные воды. Томский</w:t>
      </w:r>
      <w:r>
        <w:rPr>
          <w:color w:val="000000"/>
        </w:rPr>
        <w:t xml:space="preserve"> </w:t>
      </w:r>
      <w:r w:rsidRPr="003767E4">
        <w:rPr>
          <w:color w:val="000000"/>
        </w:rPr>
        <w:t>выступ находится в пределах Саяно-Алтайской гидрогеологической складчатой области.</w:t>
      </w:r>
    </w:p>
    <w:p w14:paraId="6A65B78E" w14:textId="77777777" w:rsidR="003767E4" w:rsidRDefault="003767E4" w:rsidP="00904203">
      <w:pPr>
        <w:pStyle w:val="S1"/>
        <w:rPr>
          <w:color w:val="000000"/>
        </w:rPr>
      </w:pPr>
      <w:r w:rsidRPr="003767E4">
        <w:rPr>
          <w:color w:val="000000"/>
        </w:rPr>
        <w:t xml:space="preserve">Нижний водоносный этаж </w:t>
      </w:r>
      <w:r>
        <w:rPr>
          <w:color w:val="000000"/>
        </w:rPr>
        <w:t>—</w:t>
      </w:r>
      <w:r w:rsidRPr="003767E4">
        <w:rPr>
          <w:color w:val="000000"/>
        </w:rPr>
        <w:t xml:space="preserve"> фундамент, представленный осадочными, вулканогенными и метаморфическими породами. Здесь развиты подземные воды, связанные с разрушенной кровлей пород фундамента и с зонами разрывных нарушений. Рыхлые отложения верхнего водоносного этажа содержат пластово-поровые воды.</w:t>
      </w:r>
    </w:p>
    <w:p w14:paraId="5B3FB227" w14:textId="77777777" w:rsidR="003767E4" w:rsidRDefault="003767E4" w:rsidP="00904203">
      <w:pPr>
        <w:pStyle w:val="S1"/>
        <w:rPr>
          <w:color w:val="000000"/>
        </w:rPr>
      </w:pPr>
      <w:r w:rsidRPr="003767E4">
        <w:rPr>
          <w:color w:val="000000"/>
        </w:rPr>
        <w:lastRenderedPageBreak/>
        <w:t>Для целей хозяйственно-питьевого водоснабжения на большей части территории</w:t>
      </w:r>
      <w:r>
        <w:rPr>
          <w:color w:val="000000"/>
        </w:rPr>
        <w:t xml:space="preserve"> </w:t>
      </w:r>
      <w:r w:rsidRPr="003767E4">
        <w:rPr>
          <w:color w:val="000000"/>
        </w:rPr>
        <w:t>используются воды палеогеновых отложений.</w:t>
      </w:r>
    </w:p>
    <w:p w14:paraId="35A26DC4" w14:textId="77777777" w:rsidR="003767E4" w:rsidRDefault="003767E4" w:rsidP="00904203">
      <w:pPr>
        <w:pStyle w:val="S1"/>
        <w:rPr>
          <w:color w:val="000000"/>
        </w:rPr>
      </w:pPr>
      <w:r w:rsidRPr="003767E4">
        <w:rPr>
          <w:color w:val="000000"/>
        </w:rPr>
        <w:t>Неоген-четвертичный водоносный комплекс развит практически повсеместно в</w:t>
      </w:r>
      <w:r>
        <w:rPr>
          <w:color w:val="000000"/>
        </w:rPr>
        <w:t xml:space="preserve"> </w:t>
      </w:r>
      <w:r w:rsidRPr="003767E4">
        <w:rPr>
          <w:color w:val="000000"/>
        </w:rPr>
        <w:t xml:space="preserve">пределах артезианского бассейна. В его состав входят четвертичные отложения </w:t>
      </w:r>
      <w:proofErr w:type="spellStart"/>
      <w:r w:rsidRPr="003767E4">
        <w:rPr>
          <w:color w:val="000000"/>
        </w:rPr>
        <w:t>пойменнотеррасового</w:t>
      </w:r>
      <w:proofErr w:type="spellEnd"/>
      <w:r w:rsidRPr="003767E4">
        <w:rPr>
          <w:color w:val="000000"/>
        </w:rPr>
        <w:t xml:space="preserve"> комплекса современной речной сети, </w:t>
      </w:r>
      <w:proofErr w:type="spellStart"/>
      <w:r w:rsidRPr="003767E4">
        <w:rPr>
          <w:color w:val="000000"/>
        </w:rPr>
        <w:t>пайдугинской</w:t>
      </w:r>
      <w:proofErr w:type="spellEnd"/>
      <w:r w:rsidRPr="003767E4">
        <w:rPr>
          <w:color w:val="000000"/>
        </w:rPr>
        <w:t xml:space="preserve">, тобольской, </w:t>
      </w:r>
      <w:proofErr w:type="spellStart"/>
      <w:r w:rsidRPr="003767E4">
        <w:rPr>
          <w:color w:val="000000"/>
        </w:rPr>
        <w:t>смирновской</w:t>
      </w:r>
      <w:proofErr w:type="spellEnd"/>
      <w:r w:rsidRPr="003767E4">
        <w:rPr>
          <w:color w:val="000000"/>
        </w:rPr>
        <w:t xml:space="preserve">, </w:t>
      </w:r>
      <w:proofErr w:type="spellStart"/>
      <w:r w:rsidRPr="003767E4">
        <w:rPr>
          <w:color w:val="000000"/>
        </w:rPr>
        <w:t>кочковской</w:t>
      </w:r>
      <w:proofErr w:type="spellEnd"/>
      <w:r w:rsidRPr="003767E4">
        <w:rPr>
          <w:color w:val="000000"/>
        </w:rPr>
        <w:t xml:space="preserve"> свит и миоцена. В пределах Томского выступа водоносные отложения</w:t>
      </w:r>
      <w:r>
        <w:rPr>
          <w:color w:val="000000"/>
        </w:rPr>
        <w:t xml:space="preserve"> </w:t>
      </w:r>
      <w:r w:rsidRPr="003767E4">
        <w:rPr>
          <w:color w:val="000000"/>
        </w:rPr>
        <w:t>распространены локально в виде маломощных прослоев и линз. Водоносные породы</w:t>
      </w:r>
      <w:r>
        <w:rPr>
          <w:color w:val="000000"/>
        </w:rPr>
        <w:t xml:space="preserve"> </w:t>
      </w:r>
      <w:r w:rsidRPr="003767E4">
        <w:rPr>
          <w:color w:val="000000"/>
        </w:rPr>
        <w:t>представлены песками различной зернистости с линзами и прослоями глин и суглинков,</w:t>
      </w:r>
      <w:r>
        <w:rPr>
          <w:color w:val="000000"/>
        </w:rPr>
        <w:t xml:space="preserve"> </w:t>
      </w:r>
      <w:r w:rsidRPr="003767E4">
        <w:rPr>
          <w:color w:val="000000"/>
        </w:rPr>
        <w:t>супесями, гравийно-галечниковыми отложениями. Основное питание водоносный комплекс получает за сч</w:t>
      </w:r>
      <w:r w:rsidR="00D045D1">
        <w:rPr>
          <w:color w:val="000000"/>
        </w:rPr>
        <w:t>ё</w:t>
      </w:r>
      <w:r w:rsidRPr="003767E4">
        <w:rPr>
          <w:color w:val="000000"/>
        </w:rPr>
        <w:t>т инфильтрации атмосферных осадков практически на всей площади</w:t>
      </w:r>
      <w:r>
        <w:rPr>
          <w:color w:val="000000"/>
        </w:rPr>
        <w:t xml:space="preserve"> </w:t>
      </w:r>
      <w:r w:rsidRPr="003767E4">
        <w:rPr>
          <w:color w:val="000000"/>
        </w:rPr>
        <w:t>своего распространения, на приподнятых участках плоских междуречных пространств и</w:t>
      </w:r>
      <w:r>
        <w:rPr>
          <w:color w:val="000000"/>
        </w:rPr>
        <w:t xml:space="preserve"> </w:t>
      </w:r>
      <w:r w:rsidRPr="003767E4">
        <w:rPr>
          <w:color w:val="000000"/>
        </w:rPr>
        <w:t xml:space="preserve">склонах речных долин. Исключение составляют водоразделы, сложенные глинистыми отложениями федосовской, </w:t>
      </w:r>
      <w:proofErr w:type="spellStart"/>
      <w:r w:rsidRPr="003767E4">
        <w:rPr>
          <w:color w:val="000000"/>
        </w:rPr>
        <w:t>смирновской</w:t>
      </w:r>
      <w:proofErr w:type="spellEnd"/>
      <w:r w:rsidRPr="003767E4">
        <w:rPr>
          <w:color w:val="000000"/>
        </w:rPr>
        <w:t xml:space="preserve"> и </w:t>
      </w:r>
      <w:proofErr w:type="spellStart"/>
      <w:r w:rsidRPr="003767E4">
        <w:rPr>
          <w:color w:val="000000"/>
        </w:rPr>
        <w:t>кочковской</w:t>
      </w:r>
      <w:proofErr w:type="spellEnd"/>
      <w:r w:rsidRPr="003767E4">
        <w:rPr>
          <w:color w:val="000000"/>
        </w:rPr>
        <w:t xml:space="preserve"> свит, где инфильтрация затруднена.</w:t>
      </w:r>
      <w:r>
        <w:rPr>
          <w:color w:val="000000"/>
        </w:rPr>
        <w:t xml:space="preserve"> </w:t>
      </w:r>
      <w:r w:rsidRPr="003767E4">
        <w:rPr>
          <w:color w:val="000000"/>
        </w:rPr>
        <w:t>На водораздельных плато водоносный горизонт над</w:t>
      </w:r>
      <w:r>
        <w:rPr>
          <w:color w:val="000000"/>
        </w:rPr>
        <w:t>ё</w:t>
      </w:r>
      <w:r w:rsidRPr="003767E4">
        <w:rPr>
          <w:color w:val="000000"/>
        </w:rPr>
        <w:t>жно защищ</w:t>
      </w:r>
      <w:r>
        <w:rPr>
          <w:color w:val="000000"/>
        </w:rPr>
        <w:t>ё</w:t>
      </w:r>
      <w:r w:rsidRPr="003767E4">
        <w:rPr>
          <w:color w:val="000000"/>
        </w:rPr>
        <w:t>н от поверхностного загрязнения.</w:t>
      </w:r>
    </w:p>
    <w:p w14:paraId="3359CBC0" w14:textId="77777777" w:rsidR="003767E4" w:rsidRDefault="003767E4" w:rsidP="00904203">
      <w:pPr>
        <w:pStyle w:val="S1"/>
        <w:rPr>
          <w:color w:val="000000"/>
        </w:rPr>
      </w:pPr>
      <w:r w:rsidRPr="003767E4">
        <w:rPr>
          <w:color w:val="000000"/>
        </w:rPr>
        <w:t xml:space="preserve">Палеогеновый водоносный комплекс, объединяющий осадки </w:t>
      </w:r>
      <w:proofErr w:type="spellStart"/>
      <w:r w:rsidRPr="003767E4">
        <w:rPr>
          <w:color w:val="000000"/>
        </w:rPr>
        <w:t>лагернотомской</w:t>
      </w:r>
      <w:proofErr w:type="spellEnd"/>
      <w:r w:rsidRPr="003767E4">
        <w:rPr>
          <w:color w:val="000000"/>
        </w:rPr>
        <w:t xml:space="preserve">, </w:t>
      </w:r>
      <w:proofErr w:type="spellStart"/>
      <w:r w:rsidRPr="003767E4">
        <w:rPr>
          <w:color w:val="000000"/>
        </w:rPr>
        <w:t>новомихайловской</w:t>
      </w:r>
      <w:proofErr w:type="spellEnd"/>
      <w:r w:rsidRPr="003767E4">
        <w:rPr>
          <w:color w:val="000000"/>
        </w:rPr>
        <w:t xml:space="preserve">, </w:t>
      </w:r>
      <w:proofErr w:type="spellStart"/>
      <w:r w:rsidRPr="003767E4">
        <w:rPr>
          <w:color w:val="000000"/>
        </w:rPr>
        <w:t>атлымской</w:t>
      </w:r>
      <w:proofErr w:type="spellEnd"/>
      <w:r w:rsidRPr="003767E4">
        <w:rPr>
          <w:color w:val="000000"/>
        </w:rPr>
        <w:t xml:space="preserve">, </w:t>
      </w:r>
      <w:proofErr w:type="spellStart"/>
      <w:r w:rsidRPr="003767E4">
        <w:rPr>
          <w:color w:val="000000"/>
        </w:rPr>
        <w:t>юрковской</w:t>
      </w:r>
      <w:proofErr w:type="spellEnd"/>
      <w:r w:rsidRPr="003767E4">
        <w:rPr>
          <w:color w:val="000000"/>
        </w:rPr>
        <w:t xml:space="preserve">, иногда </w:t>
      </w:r>
      <w:proofErr w:type="spellStart"/>
      <w:r w:rsidRPr="003767E4">
        <w:rPr>
          <w:color w:val="000000"/>
        </w:rPr>
        <w:t>кусковской</w:t>
      </w:r>
      <w:proofErr w:type="spellEnd"/>
      <w:r w:rsidRPr="003767E4">
        <w:rPr>
          <w:color w:val="000000"/>
        </w:rPr>
        <w:t>, свит, распростран</w:t>
      </w:r>
      <w:r>
        <w:rPr>
          <w:color w:val="000000"/>
        </w:rPr>
        <w:t>ё</w:t>
      </w:r>
      <w:r w:rsidRPr="003767E4">
        <w:rPr>
          <w:color w:val="000000"/>
        </w:rPr>
        <w:t xml:space="preserve">н повсеместно, за исключением южной части района. Разрез его представляет многослойную </w:t>
      </w:r>
      <w:proofErr w:type="spellStart"/>
      <w:r w:rsidRPr="003767E4">
        <w:rPr>
          <w:color w:val="000000"/>
        </w:rPr>
        <w:t>фациально</w:t>
      </w:r>
      <w:proofErr w:type="spellEnd"/>
      <w:r w:rsidRPr="003767E4">
        <w:rPr>
          <w:color w:val="000000"/>
        </w:rPr>
        <w:t xml:space="preserve"> изменчивую толщу песков, песчано-гравийно-галечниковых отложений, алевритов, глин с линзами лигнитов и бурых углей. Водоносный комплекс получает основное</w:t>
      </w:r>
      <w:r>
        <w:rPr>
          <w:color w:val="000000"/>
        </w:rPr>
        <w:t xml:space="preserve"> </w:t>
      </w:r>
      <w:r w:rsidRPr="003767E4">
        <w:rPr>
          <w:color w:val="000000"/>
        </w:rPr>
        <w:t>питание за сч</w:t>
      </w:r>
      <w:r>
        <w:rPr>
          <w:color w:val="000000"/>
        </w:rPr>
        <w:t>ё</w:t>
      </w:r>
      <w:r w:rsidRPr="003767E4">
        <w:rPr>
          <w:color w:val="000000"/>
        </w:rPr>
        <w:t xml:space="preserve">т инфильтрации атмосферных осадков. Верхней границей комплекса служат песчано-глинистые отложения </w:t>
      </w:r>
      <w:proofErr w:type="spellStart"/>
      <w:r w:rsidRPr="003767E4">
        <w:rPr>
          <w:color w:val="000000"/>
        </w:rPr>
        <w:t>лагернотомской</w:t>
      </w:r>
      <w:proofErr w:type="spellEnd"/>
      <w:r w:rsidRPr="003767E4">
        <w:rPr>
          <w:color w:val="000000"/>
        </w:rPr>
        <w:t xml:space="preserve"> свиты или глины </w:t>
      </w:r>
      <w:proofErr w:type="spellStart"/>
      <w:r w:rsidRPr="003767E4">
        <w:rPr>
          <w:color w:val="000000"/>
        </w:rPr>
        <w:t>новомихайловской</w:t>
      </w:r>
      <w:proofErr w:type="spellEnd"/>
      <w:r w:rsidRPr="003767E4">
        <w:rPr>
          <w:color w:val="000000"/>
        </w:rPr>
        <w:t>; в</w:t>
      </w:r>
      <w:r>
        <w:rPr>
          <w:color w:val="000000"/>
        </w:rPr>
        <w:t xml:space="preserve"> </w:t>
      </w:r>
      <w:r w:rsidRPr="003767E4">
        <w:rPr>
          <w:color w:val="000000"/>
        </w:rPr>
        <w:t>подошве лежат глинистые и песчаные образования эоцена или верхнего мела. Глубина залегания кровли водоносного комплекса на территории района составляет 110-120</w:t>
      </w:r>
      <w:r>
        <w:rPr>
          <w:color w:val="000000"/>
        </w:rPr>
        <w:t xml:space="preserve"> </w:t>
      </w:r>
      <w:r w:rsidRPr="003767E4">
        <w:rPr>
          <w:color w:val="000000"/>
        </w:rPr>
        <w:t>м. Мощность водовмещающих отложений изменяется от 0-10</w:t>
      </w:r>
      <w:r>
        <w:rPr>
          <w:color w:val="000000"/>
        </w:rPr>
        <w:t xml:space="preserve"> </w:t>
      </w:r>
      <w:r w:rsidRPr="003767E4">
        <w:rPr>
          <w:color w:val="000000"/>
        </w:rPr>
        <w:t>м у границ выклинивания палеогеновых отложений в южной части района до 50</w:t>
      </w:r>
      <w:r>
        <w:rPr>
          <w:color w:val="000000"/>
        </w:rPr>
        <w:t xml:space="preserve"> </w:t>
      </w:r>
      <w:r w:rsidRPr="003767E4">
        <w:rPr>
          <w:color w:val="000000"/>
        </w:rPr>
        <w:t>м в северной части. Воды повсеместно</w:t>
      </w:r>
      <w:r>
        <w:rPr>
          <w:color w:val="000000"/>
        </w:rPr>
        <w:t xml:space="preserve"> </w:t>
      </w:r>
      <w:r w:rsidRPr="003767E4">
        <w:rPr>
          <w:color w:val="000000"/>
        </w:rPr>
        <w:t>напорные. Статические уровни прослеживаются на глубинах первых метров в долинах</w:t>
      </w:r>
      <w:r>
        <w:rPr>
          <w:color w:val="000000"/>
        </w:rPr>
        <w:t xml:space="preserve"> </w:t>
      </w:r>
      <w:r w:rsidRPr="003767E4">
        <w:rPr>
          <w:color w:val="000000"/>
        </w:rPr>
        <w:t>рек, до 26-40</w:t>
      </w:r>
      <w:r>
        <w:rPr>
          <w:color w:val="000000"/>
        </w:rPr>
        <w:t xml:space="preserve"> </w:t>
      </w:r>
      <w:r w:rsidRPr="003767E4">
        <w:rPr>
          <w:color w:val="000000"/>
        </w:rPr>
        <w:t xml:space="preserve">м и более </w:t>
      </w:r>
      <w:r>
        <w:rPr>
          <w:color w:val="000000"/>
        </w:rPr>
        <w:t>—</w:t>
      </w:r>
      <w:r w:rsidRPr="003767E4">
        <w:rPr>
          <w:color w:val="000000"/>
        </w:rPr>
        <w:t xml:space="preserve"> на водоразделах. Величина </w:t>
      </w:r>
      <w:proofErr w:type="spellStart"/>
      <w:r w:rsidRPr="003767E4">
        <w:rPr>
          <w:color w:val="000000"/>
        </w:rPr>
        <w:t>водопроводимости</w:t>
      </w:r>
      <w:proofErr w:type="spellEnd"/>
      <w:r w:rsidRPr="003767E4">
        <w:rPr>
          <w:color w:val="000000"/>
        </w:rPr>
        <w:t xml:space="preserve"> комплекса на территории района составляет 1000-2000 м</w:t>
      </w:r>
      <w:r w:rsidRPr="003767E4">
        <w:rPr>
          <w:color w:val="000000"/>
          <w:vertAlign w:val="superscript"/>
        </w:rPr>
        <w:t>2</w:t>
      </w:r>
      <w:r w:rsidRPr="003767E4">
        <w:rPr>
          <w:color w:val="000000"/>
        </w:rPr>
        <w:t>/сут</w:t>
      </w:r>
      <w:r>
        <w:rPr>
          <w:color w:val="000000"/>
        </w:rPr>
        <w:t>ки</w:t>
      </w:r>
      <w:r w:rsidRPr="003767E4">
        <w:rPr>
          <w:color w:val="000000"/>
        </w:rPr>
        <w:t xml:space="preserve"> и более.</w:t>
      </w:r>
    </w:p>
    <w:p w14:paraId="16EA4C89" w14:textId="77777777" w:rsidR="00904203" w:rsidRDefault="003767E4" w:rsidP="00904203">
      <w:pPr>
        <w:pStyle w:val="S1"/>
      </w:pPr>
      <w:r w:rsidRPr="003767E4">
        <w:rPr>
          <w:color w:val="000000"/>
        </w:rPr>
        <w:t xml:space="preserve">Водоносный комплекс верхнемеловых отложений сымской и </w:t>
      </w:r>
      <w:proofErr w:type="spellStart"/>
      <w:r w:rsidRPr="003767E4">
        <w:rPr>
          <w:color w:val="000000"/>
        </w:rPr>
        <w:t>симоновской</w:t>
      </w:r>
      <w:proofErr w:type="spellEnd"/>
      <w:r w:rsidRPr="003767E4">
        <w:rPr>
          <w:color w:val="000000"/>
        </w:rPr>
        <w:t xml:space="preserve"> свит</w:t>
      </w:r>
      <w:r>
        <w:rPr>
          <w:color w:val="000000"/>
        </w:rPr>
        <w:t xml:space="preserve"> </w:t>
      </w:r>
      <w:r w:rsidRPr="003767E4">
        <w:rPr>
          <w:color w:val="000000"/>
        </w:rPr>
        <w:t>имеет повсеместное распространение. Водовмещающие породы представлены песками различной зернистости (чаще</w:t>
      </w:r>
      <w:r>
        <w:rPr>
          <w:color w:val="000000"/>
        </w:rPr>
        <w:t xml:space="preserve"> </w:t>
      </w:r>
      <w:r w:rsidRPr="003767E4">
        <w:rPr>
          <w:color w:val="000000"/>
        </w:rPr>
        <w:t xml:space="preserve">всего от тонко- до среднезернистых с преобладанием мелкозернистых) с линзами и прослоями глин, алевритов. Пески часто глинистые, </w:t>
      </w:r>
      <w:proofErr w:type="spellStart"/>
      <w:r w:rsidRPr="003767E4">
        <w:rPr>
          <w:color w:val="000000"/>
        </w:rPr>
        <w:t>каолинизированные</w:t>
      </w:r>
      <w:proofErr w:type="spellEnd"/>
      <w:r w:rsidRPr="003767E4">
        <w:rPr>
          <w:color w:val="000000"/>
        </w:rPr>
        <w:t>, что резко ухудшает</w:t>
      </w:r>
      <w:r>
        <w:rPr>
          <w:color w:val="000000"/>
        </w:rPr>
        <w:t xml:space="preserve"> </w:t>
      </w:r>
      <w:r w:rsidRPr="003767E4">
        <w:rPr>
          <w:color w:val="000000"/>
        </w:rPr>
        <w:t>их фильтрационные свойства. Глубина до кровли водоносного комплекса в среднем на</w:t>
      </w:r>
      <w:r>
        <w:rPr>
          <w:color w:val="000000"/>
        </w:rPr>
        <w:t xml:space="preserve"> </w:t>
      </w:r>
      <w:r w:rsidRPr="003767E4">
        <w:rPr>
          <w:color w:val="000000"/>
        </w:rPr>
        <w:t>территории района составляет 110</w:t>
      </w:r>
      <w:r>
        <w:rPr>
          <w:color w:val="000000"/>
        </w:rPr>
        <w:t xml:space="preserve"> </w:t>
      </w:r>
      <w:r w:rsidRPr="003767E4">
        <w:rPr>
          <w:color w:val="000000"/>
        </w:rPr>
        <w:t>м. Мощность водоносных отложений изменяется от</w:t>
      </w:r>
      <w:r>
        <w:rPr>
          <w:color w:val="000000"/>
        </w:rPr>
        <w:t xml:space="preserve"> </w:t>
      </w:r>
      <w:r w:rsidRPr="003767E4">
        <w:rPr>
          <w:color w:val="000000"/>
        </w:rPr>
        <w:t>первых метров у границы выклинивания меловых отложений до 50-60 м в северной части</w:t>
      </w:r>
      <w:r>
        <w:rPr>
          <w:color w:val="000000"/>
        </w:rPr>
        <w:t xml:space="preserve"> </w:t>
      </w:r>
      <w:r w:rsidRPr="003767E4">
        <w:rPr>
          <w:color w:val="000000"/>
        </w:rPr>
        <w:t xml:space="preserve">района. Воды повсеместно напорные. </w:t>
      </w:r>
      <w:proofErr w:type="spellStart"/>
      <w:r w:rsidRPr="003767E4">
        <w:rPr>
          <w:color w:val="000000"/>
        </w:rPr>
        <w:t>Водообильность</w:t>
      </w:r>
      <w:proofErr w:type="spellEnd"/>
      <w:r w:rsidRPr="003767E4">
        <w:rPr>
          <w:color w:val="000000"/>
        </w:rPr>
        <w:t xml:space="preserve"> песков водоносного комплекса</w:t>
      </w:r>
      <w:r>
        <w:rPr>
          <w:color w:val="000000"/>
        </w:rPr>
        <w:t xml:space="preserve"> </w:t>
      </w:r>
      <w:r w:rsidRPr="003767E4">
        <w:rPr>
          <w:color w:val="000000"/>
        </w:rPr>
        <w:t>низка и определяется не столько их гранулометрическим составом, сколько степенью каолинизации. Удельные дебиты скважин обычно не превышают 0,08-0,1 л/с, часто составляют тысячные доли л/с.</w:t>
      </w:r>
    </w:p>
    <w:p w14:paraId="3586D7B2" w14:textId="77777777" w:rsidR="005E57AA" w:rsidRPr="00510F7B" w:rsidRDefault="005E57AA" w:rsidP="00510F7B">
      <w:pPr>
        <w:pStyle w:val="4"/>
      </w:pPr>
      <w:bookmarkStart w:id="33" w:name="_Toc89083326"/>
      <w:r w:rsidRPr="00510F7B">
        <w:t>2.1.</w:t>
      </w:r>
      <w:r w:rsidR="00334A2A">
        <w:t>2</w:t>
      </w:r>
      <w:r w:rsidRPr="00510F7B">
        <w:t>.4</w:t>
      </w:r>
      <w:r w:rsidR="00FC3403" w:rsidRPr="00510F7B">
        <w:t>.</w:t>
      </w:r>
      <w:r w:rsidRPr="00510F7B">
        <w:t xml:space="preserve"> Почвы</w:t>
      </w:r>
      <w:bookmarkEnd w:id="33"/>
    </w:p>
    <w:p w14:paraId="110D9CC9" w14:textId="77777777" w:rsidR="00282367" w:rsidRDefault="00D045D1" w:rsidP="003135CE">
      <w:pPr>
        <w:pStyle w:val="S1"/>
      </w:pPr>
      <w:r w:rsidRPr="00D045D1">
        <w:rPr>
          <w:color w:val="000000"/>
        </w:rPr>
        <w:t xml:space="preserve">Почвенный покров представлен сравнительно плодородными почвами </w:t>
      </w:r>
      <w:r>
        <w:rPr>
          <w:color w:val="000000"/>
        </w:rPr>
        <w:t>—</w:t>
      </w:r>
      <w:r w:rsidRPr="00D045D1">
        <w:rPr>
          <w:color w:val="000000"/>
        </w:rPr>
        <w:t xml:space="preserve"> серыми лесными и дерново-подзолистыми, также распространены выщелоченные</w:t>
      </w:r>
      <w:r>
        <w:rPr>
          <w:color w:val="000000"/>
        </w:rPr>
        <w:t xml:space="preserve"> </w:t>
      </w:r>
      <w:r w:rsidRPr="00D045D1">
        <w:rPr>
          <w:color w:val="000000"/>
        </w:rPr>
        <w:t>черноз</w:t>
      </w:r>
      <w:r>
        <w:rPr>
          <w:color w:val="000000"/>
        </w:rPr>
        <w:t>ё</w:t>
      </w:r>
      <w:r w:rsidRPr="00D045D1">
        <w:rPr>
          <w:color w:val="000000"/>
        </w:rPr>
        <w:t>мы. Ресурсы тепла и влаги позволяют выращивать озимую рожь, яровые зерновые</w:t>
      </w:r>
      <w:r>
        <w:rPr>
          <w:color w:val="000000"/>
        </w:rPr>
        <w:t xml:space="preserve"> </w:t>
      </w:r>
      <w:r w:rsidRPr="00D045D1">
        <w:rPr>
          <w:color w:val="000000"/>
        </w:rPr>
        <w:t>культуры (яровую пшеницу всех сортов мягких и тв</w:t>
      </w:r>
      <w:r>
        <w:rPr>
          <w:color w:val="000000"/>
        </w:rPr>
        <w:t>ё</w:t>
      </w:r>
      <w:r w:rsidRPr="00D045D1">
        <w:rPr>
          <w:color w:val="000000"/>
        </w:rPr>
        <w:t>рдых форм, ов</w:t>
      </w:r>
      <w:r>
        <w:rPr>
          <w:color w:val="000000"/>
        </w:rPr>
        <w:t>ё</w:t>
      </w:r>
      <w:r w:rsidRPr="00D045D1">
        <w:rPr>
          <w:color w:val="000000"/>
        </w:rPr>
        <w:t>с, ячмень), гречиху,</w:t>
      </w:r>
      <w:r>
        <w:rPr>
          <w:color w:val="000000"/>
        </w:rPr>
        <w:t xml:space="preserve"> </w:t>
      </w:r>
      <w:r w:rsidRPr="00D045D1">
        <w:rPr>
          <w:color w:val="000000"/>
        </w:rPr>
        <w:t xml:space="preserve">просо, горох, лен масличный и долгунец, капусту </w:t>
      </w:r>
      <w:proofErr w:type="spellStart"/>
      <w:r w:rsidRPr="00D045D1">
        <w:rPr>
          <w:color w:val="000000"/>
        </w:rPr>
        <w:t>ранне</w:t>
      </w:r>
      <w:proofErr w:type="spellEnd"/>
      <w:r w:rsidRPr="00D045D1">
        <w:rPr>
          <w:color w:val="000000"/>
        </w:rPr>
        <w:t>- и среднеспелых сортов, огурцы</w:t>
      </w:r>
      <w:r>
        <w:rPr>
          <w:color w:val="000000"/>
        </w:rPr>
        <w:t xml:space="preserve"> </w:t>
      </w:r>
      <w:r w:rsidRPr="00D045D1">
        <w:rPr>
          <w:color w:val="000000"/>
        </w:rPr>
        <w:t>до начала съ</w:t>
      </w:r>
      <w:r>
        <w:rPr>
          <w:color w:val="000000"/>
        </w:rPr>
        <w:t>ё</w:t>
      </w:r>
      <w:r w:rsidRPr="00D045D1">
        <w:rPr>
          <w:color w:val="000000"/>
        </w:rPr>
        <w:t>мной спелости.</w:t>
      </w:r>
    </w:p>
    <w:p w14:paraId="52448BAF" w14:textId="77777777" w:rsidR="00302F5F" w:rsidRPr="0046627F" w:rsidRDefault="007F1CAE" w:rsidP="00CA5E59">
      <w:pPr>
        <w:pStyle w:val="4"/>
      </w:pPr>
      <w:bookmarkStart w:id="34" w:name="_Toc89083327"/>
      <w:r w:rsidRPr="00E94E86">
        <w:t>2.</w:t>
      </w:r>
      <w:r w:rsidR="00A35935" w:rsidRPr="00E94E86">
        <w:t>1</w:t>
      </w:r>
      <w:r w:rsidR="00D21A20" w:rsidRPr="00E94E86">
        <w:t>.</w:t>
      </w:r>
      <w:r w:rsidR="00334A2A" w:rsidRPr="00E94E86">
        <w:t>2</w:t>
      </w:r>
      <w:r w:rsidR="00A35935" w:rsidRPr="00E94E86">
        <w:t>.</w:t>
      </w:r>
      <w:r w:rsidR="005E57AA" w:rsidRPr="00E94E86">
        <w:t>5</w:t>
      </w:r>
      <w:r w:rsidR="000268EE" w:rsidRPr="00E94E86">
        <w:t>.</w:t>
      </w:r>
      <w:bookmarkEnd w:id="32"/>
      <w:r w:rsidR="00027334" w:rsidRPr="00E94E86">
        <w:t xml:space="preserve"> </w:t>
      </w:r>
      <w:r w:rsidR="00B54672" w:rsidRPr="00E94E86">
        <w:t>Полезные ископаемые</w:t>
      </w:r>
      <w:bookmarkEnd w:id="34"/>
    </w:p>
    <w:p w14:paraId="2AAF890D" w14:textId="77777777" w:rsidR="00AA2D40" w:rsidRDefault="00E94E86" w:rsidP="00AA2D40">
      <w:pPr>
        <w:pStyle w:val="S1"/>
      </w:pPr>
      <w:bookmarkStart w:id="35" w:name="_Toc451985976"/>
      <w:r>
        <w:t xml:space="preserve">На территории </w:t>
      </w:r>
      <w:proofErr w:type="spellStart"/>
      <w:r w:rsidR="0071795E">
        <w:t>Старою</w:t>
      </w:r>
      <w:r>
        <w:t>валинского</w:t>
      </w:r>
      <w:proofErr w:type="spellEnd"/>
      <w:r>
        <w:t xml:space="preserve"> сельского поселения расположены три месторождения торфа: </w:t>
      </w:r>
      <w:proofErr w:type="spellStart"/>
      <w:r>
        <w:t>Елгайское</w:t>
      </w:r>
      <w:proofErr w:type="spellEnd"/>
      <w:r>
        <w:t xml:space="preserve">, </w:t>
      </w:r>
      <w:proofErr w:type="spellStart"/>
      <w:r>
        <w:t>Новоалександровское</w:t>
      </w:r>
      <w:proofErr w:type="spellEnd"/>
      <w:r>
        <w:t xml:space="preserve">, </w:t>
      </w:r>
      <w:proofErr w:type="spellStart"/>
      <w:r>
        <w:t>Чулымо-Яушенское</w:t>
      </w:r>
      <w:proofErr w:type="spellEnd"/>
      <w:r>
        <w:t>.</w:t>
      </w:r>
    </w:p>
    <w:p w14:paraId="2B296E59" w14:textId="77777777" w:rsidR="000D5721" w:rsidRPr="00CA5E59" w:rsidRDefault="007F1CAE" w:rsidP="00CA5E59">
      <w:pPr>
        <w:pStyle w:val="4"/>
      </w:pPr>
      <w:bookmarkStart w:id="36" w:name="_Toc89083328"/>
      <w:r w:rsidRPr="00CA5E59">
        <w:t>2.</w:t>
      </w:r>
      <w:r w:rsidR="00A35935" w:rsidRPr="00CA5E59">
        <w:t>1</w:t>
      </w:r>
      <w:r w:rsidR="00891351" w:rsidRPr="00CA5E59">
        <w:t>.</w:t>
      </w:r>
      <w:r w:rsidR="00334A2A">
        <w:t>2</w:t>
      </w:r>
      <w:r w:rsidR="00A35935" w:rsidRPr="00CA5E59">
        <w:t>.</w:t>
      </w:r>
      <w:r w:rsidR="005E57AA" w:rsidRPr="00CA5E59">
        <w:t>6</w:t>
      </w:r>
      <w:r w:rsidR="000268EE" w:rsidRPr="00CA5E59">
        <w:t>.</w:t>
      </w:r>
      <w:bookmarkEnd w:id="35"/>
      <w:r w:rsidR="00027334" w:rsidRPr="00CA5E59">
        <w:t xml:space="preserve"> </w:t>
      </w:r>
      <w:r w:rsidR="00214DC2" w:rsidRPr="00CA5E59">
        <w:t>Леса и лесосырьевые ресурсы</w:t>
      </w:r>
      <w:bookmarkEnd w:id="36"/>
    </w:p>
    <w:p w14:paraId="6F7B0FC4" w14:textId="77777777" w:rsidR="008B78AC" w:rsidRDefault="005D7F3C" w:rsidP="00CA08B9">
      <w:pPr>
        <w:pStyle w:val="S1"/>
      </w:pPr>
      <w:r>
        <w:t xml:space="preserve">Территория </w:t>
      </w:r>
      <w:proofErr w:type="spellStart"/>
      <w:r w:rsidR="0071795E">
        <w:t>Старою</w:t>
      </w:r>
      <w:r w:rsidR="003C5DAF">
        <w:t>валинского</w:t>
      </w:r>
      <w:proofErr w:type="spellEnd"/>
      <w:r w:rsidR="003C5DAF">
        <w:t xml:space="preserve"> сельского поселения</w:t>
      </w:r>
      <w:r>
        <w:t xml:space="preserve"> </w:t>
      </w:r>
      <w:r w:rsidR="00D478E3">
        <w:t xml:space="preserve">относится </w:t>
      </w:r>
      <w:r w:rsidR="00D478E3" w:rsidRPr="005D7F3C">
        <w:t>к</w:t>
      </w:r>
      <w:r w:rsidRPr="005D7F3C">
        <w:t xml:space="preserve"> </w:t>
      </w:r>
      <w:r w:rsidR="003C5DAF">
        <w:t xml:space="preserve">Западно-Сибирскому </w:t>
      </w:r>
      <w:proofErr w:type="spellStart"/>
      <w:r w:rsidR="003C5DAF">
        <w:t>южнотаёжному</w:t>
      </w:r>
      <w:proofErr w:type="spellEnd"/>
      <w:r w:rsidR="003C5DAF">
        <w:t xml:space="preserve"> равнинному лесному району</w:t>
      </w:r>
      <w:r w:rsidRPr="005D7F3C">
        <w:t xml:space="preserve"> </w:t>
      </w:r>
      <w:r w:rsidR="00CA5E59">
        <w:t>т</w:t>
      </w:r>
      <w:r w:rsidRPr="005D7F3C">
        <w:t>а</w:t>
      </w:r>
      <w:r w:rsidR="00CA5E59">
        <w:t>ё</w:t>
      </w:r>
      <w:r w:rsidRPr="005D7F3C">
        <w:t>жной лесорастительной зоны</w:t>
      </w:r>
      <w:r>
        <w:t>.</w:t>
      </w:r>
    </w:p>
    <w:p w14:paraId="5F18BE53" w14:textId="77777777" w:rsidR="00CA5E59" w:rsidRDefault="005D7F3C" w:rsidP="00CA08B9">
      <w:pPr>
        <w:pStyle w:val="S1"/>
      </w:pPr>
      <w:r w:rsidRPr="005D7F3C">
        <w:t xml:space="preserve">В составе лесов преобладают </w:t>
      </w:r>
      <w:r w:rsidR="003C5DAF">
        <w:t>мягколиственные</w:t>
      </w:r>
      <w:r w:rsidRPr="005D7F3C">
        <w:t xml:space="preserve"> породы </w:t>
      </w:r>
      <w:r w:rsidR="00CA5E59">
        <w:t>—</w:t>
      </w:r>
      <w:r w:rsidRPr="005D7F3C">
        <w:t xml:space="preserve"> </w:t>
      </w:r>
      <w:r w:rsidR="003C5DAF">
        <w:t xml:space="preserve">берёза, осина, ива; </w:t>
      </w:r>
      <w:r w:rsidRPr="005D7F3C">
        <w:t xml:space="preserve">широко распространены </w:t>
      </w:r>
      <w:r w:rsidR="003C5DAF">
        <w:t>хвойные</w:t>
      </w:r>
      <w:r w:rsidRPr="005D7F3C">
        <w:t xml:space="preserve"> породы</w:t>
      </w:r>
      <w:r w:rsidR="00CA5E59">
        <w:t>:</w:t>
      </w:r>
      <w:r w:rsidRPr="005D7F3C">
        <w:t xml:space="preserve"> </w:t>
      </w:r>
      <w:r w:rsidR="003C5DAF">
        <w:t>сосна, ель, пихта, лиственница</w:t>
      </w:r>
      <w:r w:rsidRPr="005D7F3C">
        <w:t>.</w:t>
      </w:r>
    </w:p>
    <w:p w14:paraId="534A5430" w14:textId="77777777" w:rsidR="00786E7F" w:rsidRDefault="00A3350B" w:rsidP="00CA08B9">
      <w:pPr>
        <w:pStyle w:val="S1"/>
      </w:pPr>
      <w:r>
        <w:lastRenderedPageBreak/>
        <w:t xml:space="preserve">Территория муниципального образования входит в состав </w:t>
      </w:r>
      <w:proofErr w:type="spellStart"/>
      <w:r w:rsidR="003C5DAF">
        <w:t>Ювалинского</w:t>
      </w:r>
      <w:proofErr w:type="spellEnd"/>
      <w:r>
        <w:t xml:space="preserve"> участков</w:t>
      </w:r>
      <w:r w:rsidR="003C5DAF">
        <w:t>ого</w:t>
      </w:r>
      <w:r>
        <w:t xml:space="preserve"> лесничеств</w:t>
      </w:r>
      <w:r w:rsidR="00942CF0">
        <w:t xml:space="preserve"> </w:t>
      </w:r>
      <w:proofErr w:type="spellStart"/>
      <w:r w:rsidR="003C5DAF">
        <w:t>Кожевниковского</w:t>
      </w:r>
      <w:proofErr w:type="spellEnd"/>
      <w:r w:rsidR="00942CF0">
        <w:t xml:space="preserve"> лесничества</w:t>
      </w:r>
      <w:r w:rsidR="003C5DAF">
        <w:t xml:space="preserve"> Томской области</w:t>
      </w:r>
      <w:r w:rsidR="00CA5E59">
        <w:t>.</w:t>
      </w:r>
    </w:p>
    <w:p w14:paraId="658C8DB3" w14:textId="77777777" w:rsidR="00B505EC" w:rsidRPr="004775B4" w:rsidRDefault="00B505EC" w:rsidP="00CA08B9">
      <w:pPr>
        <w:pStyle w:val="S1"/>
      </w:pPr>
      <w:r w:rsidRPr="004775B4">
        <w:t>В лесохозяйственном регламенте установлены: виды разрешённого использования лесов;</w:t>
      </w:r>
      <w:r>
        <w:t xml:space="preserve"> </w:t>
      </w:r>
      <w:r w:rsidRPr="004775B4">
        <w:t>возрасты рубок, расчётная лесосека, сроки использования лесов и другие параметры их разрешённого использования; ограничения использования лесов; требования к охране, защите, воспроизводству лесов.</w:t>
      </w:r>
    </w:p>
    <w:p w14:paraId="5C250B2E" w14:textId="77777777" w:rsidR="00B505EC" w:rsidRDefault="00B505EC" w:rsidP="00CA08B9">
      <w:pPr>
        <w:pStyle w:val="S1"/>
      </w:pPr>
      <w:r w:rsidRPr="004775B4">
        <w:t xml:space="preserve">Леса, расположенные на землях лесного фонда по целевому назначению, подразделяются на защитные и эксплуатационные. В защитных лесах выделяют следующие категории: </w:t>
      </w:r>
      <w:proofErr w:type="spellStart"/>
      <w:r w:rsidRPr="004775B4">
        <w:t>нерестоохранные</w:t>
      </w:r>
      <w:proofErr w:type="spellEnd"/>
      <w:r w:rsidRPr="004775B4">
        <w:t xml:space="preserve"> полосы лесов; защитные полосы лесов, автомобильных дорог общего пользования, находящихся в собственности субъектов Российской Федерации; зелёные зоны; леса, расположенные в первом и втором поясах зон санитарной охраны источников питьевого и хозяйственно-бытового водоснабжения.</w:t>
      </w:r>
    </w:p>
    <w:p w14:paraId="142AC6EB" w14:textId="77777777" w:rsidR="00DF167D" w:rsidRPr="00CA5E59" w:rsidRDefault="00B54672" w:rsidP="00CA5E59">
      <w:pPr>
        <w:pStyle w:val="4"/>
      </w:pPr>
      <w:bookmarkStart w:id="37" w:name="_Toc89083329"/>
      <w:bookmarkEnd w:id="23"/>
      <w:bookmarkEnd w:id="24"/>
      <w:bookmarkEnd w:id="25"/>
      <w:r w:rsidRPr="00CA5E59">
        <w:t>2.1.</w:t>
      </w:r>
      <w:r w:rsidR="00334A2A">
        <w:t>2</w:t>
      </w:r>
      <w:r w:rsidRPr="00CA5E59">
        <w:t>.7</w:t>
      </w:r>
      <w:r w:rsidR="00FC3403" w:rsidRPr="00CA5E59">
        <w:t>.</w:t>
      </w:r>
      <w:r w:rsidR="00027334" w:rsidRPr="00CA5E59">
        <w:t xml:space="preserve"> </w:t>
      </w:r>
      <w:r w:rsidR="00BB4B6C" w:rsidRPr="00CA5E59">
        <w:t>Особо охраняемые природные территории</w:t>
      </w:r>
      <w:bookmarkEnd w:id="37"/>
    </w:p>
    <w:p w14:paraId="481DEBBB" w14:textId="77777777" w:rsidR="003F2569" w:rsidRPr="00BE14D3" w:rsidRDefault="003F2569" w:rsidP="003F2569">
      <w:pPr>
        <w:pStyle w:val="afffffffffff6"/>
      </w:pPr>
      <w:r w:rsidRPr="00CA7817">
        <w:t xml:space="preserve">Таблица </w:t>
      </w:r>
      <w:r w:rsidR="00155B53">
        <w:t>4</w:t>
      </w:r>
    </w:p>
    <w:p w14:paraId="3EE92DEA" w14:textId="77777777" w:rsidR="003F2569" w:rsidRPr="005B74C8" w:rsidRDefault="003F2569" w:rsidP="003F2569">
      <w:pPr>
        <w:pStyle w:val="S1"/>
        <w:ind w:firstLine="0"/>
        <w:jc w:val="center"/>
      </w:pPr>
      <w:r>
        <w:t xml:space="preserve">Перечень </w:t>
      </w:r>
      <w:r w:rsidR="00E12DB0">
        <w:t>особо охраняемых природных территорий регионального значения (согласно</w:t>
      </w:r>
      <w:r w:rsidR="00636360">
        <w:t xml:space="preserve"> Распоряжению Департамента природных ресурсов и охраны окружающей среды Томской области</w:t>
      </w:r>
      <w:r w:rsidR="00E12DB0">
        <w:t xml:space="preserve"> от 2</w:t>
      </w:r>
      <w:r w:rsidR="00636360">
        <w:t>2</w:t>
      </w:r>
      <w:r w:rsidR="00E12DB0">
        <w:t>.0</w:t>
      </w:r>
      <w:r w:rsidR="00636360">
        <w:t>1</w:t>
      </w:r>
      <w:r w:rsidR="00E12DB0">
        <w:t>.20</w:t>
      </w:r>
      <w:r w:rsidR="00636360">
        <w:t>20</w:t>
      </w:r>
      <w:r w:rsidR="00E12DB0">
        <w:t xml:space="preserve"> № </w:t>
      </w:r>
      <w:r w:rsidR="00636360">
        <w:t>17</w:t>
      </w:r>
      <w:r w:rsidR="00E12DB0">
        <w:t>)</w:t>
      </w:r>
    </w:p>
    <w:tbl>
      <w:tblPr>
        <w:tblStyle w:val="af7"/>
        <w:tblW w:w="10205" w:type="dxa"/>
        <w:jc w:val="center"/>
        <w:tblLayout w:type="fixed"/>
        <w:tblLook w:val="04A0" w:firstRow="1" w:lastRow="0" w:firstColumn="1" w:lastColumn="0" w:noHBand="0" w:noVBand="1"/>
      </w:tblPr>
      <w:tblGrid>
        <w:gridCol w:w="567"/>
        <w:gridCol w:w="2551"/>
        <w:gridCol w:w="2551"/>
        <w:gridCol w:w="2268"/>
        <w:gridCol w:w="2268"/>
      </w:tblGrid>
      <w:tr w:rsidR="00E12DB0" w:rsidRPr="005464E2" w14:paraId="0B3C26D5" w14:textId="77777777" w:rsidTr="00BC458D">
        <w:trPr>
          <w:trHeight w:val="284"/>
          <w:jc w:val="center"/>
        </w:trPr>
        <w:tc>
          <w:tcPr>
            <w:tcW w:w="567" w:type="dxa"/>
            <w:vAlign w:val="center"/>
          </w:tcPr>
          <w:p w14:paraId="129340B4" w14:textId="77777777" w:rsidR="00E12DB0" w:rsidRPr="005464E2" w:rsidRDefault="00E12DB0" w:rsidP="003F2569">
            <w:pPr>
              <w:pStyle w:val="S1"/>
              <w:ind w:firstLine="0"/>
              <w:jc w:val="center"/>
              <w:rPr>
                <w:b/>
                <w:sz w:val="22"/>
                <w:szCs w:val="22"/>
              </w:rPr>
            </w:pPr>
            <w:r w:rsidRPr="005464E2">
              <w:rPr>
                <w:b/>
                <w:sz w:val="22"/>
                <w:szCs w:val="22"/>
              </w:rPr>
              <w:t>№ п/п</w:t>
            </w:r>
          </w:p>
        </w:tc>
        <w:tc>
          <w:tcPr>
            <w:tcW w:w="2551" w:type="dxa"/>
            <w:vAlign w:val="center"/>
          </w:tcPr>
          <w:p w14:paraId="3625F2F0" w14:textId="77777777" w:rsidR="00E12DB0" w:rsidRPr="005464E2" w:rsidRDefault="00E12DB0" w:rsidP="003F2569">
            <w:pPr>
              <w:pStyle w:val="S1"/>
              <w:ind w:firstLine="0"/>
              <w:jc w:val="center"/>
              <w:rPr>
                <w:b/>
                <w:sz w:val="22"/>
                <w:szCs w:val="22"/>
              </w:rPr>
            </w:pPr>
            <w:r w:rsidRPr="005464E2">
              <w:rPr>
                <w:b/>
                <w:sz w:val="22"/>
                <w:szCs w:val="22"/>
              </w:rPr>
              <w:t>Название</w:t>
            </w:r>
          </w:p>
        </w:tc>
        <w:tc>
          <w:tcPr>
            <w:tcW w:w="2551" w:type="dxa"/>
            <w:vAlign w:val="center"/>
          </w:tcPr>
          <w:p w14:paraId="68E5A7D8" w14:textId="77777777" w:rsidR="00E12DB0" w:rsidRPr="005464E2" w:rsidRDefault="00E12DB0" w:rsidP="003F2569">
            <w:pPr>
              <w:pStyle w:val="S1"/>
              <w:ind w:firstLine="0"/>
              <w:jc w:val="center"/>
              <w:rPr>
                <w:b/>
                <w:sz w:val="22"/>
                <w:szCs w:val="22"/>
              </w:rPr>
            </w:pPr>
            <w:r w:rsidRPr="005464E2">
              <w:rPr>
                <w:b/>
                <w:sz w:val="22"/>
                <w:szCs w:val="22"/>
              </w:rPr>
              <w:t>Категория</w:t>
            </w:r>
          </w:p>
        </w:tc>
        <w:tc>
          <w:tcPr>
            <w:tcW w:w="2268" w:type="dxa"/>
            <w:vAlign w:val="center"/>
          </w:tcPr>
          <w:p w14:paraId="4D64EE52" w14:textId="77777777" w:rsidR="00E12DB0" w:rsidRPr="005464E2" w:rsidRDefault="00E12DB0" w:rsidP="003F2569">
            <w:pPr>
              <w:pStyle w:val="S1"/>
              <w:ind w:firstLine="0"/>
              <w:jc w:val="center"/>
              <w:rPr>
                <w:b/>
                <w:sz w:val="22"/>
                <w:szCs w:val="22"/>
              </w:rPr>
            </w:pPr>
            <w:r w:rsidRPr="005464E2">
              <w:rPr>
                <w:b/>
                <w:sz w:val="22"/>
                <w:szCs w:val="22"/>
              </w:rPr>
              <w:t>Профиль</w:t>
            </w:r>
          </w:p>
        </w:tc>
        <w:tc>
          <w:tcPr>
            <w:tcW w:w="2268" w:type="dxa"/>
            <w:vAlign w:val="center"/>
          </w:tcPr>
          <w:p w14:paraId="3417AC5C" w14:textId="77777777" w:rsidR="00E12DB0" w:rsidRPr="005464E2" w:rsidRDefault="00E12DB0" w:rsidP="003F2569">
            <w:pPr>
              <w:pStyle w:val="S1"/>
              <w:ind w:firstLine="0"/>
              <w:jc w:val="center"/>
              <w:rPr>
                <w:b/>
                <w:sz w:val="22"/>
                <w:szCs w:val="22"/>
              </w:rPr>
            </w:pPr>
            <w:r w:rsidRPr="005464E2">
              <w:rPr>
                <w:b/>
                <w:sz w:val="22"/>
                <w:szCs w:val="22"/>
              </w:rPr>
              <w:t>Площадь ООПТ/площадь охранной зоны, га</w:t>
            </w:r>
          </w:p>
        </w:tc>
      </w:tr>
      <w:tr w:rsidR="00E12DB0" w:rsidRPr="005464E2" w14:paraId="4F175577" w14:textId="77777777" w:rsidTr="00BC458D">
        <w:trPr>
          <w:trHeight w:val="284"/>
          <w:jc w:val="center"/>
        </w:trPr>
        <w:tc>
          <w:tcPr>
            <w:tcW w:w="567" w:type="dxa"/>
            <w:vAlign w:val="center"/>
          </w:tcPr>
          <w:p w14:paraId="1DAA71F4" w14:textId="77777777" w:rsidR="00E12DB0" w:rsidRPr="005464E2" w:rsidRDefault="00E12DB0" w:rsidP="003F2569">
            <w:pPr>
              <w:pStyle w:val="S1"/>
              <w:ind w:firstLine="0"/>
              <w:jc w:val="center"/>
              <w:rPr>
                <w:sz w:val="22"/>
                <w:szCs w:val="22"/>
              </w:rPr>
            </w:pPr>
            <w:r w:rsidRPr="005464E2">
              <w:rPr>
                <w:sz w:val="22"/>
                <w:szCs w:val="22"/>
              </w:rPr>
              <w:t>1</w:t>
            </w:r>
          </w:p>
        </w:tc>
        <w:tc>
          <w:tcPr>
            <w:tcW w:w="2551" w:type="dxa"/>
            <w:vAlign w:val="center"/>
          </w:tcPr>
          <w:p w14:paraId="2EE25670" w14:textId="77777777" w:rsidR="00E12DB0" w:rsidRPr="005464E2" w:rsidRDefault="000560DD" w:rsidP="003F2569">
            <w:pPr>
              <w:pStyle w:val="S1"/>
              <w:ind w:firstLine="0"/>
              <w:jc w:val="left"/>
              <w:rPr>
                <w:sz w:val="22"/>
                <w:szCs w:val="22"/>
              </w:rPr>
            </w:pPr>
            <w:proofErr w:type="spellStart"/>
            <w:r>
              <w:rPr>
                <w:sz w:val="22"/>
                <w:szCs w:val="22"/>
              </w:rPr>
              <w:t>Ювалинский</w:t>
            </w:r>
            <w:proofErr w:type="spellEnd"/>
            <w:r>
              <w:rPr>
                <w:sz w:val="22"/>
                <w:szCs w:val="22"/>
              </w:rPr>
              <w:t xml:space="preserve"> </w:t>
            </w:r>
            <w:proofErr w:type="spellStart"/>
            <w:r>
              <w:rPr>
                <w:sz w:val="22"/>
                <w:szCs w:val="22"/>
              </w:rPr>
              <w:t>припоселковый</w:t>
            </w:r>
            <w:proofErr w:type="spellEnd"/>
            <w:r>
              <w:rPr>
                <w:sz w:val="22"/>
                <w:szCs w:val="22"/>
              </w:rPr>
              <w:t xml:space="preserve"> кедровник</w:t>
            </w:r>
          </w:p>
        </w:tc>
        <w:tc>
          <w:tcPr>
            <w:tcW w:w="2551" w:type="dxa"/>
            <w:vAlign w:val="center"/>
          </w:tcPr>
          <w:p w14:paraId="3C1AD464" w14:textId="77777777" w:rsidR="00E12DB0" w:rsidRPr="005464E2" w:rsidRDefault="000560DD" w:rsidP="003F2569">
            <w:pPr>
              <w:pStyle w:val="S1"/>
              <w:ind w:firstLine="0"/>
              <w:jc w:val="left"/>
              <w:rPr>
                <w:sz w:val="22"/>
                <w:szCs w:val="22"/>
              </w:rPr>
            </w:pPr>
            <w:r>
              <w:rPr>
                <w:sz w:val="22"/>
                <w:szCs w:val="22"/>
              </w:rPr>
              <w:t>Памятник природы</w:t>
            </w:r>
          </w:p>
        </w:tc>
        <w:tc>
          <w:tcPr>
            <w:tcW w:w="2268" w:type="dxa"/>
            <w:vAlign w:val="center"/>
          </w:tcPr>
          <w:p w14:paraId="6C52C1AA" w14:textId="77777777" w:rsidR="00E12DB0" w:rsidRPr="005464E2" w:rsidRDefault="000560DD" w:rsidP="003F2569">
            <w:pPr>
              <w:pStyle w:val="S1"/>
              <w:ind w:firstLine="0"/>
              <w:jc w:val="left"/>
              <w:rPr>
                <w:sz w:val="22"/>
                <w:szCs w:val="22"/>
              </w:rPr>
            </w:pPr>
            <w:r>
              <w:rPr>
                <w:sz w:val="22"/>
                <w:szCs w:val="22"/>
              </w:rPr>
              <w:t>Ботанический</w:t>
            </w:r>
          </w:p>
        </w:tc>
        <w:tc>
          <w:tcPr>
            <w:tcW w:w="2268" w:type="dxa"/>
            <w:vAlign w:val="center"/>
          </w:tcPr>
          <w:p w14:paraId="3DDC7F95" w14:textId="77777777" w:rsidR="00E12DB0" w:rsidRPr="00F01BD2" w:rsidRDefault="000560DD" w:rsidP="00BC458D">
            <w:pPr>
              <w:pStyle w:val="S1"/>
              <w:ind w:firstLine="0"/>
              <w:jc w:val="center"/>
              <w:rPr>
                <w:sz w:val="22"/>
                <w:szCs w:val="22"/>
                <w:lang w:val="en-US"/>
              </w:rPr>
            </w:pPr>
            <w:r>
              <w:rPr>
                <w:sz w:val="22"/>
                <w:szCs w:val="22"/>
              </w:rPr>
              <w:t>30</w:t>
            </w:r>
            <w:r w:rsidR="00F01BD2">
              <w:rPr>
                <w:sz w:val="22"/>
                <w:szCs w:val="22"/>
                <w:lang w:val="en-US"/>
              </w:rPr>
              <w:t>/0</w:t>
            </w:r>
          </w:p>
        </w:tc>
      </w:tr>
    </w:tbl>
    <w:p w14:paraId="4D368401" w14:textId="77777777" w:rsidR="00AA2D40" w:rsidRDefault="00AA2D40" w:rsidP="00AA2D40">
      <w:pPr>
        <w:pStyle w:val="S1"/>
      </w:pPr>
      <w:bookmarkStart w:id="38" w:name="_Toc311663621"/>
      <w:bookmarkStart w:id="39" w:name="_Toc311751897"/>
      <w:bookmarkStart w:id="40" w:name="_Toc311752713"/>
      <w:bookmarkStart w:id="41" w:name="_Toc451985982"/>
      <w:r>
        <w:t>Границы ООПТ утверждены постановлением Администрации Томской области от 27.10.2014 № 401а.</w:t>
      </w:r>
      <w:r w:rsidR="00E94E86">
        <w:t xml:space="preserve"> Границы установлены картометрическим методом и требуют уточнения, так как допускают пересечения с границами земельных участков, сведения о которым зарегистрированы в ЕГРН, а также </w:t>
      </w:r>
      <w:r w:rsidR="004B3C0C">
        <w:t xml:space="preserve">включают в себя автомобильную дорогу </w:t>
      </w:r>
      <w:r w:rsidR="006F5895">
        <w:t xml:space="preserve">из с. Старая Ювала до д. Новая Ювала, которая </w:t>
      </w:r>
      <w:r w:rsidR="007136E0">
        <w:t>в границы ООПТ не входит, согласно Приложению к постановлению Администрации Томской области от 07.09.2021 № 371а.</w:t>
      </w:r>
    </w:p>
    <w:p w14:paraId="3F730908" w14:textId="77777777" w:rsidR="00334A2A" w:rsidRPr="00630ACA" w:rsidRDefault="00334A2A" w:rsidP="00334A2A">
      <w:pPr>
        <w:pStyle w:val="3"/>
      </w:pPr>
      <w:bookmarkStart w:id="42" w:name="_Toc89083330"/>
      <w:r w:rsidRPr="00630ACA">
        <w:t>2.1.</w:t>
      </w:r>
      <w:r>
        <w:t>3</w:t>
      </w:r>
      <w:r w:rsidRPr="00630ACA">
        <w:t>. Объекты культурного наследия</w:t>
      </w:r>
      <w:bookmarkEnd w:id="42"/>
    </w:p>
    <w:p w14:paraId="3B2E5C9C" w14:textId="77777777" w:rsidR="00385636" w:rsidRPr="00C86A5E" w:rsidRDefault="00385636" w:rsidP="00385636">
      <w:pPr>
        <w:pStyle w:val="afffffffffff6"/>
      </w:pPr>
      <w:r w:rsidRPr="00CA7817">
        <w:t xml:space="preserve">Таблица </w:t>
      </w:r>
      <w:r w:rsidR="00636360">
        <w:t>5</w:t>
      </w:r>
    </w:p>
    <w:p w14:paraId="7CA3AB4E" w14:textId="77777777" w:rsidR="00385636" w:rsidRPr="00DA1F0E" w:rsidRDefault="00385636" w:rsidP="00385636">
      <w:pPr>
        <w:pStyle w:val="S1"/>
        <w:ind w:firstLine="0"/>
        <w:jc w:val="center"/>
        <w:rPr>
          <w:szCs w:val="20"/>
        </w:rPr>
      </w:pPr>
      <w:r>
        <w:t>Перечень выявленных объектов культурного наследия</w:t>
      </w:r>
    </w:p>
    <w:tbl>
      <w:tblPr>
        <w:tblStyle w:val="af7"/>
        <w:tblW w:w="10205" w:type="dxa"/>
        <w:jc w:val="center"/>
        <w:tblLayout w:type="fixed"/>
        <w:tblLook w:val="04A0" w:firstRow="1" w:lastRow="0" w:firstColumn="1" w:lastColumn="0" w:noHBand="0" w:noVBand="1"/>
      </w:tblPr>
      <w:tblGrid>
        <w:gridCol w:w="567"/>
        <w:gridCol w:w="3118"/>
        <w:gridCol w:w="2268"/>
        <w:gridCol w:w="4252"/>
      </w:tblGrid>
      <w:tr w:rsidR="00D255C3" w14:paraId="7F58AAB2" w14:textId="77777777" w:rsidTr="00D255C3">
        <w:trPr>
          <w:jc w:val="center"/>
        </w:trPr>
        <w:tc>
          <w:tcPr>
            <w:tcW w:w="567" w:type="dxa"/>
            <w:vAlign w:val="center"/>
          </w:tcPr>
          <w:p w14:paraId="2DEFB8FC" w14:textId="77777777" w:rsidR="00385636" w:rsidRPr="004E328F" w:rsidRDefault="00385636" w:rsidP="00904203">
            <w:pPr>
              <w:ind w:firstLine="0"/>
              <w:jc w:val="center"/>
              <w:rPr>
                <w:sz w:val="22"/>
                <w:szCs w:val="22"/>
              </w:rPr>
            </w:pPr>
            <w:r w:rsidRPr="004E328F">
              <w:rPr>
                <w:b/>
                <w:sz w:val="22"/>
                <w:szCs w:val="22"/>
              </w:rPr>
              <w:t>№ п/п</w:t>
            </w:r>
          </w:p>
        </w:tc>
        <w:tc>
          <w:tcPr>
            <w:tcW w:w="3118" w:type="dxa"/>
            <w:vAlign w:val="center"/>
          </w:tcPr>
          <w:p w14:paraId="609879E1" w14:textId="77777777" w:rsidR="00385636" w:rsidRPr="004E328F" w:rsidRDefault="00385636" w:rsidP="00904203">
            <w:pPr>
              <w:ind w:firstLine="0"/>
              <w:jc w:val="center"/>
              <w:rPr>
                <w:sz w:val="22"/>
                <w:szCs w:val="22"/>
              </w:rPr>
            </w:pPr>
            <w:r>
              <w:rPr>
                <w:b/>
                <w:sz w:val="22"/>
                <w:szCs w:val="22"/>
              </w:rPr>
              <w:t>Наименование</w:t>
            </w:r>
          </w:p>
        </w:tc>
        <w:tc>
          <w:tcPr>
            <w:tcW w:w="2268" w:type="dxa"/>
            <w:vAlign w:val="center"/>
          </w:tcPr>
          <w:p w14:paraId="5488A0E0" w14:textId="77777777" w:rsidR="00385636" w:rsidRPr="004E328F" w:rsidRDefault="00385636" w:rsidP="00904203">
            <w:pPr>
              <w:ind w:firstLine="0"/>
              <w:jc w:val="center"/>
              <w:rPr>
                <w:sz w:val="22"/>
                <w:szCs w:val="22"/>
              </w:rPr>
            </w:pPr>
            <w:r>
              <w:rPr>
                <w:b/>
                <w:sz w:val="22"/>
                <w:szCs w:val="22"/>
              </w:rPr>
              <w:t>Актуальный адрес</w:t>
            </w:r>
          </w:p>
        </w:tc>
        <w:tc>
          <w:tcPr>
            <w:tcW w:w="4252" w:type="dxa"/>
            <w:vAlign w:val="center"/>
          </w:tcPr>
          <w:p w14:paraId="1890A00C" w14:textId="77777777" w:rsidR="00385636" w:rsidRPr="00D255C3" w:rsidRDefault="00D255C3" w:rsidP="00904203">
            <w:pPr>
              <w:ind w:firstLine="0"/>
              <w:jc w:val="center"/>
              <w:rPr>
                <w:b/>
                <w:sz w:val="22"/>
                <w:szCs w:val="22"/>
              </w:rPr>
            </w:pPr>
            <w:r w:rsidRPr="00D255C3">
              <w:rPr>
                <w:b/>
                <w:sz w:val="22"/>
                <w:szCs w:val="22"/>
              </w:rPr>
              <w:t>Статус, реквизиты и наименование акта органа государственной власти о включении в перечень выявленных объектов культурного наследия</w:t>
            </w:r>
          </w:p>
        </w:tc>
      </w:tr>
      <w:tr w:rsidR="00D255C3" w:rsidRPr="00C578F4" w14:paraId="56754BC2" w14:textId="77777777" w:rsidTr="00D255C3">
        <w:trPr>
          <w:jc w:val="center"/>
        </w:trPr>
        <w:tc>
          <w:tcPr>
            <w:tcW w:w="567" w:type="dxa"/>
            <w:vAlign w:val="center"/>
          </w:tcPr>
          <w:p w14:paraId="079973AA" w14:textId="77777777" w:rsidR="00385636" w:rsidRPr="00C578F4" w:rsidRDefault="00385636" w:rsidP="00904203">
            <w:pPr>
              <w:ind w:firstLine="0"/>
              <w:jc w:val="center"/>
              <w:rPr>
                <w:sz w:val="22"/>
                <w:szCs w:val="22"/>
              </w:rPr>
            </w:pPr>
            <w:r w:rsidRPr="00C578F4">
              <w:rPr>
                <w:sz w:val="22"/>
                <w:szCs w:val="22"/>
              </w:rPr>
              <w:t>1</w:t>
            </w:r>
          </w:p>
        </w:tc>
        <w:tc>
          <w:tcPr>
            <w:tcW w:w="3118" w:type="dxa"/>
            <w:vAlign w:val="center"/>
          </w:tcPr>
          <w:p w14:paraId="24F7041F" w14:textId="77777777" w:rsidR="00385636" w:rsidRPr="00C578F4" w:rsidRDefault="008656E0" w:rsidP="00904203">
            <w:pPr>
              <w:ind w:firstLine="0"/>
              <w:jc w:val="left"/>
              <w:rPr>
                <w:sz w:val="22"/>
                <w:szCs w:val="22"/>
              </w:rPr>
            </w:pPr>
            <w:r>
              <w:rPr>
                <w:sz w:val="22"/>
                <w:szCs w:val="22"/>
              </w:rPr>
              <w:t>Памятник Славы в честь воинов-</w:t>
            </w:r>
            <w:proofErr w:type="spellStart"/>
            <w:r>
              <w:rPr>
                <w:sz w:val="22"/>
                <w:szCs w:val="22"/>
              </w:rPr>
              <w:t>ювалинцев</w:t>
            </w:r>
            <w:proofErr w:type="spellEnd"/>
            <w:r>
              <w:rPr>
                <w:sz w:val="22"/>
                <w:szCs w:val="22"/>
              </w:rPr>
              <w:t>, погибших в годы Великой Отечественной войны 1941-1945 гг.</w:t>
            </w:r>
          </w:p>
        </w:tc>
        <w:tc>
          <w:tcPr>
            <w:tcW w:w="2268" w:type="dxa"/>
            <w:vAlign w:val="center"/>
          </w:tcPr>
          <w:p w14:paraId="3365D80D" w14:textId="77777777" w:rsidR="00385636" w:rsidRPr="00C578F4" w:rsidRDefault="008656E0" w:rsidP="00904203">
            <w:pPr>
              <w:ind w:firstLine="0"/>
              <w:jc w:val="left"/>
              <w:rPr>
                <w:sz w:val="22"/>
                <w:szCs w:val="22"/>
              </w:rPr>
            </w:pPr>
            <w:r>
              <w:rPr>
                <w:sz w:val="22"/>
                <w:szCs w:val="22"/>
              </w:rPr>
              <w:t>с. Старая Ювала</w:t>
            </w:r>
          </w:p>
        </w:tc>
        <w:tc>
          <w:tcPr>
            <w:tcW w:w="4252" w:type="dxa"/>
            <w:vAlign w:val="center"/>
          </w:tcPr>
          <w:p w14:paraId="651E4CCD" w14:textId="77777777" w:rsidR="00385636" w:rsidRPr="00C578F4" w:rsidRDefault="008656E0" w:rsidP="00904203">
            <w:pPr>
              <w:ind w:firstLine="0"/>
              <w:jc w:val="left"/>
              <w:rPr>
                <w:sz w:val="22"/>
                <w:szCs w:val="22"/>
              </w:rPr>
            </w:pPr>
            <w:r w:rsidRPr="008656E0">
              <w:rPr>
                <w:sz w:val="22"/>
                <w:szCs w:val="22"/>
              </w:rPr>
              <w:t>Протокол заседания экспертной комиссии от 29.05.2007 по приказу Департамента по культуре Томской области от 13.04.2007 №</w:t>
            </w:r>
            <w:r>
              <w:rPr>
                <w:sz w:val="22"/>
                <w:szCs w:val="22"/>
              </w:rPr>
              <w:t> </w:t>
            </w:r>
            <w:r w:rsidRPr="008656E0">
              <w:rPr>
                <w:sz w:val="22"/>
                <w:szCs w:val="22"/>
              </w:rPr>
              <w:t>93/01-07</w:t>
            </w:r>
          </w:p>
        </w:tc>
      </w:tr>
    </w:tbl>
    <w:p w14:paraId="6CE831E8" w14:textId="77777777" w:rsidR="009E0818" w:rsidRPr="001F6BEF" w:rsidRDefault="004F3619" w:rsidP="001F6BEF">
      <w:pPr>
        <w:pStyle w:val="3"/>
      </w:pPr>
      <w:bookmarkStart w:id="43" w:name="_Toc89083331"/>
      <w:r w:rsidRPr="001F6BEF">
        <w:t>2.</w:t>
      </w:r>
      <w:r w:rsidR="00A35935" w:rsidRPr="001F6BEF">
        <w:t>1.</w:t>
      </w:r>
      <w:r w:rsidR="00334A2A">
        <w:t>4</w:t>
      </w:r>
      <w:r w:rsidR="000268EE" w:rsidRPr="001F6BEF">
        <w:t>.</w:t>
      </w:r>
      <w:r w:rsidR="00EE3DB8" w:rsidRPr="001F6BEF">
        <w:t xml:space="preserve"> </w:t>
      </w:r>
      <w:r w:rsidR="00082599" w:rsidRPr="001F6BEF">
        <w:t>С</w:t>
      </w:r>
      <w:r w:rsidR="007F1CAE" w:rsidRPr="001F6BEF">
        <w:t>овременно</w:t>
      </w:r>
      <w:r w:rsidR="00082599" w:rsidRPr="001F6BEF">
        <w:t>е</w:t>
      </w:r>
      <w:r w:rsidR="007F1CAE" w:rsidRPr="001F6BEF">
        <w:t xml:space="preserve"> состояни</w:t>
      </w:r>
      <w:r w:rsidR="00082599" w:rsidRPr="001F6BEF">
        <w:t>е</w:t>
      </w:r>
      <w:bookmarkEnd w:id="38"/>
      <w:bookmarkEnd w:id="39"/>
      <w:bookmarkEnd w:id="40"/>
      <w:r w:rsidR="00572C5D" w:rsidRPr="001F6BEF">
        <w:t xml:space="preserve"> территорий</w:t>
      </w:r>
      <w:bookmarkEnd w:id="41"/>
      <w:bookmarkEnd w:id="43"/>
    </w:p>
    <w:p w14:paraId="22CF88B8" w14:textId="77777777" w:rsidR="00256979" w:rsidRDefault="00256979" w:rsidP="004F05F3">
      <w:pPr>
        <w:pStyle w:val="S1"/>
      </w:pPr>
      <w:bookmarkStart w:id="44" w:name="_Toc311663622"/>
      <w:bookmarkStart w:id="45" w:name="_Toc311751898"/>
      <w:bookmarkStart w:id="46" w:name="_Toc311752714"/>
      <w:bookmarkStart w:id="47" w:name="_Toc451985983"/>
      <w:r w:rsidRPr="0068706A">
        <w:t>Современная планировочная ситуация</w:t>
      </w:r>
      <w:r w:rsidR="00F510ED">
        <w:t xml:space="preserve"> </w:t>
      </w:r>
      <w:proofErr w:type="spellStart"/>
      <w:r w:rsidR="00C43B08">
        <w:t>Старою</w:t>
      </w:r>
      <w:r w:rsidR="00636360">
        <w:t>валинского</w:t>
      </w:r>
      <w:proofErr w:type="spellEnd"/>
      <w:r w:rsidR="00636360">
        <w:t xml:space="preserve"> сельского поселения</w:t>
      </w:r>
      <w:r w:rsidR="000B1966">
        <w:t xml:space="preserve"> </w:t>
      </w:r>
      <w:r w:rsidR="001F4AC7" w:rsidRPr="0068706A">
        <w:t>сформировалась</w:t>
      </w:r>
      <w:r w:rsidRPr="0068706A">
        <w:t xml:space="preserve"> на основе ряда факторов: географического положения, природных услови</w:t>
      </w:r>
      <w:r>
        <w:t>й</w:t>
      </w:r>
      <w:r w:rsidRPr="0068706A">
        <w:t xml:space="preserve"> и ресурсов, хозяйственной деятельности, исторически сложившейся системы расселения.</w:t>
      </w:r>
    </w:p>
    <w:p w14:paraId="0EBCC301" w14:textId="77777777" w:rsidR="001F6BEF" w:rsidRPr="00CF2EF4" w:rsidRDefault="001F6BEF" w:rsidP="001F6BEF">
      <w:pPr>
        <w:ind w:right="-1"/>
        <w:rPr>
          <w:i/>
        </w:rPr>
      </w:pPr>
      <w:r w:rsidRPr="0068706A">
        <w:t xml:space="preserve">Для </w:t>
      </w:r>
      <w:r w:rsidR="00C43B08">
        <w:t>сельского поселения</w:t>
      </w:r>
      <w:r w:rsidRPr="0068706A">
        <w:t xml:space="preserve"> характерно существенное различие в степени градостроительной освоенности</w:t>
      </w:r>
      <w:r>
        <w:t>. Н</w:t>
      </w:r>
      <w:r w:rsidRPr="00C350C0">
        <w:t>асел</w:t>
      </w:r>
      <w:r>
        <w:t>ё</w:t>
      </w:r>
      <w:r w:rsidRPr="00C350C0">
        <w:t>нны</w:t>
      </w:r>
      <w:r>
        <w:t>е</w:t>
      </w:r>
      <w:r w:rsidRPr="00C350C0">
        <w:t xml:space="preserve"> пункт</w:t>
      </w:r>
      <w:r>
        <w:t>ы</w:t>
      </w:r>
      <w:r w:rsidRPr="00C350C0">
        <w:t xml:space="preserve"> </w:t>
      </w:r>
      <w:r>
        <w:t>в основном</w:t>
      </w:r>
      <w:r w:rsidRPr="00C350C0">
        <w:t xml:space="preserve"> распол</w:t>
      </w:r>
      <w:r>
        <w:t xml:space="preserve">ожены </w:t>
      </w:r>
      <w:r w:rsidR="00F510ED">
        <w:t xml:space="preserve">вдоль реки </w:t>
      </w:r>
      <w:r w:rsidR="00C43B08">
        <w:t>Бакса, а также автомобильных дорог регионального значения</w:t>
      </w:r>
      <w:r>
        <w:t>.</w:t>
      </w:r>
    </w:p>
    <w:p w14:paraId="7A91ADC4" w14:textId="77777777" w:rsidR="009E0818" w:rsidRPr="00B05368" w:rsidRDefault="004F3619" w:rsidP="00B05368">
      <w:pPr>
        <w:pStyle w:val="4"/>
      </w:pPr>
      <w:bookmarkStart w:id="48" w:name="_Toc89083332"/>
      <w:r w:rsidRPr="00B05368">
        <w:t>2.</w:t>
      </w:r>
      <w:r w:rsidR="00A35935" w:rsidRPr="00B05368">
        <w:t>1.</w:t>
      </w:r>
      <w:r w:rsidR="00334A2A">
        <w:t>4</w:t>
      </w:r>
      <w:r w:rsidR="00A35935" w:rsidRPr="00B05368">
        <w:t>.1</w:t>
      </w:r>
      <w:r w:rsidR="000268EE" w:rsidRPr="00B05368">
        <w:t>.</w:t>
      </w:r>
      <w:r w:rsidR="00027334" w:rsidRPr="00B05368">
        <w:t xml:space="preserve"> </w:t>
      </w:r>
      <w:r w:rsidR="009E0818" w:rsidRPr="00B05368">
        <w:t>Планировочная и архитектурно</w:t>
      </w:r>
      <w:r w:rsidR="00890E8E" w:rsidRPr="00B05368">
        <w:t>-</w:t>
      </w:r>
      <w:r w:rsidR="009E0818" w:rsidRPr="00B05368">
        <w:t xml:space="preserve">пространственная структура </w:t>
      </w:r>
      <w:r w:rsidR="00FF2F32" w:rsidRPr="00B05368">
        <w:t>территории</w:t>
      </w:r>
      <w:bookmarkEnd w:id="44"/>
      <w:bookmarkEnd w:id="45"/>
      <w:bookmarkEnd w:id="46"/>
      <w:bookmarkEnd w:id="47"/>
      <w:bookmarkEnd w:id="48"/>
    </w:p>
    <w:p w14:paraId="41C41F14" w14:textId="77777777" w:rsidR="00067CB0" w:rsidRPr="009C0E15" w:rsidRDefault="00067CB0" w:rsidP="004F05F3">
      <w:pPr>
        <w:pStyle w:val="S1"/>
      </w:pPr>
      <w:r w:rsidRPr="009C0E15">
        <w:t>Согласно п</w:t>
      </w:r>
      <w:r w:rsidR="0010030D">
        <w:t>ункту</w:t>
      </w:r>
      <w:r w:rsidRPr="009C0E15">
        <w:t xml:space="preserve"> 1 ст</w:t>
      </w:r>
      <w:r w:rsidR="0010030D">
        <w:t>атьи</w:t>
      </w:r>
      <w:r w:rsidRPr="009C0E15">
        <w:t xml:space="preserve"> 7 Земельно</w:t>
      </w:r>
      <w:r w:rsidR="00D413C8">
        <w:t>го</w:t>
      </w:r>
      <w:r w:rsidRPr="009C0E15">
        <w:t xml:space="preserve"> кодекс</w:t>
      </w:r>
      <w:r w:rsidR="00051DF4">
        <w:t>а</w:t>
      </w:r>
      <w:r w:rsidRPr="009C0E15">
        <w:t xml:space="preserve"> РФ, на территории </w:t>
      </w:r>
      <w:r w:rsidR="00E51F4D">
        <w:t>сельского поселения</w:t>
      </w:r>
      <w:r w:rsidRPr="009C0E15">
        <w:t xml:space="preserve"> выделяются земли следующих категорий: </w:t>
      </w:r>
    </w:p>
    <w:p w14:paraId="1BE92B3E" w14:textId="77777777" w:rsidR="00067CB0" w:rsidRPr="009C0E15" w:rsidRDefault="00067CB0" w:rsidP="004F05F3">
      <w:pPr>
        <w:pStyle w:val="S1"/>
      </w:pPr>
      <w:r w:rsidRPr="0030428D">
        <w:rPr>
          <w:b/>
          <w:i/>
        </w:rPr>
        <w:t>Земли сельскохозяйственного назначения</w:t>
      </w:r>
      <w:r w:rsidRPr="009C0E15">
        <w:t xml:space="preserve"> включают земли, предоставленные различным сельскохозяйственным организациям и гражданам для сельскохозяйственного использования. </w:t>
      </w:r>
    </w:p>
    <w:p w14:paraId="5B2CAF5B" w14:textId="77777777" w:rsidR="00067CB0" w:rsidRPr="009C0E15" w:rsidRDefault="00067CB0" w:rsidP="004F05F3">
      <w:pPr>
        <w:pStyle w:val="S1"/>
      </w:pPr>
      <w:r w:rsidRPr="0030428D">
        <w:rPr>
          <w:b/>
          <w:i/>
        </w:rPr>
        <w:lastRenderedPageBreak/>
        <w:t>Земли насел</w:t>
      </w:r>
      <w:r w:rsidR="00D413C8" w:rsidRPr="0030428D">
        <w:rPr>
          <w:b/>
          <w:i/>
        </w:rPr>
        <w:t>ё</w:t>
      </w:r>
      <w:r w:rsidRPr="0030428D">
        <w:rPr>
          <w:b/>
          <w:i/>
        </w:rPr>
        <w:t>нных пунктов</w:t>
      </w:r>
      <w:r w:rsidR="00A937C8">
        <w:rPr>
          <w:b/>
          <w:i/>
        </w:rPr>
        <w:t xml:space="preserve"> </w:t>
      </w:r>
      <w:r w:rsidR="000624E4">
        <w:t>—</w:t>
      </w:r>
      <w:r w:rsidRPr="009C0E15">
        <w:t xml:space="preserve"> это земли, используемые и предназначенные для застройки и развития насел</w:t>
      </w:r>
      <w:r w:rsidR="00D413C8">
        <w:t>ё</w:t>
      </w:r>
      <w:r w:rsidRPr="009C0E15">
        <w:t>нных пунктов и отдел</w:t>
      </w:r>
      <w:r w:rsidR="00D413C8">
        <w:t>ё</w:t>
      </w:r>
      <w:r w:rsidRPr="009C0E15">
        <w:t>нные чертой от земель других категорий. Граница насел</w:t>
      </w:r>
      <w:r w:rsidR="00D413C8">
        <w:t>ё</w:t>
      </w:r>
      <w:r w:rsidRPr="009C0E15">
        <w:t>нного пункта представляет собой внешние границы земель, которые установлены на основании градостроительной и землеустроительной документации и утвержд</w:t>
      </w:r>
      <w:r w:rsidR="00D413C8">
        <w:t>ё</w:t>
      </w:r>
      <w:r w:rsidRPr="009C0E15">
        <w:t xml:space="preserve">нные представительными органами местного самоуправления. </w:t>
      </w:r>
    </w:p>
    <w:p w14:paraId="5C501AFC" w14:textId="77777777" w:rsidR="00067CB0" w:rsidRPr="009C0E15" w:rsidRDefault="00067CB0" w:rsidP="004F05F3">
      <w:pPr>
        <w:pStyle w:val="S1"/>
      </w:pPr>
      <w:r w:rsidRPr="0030428D">
        <w:rPr>
          <w:b/>
          <w:i/>
        </w:rPr>
        <w:t>Земли</w:t>
      </w:r>
      <w:r w:rsidR="00AB3BB3">
        <w:rPr>
          <w:b/>
          <w:i/>
        </w:rPr>
        <w:t xml:space="preserve"> </w:t>
      </w:r>
      <w:r w:rsidRPr="0030428D">
        <w:rPr>
          <w:b/>
          <w:i/>
        </w:rPr>
        <w:t xml:space="preserve">промышленности, энергетики, транспорта, связи, радиовещания, телевидения, информатики, земли обороны, безопасности и земли иного </w:t>
      </w:r>
      <w:r w:rsidR="000315DE" w:rsidRPr="0030428D">
        <w:rPr>
          <w:b/>
          <w:i/>
        </w:rPr>
        <w:t xml:space="preserve">специального </w:t>
      </w:r>
      <w:r w:rsidRPr="0030428D">
        <w:rPr>
          <w:b/>
          <w:i/>
        </w:rPr>
        <w:t>назначения</w:t>
      </w:r>
      <w:r w:rsidR="00AB3BB3">
        <w:rPr>
          <w:b/>
          <w:i/>
        </w:rPr>
        <w:t xml:space="preserve"> </w:t>
      </w:r>
      <w:r w:rsidRPr="009C0E15">
        <w:t>включают в себя земли, которые расположены за границей насел</w:t>
      </w:r>
      <w:r w:rsidR="00D413C8">
        <w:t>ё</w:t>
      </w:r>
      <w:r w:rsidRPr="009C0E15">
        <w:t xml:space="preserve">нных пунктов и используются или предназначены для обеспечения деятельности организаций и эксплуатации объектов промышленности, энергетики, транспорта, связи, радиовещания, телевидения, информатики, объектов обороны и безопасности, осуществления иных специальных задач. </w:t>
      </w:r>
    </w:p>
    <w:p w14:paraId="08282917" w14:textId="77777777" w:rsidR="00067CB0" w:rsidRPr="009C0E15" w:rsidRDefault="00067CB0" w:rsidP="004F05F3">
      <w:pPr>
        <w:pStyle w:val="S1"/>
      </w:pPr>
      <w:r w:rsidRPr="0030428D">
        <w:rPr>
          <w:b/>
          <w:i/>
        </w:rPr>
        <w:t>Земли особо охраняемых территорий и объектов</w:t>
      </w:r>
      <w:r w:rsidR="00AB3BB3">
        <w:rPr>
          <w:b/>
          <w:i/>
        </w:rPr>
        <w:t xml:space="preserve"> </w:t>
      </w:r>
      <w:r w:rsidRPr="009C0E15">
        <w:t xml:space="preserve">включают в себя земли, имеющие особое природоохранное, научное, историко-культурное, эстетическое, рекреационное, оздоровительное и иное ценное значение. </w:t>
      </w:r>
    </w:p>
    <w:p w14:paraId="07BD0E48" w14:textId="77777777" w:rsidR="00067CB0" w:rsidRPr="009C0E15" w:rsidRDefault="00067CB0" w:rsidP="004F05F3">
      <w:pPr>
        <w:pStyle w:val="S1"/>
      </w:pPr>
      <w:r w:rsidRPr="0030428D">
        <w:rPr>
          <w:b/>
          <w:i/>
        </w:rPr>
        <w:t>Земли лесного фонда</w:t>
      </w:r>
      <w:r w:rsidRPr="009C0E15">
        <w:t xml:space="preserve"> включают в себя земли, покрытые лесом, а также не покрытые лесом, но предназначенные для нужд лесного хозяйства и лесной промышленности. </w:t>
      </w:r>
    </w:p>
    <w:p w14:paraId="7AD99919" w14:textId="77777777" w:rsidR="00067CB0" w:rsidRPr="009C0E15" w:rsidRDefault="00067CB0" w:rsidP="004F05F3">
      <w:pPr>
        <w:pStyle w:val="S1"/>
      </w:pPr>
      <w:r w:rsidRPr="0030428D">
        <w:rPr>
          <w:b/>
          <w:i/>
        </w:rPr>
        <w:t>Земли водного фонда</w:t>
      </w:r>
      <w:r w:rsidR="00AB3BB3">
        <w:rPr>
          <w:b/>
          <w:i/>
        </w:rPr>
        <w:t xml:space="preserve"> </w:t>
      </w:r>
      <w:r w:rsidRPr="009C0E15">
        <w:t xml:space="preserve">в соответствии с земельным и водным законодательством к землям водного фонда относятся земли, покрытые поверхностными водами, сосредоточенными в водных объектах, и занятые гидротехническими и иными сооружениями, расположенными на водных объектах. </w:t>
      </w:r>
    </w:p>
    <w:p w14:paraId="08D35616" w14:textId="77777777" w:rsidR="00D634DE" w:rsidRPr="00173187" w:rsidRDefault="00067CB0" w:rsidP="004F05F3">
      <w:pPr>
        <w:pStyle w:val="S1"/>
      </w:pPr>
      <w:r w:rsidRPr="0030428D">
        <w:rPr>
          <w:b/>
          <w:i/>
        </w:rPr>
        <w:t>Земли запаса.</w:t>
      </w:r>
      <w:r w:rsidR="00AB3BB3">
        <w:rPr>
          <w:b/>
          <w:i/>
        </w:rPr>
        <w:t xml:space="preserve"> </w:t>
      </w:r>
      <w:r w:rsidRPr="009C0E15">
        <w:t xml:space="preserve">В соответствии с Земельным кодексом Российской Федерации землями запаса являются земли, находящиеся в государственной и муниципальной собственности и не предоставленные гражданам или юридическим лицам, за исключением земель </w:t>
      </w:r>
      <w:r w:rsidR="0038491A">
        <w:t>фонда перераспределения земель.</w:t>
      </w:r>
    </w:p>
    <w:p w14:paraId="2E9A432A" w14:textId="77777777" w:rsidR="00067CB0" w:rsidRPr="00FC78E6" w:rsidRDefault="001C3C92" w:rsidP="00BE14D3">
      <w:pPr>
        <w:pStyle w:val="afffffffffff6"/>
        <w:rPr>
          <w:lang w:val="en-US"/>
        </w:rPr>
      </w:pPr>
      <w:r>
        <w:t>Таблица</w:t>
      </w:r>
      <w:r w:rsidR="00715101">
        <w:t xml:space="preserve"> </w:t>
      </w:r>
      <w:r w:rsidR="00FC78E6">
        <w:rPr>
          <w:lang w:val="en-US"/>
        </w:rPr>
        <w:t>6</w:t>
      </w:r>
    </w:p>
    <w:p w14:paraId="6F0F6C6F" w14:textId="77777777" w:rsidR="00067CB0" w:rsidRDefault="00067CB0" w:rsidP="004F05F3">
      <w:pPr>
        <w:pStyle w:val="afffffffffff4"/>
      </w:pPr>
      <w:r w:rsidRPr="009C0E15">
        <w:t xml:space="preserve">Состав </w:t>
      </w:r>
      <w:r w:rsidRPr="00B737D0">
        <w:t>земель по кат</w:t>
      </w:r>
      <w:r w:rsidR="002C4E20">
        <w:t>егориям</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1985"/>
        <w:gridCol w:w="1985"/>
      </w:tblGrid>
      <w:tr w:rsidR="00067CB0" w:rsidRPr="00141B96" w14:paraId="737D43E0" w14:textId="77777777" w:rsidTr="00141B96">
        <w:trPr>
          <w:cantSplit/>
          <w:trHeight w:val="284"/>
          <w:tblHeader/>
          <w:jc w:val="center"/>
        </w:trPr>
        <w:tc>
          <w:tcPr>
            <w:tcW w:w="6237" w:type="dxa"/>
            <w:noWrap/>
            <w:vAlign w:val="center"/>
          </w:tcPr>
          <w:p w14:paraId="3DBFD7C9" w14:textId="77777777" w:rsidR="00067CB0" w:rsidRPr="00141B96" w:rsidRDefault="00067CB0" w:rsidP="004F05F3">
            <w:pPr>
              <w:pStyle w:val="afffffffffff2"/>
              <w:jc w:val="center"/>
              <w:rPr>
                <w:b/>
              </w:rPr>
            </w:pPr>
            <w:r w:rsidRPr="00141B96">
              <w:rPr>
                <w:b/>
              </w:rPr>
              <w:t>Категории земель</w:t>
            </w:r>
          </w:p>
        </w:tc>
        <w:tc>
          <w:tcPr>
            <w:tcW w:w="1985" w:type="dxa"/>
            <w:noWrap/>
            <w:vAlign w:val="center"/>
          </w:tcPr>
          <w:p w14:paraId="03C5FE6F" w14:textId="77777777" w:rsidR="00067CB0" w:rsidRPr="00141B96" w:rsidRDefault="00067CB0" w:rsidP="004F05F3">
            <w:pPr>
              <w:pStyle w:val="afffffffffff2"/>
              <w:jc w:val="center"/>
              <w:rPr>
                <w:b/>
              </w:rPr>
            </w:pPr>
            <w:r w:rsidRPr="00141B96">
              <w:rPr>
                <w:b/>
              </w:rPr>
              <w:t>Общая площадь, га</w:t>
            </w:r>
          </w:p>
        </w:tc>
        <w:tc>
          <w:tcPr>
            <w:tcW w:w="1985" w:type="dxa"/>
            <w:noWrap/>
            <w:vAlign w:val="center"/>
          </w:tcPr>
          <w:p w14:paraId="5DBE9594" w14:textId="77777777" w:rsidR="00067CB0" w:rsidRPr="00141B96" w:rsidRDefault="00067CB0" w:rsidP="004F05F3">
            <w:pPr>
              <w:pStyle w:val="afffffffffff2"/>
              <w:jc w:val="center"/>
              <w:rPr>
                <w:b/>
              </w:rPr>
            </w:pPr>
            <w:r w:rsidRPr="00141B96">
              <w:rPr>
                <w:b/>
              </w:rPr>
              <w:t>% от территории</w:t>
            </w:r>
          </w:p>
        </w:tc>
      </w:tr>
      <w:tr w:rsidR="00D72F88" w:rsidRPr="009C0E15" w14:paraId="76F7E055" w14:textId="77777777" w:rsidTr="00D72F88">
        <w:trPr>
          <w:cantSplit/>
          <w:trHeight w:val="284"/>
          <w:jc w:val="center"/>
        </w:trPr>
        <w:tc>
          <w:tcPr>
            <w:tcW w:w="6237" w:type="dxa"/>
            <w:noWrap/>
          </w:tcPr>
          <w:p w14:paraId="27A1E4E8" w14:textId="77777777" w:rsidR="00D72F88" w:rsidRPr="003C1DD9" w:rsidRDefault="00D72F88" w:rsidP="004F05F3">
            <w:pPr>
              <w:pStyle w:val="afffffffffff2"/>
            </w:pPr>
            <w:r w:rsidRPr="003C1DD9">
              <w:t>Земли сельскохозяйственного назначения</w:t>
            </w:r>
          </w:p>
        </w:tc>
        <w:tc>
          <w:tcPr>
            <w:tcW w:w="1985" w:type="dxa"/>
            <w:noWrap/>
            <w:vAlign w:val="center"/>
          </w:tcPr>
          <w:p w14:paraId="08D76DEE" w14:textId="77777777" w:rsidR="00D72F88" w:rsidRPr="009C3FD1" w:rsidRDefault="009C3FD1" w:rsidP="004F05F3">
            <w:pPr>
              <w:pStyle w:val="afffffffffff2"/>
              <w:jc w:val="center"/>
              <w:rPr>
                <w:iCs/>
                <w:lang w:eastAsia="ar-SA"/>
              </w:rPr>
            </w:pPr>
            <w:r>
              <w:rPr>
                <w:iCs/>
                <w:lang w:eastAsia="ar-SA"/>
              </w:rPr>
              <w:t>67817,88</w:t>
            </w:r>
          </w:p>
        </w:tc>
        <w:tc>
          <w:tcPr>
            <w:tcW w:w="1985" w:type="dxa"/>
            <w:noWrap/>
            <w:vAlign w:val="center"/>
          </w:tcPr>
          <w:p w14:paraId="4BA0E82D" w14:textId="77777777" w:rsidR="00D72F88" w:rsidRPr="00E80877" w:rsidRDefault="009C3FD1" w:rsidP="00A34B04">
            <w:pPr>
              <w:pStyle w:val="afffffffffff2"/>
              <w:jc w:val="center"/>
              <w:rPr>
                <w:iCs/>
                <w:lang w:val="en-US" w:eastAsia="ar-SA"/>
              </w:rPr>
            </w:pPr>
            <w:r>
              <w:rPr>
                <w:iCs/>
                <w:lang w:val="en-US" w:eastAsia="ar-SA"/>
              </w:rPr>
              <w:t>91</w:t>
            </w:r>
            <w:r>
              <w:rPr>
                <w:iCs/>
                <w:lang w:eastAsia="ar-SA"/>
              </w:rPr>
              <w:t>,</w:t>
            </w:r>
            <w:r>
              <w:rPr>
                <w:iCs/>
                <w:lang w:val="en-US" w:eastAsia="ar-SA"/>
              </w:rPr>
              <w:t>79</w:t>
            </w:r>
          </w:p>
        </w:tc>
      </w:tr>
      <w:tr w:rsidR="00D72F88" w:rsidRPr="009C0E15" w14:paraId="272754A0" w14:textId="77777777" w:rsidTr="00D72F88">
        <w:trPr>
          <w:cantSplit/>
          <w:trHeight w:val="284"/>
          <w:jc w:val="center"/>
        </w:trPr>
        <w:tc>
          <w:tcPr>
            <w:tcW w:w="6237" w:type="dxa"/>
            <w:noWrap/>
          </w:tcPr>
          <w:p w14:paraId="1E6622DA" w14:textId="77777777" w:rsidR="00D72F88" w:rsidRPr="002779AA" w:rsidRDefault="00D72F88" w:rsidP="004F05F3">
            <w:pPr>
              <w:pStyle w:val="afffffffffff2"/>
            </w:pPr>
            <w:r w:rsidRPr="001F23A4">
              <w:t>Земли населённых пунктов</w:t>
            </w:r>
          </w:p>
        </w:tc>
        <w:tc>
          <w:tcPr>
            <w:tcW w:w="1985" w:type="dxa"/>
            <w:noWrap/>
            <w:vAlign w:val="center"/>
          </w:tcPr>
          <w:p w14:paraId="4F53D658" w14:textId="77777777" w:rsidR="00D72F88" w:rsidRPr="002779AA" w:rsidRDefault="00C43B08" w:rsidP="004F05F3">
            <w:pPr>
              <w:pStyle w:val="afffffffffff2"/>
              <w:jc w:val="center"/>
              <w:rPr>
                <w:vertAlign w:val="superscript"/>
              </w:rPr>
            </w:pPr>
            <w:r>
              <w:t>9</w:t>
            </w:r>
            <w:r w:rsidR="00872677">
              <w:t>48</w:t>
            </w:r>
            <w:r>
              <w:t>,</w:t>
            </w:r>
            <w:r w:rsidR="005240D1">
              <w:t>99</w:t>
            </w:r>
            <w:r w:rsidR="002779AA">
              <w:rPr>
                <w:vertAlign w:val="superscript"/>
              </w:rPr>
              <w:t>1</w:t>
            </w:r>
            <w:r w:rsidR="000825E6">
              <w:rPr>
                <w:vertAlign w:val="superscript"/>
              </w:rPr>
              <w:t>,2</w:t>
            </w:r>
            <w:r w:rsidR="005240D1">
              <w:rPr>
                <w:vertAlign w:val="superscript"/>
              </w:rPr>
              <w:t>,3</w:t>
            </w:r>
          </w:p>
        </w:tc>
        <w:tc>
          <w:tcPr>
            <w:tcW w:w="1985" w:type="dxa"/>
            <w:noWrap/>
            <w:vAlign w:val="center"/>
          </w:tcPr>
          <w:p w14:paraId="5E52BCF1" w14:textId="77777777" w:rsidR="00D72F88" w:rsidRPr="009C3FD1" w:rsidRDefault="009C3FD1" w:rsidP="00A34B04">
            <w:pPr>
              <w:pStyle w:val="afffffffffff2"/>
              <w:jc w:val="center"/>
              <w:rPr>
                <w:iCs/>
                <w:lang w:eastAsia="ar-SA"/>
              </w:rPr>
            </w:pPr>
            <w:r>
              <w:rPr>
                <w:iCs/>
                <w:lang w:eastAsia="ar-SA"/>
              </w:rPr>
              <w:t>1,28</w:t>
            </w:r>
          </w:p>
        </w:tc>
      </w:tr>
      <w:tr w:rsidR="00D72F88" w:rsidRPr="009C0E15" w14:paraId="56810E35" w14:textId="77777777" w:rsidTr="00D72F88">
        <w:trPr>
          <w:cantSplit/>
          <w:trHeight w:val="284"/>
          <w:jc w:val="center"/>
        </w:trPr>
        <w:tc>
          <w:tcPr>
            <w:tcW w:w="6237" w:type="dxa"/>
            <w:noWrap/>
          </w:tcPr>
          <w:p w14:paraId="2AE64742" w14:textId="77777777" w:rsidR="00D72F88" w:rsidRPr="00CC6CA2" w:rsidRDefault="00D72F88" w:rsidP="004F05F3">
            <w:pPr>
              <w:pStyle w:val="afffffffffff2"/>
            </w:pPr>
            <w:r w:rsidRPr="00CC6CA2">
              <w:t>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tc>
        <w:tc>
          <w:tcPr>
            <w:tcW w:w="1985" w:type="dxa"/>
            <w:noWrap/>
            <w:vAlign w:val="center"/>
          </w:tcPr>
          <w:p w14:paraId="5F486D3E" w14:textId="77777777" w:rsidR="00D72F88" w:rsidRPr="00CE752D" w:rsidRDefault="00CE752D" w:rsidP="004F05F3">
            <w:pPr>
              <w:pStyle w:val="afffffffffff2"/>
              <w:jc w:val="center"/>
              <w:rPr>
                <w:vertAlign w:val="superscript"/>
              </w:rPr>
            </w:pPr>
            <w:r>
              <w:t>144,15</w:t>
            </w:r>
            <w:r>
              <w:rPr>
                <w:vertAlign w:val="superscript"/>
              </w:rPr>
              <w:t>2</w:t>
            </w:r>
          </w:p>
        </w:tc>
        <w:tc>
          <w:tcPr>
            <w:tcW w:w="1985" w:type="dxa"/>
            <w:noWrap/>
            <w:vAlign w:val="center"/>
          </w:tcPr>
          <w:p w14:paraId="7893BB30" w14:textId="77777777" w:rsidR="00D72F88" w:rsidRPr="00D72F88" w:rsidRDefault="009C3FD1" w:rsidP="004F05F3">
            <w:pPr>
              <w:pStyle w:val="afffffffffff2"/>
              <w:jc w:val="center"/>
              <w:rPr>
                <w:iCs/>
                <w:lang w:eastAsia="ar-SA"/>
              </w:rPr>
            </w:pPr>
            <w:r>
              <w:rPr>
                <w:iCs/>
                <w:lang w:eastAsia="ar-SA"/>
              </w:rPr>
              <w:t>0,20</w:t>
            </w:r>
          </w:p>
        </w:tc>
      </w:tr>
      <w:tr w:rsidR="00D72F88" w:rsidRPr="009C0E15" w14:paraId="1F1F4C05" w14:textId="77777777" w:rsidTr="00D72F88">
        <w:trPr>
          <w:cantSplit/>
          <w:trHeight w:val="284"/>
          <w:jc w:val="center"/>
        </w:trPr>
        <w:tc>
          <w:tcPr>
            <w:tcW w:w="6237" w:type="dxa"/>
            <w:noWrap/>
          </w:tcPr>
          <w:p w14:paraId="300AE524" w14:textId="77777777" w:rsidR="00D72F88" w:rsidRPr="00CC6CA2" w:rsidRDefault="00D72F88" w:rsidP="004F05F3">
            <w:pPr>
              <w:pStyle w:val="afffffffffff2"/>
            </w:pPr>
            <w:r>
              <w:t>Земли особо охраняемых территорий и объектов</w:t>
            </w:r>
          </w:p>
        </w:tc>
        <w:tc>
          <w:tcPr>
            <w:tcW w:w="1985" w:type="dxa"/>
            <w:noWrap/>
            <w:vAlign w:val="center"/>
          </w:tcPr>
          <w:p w14:paraId="2D056069" w14:textId="77777777" w:rsidR="00D72F88" w:rsidRPr="00C86A5E" w:rsidRDefault="00027C81" w:rsidP="004F05F3">
            <w:pPr>
              <w:pStyle w:val="afffffffffff2"/>
              <w:jc w:val="center"/>
            </w:pPr>
            <w:r>
              <w:t>2,00</w:t>
            </w:r>
          </w:p>
        </w:tc>
        <w:tc>
          <w:tcPr>
            <w:tcW w:w="1985" w:type="dxa"/>
            <w:noWrap/>
            <w:vAlign w:val="center"/>
          </w:tcPr>
          <w:p w14:paraId="425056D0" w14:textId="77777777" w:rsidR="00D72F88" w:rsidRPr="00D72F88" w:rsidRDefault="009C3FD1" w:rsidP="004F05F3">
            <w:pPr>
              <w:pStyle w:val="afffffffffff2"/>
              <w:jc w:val="center"/>
              <w:rPr>
                <w:iCs/>
                <w:lang w:eastAsia="ar-SA"/>
              </w:rPr>
            </w:pPr>
            <w:r>
              <w:rPr>
                <w:iCs/>
                <w:lang w:eastAsia="ar-SA"/>
              </w:rPr>
              <w:t>0,00</w:t>
            </w:r>
          </w:p>
        </w:tc>
      </w:tr>
      <w:tr w:rsidR="00D72F88" w:rsidRPr="009C0E15" w14:paraId="5F998638" w14:textId="77777777" w:rsidTr="00D72F88">
        <w:trPr>
          <w:cantSplit/>
          <w:trHeight w:val="284"/>
          <w:jc w:val="center"/>
        </w:trPr>
        <w:tc>
          <w:tcPr>
            <w:tcW w:w="6237" w:type="dxa"/>
            <w:noWrap/>
          </w:tcPr>
          <w:p w14:paraId="0EB42938" w14:textId="77777777" w:rsidR="00D72F88" w:rsidRPr="00CC6CA2" w:rsidRDefault="00D72F88" w:rsidP="004F05F3">
            <w:pPr>
              <w:pStyle w:val="afffffffffff2"/>
            </w:pPr>
            <w:r w:rsidRPr="00CC6CA2">
              <w:t>Земли лесного фонда</w:t>
            </w:r>
          </w:p>
        </w:tc>
        <w:tc>
          <w:tcPr>
            <w:tcW w:w="1985" w:type="dxa"/>
            <w:noWrap/>
            <w:vAlign w:val="center"/>
          </w:tcPr>
          <w:p w14:paraId="309E152C" w14:textId="77777777" w:rsidR="00D72F88" w:rsidRPr="009C3FD1" w:rsidRDefault="009C3FD1" w:rsidP="004F05F3">
            <w:pPr>
              <w:pStyle w:val="afffffffffff2"/>
              <w:jc w:val="center"/>
              <w:rPr>
                <w:vertAlign w:val="superscript"/>
                <w:lang w:val="en-US"/>
              </w:rPr>
            </w:pPr>
            <w:r>
              <w:t>4972,00</w:t>
            </w:r>
            <w:r>
              <w:rPr>
                <w:vertAlign w:val="superscript"/>
              </w:rPr>
              <w:t>3</w:t>
            </w:r>
          </w:p>
        </w:tc>
        <w:tc>
          <w:tcPr>
            <w:tcW w:w="1985" w:type="dxa"/>
            <w:noWrap/>
            <w:vAlign w:val="center"/>
          </w:tcPr>
          <w:p w14:paraId="3B9F0BEE" w14:textId="77777777" w:rsidR="00D72F88" w:rsidRPr="00DB102E" w:rsidRDefault="009C3FD1" w:rsidP="004F05F3">
            <w:pPr>
              <w:pStyle w:val="afffffffffff2"/>
              <w:jc w:val="center"/>
              <w:rPr>
                <w:iCs/>
                <w:lang w:eastAsia="ar-SA"/>
              </w:rPr>
            </w:pPr>
            <w:r>
              <w:rPr>
                <w:iCs/>
                <w:lang w:eastAsia="ar-SA"/>
              </w:rPr>
              <w:t>6,73</w:t>
            </w:r>
          </w:p>
        </w:tc>
      </w:tr>
      <w:tr w:rsidR="00D72F88" w:rsidRPr="009C0E15" w14:paraId="3B1D4B07" w14:textId="77777777" w:rsidTr="00D72F88">
        <w:trPr>
          <w:cantSplit/>
          <w:trHeight w:val="284"/>
          <w:jc w:val="center"/>
        </w:trPr>
        <w:tc>
          <w:tcPr>
            <w:tcW w:w="6237" w:type="dxa"/>
            <w:noWrap/>
          </w:tcPr>
          <w:p w14:paraId="1FBF0D9A" w14:textId="77777777" w:rsidR="00D72F88" w:rsidRPr="00665671" w:rsidRDefault="00D72F88" w:rsidP="004F05F3">
            <w:pPr>
              <w:pStyle w:val="afffffffffff2"/>
            </w:pPr>
            <w:r w:rsidRPr="00665671">
              <w:t>Земли водного фонда</w:t>
            </w:r>
          </w:p>
        </w:tc>
        <w:tc>
          <w:tcPr>
            <w:tcW w:w="1985" w:type="dxa"/>
            <w:noWrap/>
            <w:vAlign w:val="center"/>
          </w:tcPr>
          <w:p w14:paraId="7F799F10" w14:textId="77777777" w:rsidR="00D72F88" w:rsidRPr="00912CEF" w:rsidRDefault="00872677" w:rsidP="004F05F3">
            <w:pPr>
              <w:pStyle w:val="afffffffffff2"/>
              <w:jc w:val="center"/>
            </w:pPr>
            <w:r>
              <w:t>—</w:t>
            </w:r>
          </w:p>
        </w:tc>
        <w:tc>
          <w:tcPr>
            <w:tcW w:w="1985" w:type="dxa"/>
            <w:noWrap/>
            <w:vAlign w:val="center"/>
          </w:tcPr>
          <w:p w14:paraId="77D82C02" w14:textId="77777777" w:rsidR="00D72F88" w:rsidRPr="00D72F88" w:rsidRDefault="009C3FD1" w:rsidP="004F05F3">
            <w:pPr>
              <w:pStyle w:val="afffffffffff2"/>
              <w:jc w:val="center"/>
              <w:rPr>
                <w:iCs/>
                <w:lang w:eastAsia="ar-SA"/>
              </w:rPr>
            </w:pPr>
            <w:r>
              <w:rPr>
                <w:iCs/>
                <w:lang w:eastAsia="ar-SA"/>
              </w:rPr>
              <w:t>—</w:t>
            </w:r>
          </w:p>
        </w:tc>
      </w:tr>
      <w:tr w:rsidR="00E56585" w:rsidRPr="009C0E15" w14:paraId="4D3E395A" w14:textId="77777777" w:rsidTr="00C059DC">
        <w:trPr>
          <w:cantSplit/>
          <w:trHeight w:val="284"/>
          <w:jc w:val="center"/>
        </w:trPr>
        <w:tc>
          <w:tcPr>
            <w:tcW w:w="6237" w:type="dxa"/>
            <w:noWrap/>
          </w:tcPr>
          <w:p w14:paraId="6DD42096" w14:textId="77777777" w:rsidR="00E56585" w:rsidRPr="00665671" w:rsidRDefault="00E56585" w:rsidP="004F05F3">
            <w:pPr>
              <w:pStyle w:val="afffffffffff2"/>
            </w:pPr>
            <w:r>
              <w:t>Земли запаса</w:t>
            </w:r>
          </w:p>
        </w:tc>
        <w:tc>
          <w:tcPr>
            <w:tcW w:w="1985" w:type="dxa"/>
            <w:noWrap/>
            <w:vAlign w:val="center"/>
          </w:tcPr>
          <w:p w14:paraId="7DF2FA8C" w14:textId="77777777" w:rsidR="00E56585" w:rsidRPr="00872677" w:rsidRDefault="00872677" w:rsidP="004F05F3">
            <w:pPr>
              <w:pStyle w:val="afffffffffff2"/>
              <w:jc w:val="center"/>
            </w:pPr>
            <w:r>
              <w:t>—</w:t>
            </w:r>
          </w:p>
        </w:tc>
        <w:tc>
          <w:tcPr>
            <w:tcW w:w="1985" w:type="dxa"/>
            <w:noWrap/>
            <w:vAlign w:val="center"/>
          </w:tcPr>
          <w:p w14:paraId="6D82C7F7" w14:textId="77777777" w:rsidR="00E56585" w:rsidRPr="003C1DD9" w:rsidRDefault="009C3FD1" w:rsidP="004F05F3">
            <w:pPr>
              <w:pStyle w:val="afffffffffff2"/>
              <w:jc w:val="center"/>
              <w:rPr>
                <w:iCs/>
                <w:lang w:eastAsia="ar-SA"/>
              </w:rPr>
            </w:pPr>
            <w:r>
              <w:rPr>
                <w:iCs/>
                <w:lang w:eastAsia="ar-SA"/>
              </w:rPr>
              <w:t>—</w:t>
            </w:r>
          </w:p>
        </w:tc>
      </w:tr>
      <w:tr w:rsidR="00E06B52" w:rsidRPr="00141B96" w14:paraId="0DAEEED4" w14:textId="77777777" w:rsidTr="00C059DC">
        <w:trPr>
          <w:cantSplit/>
          <w:trHeight w:val="284"/>
          <w:jc w:val="center"/>
        </w:trPr>
        <w:tc>
          <w:tcPr>
            <w:tcW w:w="6237" w:type="dxa"/>
          </w:tcPr>
          <w:p w14:paraId="672B1DD1" w14:textId="77777777" w:rsidR="00E06B52" w:rsidRPr="00141B96" w:rsidRDefault="00E06B52" w:rsidP="004F05F3">
            <w:pPr>
              <w:pStyle w:val="afffffffffff2"/>
              <w:rPr>
                <w:b/>
              </w:rPr>
            </w:pPr>
            <w:r w:rsidRPr="00141B96">
              <w:rPr>
                <w:b/>
              </w:rPr>
              <w:t>Итого земель в административных границах</w:t>
            </w:r>
          </w:p>
        </w:tc>
        <w:tc>
          <w:tcPr>
            <w:tcW w:w="1985" w:type="dxa"/>
            <w:noWrap/>
            <w:vAlign w:val="center"/>
          </w:tcPr>
          <w:p w14:paraId="7C23B8E2" w14:textId="77777777" w:rsidR="00E06B52" w:rsidRPr="00141B96" w:rsidRDefault="00CE752D" w:rsidP="004F05F3">
            <w:pPr>
              <w:pStyle w:val="afffffffffff2"/>
              <w:jc w:val="center"/>
              <w:rPr>
                <w:b/>
              </w:rPr>
            </w:pPr>
            <w:r>
              <w:rPr>
                <w:b/>
              </w:rPr>
              <w:t>73885,02</w:t>
            </w:r>
          </w:p>
        </w:tc>
        <w:tc>
          <w:tcPr>
            <w:tcW w:w="1985" w:type="dxa"/>
            <w:noWrap/>
            <w:vAlign w:val="center"/>
          </w:tcPr>
          <w:p w14:paraId="0178ADC4" w14:textId="77777777" w:rsidR="00E06B52" w:rsidRPr="00141B96" w:rsidRDefault="00C86A5E" w:rsidP="004F05F3">
            <w:pPr>
              <w:pStyle w:val="afffffffffff2"/>
              <w:jc w:val="center"/>
              <w:rPr>
                <w:b/>
              </w:rPr>
            </w:pPr>
            <w:r>
              <w:rPr>
                <w:b/>
              </w:rPr>
              <w:t>100</w:t>
            </w:r>
          </w:p>
        </w:tc>
      </w:tr>
    </w:tbl>
    <w:p w14:paraId="0B0CFE75" w14:textId="77777777" w:rsidR="001D2583" w:rsidRDefault="0034191C" w:rsidP="004F05F3">
      <w:pPr>
        <w:pStyle w:val="S1"/>
      </w:pPr>
      <w:bookmarkStart w:id="49" w:name="_Toc311752716"/>
      <w:bookmarkStart w:id="50" w:name="_Toc451985984"/>
      <w:r w:rsidRPr="00F01A36">
        <w:rPr>
          <w:vertAlign w:val="superscript"/>
        </w:rPr>
        <w:t>1</w:t>
      </w:r>
      <w:r w:rsidRPr="00F01A36">
        <w:t xml:space="preserve"> </w:t>
      </w:r>
      <w:r w:rsidR="001D2583" w:rsidRPr="00F01A36">
        <w:t>в ЕГРН содержатся сведения о земельн</w:t>
      </w:r>
      <w:r w:rsidR="005240D1">
        <w:t xml:space="preserve">ых </w:t>
      </w:r>
      <w:r w:rsidR="001D2583" w:rsidRPr="00F01A36">
        <w:t>участк</w:t>
      </w:r>
      <w:r w:rsidR="005240D1">
        <w:t>ах</w:t>
      </w:r>
      <w:r w:rsidR="001D2583" w:rsidRPr="00F01A36">
        <w:t xml:space="preserve"> </w:t>
      </w:r>
      <w:r w:rsidR="005240D1">
        <w:t xml:space="preserve">70:07:0000000:325 площадью 0,65 га, </w:t>
      </w:r>
      <w:r w:rsidR="000825E6">
        <w:t>70:07:0100037:40 площадью 0,69 га</w:t>
      </w:r>
      <w:r w:rsidR="005240D1">
        <w:t xml:space="preserve"> и 70:07:0100001:130 площадью 0,14 га</w:t>
      </w:r>
      <w:r w:rsidR="000825E6">
        <w:t xml:space="preserve"> </w:t>
      </w:r>
      <w:r w:rsidR="001D2583" w:rsidRPr="00F01A36">
        <w:t xml:space="preserve">с категорией земель населённых пунктов, </w:t>
      </w:r>
      <w:r w:rsidR="005240D1">
        <w:t xml:space="preserve">но </w:t>
      </w:r>
      <w:r w:rsidR="001D2583" w:rsidRPr="00F01A36">
        <w:t>расположенн</w:t>
      </w:r>
      <w:r w:rsidR="005240D1">
        <w:t>ых</w:t>
      </w:r>
      <w:r w:rsidR="001D2583" w:rsidRPr="00F01A36">
        <w:t xml:space="preserve"> </w:t>
      </w:r>
      <w:r w:rsidR="000825E6">
        <w:t>за границами</w:t>
      </w:r>
      <w:r w:rsidR="005240D1">
        <w:t xml:space="preserve"> населённых пунктов</w:t>
      </w:r>
      <w:r w:rsidR="00E56585" w:rsidRPr="008D0C9C">
        <w:t>.</w:t>
      </w:r>
    </w:p>
    <w:p w14:paraId="0C8A7967" w14:textId="77777777" w:rsidR="005240D1" w:rsidRDefault="005240D1" w:rsidP="005240D1">
      <w:pPr>
        <w:pStyle w:val="S1"/>
      </w:pPr>
      <w:r>
        <w:rPr>
          <w:vertAlign w:val="superscript"/>
        </w:rPr>
        <w:t>2</w:t>
      </w:r>
      <w:r w:rsidRPr="00F01A36">
        <w:t xml:space="preserve"> в ЕГРН содержатся сведения о земельн</w:t>
      </w:r>
      <w:r>
        <w:t xml:space="preserve">ых </w:t>
      </w:r>
      <w:r w:rsidRPr="00F01A36">
        <w:t>участк</w:t>
      </w:r>
      <w:r>
        <w:t>ах</w:t>
      </w:r>
      <w:r w:rsidRPr="00F01A36">
        <w:t xml:space="preserve"> </w:t>
      </w:r>
      <w:r>
        <w:t xml:space="preserve">70:07:0100011:10 площадью 0,78 га и 70:07:0100040:34 площадью 0,85 га </w:t>
      </w:r>
      <w:r w:rsidRPr="00F01A36">
        <w:t xml:space="preserve">с категорией земель </w:t>
      </w:r>
      <w:r w:rsidRPr="00CC6CA2">
        <w:t>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r w:rsidRPr="00F01A36">
        <w:t xml:space="preserve">, </w:t>
      </w:r>
      <w:r>
        <w:t xml:space="preserve">но </w:t>
      </w:r>
      <w:r w:rsidRPr="00F01A36">
        <w:t>расположенн</w:t>
      </w:r>
      <w:r>
        <w:t>ых</w:t>
      </w:r>
      <w:r w:rsidRPr="00F01A36">
        <w:t xml:space="preserve"> </w:t>
      </w:r>
      <w:r>
        <w:t>в границах населённого пункта с. </w:t>
      </w:r>
      <w:proofErr w:type="spellStart"/>
      <w:r>
        <w:t>Елгай</w:t>
      </w:r>
      <w:proofErr w:type="spellEnd"/>
      <w:r w:rsidRPr="008D0C9C">
        <w:t>.</w:t>
      </w:r>
      <w:r>
        <w:t xml:space="preserve"> Во избежание двойного учёта данных земель, на современное состояние данная площадь относится к категории земель </w:t>
      </w:r>
      <w:r w:rsidR="00CE752D" w:rsidRPr="00CC6CA2">
        <w:t>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r w:rsidR="00CE752D">
        <w:t>.</w:t>
      </w:r>
    </w:p>
    <w:p w14:paraId="37602AAA" w14:textId="77777777" w:rsidR="003D625B" w:rsidRDefault="005240D1" w:rsidP="003D625B">
      <w:pPr>
        <w:pStyle w:val="S1"/>
      </w:pPr>
      <w:r>
        <w:rPr>
          <w:vertAlign w:val="superscript"/>
        </w:rPr>
        <w:t>3</w:t>
      </w:r>
      <w:r w:rsidR="003D625B">
        <w:t xml:space="preserve"> в настоящее время </w:t>
      </w:r>
      <w:r w:rsidR="00E80877" w:rsidRPr="00E80877">
        <w:t>3</w:t>
      </w:r>
      <w:r w:rsidR="003D625B">
        <w:t>,</w:t>
      </w:r>
      <w:r w:rsidR="000825E6">
        <w:t>02</w:t>
      </w:r>
      <w:r w:rsidR="003D625B">
        <w:t xml:space="preserve"> га земель лесного фонда расположены в границах населённых пунктов </w:t>
      </w:r>
      <w:r w:rsidR="00C238BE">
        <w:t>с. </w:t>
      </w:r>
      <w:r w:rsidR="000825E6">
        <w:t>Старая Ювала</w:t>
      </w:r>
      <w:r w:rsidR="00C238BE">
        <w:t xml:space="preserve"> (</w:t>
      </w:r>
      <w:r w:rsidR="000825E6">
        <w:t>2</w:t>
      </w:r>
      <w:r w:rsidR="00C238BE">
        <w:t xml:space="preserve">,29 га), </w:t>
      </w:r>
      <w:r w:rsidR="002779AA">
        <w:t>д. </w:t>
      </w:r>
      <w:proofErr w:type="spellStart"/>
      <w:r w:rsidR="000825E6">
        <w:t>Старочерново</w:t>
      </w:r>
      <w:proofErr w:type="spellEnd"/>
      <w:r w:rsidR="002779AA">
        <w:t xml:space="preserve"> (</w:t>
      </w:r>
      <w:r w:rsidR="000825E6">
        <w:t>0</w:t>
      </w:r>
      <w:r w:rsidR="002779AA">
        <w:t>,7</w:t>
      </w:r>
      <w:r w:rsidR="000825E6">
        <w:t>3</w:t>
      </w:r>
      <w:r w:rsidR="002779AA">
        <w:t xml:space="preserve"> га)</w:t>
      </w:r>
      <w:r w:rsidR="003D625B">
        <w:t>, то есть имеется наложение на земли населённых пунктов. Во избежание двойного учёта данных земель, на современное состояние данная площадь относится к категории земель лесного фонда.</w:t>
      </w:r>
    </w:p>
    <w:p w14:paraId="7F518D77" w14:textId="77777777" w:rsidR="00BF4909" w:rsidRPr="00B05368" w:rsidRDefault="004F3619" w:rsidP="00B05368">
      <w:pPr>
        <w:pStyle w:val="4"/>
      </w:pPr>
      <w:bookmarkStart w:id="51" w:name="_Toc89083333"/>
      <w:r w:rsidRPr="00B05368">
        <w:lastRenderedPageBreak/>
        <w:t>2</w:t>
      </w:r>
      <w:r w:rsidR="00380AB9" w:rsidRPr="00B05368">
        <w:t>.</w:t>
      </w:r>
      <w:r w:rsidR="00A35935" w:rsidRPr="00B05368">
        <w:t>1.</w:t>
      </w:r>
      <w:r w:rsidR="00334A2A">
        <w:t>4</w:t>
      </w:r>
      <w:r w:rsidR="00891351" w:rsidRPr="00B05368">
        <w:t>.</w:t>
      </w:r>
      <w:r w:rsidR="00BE7583" w:rsidRPr="00B05368">
        <w:t>2</w:t>
      </w:r>
      <w:r w:rsidR="000268EE" w:rsidRPr="00B05368">
        <w:t>.</w:t>
      </w:r>
      <w:r w:rsidR="00027334" w:rsidRPr="00B05368">
        <w:t xml:space="preserve"> </w:t>
      </w:r>
      <w:r w:rsidR="00635C43" w:rsidRPr="00B05368">
        <w:t>Население</w:t>
      </w:r>
      <w:bookmarkEnd w:id="49"/>
      <w:bookmarkEnd w:id="50"/>
      <w:bookmarkEnd w:id="51"/>
    </w:p>
    <w:p w14:paraId="76ACFE52" w14:textId="77777777" w:rsidR="00336F8C" w:rsidRPr="00562133" w:rsidRDefault="00336F8C" w:rsidP="004F05F3">
      <w:pPr>
        <w:pStyle w:val="S1"/>
      </w:pPr>
      <w:r w:rsidRPr="00562133">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w:t>
      </w:r>
      <w:r w:rsidR="00D413C8">
        <w:t>ё</w:t>
      </w:r>
      <w:r w:rsidRPr="00562133">
        <w:t>нный период, можно прогнозировать</w:t>
      </w:r>
      <w:r w:rsidR="00CF7FDC" w:rsidRPr="00562133">
        <w:t xml:space="preserve"> численность и структуру занятого населения</w:t>
      </w:r>
      <w:r w:rsidRPr="00562133">
        <w:t>, объ</w:t>
      </w:r>
      <w:r w:rsidR="00D413C8">
        <w:t>ё</w:t>
      </w:r>
      <w:r w:rsidRPr="00562133">
        <w:t>мы жилой застройки и социально</w:t>
      </w:r>
      <w:r w:rsidR="00890E8E" w:rsidRPr="00562133">
        <w:t>-</w:t>
      </w:r>
      <w:r w:rsidRPr="00562133">
        <w:t>бытовой сферы.</w:t>
      </w:r>
    </w:p>
    <w:p w14:paraId="65A585CD" w14:textId="77777777" w:rsidR="000A1496" w:rsidRDefault="00732CE1" w:rsidP="00EA67BF">
      <w:pPr>
        <w:pStyle w:val="S1"/>
        <w:rPr>
          <w:rFonts w:cs="Arial"/>
        </w:rPr>
      </w:pPr>
      <w:r w:rsidRPr="00562133">
        <w:rPr>
          <w:rFonts w:cs="Arial"/>
        </w:rPr>
        <w:t xml:space="preserve">При оценке демографической ситуации индикаторами, прежде всего, служат численность населения, показатели </w:t>
      </w:r>
      <w:r w:rsidR="00C33BC5">
        <w:rPr>
          <w:rFonts w:cs="Arial"/>
        </w:rPr>
        <w:t>естественного и миграционного прироста</w:t>
      </w:r>
      <w:r w:rsidRPr="00562133">
        <w:rPr>
          <w:rFonts w:cs="Arial"/>
        </w:rPr>
        <w:t>.</w:t>
      </w:r>
    </w:p>
    <w:p w14:paraId="1A0AE69C" w14:textId="77777777" w:rsidR="00056493" w:rsidRPr="00BE14D3" w:rsidRDefault="00056493" w:rsidP="00056493">
      <w:pPr>
        <w:pStyle w:val="afffffffffff6"/>
      </w:pPr>
      <w:r>
        <w:t xml:space="preserve">Таблица </w:t>
      </w:r>
      <w:r w:rsidR="00B341BF">
        <w:t>7</w:t>
      </w:r>
    </w:p>
    <w:p w14:paraId="2F3DC00C" w14:textId="77777777" w:rsidR="00056493" w:rsidRDefault="00056493" w:rsidP="00056493">
      <w:pPr>
        <w:pStyle w:val="afffffffffff4"/>
      </w:pPr>
      <w:r>
        <w:t>Ста</w:t>
      </w:r>
      <w:r w:rsidR="005860B1">
        <w:t>тистические данные по населению</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4252"/>
        <w:gridCol w:w="850"/>
        <w:gridCol w:w="851"/>
        <w:gridCol w:w="851"/>
        <w:gridCol w:w="851"/>
        <w:gridCol w:w="851"/>
        <w:gridCol w:w="851"/>
        <w:gridCol w:w="851"/>
      </w:tblGrid>
      <w:tr w:rsidR="00EE70BA" w14:paraId="527471A8"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6EFD49DF" w14:textId="77777777" w:rsidR="00EE70BA" w:rsidRDefault="00EE70BA">
            <w:pPr>
              <w:pStyle w:val="afffffffffff2"/>
              <w:jc w:val="center"/>
              <w:rPr>
                <w:b/>
                <w:szCs w:val="22"/>
              </w:rPr>
            </w:pPr>
            <w:r>
              <w:rPr>
                <w:b/>
                <w:szCs w:val="22"/>
              </w:rPr>
              <w:t>Показатель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07F517" w14:textId="77777777" w:rsidR="00EE70BA" w:rsidRDefault="00EE70BA" w:rsidP="00346453">
            <w:pPr>
              <w:pStyle w:val="afffffffffff2"/>
              <w:jc w:val="center"/>
              <w:rPr>
                <w:b/>
                <w:szCs w:val="22"/>
              </w:rPr>
            </w:pPr>
            <w:r>
              <w:rPr>
                <w:b/>
                <w:szCs w:val="22"/>
              </w:rPr>
              <w:t>2015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52173E" w14:textId="77777777" w:rsidR="00EE70BA" w:rsidRDefault="00EE70BA" w:rsidP="00346453">
            <w:pPr>
              <w:pStyle w:val="afffffffffff2"/>
              <w:jc w:val="center"/>
              <w:rPr>
                <w:b/>
                <w:szCs w:val="22"/>
              </w:rPr>
            </w:pPr>
            <w:r>
              <w:rPr>
                <w:b/>
                <w:szCs w:val="22"/>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52A5F4" w14:textId="77777777" w:rsidR="00EE70BA" w:rsidRDefault="00EE70BA" w:rsidP="00346453">
            <w:pPr>
              <w:pStyle w:val="afffffffffff2"/>
              <w:jc w:val="center"/>
              <w:rPr>
                <w:b/>
                <w:szCs w:val="22"/>
              </w:rPr>
            </w:pPr>
            <w:r>
              <w:rPr>
                <w:b/>
                <w:szCs w:val="22"/>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B54202" w14:textId="77777777" w:rsidR="00EE70BA" w:rsidRDefault="00EE70BA" w:rsidP="00346453">
            <w:pPr>
              <w:pStyle w:val="afffffffffff2"/>
              <w:jc w:val="center"/>
              <w:rPr>
                <w:b/>
                <w:szCs w:val="22"/>
              </w:rPr>
            </w:pPr>
            <w:r>
              <w:rPr>
                <w:b/>
                <w:szCs w:val="22"/>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B1FB54" w14:textId="77777777" w:rsidR="00EE70BA" w:rsidRDefault="00EE70BA" w:rsidP="00346453">
            <w:pPr>
              <w:pStyle w:val="afffffffffff2"/>
              <w:jc w:val="center"/>
              <w:rPr>
                <w:b/>
                <w:szCs w:val="22"/>
              </w:rPr>
            </w:pPr>
            <w:r>
              <w:rPr>
                <w:b/>
                <w:szCs w:val="22"/>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038C9F" w14:textId="77777777" w:rsidR="00EE70BA" w:rsidRDefault="00EE70BA" w:rsidP="00346453">
            <w:pPr>
              <w:pStyle w:val="afffffffffff2"/>
              <w:jc w:val="center"/>
              <w:rPr>
                <w:b/>
                <w:szCs w:val="22"/>
              </w:rPr>
            </w:pPr>
            <w:r>
              <w:rPr>
                <w:b/>
                <w:szCs w:val="22"/>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369810" w14:textId="77777777" w:rsidR="00EE70BA" w:rsidRDefault="00EE70BA" w:rsidP="00346453">
            <w:pPr>
              <w:pStyle w:val="afffffffffff2"/>
              <w:jc w:val="center"/>
              <w:rPr>
                <w:b/>
                <w:szCs w:val="22"/>
              </w:rPr>
            </w:pPr>
            <w:r>
              <w:rPr>
                <w:b/>
                <w:szCs w:val="22"/>
              </w:rPr>
              <w:t>Сред. знач.</w:t>
            </w:r>
          </w:p>
        </w:tc>
      </w:tr>
      <w:tr w:rsidR="00EE70BA" w14:paraId="73C5032F"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58391DAF" w14:textId="77777777" w:rsidR="00EE70BA" w:rsidRDefault="00EE70BA" w:rsidP="00EE70BA">
            <w:pPr>
              <w:pStyle w:val="afffffffffff2"/>
              <w:jc w:val="left"/>
              <w:rPr>
                <w:szCs w:val="22"/>
              </w:rPr>
            </w:pPr>
            <w:r>
              <w:rPr>
                <w:szCs w:val="22"/>
              </w:rPr>
              <w:t>Численность постоянного населения, 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2234B2BE" w14:textId="77777777" w:rsidR="00EE70BA" w:rsidRDefault="00EE70BA" w:rsidP="00EE70BA">
            <w:pPr>
              <w:ind w:firstLine="0"/>
              <w:jc w:val="center"/>
              <w:rPr>
                <w:color w:val="000000"/>
                <w:sz w:val="22"/>
                <w:szCs w:val="22"/>
              </w:rPr>
            </w:pPr>
            <w:r>
              <w:rPr>
                <w:bCs/>
                <w:color w:val="000000"/>
                <w:sz w:val="22"/>
                <w:szCs w:val="22"/>
              </w:rPr>
              <w:t>2676</w:t>
            </w:r>
          </w:p>
        </w:tc>
        <w:tc>
          <w:tcPr>
            <w:tcW w:w="851" w:type="dxa"/>
            <w:tcBorders>
              <w:top w:val="single" w:sz="4" w:space="0" w:color="auto"/>
              <w:left w:val="single" w:sz="4" w:space="0" w:color="auto"/>
              <w:bottom w:val="single" w:sz="4" w:space="0" w:color="auto"/>
              <w:right w:val="single" w:sz="4" w:space="0" w:color="auto"/>
            </w:tcBorders>
            <w:vAlign w:val="center"/>
          </w:tcPr>
          <w:p w14:paraId="5AB9F9A4" w14:textId="77777777" w:rsidR="00EE70BA" w:rsidRDefault="00EE70BA" w:rsidP="00EE70BA">
            <w:pPr>
              <w:ind w:firstLine="0"/>
              <w:jc w:val="center"/>
              <w:rPr>
                <w:color w:val="000000"/>
                <w:sz w:val="22"/>
                <w:szCs w:val="22"/>
              </w:rPr>
            </w:pPr>
            <w:r>
              <w:rPr>
                <w:bCs/>
                <w:color w:val="000000"/>
                <w:sz w:val="22"/>
                <w:szCs w:val="22"/>
              </w:rPr>
              <w:t>2669</w:t>
            </w:r>
          </w:p>
        </w:tc>
        <w:tc>
          <w:tcPr>
            <w:tcW w:w="851" w:type="dxa"/>
            <w:tcBorders>
              <w:top w:val="single" w:sz="4" w:space="0" w:color="auto"/>
              <w:left w:val="single" w:sz="4" w:space="0" w:color="auto"/>
              <w:bottom w:val="single" w:sz="4" w:space="0" w:color="auto"/>
              <w:right w:val="single" w:sz="4" w:space="0" w:color="auto"/>
            </w:tcBorders>
            <w:vAlign w:val="center"/>
          </w:tcPr>
          <w:p w14:paraId="2BAAE185" w14:textId="77777777" w:rsidR="00EE70BA" w:rsidRDefault="00EE70BA" w:rsidP="00EE70BA">
            <w:pPr>
              <w:ind w:firstLine="0"/>
              <w:jc w:val="center"/>
              <w:rPr>
                <w:color w:val="000000"/>
                <w:sz w:val="22"/>
                <w:szCs w:val="22"/>
              </w:rPr>
            </w:pPr>
            <w:r>
              <w:rPr>
                <w:bCs/>
                <w:color w:val="000000"/>
                <w:sz w:val="22"/>
                <w:szCs w:val="22"/>
              </w:rPr>
              <w:t>2674</w:t>
            </w:r>
          </w:p>
        </w:tc>
        <w:tc>
          <w:tcPr>
            <w:tcW w:w="851" w:type="dxa"/>
            <w:tcBorders>
              <w:top w:val="single" w:sz="4" w:space="0" w:color="auto"/>
              <w:left w:val="single" w:sz="4" w:space="0" w:color="auto"/>
              <w:bottom w:val="single" w:sz="4" w:space="0" w:color="auto"/>
              <w:right w:val="single" w:sz="4" w:space="0" w:color="auto"/>
            </w:tcBorders>
            <w:vAlign w:val="center"/>
          </w:tcPr>
          <w:p w14:paraId="559A7618" w14:textId="77777777" w:rsidR="00EE70BA" w:rsidRDefault="00EE70BA" w:rsidP="00EE70BA">
            <w:pPr>
              <w:ind w:firstLine="0"/>
              <w:jc w:val="center"/>
              <w:rPr>
                <w:color w:val="000000"/>
                <w:sz w:val="22"/>
                <w:szCs w:val="22"/>
              </w:rPr>
            </w:pPr>
            <w:r>
              <w:rPr>
                <w:bCs/>
                <w:color w:val="000000"/>
                <w:sz w:val="22"/>
                <w:szCs w:val="22"/>
              </w:rPr>
              <w:t>2693</w:t>
            </w:r>
          </w:p>
        </w:tc>
        <w:tc>
          <w:tcPr>
            <w:tcW w:w="851" w:type="dxa"/>
            <w:tcBorders>
              <w:top w:val="single" w:sz="4" w:space="0" w:color="auto"/>
              <w:left w:val="single" w:sz="4" w:space="0" w:color="auto"/>
              <w:bottom w:val="single" w:sz="4" w:space="0" w:color="auto"/>
              <w:right w:val="single" w:sz="4" w:space="0" w:color="auto"/>
            </w:tcBorders>
            <w:vAlign w:val="center"/>
          </w:tcPr>
          <w:p w14:paraId="21B15B33" w14:textId="77777777" w:rsidR="00EE70BA" w:rsidRDefault="00EE70BA" w:rsidP="00EE70BA">
            <w:pPr>
              <w:ind w:firstLine="0"/>
              <w:jc w:val="center"/>
              <w:rPr>
                <w:color w:val="000000"/>
                <w:sz w:val="22"/>
                <w:szCs w:val="22"/>
              </w:rPr>
            </w:pPr>
            <w:r>
              <w:rPr>
                <w:bCs/>
                <w:color w:val="000000"/>
                <w:sz w:val="22"/>
                <w:szCs w:val="22"/>
              </w:rPr>
              <w:t>2689</w:t>
            </w:r>
          </w:p>
        </w:tc>
        <w:tc>
          <w:tcPr>
            <w:tcW w:w="851" w:type="dxa"/>
            <w:tcBorders>
              <w:top w:val="single" w:sz="4" w:space="0" w:color="auto"/>
              <w:left w:val="single" w:sz="4" w:space="0" w:color="auto"/>
              <w:bottom w:val="single" w:sz="4" w:space="0" w:color="auto"/>
              <w:right w:val="single" w:sz="4" w:space="0" w:color="auto"/>
            </w:tcBorders>
            <w:vAlign w:val="center"/>
          </w:tcPr>
          <w:p w14:paraId="2C047D42" w14:textId="77777777" w:rsidR="00EE70BA" w:rsidRDefault="00EE70BA" w:rsidP="00EE70BA">
            <w:pPr>
              <w:ind w:firstLine="0"/>
              <w:jc w:val="center"/>
              <w:rPr>
                <w:color w:val="000000"/>
                <w:sz w:val="22"/>
                <w:szCs w:val="22"/>
              </w:rPr>
            </w:pPr>
            <w:r>
              <w:rPr>
                <w:bCs/>
                <w:color w:val="000000"/>
                <w:sz w:val="22"/>
                <w:szCs w:val="22"/>
              </w:rPr>
              <w:t>2658</w:t>
            </w:r>
          </w:p>
        </w:tc>
        <w:tc>
          <w:tcPr>
            <w:tcW w:w="851" w:type="dxa"/>
            <w:tcBorders>
              <w:top w:val="single" w:sz="4" w:space="0" w:color="auto"/>
              <w:left w:val="single" w:sz="4" w:space="0" w:color="auto"/>
              <w:bottom w:val="single" w:sz="4" w:space="0" w:color="auto"/>
              <w:right w:val="single" w:sz="4" w:space="0" w:color="auto"/>
            </w:tcBorders>
            <w:vAlign w:val="center"/>
          </w:tcPr>
          <w:p w14:paraId="43461CA0" w14:textId="77777777" w:rsidR="00EE70BA" w:rsidRDefault="00EE70BA" w:rsidP="00EE70BA">
            <w:pPr>
              <w:ind w:firstLine="0"/>
              <w:jc w:val="center"/>
              <w:rPr>
                <w:color w:val="000000"/>
                <w:sz w:val="22"/>
                <w:szCs w:val="22"/>
              </w:rPr>
            </w:pPr>
            <w:r>
              <w:rPr>
                <w:color w:val="000000"/>
                <w:sz w:val="22"/>
                <w:szCs w:val="22"/>
              </w:rPr>
              <w:t>—</w:t>
            </w:r>
          </w:p>
        </w:tc>
      </w:tr>
      <w:tr w:rsidR="00EE70BA" w14:paraId="7621FDA5"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tcPr>
          <w:p w14:paraId="681812D7" w14:textId="77777777" w:rsidR="00EE70BA" w:rsidRDefault="00EE70BA" w:rsidP="00EE70BA">
            <w:pPr>
              <w:pStyle w:val="afffffffffff2"/>
              <w:jc w:val="left"/>
              <w:rPr>
                <w:szCs w:val="22"/>
              </w:rPr>
            </w:pPr>
            <w:r>
              <w:rPr>
                <w:szCs w:val="22"/>
              </w:rPr>
              <w:t>Число родившихся, 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7E97AA2D" w14:textId="77777777" w:rsidR="00EE70BA" w:rsidRDefault="00EE70BA" w:rsidP="00EE70BA">
            <w:pPr>
              <w:ind w:firstLine="0"/>
              <w:jc w:val="center"/>
              <w:rPr>
                <w:color w:val="000000"/>
                <w:sz w:val="22"/>
                <w:szCs w:val="22"/>
              </w:rPr>
            </w:pPr>
            <w:r>
              <w:rPr>
                <w:color w:val="000000"/>
                <w:sz w:val="22"/>
                <w:szCs w:val="22"/>
              </w:rPr>
              <w:t>н/д</w:t>
            </w:r>
          </w:p>
        </w:tc>
        <w:tc>
          <w:tcPr>
            <w:tcW w:w="851" w:type="dxa"/>
            <w:tcBorders>
              <w:top w:val="single" w:sz="4" w:space="0" w:color="auto"/>
              <w:left w:val="single" w:sz="4" w:space="0" w:color="auto"/>
              <w:bottom w:val="single" w:sz="4" w:space="0" w:color="auto"/>
              <w:right w:val="single" w:sz="4" w:space="0" w:color="auto"/>
            </w:tcBorders>
            <w:vAlign w:val="center"/>
          </w:tcPr>
          <w:p w14:paraId="1B688C04" w14:textId="77777777" w:rsidR="00EE70BA" w:rsidRDefault="00EE70BA" w:rsidP="00EE70BA">
            <w:pPr>
              <w:ind w:firstLine="0"/>
              <w:jc w:val="center"/>
              <w:rPr>
                <w:color w:val="000000"/>
                <w:sz w:val="22"/>
                <w:szCs w:val="22"/>
              </w:rPr>
            </w:pPr>
            <w:r>
              <w:rPr>
                <w:bCs/>
                <w:color w:val="000000"/>
                <w:sz w:val="22"/>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14:paraId="14D03F1C" w14:textId="77777777" w:rsidR="00EE70BA" w:rsidRDefault="00EE70BA" w:rsidP="00EE70BA">
            <w:pPr>
              <w:ind w:firstLine="0"/>
              <w:jc w:val="center"/>
              <w:rPr>
                <w:color w:val="000000"/>
                <w:sz w:val="22"/>
                <w:szCs w:val="22"/>
              </w:rPr>
            </w:pPr>
            <w:r>
              <w:rPr>
                <w:bCs/>
                <w:color w:val="000000"/>
                <w:sz w:val="22"/>
                <w:szCs w:val="22"/>
              </w:rPr>
              <w:t>35</w:t>
            </w:r>
          </w:p>
        </w:tc>
        <w:tc>
          <w:tcPr>
            <w:tcW w:w="851" w:type="dxa"/>
            <w:tcBorders>
              <w:top w:val="single" w:sz="4" w:space="0" w:color="auto"/>
              <w:left w:val="single" w:sz="4" w:space="0" w:color="auto"/>
              <w:bottom w:val="single" w:sz="4" w:space="0" w:color="auto"/>
              <w:right w:val="single" w:sz="4" w:space="0" w:color="auto"/>
            </w:tcBorders>
            <w:vAlign w:val="center"/>
          </w:tcPr>
          <w:p w14:paraId="1411DDDB" w14:textId="77777777" w:rsidR="00EE70BA" w:rsidRDefault="00EE70BA" w:rsidP="00EE70BA">
            <w:pPr>
              <w:ind w:firstLine="0"/>
              <w:jc w:val="center"/>
              <w:rPr>
                <w:color w:val="000000"/>
                <w:sz w:val="22"/>
                <w:szCs w:val="22"/>
              </w:rPr>
            </w:pPr>
            <w:r>
              <w:rPr>
                <w:bCs/>
                <w:color w:val="000000"/>
                <w:sz w:val="22"/>
                <w:szCs w:val="22"/>
              </w:rPr>
              <w:t>37</w:t>
            </w:r>
          </w:p>
        </w:tc>
        <w:tc>
          <w:tcPr>
            <w:tcW w:w="851" w:type="dxa"/>
            <w:tcBorders>
              <w:top w:val="single" w:sz="4" w:space="0" w:color="auto"/>
              <w:left w:val="single" w:sz="4" w:space="0" w:color="auto"/>
              <w:bottom w:val="single" w:sz="4" w:space="0" w:color="auto"/>
              <w:right w:val="single" w:sz="4" w:space="0" w:color="auto"/>
            </w:tcBorders>
            <w:vAlign w:val="center"/>
          </w:tcPr>
          <w:p w14:paraId="0C78D561" w14:textId="77777777" w:rsidR="00EE70BA" w:rsidRDefault="00EE70BA" w:rsidP="00EE70BA">
            <w:pPr>
              <w:ind w:firstLine="0"/>
              <w:jc w:val="center"/>
              <w:rPr>
                <w:color w:val="000000"/>
                <w:sz w:val="22"/>
                <w:szCs w:val="22"/>
              </w:rPr>
            </w:pPr>
            <w:r>
              <w:rPr>
                <w:bCs/>
                <w:color w:val="000000"/>
                <w:sz w:val="22"/>
                <w:szCs w:val="22"/>
              </w:rPr>
              <w:t>31</w:t>
            </w:r>
          </w:p>
        </w:tc>
        <w:tc>
          <w:tcPr>
            <w:tcW w:w="851" w:type="dxa"/>
            <w:tcBorders>
              <w:top w:val="single" w:sz="4" w:space="0" w:color="auto"/>
              <w:left w:val="single" w:sz="4" w:space="0" w:color="auto"/>
              <w:bottom w:val="single" w:sz="4" w:space="0" w:color="auto"/>
              <w:right w:val="single" w:sz="4" w:space="0" w:color="auto"/>
            </w:tcBorders>
            <w:vAlign w:val="center"/>
          </w:tcPr>
          <w:p w14:paraId="129EB445" w14:textId="77777777" w:rsidR="00EE70BA" w:rsidRDefault="00EE70BA" w:rsidP="00EE70BA">
            <w:pPr>
              <w:ind w:firstLine="0"/>
              <w:jc w:val="center"/>
              <w:rPr>
                <w:color w:val="000000"/>
                <w:sz w:val="22"/>
                <w:szCs w:val="22"/>
              </w:rPr>
            </w:pPr>
            <w:r>
              <w:rPr>
                <w:bCs/>
                <w:color w:val="000000"/>
                <w:sz w:val="22"/>
                <w:szCs w:val="22"/>
              </w:rPr>
              <w:t>27</w:t>
            </w:r>
          </w:p>
        </w:tc>
        <w:tc>
          <w:tcPr>
            <w:tcW w:w="851" w:type="dxa"/>
            <w:tcBorders>
              <w:top w:val="single" w:sz="4" w:space="0" w:color="auto"/>
              <w:left w:val="single" w:sz="4" w:space="0" w:color="auto"/>
              <w:bottom w:val="single" w:sz="4" w:space="0" w:color="auto"/>
              <w:right w:val="single" w:sz="4" w:space="0" w:color="auto"/>
            </w:tcBorders>
            <w:vAlign w:val="center"/>
          </w:tcPr>
          <w:p w14:paraId="6D768039" w14:textId="77777777" w:rsidR="00EE70BA" w:rsidRDefault="00EE70BA" w:rsidP="00EE70BA">
            <w:pPr>
              <w:ind w:firstLine="0"/>
              <w:jc w:val="center"/>
              <w:rPr>
                <w:color w:val="000000"/>
                <w:sz w:val="22"/>
                <w:szCs w:val="22"/>
              </w:rPr>
            </w:pPr>
            <w:r>
              <w:rPr>
                <w:color w:val="000000"/>
                <w:sz w:val="22"/>
                <w:szCs w:val="22"/>
              </w:rPr>
              <w:t>—</w:t>
            </w:r>
          </w:p>
        </w:tc>
      </w:tr>
      <w:tr w:rsidR="00EE70BA" w14:paraId="4BCC18D1"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tcPr>
          <w:p w14:paraId="110C955C" w14:textId="77777777" w:rsidR="00EE70BA" w:rsidRDefault="00EE70BA" w:rsidP="00EE70BA">
            <w:pPr>
              <w:pStyle w:val="afffffffffff2"/>
              <w:jc w:val="left"/>
              <w:rPr>
                <w:szCs w:val="22"/>
                <w:highlight w:val="yellow"/>
              </w:rPr>
            </w:pPr>
            <w:r>
              <w:rPr>
                <w:szCs w:val="22"/>
              </w:rPr>
              <w:t>Общие коэффициенты рождаемости</w:t>
            </w:r>
          </w:p>
        </w:tc>
        <w:tc>
          <w:tcPr>
            <w:tcW w:w="850" w:type="dxa"/>
            <w:tcBorders>
              <w:top w:val="single" w:sz="4" w:space="0" w:color="auto"/>
              <w:left w:val="single" w:sz="4" w:space="0" w:color="auto"/>
              <w:bottom w:val="single" w:sz="4" w:space="0" w:color="auto"/>
              <w:right w:val="single" w:sz="4" w:space="0" w:color="auto"/>
            </w:tcBorders>
            <w:vAlign w:val="center"/>
          </w:tcPr>
          <w:p w14:paraId="2ACAABFC" w14:textId="77777777" w:rsidR="00EE70BA" w:rsidRDefault="00EE70BA" w:rsidP="00EE70BA">
            <w:pPr>
              <w:ind w:firstLine="0"/>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3C34B9EA" w14:textId="77777777" w:rsidR="00EE70BA" w:rsidRDefault="00EE70BA" w:rsidP="00EE70BA">
            <w:pPr>
              <w:ind w:firstLine="0"/>
              <w:jc w:val="center"/>
              <w:rPr>
                <w:color w:val="000000"/>
                <w:sz w:val="22"/>
                <w:szCs w:val="22"/>
              </w:rPr>
            </w:pPr>
            <w:r>
              <w:rPr>
                <w:bCs/>
                <w:color w:val="000000"/>
                <w:sz w:val="22"/>
                <w:szCs w:val="22"/>
              </w:rPr>
              <w:t>13,11</w:t>
            </w:r>
          </w:p>
        </w:tc>
        <w:tc>
          <w:tcPr>
            <w:tcW w:w="851" w:type="dxa"/>
            <w:tcBorders>
              <w:top w:val="single" w:sz="4" w:space="0" w:color="auto"/>
              <w:left w:val="single" w:sz="4" w:space="0" w:color="auto"/>
              <w:bottom w:val="single" w:sz="4" w:space="0" w:color="auto"/>
              <w:right w:val="single" w:sz="4" w:space="0" w:color="auto"/>
            </w:tcBorders>
            <w:vAlign w:val="center"/>
          </w:tcPr>
          <w:p w14:paraId="4DCD17E7" w14:textId="77777777" w:rsidR="00EE70BA" w:rsidRDefault="00EE70BA" w:rsidP="00EE70BA">
            <w:pPr>
              <w:ind w:firstLine="0"/>
              <w:jc w:val="center"/>
              <w:rPr>
                <w:color w:val="000000"/>
                <w:sz w:val="22"/>
                <w:szCs w:val="22"/>
              </w:rPr>
            </w:pPr>
            <w:r>
              <w:rPr>
                <w:bCs/>
                <w:color w:val="000000"/>
                <w:sz w:val="22"/>
                <w:szCs w:val="22"/>
              </w:rPr>
              <w:t>13,09</w:t>
            </w:r>
          </w:p>
        </w:tc>
        <w:tc>
          <w:tcPr>
            <w:tcW w:w="851" w:type="dxa"/>
            <w:tcBorders>
              <w:top w:val="single" w:sz="4" w:space="0" w:color="auto"/>
              <w:left w:val="single" w:sz="4" w:space="0" w:color="auto"/>
              <w:bottom w:val="single" w:sz="4" w:space="0" w:color="auto"/>
              <w:right w:val="single" w:sz="4" w:space="0" w:color="auto"/>
            </w:tcBorders>
            <w:vAlign w:val="center"/>
          </w:tcPr>
          <w:p w14:paraId="501AE736" w14:textId="77777777" w:rsidR="00EE70BA" w:rsidRDefault="00EE70BA" w:rsidP="00EE70BA">
            <w:pPr>
              <w:ind w:firstLine="0"/>
              <w:jc w:val="center"/>
              <w:rPr>
                <w:color w:val="000000"/>
                <w:sz w:val="22"/>
                <w:szCs w:val="22"/>
              </w:rPr>
            </w:pPr>
            <w:r>
              <w:rPr>
                <w:bCs/>
                <w:color w:val="000000"/>
                <w:sz w:val="22"/>
                <w:szCs w:val="22"/>
              </w:rPr>
              <w:t>13,74</w:t>
            </w:r>
          </w:p>
        </w:tc>
        <w:tc>
          <w:tcPr>
            <w:tcW w:w="851" w:type="dxa"/>
            <w:tcBorders>
              <w:top w:val="single" w:sz="4" w:space="0" w:color="auto"/>
              <w:left w:val="single" w:sz="4" w:space="0" w:color="auto"/>
              <w:bottom w:val="single" w:sz="4" w:space="0" w:color="auto"/>
              <w:right w:val="single" w:sz="4" w:space="0" w:color="auto"/>
            </w:tcBorders>
            <w:vAlign w:val="center"/>
          </w:tcPr>
          <w:p w14:paraId="3324EAD8" w14:textId="77777777" w:rsidR="00EE70BA" w:rsidRDefault="00EE70BA" w:rsidP="00EE70BA">
            <w:pPr>
              <w:ind w:firstLine="0"/>
              <w:jc w:val="center"/>
              <w:rPr>
                <w:color w:val="000000"/>
                <w:sz w:val="22"/>
                <w:szCs w:val="22"/>
              </w:rPr>
            </w:pPr>
            <w:r>
              <w:rPr>
                <w:bCs/>
                <w:color w:val="000000"/>
                <w:sz w:val="22"/>
                <w:szCs w:val="22"/>
              </w:rPr>
              <w:t>11,53</w:t>
            </w:r>
          </w:p>
        </w:tc>
        <w:tc>
          <w:tcPr>
            <w:tcW w:w="851" w:type="dxa"/>
            <w:tcBorders>
              <w:top w:val="single" w:sz="4" w:space="0" w:color="auto"/>
              <w:left w:val="single" w:sz="4" w:space="0" w:color="auto"/>
              <w:bottom w:val="single" w:sz="4" w:space="0" w:color="auto"/>
              <w:right w:val="single" w:sz="4" w:space="0" w:color="auto"/>
            </w:tcBorders>
            <w:vAlign w:val="center"/>
          </w:tcPr>
          <w:p w14:paraId="2A522D59" w14:textId="77777777" w:rsidR="00EE70BA" w:rsidRDefault="00EE70BA" w:rsidP="00EE70BA">
            <w:pPr>
              <w:ind w:firstLine="0"/>
              <w:jc w:val="center"/>
              <w:rPr>
                <w:color w:val="000000"/>
                <w:sz w:val="22"/>
                <w:szCs w:val="22"/>
              </w:rPr>
            </w:pPr>
            <w:r>
              <w:rPr>
                <w:bCs/>
                <w:color w:val="000000"/>
                <w:sz w:val="22"/>
                <w:szCs w:val="22"/>
              </w:rPr>
              <w:t>10,16</w:t>
            </w:r>
          </w:p>
        </w:tc>
        <w:tc>
          <w:tcPr>
            <w:tcW w:w="851" w:type="dxa"/>
            <w:tcBorders>
              <w:top w:val="single" w:sz="4" w:space="0" w:color="auto"/>
              <w:left w:val="single" w:sz="4" w:space="0" w:color="auto"/>
              <w:bottom w:val="single" w:sz="4" w:space="0" w:color="auto"/>
              <w:right w:val="single" w:sz="4" w:space="0" w:color="auto"/>
            </w:tcBorders>
            <w:vAlign w:val="center"/>
          </w:tcPr>
          <w:p w14:paraId="2DA270BF" w14:textId="77777777" w:rsidR="00EE70BA" w:rsidRDefault="00EE70BA" w:rsidP="00EE70BA">
            <w:pPr>
              <w:ind w:firstLine="0"/>
              <w:jc w:val="center"/>
              <w:rPr>
                <w:color w:val="000000"/>
                <w:sz w:val="22"/>
                <w:szCs w:val="22"/>
              </w:rPr>
            </w:pPr>
            <w:r>
              <w:rPr>
                <w:color w:val="000000"/>
                <w:sz w:val="22"/>
                <w:szCs w:val="22"/>
              </w:rPr>
              <w:t>12,33</w:t>
            </w:r>
          </w:p>
        </w:tc>
      </w:tr>
      <w:tr w:rsidR="00EE70BA" w14:paraId="4D687A31"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tcPr>
          <w:p w14:paraId="6FE0E410" w14:textId="77777777" w:rsidR="00EE70BA" w:rsidRDefault="00EE70BA" w:rsidP="00EE70BA">
            <w:pPr>
              <w:pStyle w:val="afffffffffff2"/>
              <w:jc w:val="left"/>
              <w:rPr>
                <w:szCs w:val="22"/>
              </w:rPr>
            </w:pPr>
            <w:r>
              <w:rPr>
                <w:szCs w:val="22"/>
              </w:rPr>
              <w:t>Число умерших, 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219A275C" w14:textId="77777777" w:rsidR="00EE70BA" w:rsidRDefault="00EE70BA" w:rsidP="00EE70BA">
            <w:pPr>
              <w:ind w:firstLine="0"/>
              <w:jc w:val="center"/>
              <w:rPr>
                <w:color w:val="000000"/>
                <w:sz w:val="22"/>
                <w:szCs w:val="22"/>
              </w:rPr>
            </w:pPr>
            <w:r>
              <w:rPr>
                <w:color w:val="000000"/>
                <w:sz w:val="22"/>
                <w:szCs w:val="22"/>
              </w:rPr>
              <w:t>н/д</w:t>
            </w:r>
          </w:p>
        </w:tc>
        <w:tc>
          <w:tcPr>
            <w:tcW w:w="851" w:type="dxa"/>
            <w:tcBorders>
              <w:top w:val="single" w:sz="4" w:space="0" w:color="auto"/>
              <w:left w:val="single" w:sz="4" w:space="0" w:color="auto"/>
              <w:bottom w:val="single" w:sz="4" w:space="0" w:color="auto"/>
              <w:right w:val="single" w:sz="4" w:space="0" w:color="auto"/>
            </w:tcBorders>
            <w:vAlign w:val="center"/>
          </w:tcPr>
          <w:p w14:paraId="31E4BD7A" w14:textId="77777777" w:rsidR="00EE70BA" w:rsidRDefault="00EE70BA" w:rsidP="00EE70BA">
            <w:pPr>
              <w:ind w:firstLine="0"/>
              <w:jc w:val="center"/>
              <w:rPr>
                <w:color w:val="000000"/>
                <w:sz w:val="22"/>
                <w:szCs w:val="22"/>
              </w:rPr>
            </w:pPr>
            <w:r>
              <w:rPr>
                <w:bCs/>
                <w:color w:val="000000"/>
                <w:sz w:val="22"/>
                <w:szCs w:val="22"/>
              </w:rPr>
              <w:t>41</w:t>
            </w:r>
          </w:p>
        </w:tc>
        <w:tc>
          <w:tcPr>
            <w:tcW w:w="851" w:type="dxa"/>
            <w:tcBorders>
              <w:top w:val="single" w:sz="4" w:space="0" w:color="auto"/>
              <w:left w:val="single" w:sz="4" w:space="0" w:color="auto"/>
              <w:bottom w:val="single" w:sz="4" w:space="0" w:color="auto"/>
              <w:right w:val="single" w:sz="4" w:space="0" w:color="auto"/>
            </w:tcBorders>
            <w:vAlign w:val="center"/>
          </w:tcPr>
          <w:p w14:paraId="2F45CEFB" w14:textId="77777777" w:rsidR="00EE70BA" w:rsidRDefault="00EE70BA" w:rsidP="00EE70BA">
            <w:pPr>
              <w:ind w:firstLine="0"/>
              <w:jc w:val="center"/>
              <w:rPr>
                <w:color w:val="000000"/>
                <w:sz w:val="22"/>
                <w:szCs w:val="22"/>
              </w:rPr>
            </w:pPr>
            <w:r>
              <w:rPr>
                <w:bCs/>
                <w:color w:val="000000"/>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24224EF9" w14:textId="77777777" w:rsidR="00EE70BA" w:rsidRDefault="00EE70BA" w:rsidP="00EE70BA">
            <w:pPr>
              <w:ind w:firstLine="0"/>
              <w:jc w:val="center"/>
              <w:rPr>
                <w:color w:val="000000"/>
                <w:sz w:val="22"/>
                <w:szCs w:val="22"/>
              </w:rPr>
            </w:pPr>
            <w:r>
              <w:rPr>
                <w:bCs/>
                <w:color w:val="000000"/>
                <w:sz w:val="22"/>
                <w:szCs w:val="22"/>
              </w:rPr>
              <w:t>24</w:t>
            </w:r>
          </w:p>
        </w:tc>
        <w:tc>
          <w:tcPr>
            <w:tcW w:w="851" w:type="dxa"/>
            <w:tcBorders>
              <w:top w:val="single" w:sz="4" w:space="0" w:color="auto"/>
              <w:left w:val="single" w:sz="4" w:space="0" w:color="auto"/>
              <w:bottom w:val="single" w:sz="4" w:space="0" w:color="auto"/>
              <w:right w:val="single" w:sz="4" w:space="0" w:color="auto"/>
            </w:tcBorders>
            <w:vAlign w:val="center"/>
          </w:tcPr>
          <w:p w14:paraId="533C6D7D" w14:textId="77777777" w:rsidR="00EE70BA" w:rsidRDefault="00EE70BA" w:rsidP="00EE70BA">
            <w:pPr>
              <w:ind w:firstLine="0"/>
              <w:jc w:val="center"/>
              <w:rPr>
                <w:color w:val="000000"/>
                <w:sz w:val="22"/>
                <w:szCs w:val="22"/>
              </w:rPr>
            </w:pPr>
            <w:r>
              <w:rPr>
                <w:bCs/>
                <w:color w:val="000000"/>
                <w:sz w:val="22"/>
                <w:szCs w:val="22"/>
              </w:rPr>
              <w:t>28</w:t>
            </w:r>
          </w:p>
        </w:tc>
        <w:tc>
          <w:tcPr>
            <w:tcW w:w="851" w:type="dxa"/>
            <w:tcBorders>
              <w:top w:val="single" w:sz="4" w:space="0" w:color="auto"/>
              <w:left w:val="single" w:sz="4" w:space="0" w:color="auto"/>
              <w:bottom w:val="single" w:sz="4" w:space="0" w:color="auto"/>
              <w:right w:val="single" w:sz="4" w:space="0" w:color="auto"/>
            </w:tcBorders>
            <w:vAlign w:val="center"/>
          </w:tcPr>
          <w:p w14:paraId="504135BE" w14:textId="77777777" w:rsidR="00EE70BA" w:rsidRDefault="00EE70BA" w:rsidP="00EE70BA">
            <w:pPr>
              <w:ind w:firstLine="0"/>
              <w:jc w:val="center"/>
              <w:rPr>
                <w:color w:val="000000"/>
                <w:sz w:val="22"/>
                <w:szCs w:val="22"/>
              </w:rPr>
            </w:pPr>
            <w:r>
              <w:rPr>
                <w:bCs/>
                <w:color w:val="000000"/>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tcPr>
          <w:p w14:paraId="70B791FD" w14:textId="77777777" w:rsidR="00EE70BA" w:rsidRPr="00EE70BA" w:rsidRDefault="00EE70BA" w:rsidP="00EE70BA">
            <w:pPr>
              <w:ind w:firstLine="0"/>
              <w:jc w:val="center"/>
              <w:rPr>
                <w:color w:val="000000"/>
                <w:sz w:val="22"/>
                <w:szCs w:val="22"/>
              </w:rPr>
            </w:pPr>
            <w:r>
              <w:rPr>
                <w:color w:val="000000"/>
                <w:sz w:val="22"/>
                <w:szCs w:val="22"/>
              </w:rPr>
              <w:t>—</w:t>
            </w:r>
          </w:p>
        </w:tc>
      </w:tr>
      <w:tr w:rsidR="00EE70BA" w14:paraId="711C9ADC"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tcPr>
          <w:p w14:paraId="3C247734" w14:textId="77777777" w:rsidR="00EE70BA" w:rsidRDefault="00EE70BA" w:rsidP="00EE70BA">
            <w:pPr>
              <w:pStyle w:val="afffffffffff2"/>
              <w:jc w:val="left"/>
              <w:rPr>
                <w:szCs w:val="22"/>
              </w:rPr>
            </w:pPr>
            <w:r>
              <w:rPr>
                <w:szCs w:val="22"/>
              </w:rPr>
              <w:t>Общие коэффициенты смертности</w:t>
            </w:r>
          </w:p>
        </w:tc>
        <w:tc>
          <w:tcPr>
            <w:tcW w:w="850" w:type="dxa"/>
            <w:tcBorders>
              <w:top w:val="single" w:sz="4" w:space="0" w:color="auto"/>
              <w:left w:val="single" w:sz="4" w:space="0" w:color="auto"/>
              <w:bottom w:val="single" w:sz="4" w:space="0" w:color="auto"/>
              <w:right w:val="single" w:sz="4" w:space="0" w:color="auto"/>
            </w:tcBorders>
            <w:vAlign w:val="center"/>
          </w:tcPr>
          <w:p w14:paraId="5DFDD1B7" w14:textId="77777777" w:rsidR="00EE70BA" w:rsidRDefault="00EE70BA" w:rsidP="00EE70BA">
            <w:pPr>
              <w:ind w:firstLine="0"/>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6D6352C9" w14:textId="77777777" w:rsidR="00EE70BA" w:rsidRDefault="00EE70BA" w:rsidP="00EE70BA">
            <w:pPr>
              <w:ind w:firstLine="0"/>
              <w:jc w:val="center"/>
              <w:rPr>
                <w:color w:val="000000"/>
                <w:sz w:val="22"/>
                <w:szCs w:val="22"/>
              </w:rPr>
            </w:pPr>
            <w:r>
              <w:rPr>
                <w:bCs/>
                <w:color w:val="000000"/>
                <w:sz w:val="22"/>
                <w:szCs w:val="22"/>
              </w:rPr>
              <w:t>15,36</w:t>
            </w:r>
          </w:p>
        </w:tc>
        <w:tc>
          <w:tcPr>
            <w:tcW w:w="851" w:type="dxa"/>
            <w:tcBorders>
              <w:top w:val="single" w:sz="4" w:space="0" w:color="auto"/>
              <w:left w:val="single" w:sz="4" w:space="0" w:color="auto"/>
              <w:bottom w:val="single" w:sz="4" w:space="0" w:color="auto"/>
              <w:right w:val="single" w:sz="4" w:space="0" w:color="auto"/>
            </w:tcBorders>
            <w:vAlign w:val="center"/>
          </w:tcPr>
          <w:p w14:paraId="166BEC26" w14:textId="77777777" w:rsidR="00EE70BA" w:rsidRDefault="00EE70BA" w:rsidP="00EE70BA">
            <w:pPr>
              <w:ind w:firstLine="0"/>
              <w:jc w:val="center"/>
              <w:rPr>
                <w:color w:val="000000"/>
                <w:sz w:val="22"/>
                <w:szCs w:val="22"/>
              </w:rPr>
            </w:pPr>
            <w:r>
              <w:rPr>
                <w:bCs/>
                <w:color w:val="000000"/>
                <w:sz w:val="22"/>
                <w:szCs w:val="22"/>
              </w:rPr>
              <w:t>11,22</w:t>
            </w:r>
          </w:p>
        </w:tc>
        <w:tc>
          <w:tcPr>
            <w:tcW w:w="851" w:type="dxa"/>
            <w:tcBorders>
              <w:top w:val="single" w:sz="4" w:space="0" w:color="auto"/>
              <w:left w:val="single" w:sz="4" w:space="0" w:color="auto"/>
              <w:bottom w:val="single" w:sz="4" w:space="0" w:color="auto"/>
              <w:right w:val="single" w:sz="4" w:space="0" w:color="auto"/>
            </w:tcBorders>
            <w:vAlign w:val="center"/>
          </w:tcPr>
          <w:p w14:paraId="454F1C7C" w14:textId="77777777" w:rsidR="00EE70BA" w:rsidRDefault="00EE70BA" w:rsidP="00EE70BA">
            <w:pPr>
              <w:ind w:firstLine="0"/>
              <w:jc w:val="center"/>
              <w:rPr>
                <w:color w:val="000000"/>
                <w:sz w:val="22"/>
                <w:szCs w:val="22"/>
              </w:rPr>
            </w:pPr>
            <w:r>
              <w:rPr>
                <w:bCs/>
                <w:color w:val="000000"/>
                <w:sz w:val="22"/>
                <w:szCs w:val="22"/>
              </w:rPr>
              <w:t>8,91</w:t>
            </w:r>
          </w:p>
        </w:tc>
        <w:tc>
          <w:tcPr>
            <w:tcW w:w="851" w:type="dxa"/>
            <w:tcBorders>
              <w:top w:val="single" w:sz="4" w:space="0" w:color="auto"/>
              <w:left w:val="single" w:sz="4" w:space="0" w:color="auto"/>
              <w:bottom w:val="single" w:sz="4" w:space="0" w:color="auto"/>
              <w:right w:val="single" w:sz="4" w:space="0" w:color="auto"/>
            </w:tcBorders>
            <w:vAlign w:val="center"/>
          </w:tcPr>
          <w:p w14:paraId="0704A11C" w14:textId="77777777" w:rsidR="00EE70BA" w:rsidRDefault="00EE70BA" w:rsidP="00EE70BA">
            <w:pPr>
              <w:ind w:firstLine="0"/>
              <w:jc w:val="center"/>
              <w:rPr>
                <w:color w:val="000000"/>
                <w:sz w:val="22"/>
                <w:szCs w:val="22"/>
              </w:rPr>
            </w:pPr>
            <w:r>
              <w:rPr>
                <w:bCs/>
                <w:color w:val="000000"/>
                <w:sz w:val="22"/>
                <w:szCs w:val="22"/>
              </w:rPr>
              <w:t>10,41</w:t>
            </w:r>
          </w:p>
        </w:tc>
        <w:tc>
          <w:tcPr>
            <w:tcW w:w="851" w:type="dxa"/>
            <w:tcBorders>
              <w:top w:val="single" w:sz="4" w:space="0" w:color="auto"/>
              <w:left w:val="single" w:sz="4" w:space="0" w:color="auto"/>
              <w:bottom w:val="single" w:sz="4" w:space="0" w:color="auto"/>
              <w:right w:val="single" w:sz="4" w:space="0" w:color="auto"/>
            </w:tcBorders>
            <w:vAlign w:val="center"/>
          </w:tcPr>
          <w:p w14:paraId="57A55D67" w14:textId="77777777" w:rsidR="00EE70BA" w:rsidRDefault="00EE70BA" w:rsidP="00EE70BA">
            <w:pPr>
              <w:ind w:firstLine="0"/>
              <w:jc w:val="center"/>
              <w:rPr>
                <w:color w:val="000000"/>
                <w:sz w:val="22"/>
                <w:szCs w:val="22"/>
              </w:rPr>
            </w:pPr>
            <w:r>
              <w:rPr>
                <w:bCs/>
                <w:color w:val="000000"/>
                <w:sz w:val="22"/>
                <w:szCs w:val="22"/>
              </w:rPr>
              <w:t>15,05</w:t>
            </w:r>
          </w:p>
        </w:tc>
        <w:tc>
          <w:tcPr>
            <w:tcW w:w="851" w:type="dxa"/>
            <w:tcBorders>
              <w:top w:val="single" w:sz="4" w:space="0" w:color="auto"/>
              <w:left w:val="single" w:sz="4" w:space="0" w:color="auto"/>
              <w:bottom w:val="single" w:sz="4" w:space="0" w:color="auto"/>
              <w:right w:val="single" w:sz="4" w:space="0" w:color="auto"/>
            </w:tcBorders>
            <w:vAlign w:val="center"/>
          </w:tcPr>
          <w:p w14:paraId="7DFD1507" w14:textId="77777777" w:rsidR="00EE70BA" w:rsidRDefault="00EE70BA" w:rsidP="00EE70BA">
            <w:pPr>
              <w:ind w:firstLine="0"/>
              <w:jc w:val="center"/>
              <w:rPr>
                <w:color w:val="000000"/>
                <w:sz w:val="22"/>
                <w:szCs w:val="22"/>
              </w:rPr>
            </w:pPr>
            <w:r>
              <w:rPr>
                <w:color w:val="000000"/>
                <w:sz w:val="22"/>
                <w:szCs w:val="22"/>
              </w:rPr>
              <w:t>12,19</w:t>
            </w:r>
          </w:p>
        </w:tc>
      </w:tr>
      <w:tr w:rsidR="00EE70BA" w14:paraId="4174581A"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716DEAB9" w14:textId="77777777" w:rsidR="00EE70BA" w:rsidRDefault="00EE70BA" w:rsidP="00EE70BA">
            <w:pPr>
              <w:pStyle w:val="afffffffffff2"/>
              <w:jc w:val="left"/>
              <w:rPr>
                <w:szCs w:val="22"/>
              </w:rPr>
            </w:pPr>
            <w:r>
              <w:rPr>
                <w:szCs w:val="22"/>
              </w:rPr>
              <w:t>Естественный прирост населения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20D29E57" w14:textId="77777777" w:rsidR="00EE70BA" w:rsidRDefault="00EE70BA" w:rsidP="00EE70BA">
            <w:pPr>
              <w:ind w:firstLine="0"/>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B112F12" w14:textId="77777777" w:rsidR="00EE70BA" w:rsidRDefault="00EE70BA" w:rsidP="00EE70BA">
            <w:pPr>
              <w:ind w:firstLine="0"/>
              <w:jc w:val="center"/>
              <w:rPr>
                <w:color w:val="000000"/>
                <w:sz w:val="22"/>
                <w:szCs w:val="22"/>
              </w:rPr>
            </w:pPr>
            <w:r>
              <w:rPr>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tcPr>
          <w:p w14:paraId="6D47999B" w14:textId="77777777" w:rsidR="00EE70BA" w:rsidRDefault="00EE70BA" w:rsidP="00EE70BA">
            <w:pPr>
              <w:ind w:firstLine="0"/>
              <w:jc w:val="center"/>
              <w:rPr>
                <w:color w:val="000000"/>
                <w:sz w:val="22"/>
                <w:szCs w:val="22"/>
              </w:rPr>
            </w:pPr>
            <w:r>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14:paraId="6EDCC7DE" w14:textId="77777777" w:rsidR="00EE70BA" w:rsidRDefault="00EE70BA" w:rsidP="00EE70BA">
            <w:pPr>
              <w:ind w:firstLine="0"/>
              <w:jc w:val="center"/>
              <w:rPr>
                <w:color w:val="000000"/>
                <w:sz w:val="22"/>
                <w:szCs w:val="22"/>
              </w:rPr>
            </w:pPr>
            <w:r>
              <w:rPr>
                <w:color w:val="000000"/>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14:paraId="26EC7388" w14:textId="77777777" w:rsidR="00EE70BA" w:rsidRDefault="00EE70BA" w:rsidP="00EE70BA">
            <w:pPr>
              <w:ind w:firstLine="0"/>
              <w:jc w:val="center"/>
              <w:rPr>
                <w:color w:val="000000"/>
                <w:sz w:val="22"/>
                <w:szCs w:val="22"/>
              </w:rPr>
            </w:pPr>
            <w:r>
              <w:rPr>
                <w:color w:val="000000"/>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14:paraId="5818E0D3" w14:textId="77777777" w:rsidR="00EE70BA" w:rsidRDefault="00EE70BA" w:rsidP="00EE70BA">
            <w:pPr>
              <w:ind w:firstLine="0"/>
              <w:jc w:val="center"/>
              <w:rPr>
                <w:color w:val="000000"/>
                <w:sz w:val="22"/>
                <w:szCs w:val="22"/>
              </w:rPr>
            </w:pPr>
            <w:r>
              <w:rPr>
                <w:color w:val="000000"/>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14:paraId="4D75F63D" w14:textId="77777777" w:rsidR="00EE70BA" w:rsidRDefault="00EE70BA" w:rsidP="00EE70BA">
            <w:pPr>
              <w:ind w:firstLine="0"/>
              <w:jc w:val="center"/>
              <w:rPr>
                <w:color w:val="000000"/>
                <w:sz w:val="22"/>
                <w:szCs w:val="22"/>
              </w:rPr>
            </w:pPr>
            <w:r>
              <w:rPr>
                <w:color w:val="000000"/>
                <w:sz w:val="22"/>
                <w:szCs w:val="22"/>
              </w:rPr>
              <w:t>—</w:t>
            </w:r>
          </w:p>
        </w:tc>
      </w:tr>
      <w:tr w:rsidR="00EE70BA" w14:paraId="65E9B7F4"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2764C466" w14:textId="77777777" w:rsidR="00EE70BA" w:rsidRDefault="00EE70BA" w:rsidP="00EE70BA">
            <w:pPr>
              <w:pStyle w:val="afffffffffff2"/>
              <w:jc w:val="left"/>
              <w:rPr>
                <w:szCs w:val="22"/>
              </w:rPr>
            </w:pPr>
            <w:r>
              <w:rPr>
                <w:szCs w:val="22"/>
              </w:rPr>
              <w:t>Коэффициенты естественного прироста населения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5FCF468F" w14:textId="77777777" w:rsidR="00EE70BA" w:rsidRDefault="00EE70BA" w:rsidP="00EE70BA">
            <w:pPr>
              <w:ind w:firstLine="0"/>
              <w:jc w:val="center"/>
              <w:rPr>
                <w:color w:val="000000"/>
                <w:sz w:val="22"/>
                <w:szCs w:val="22"/>
              </w:rPr>
            </w:pPr>
            <w:r>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DD2BD0F" w14:textId="77777777" w:rsidR="00EE70BA" w:rsidRDefault="00EE70BA" w:rsidP="00EE70BA">
            <w:pPr>
              <w:ind w:firstLine="0"/>
              <w:jc w:val="center"/>
              <w:rPr>
                <w:color w:val="000000"/>
                <w:sz w:val="22"/>
                <w:szCs w:val="22"/>
              </w:rPr>
            </w:pPr>
            <w:r>
              <w:rPr>
                <w:color w:val="000000"/>
                <w:sz w:val="22"/>
                <w:szCs w:val="22"/>
              </w:rPr>
              <w:t>-2,25</w:t>
            </w:r>
          </w:p>
        </w:tc>
        <w:tc>
          <w:tcPr>
            <w:tcW w:w="851" w:type="dxa"/>
            <w:tcBorders>
              <w:top w:val="single" w:sz="4" w:space="0" w:color="auto"/>
              <w:left w:val="single" w:sz="4" w:space="0" w:color="auto"/>
              <w:bottom w:val="single" w:sz="4" w:space="0" w:color="auto"/>
              <w:right w:val="single" w:sz="4" w:space="0" w:color="auto"/>
            </w:tcBorders>
            <w:vAlign w:val="center"/>
          </w:tcPr>
          <w:p w14:paraId="08ABAB84" w14:textId="77777777" w:rsidR="00EE70BA" w:rsidRDefault="00EE70BA" w:rsidP="00EE70BA">
            <w:pPr>
              <w:ind w:firstLine="0"/>
              <w:jc w:val="center"/>
              <w:rPr>
                <w:color w:val="000000"/>
                <w:sz w:val="22"/>
                <w:szCs w:val="22"/>
              </w:rPr>
            </w:pPr>
            <w:r>
              <w:rPr>
                <w:color w:val="000000"/>
                <w:sz w:val="22"/>
                <w:szCs w:val="22"/>
              </w:rPr>
              <w:t>1,87</w:t>
            </w:r>
          </w:p>
        </w:tc>
        <w:tc>
          <w:tcPr>
            <w:tcW w:w="851" w:type="dxa"/>
            <w:tcBorders>
              <w:top w:val="single" w:sz="4" w:space="0" w:color="auto"/>
              <w:left w:val="single" w:sz="4" w:space="0" w:color="auto"/>
              <w:bottom w:val="single" w:sz="4" w:space="0" w:color="auto"/>
              <w:right w:val="single" w:sz="4" w:space="0" w:color="auto"/>
            </w:tcBorders>
            <w:vAlign w:val="center"/>
          </w:tcPr>
          <w:p w14:paraId="3CDF89DF" w14:textId="77777777" w:rsidR="00EE70BA" w:rsidRDefault="00EE70BA" w:rsidP="00EE70BA">
            <w:pPr>
              <w:ind w:firstLine="0"/>
              <w:jc w:val="center"/>
              <w:rPr>
                <w:color w:val="000000"/>
                <w:sz w:val="22"/>
                <w:szCs w:val="22"/>
              </w:rPr>
            </w:pPr>
            <w:r>
              <w:rPr>
                <w:color w:val="000000"/>
                <w:sz w:val="22"/>
                <w:szCs w:val="22"/>
              </w:rPr>
              <w:t>4,83</w:t>
            </w:r>
          </w:p>
        </w:tc>
        <w:tc>
          <w:tcPr>
            <w:tcW w:w="851" w:type="dxa"/>
            <w:tcBorders>
              <w:top w:val="single" w:sz="4" w:space="0" w:color="auto"/>
              <w:left w:val="single" w:sz="4" w:space="0" w:color="auto"/>
              <w:bottom w:val="single" w:sz="4" w:space="0" w:color="auto"/>
              <w:right w:val="single" w:sz="4" w:space="0" w:color="auto"/>
            </w:tcBorders>
            <w:vAlign w:val="center"/>
          </w:tcPr>
          <w:p w14:paraId="66B8FC36" w14:textId="77777777" w:rsidR="00EE70BA" w:rsidRDefault="00EE70BA" w:rsidP="00EE70BA">
            <w:pPr>
              <w:ind w:firstLine="0"/>
              <w:jc w:val="center"/>
              <w:rPr>
                <w:color w:val="000000"/>
                <w:sz w:val="22"/>
                <w:szCs w:val="22"/>
              </w:rPr>
            </w:pPr>
            <w:r>
              <w:rPr>
                <w:color w:val="000000"/>
                <w:sz w:val="22"/>
                <w:szCs w:val="22"/>
              </w:rPr>
              <w:t>1,12</w:t>
            </w:r>
          </w:p>
        </w:tc>
        <w:tc>
          <w:tcPr>
            <w:tcW w:w="851" w:type="dxa"/>
            <w:tcBorders>
              <w:top w:val="single" w:sz="4" w:space="0" w:color="auto"/>
              <w:left w:val="single" w:sz="4" w:space="0" w:color="auto"/>
              <w:bottom w:val="single" w:sz="4" w:space="0" w:color="auto"/>
              <w:right w:val="single" w:sz="4" w:space="0" w:color="auto"/>
            </w:tcBorders>
            <w:vAlign w:val="center"/>
          </w:tcPr>
          <w:p w14:paraId="61B09967" w14:textId="77777777" w:rsidR="00EE70BA" w:rsidRDefault="00EE70BA" w:rsidP="00EE70BA">
            <w:pPr>
              <w:ind w:firstLine="0"/>
              <w:jc w:val="center"/>
              <w:rPr>
                <w:color w:val="000000"/>
                <w:sz w:val="22"/>
                <w:szCs w:val="22"/>
              </w:rPr>
            </w:pPr>
            <w:r>
              <w:rPr>
                <w:color w:val="000000"/>
                <w:sz w:val="22"/>
                <w:szCs w:val="22"/>
              </w:rPr>
              <w:t>-4,89</w:t>
            </w:r>
          </w:p>
        </w:tc>
        <w:tc>
          <w:tcPr>
            <w:tcW w:w="851" w:type="dxa"/>
            <w:tcBorders>
              <w:top w:val="single" w:sz="4" w:space="0" w:color="auto"/>
              <w:left w:val="single" w:sz="4" w:space="0" w:color="auto"/>
              <w:bottom w:val="single" w:sz="4" w:space="0" w:color="auto"/>
              <w:right w:val="single" w:sz="4" w:space="0" w:color="auto"/>
            </w:tcBorders>
            <w:vAlign w:val="center"/>
          </w:tcPr>
          <w:p w14:paraId="4EF9F2F0" w14:textId="77777777" w:rsidR="00EE70BA" w:rsidRDefault="00EE70BA" w:rsidP="00EE70BA">
            <w:pPr>
              <w:ind w:firstLine="0"/>
              <w:jc w:val="center"/>
              <w:rPr>
                <w:color w:val="000000"/>
                <w:sz w:val="22"/>
                <w:szCs w:val="22"/>
              </w:rPr>
            </w:pPr>
            <w:r>
              <w:rPr>
                <w:color w:val="000000"/>
                <w:sz w:val="22"/>
                <w:szCs w:val="22"/>
              </w:rPr>
              <w:t>0,13</w:t>
            </w:r>
          </w:p>
        </w:tc>
      </w:tr>
      <w:tr w:rsidR="00EE70BA" w14:paraId="200A5296"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tcPr>
          <w:p w14:paraId="5242F284" w14:textId="77777777" w:rsidR="00EE70BA" w:rsidRDefault="00EE70BA" w:rsidP="00EE70BA">
            <w:pPr>
              <w:pStyle w:val="afffffffffff2"/>
              <w:jc w:val="left"/>
              <w:rPr>
                <w:szCs w:val="22"/>
              </w:rPr>
            </w:pPr>
            <w:r>
              <w:rPr>
                <w:szCs w:val="22"/>
              </w:rPr>
              <w:t>Миграция (прибывшие), 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6D5E9ADA" w14:textId="77777777" w:rsidR="00EE70BA" w:rsidRDefault="00EE70BA" w:rsidP="00EE70BA">
            <w:pPr>
              <w:ind w:firstLine="0"/>
              <w:jc w:val="center"/>
              <w:rPr>
                <w:color w:val="000000"/>
                <w:sz w:val="22"/>
                <w:szCs w:val="22"/>
              </w:rPr>
            </w:pPr>
            <w:r>
              <w:rPr>
                <w:color w:val="000000"/>
                <w:sz w:val="22"/>
                <w:szCs w:val="22"/>
              </w:rPr>
              <w:t>63</w:t>
            </w:r>
          </w:p>
        </w:tc>
        <w:tc>
          <w:tcPr>
            <w:tcW w:w="851" w:type="dxa"/>
            <w:tcBorders>
              <w:top w:val="single" w:sz="4" w:space="0" w:color="auto"/>
              <w:left w:val="single" w:sz="4" w:space="0" w:color="auto"/>
              <w:bottom w:val="single" w:sz="4" w:space="0" w:color="auto"/>
              <w:right w:val="single" w:sz="4" w:space="0" w:color="auto"/>
            </w:tcBorders>
            <w:vAlign w:val="center"/>
          </w:tcPr>
          <w:p w14:paraId="6167826C" w14:textId="77777777" w:rsidR="00EE70BA" w:rsidRDefault="00EE70BA" w:rsidP="00EE70BA">
            <w:pPr>
              <w:ind w:firstLine="0"/>
              <w:jc w:val="center"/>
              <w:rPr>
                <w:color w:val="000000"/>
                <w:sz w:val="22"/>
                <w:szCs w:val="22"/>
              </w:rPr>
            </w:pPr>
            <w:r>
              <w:rPr>
                <w:color w:val="000000"/>
                <w:sz w:val="22"/>
                <w:szCs w:val="22"/>
              </w:rPr>
              <w:t>92</w:t>
            </w:r>
          </w:p>
        </w:tc>
        <w:tc>
          <w:tcPr>
            <w:tcW w:w="851" w:type="dxa"/>
            <w:tcBorders>
              <w:top w:val="single" w:sz="4" w:space="0" w:color="auto"/>
              <w:left w:val="single" w:sz="4" w:space="0" w:color="auto"/>
              <w:bottom w:val="single" w:sz="4" w:space="0" w:color="auto"/>
              <w:right w:val="single" w:sz="4" w:space="0" w:color="auto"/>
            </w:tcBorders>
            <w:vAlign w:val="center"/>
          </w:tcPr>
          <w:p w14:paraId="5B03525C" w14:textId="77777777" w:rsidR="00EE70BA" w:rsidRDefault="00EE70BA" w:rsidP="00EE70BA">
            <w:pPr>
              <w:ind w:firstLine="0"/>
              <w:jc w:val="center"/>
              <w:rPr>
                <w:color w:val="000000"/>
                <w:sz w:val="22"/>
                <w:szCs w:val="22"/>
              </w:rPr>
            </w:pPr>
            <w:r>
              <w:rPr>
                <w:color w:val="000000"/>
                <w:sz w:val="22"/>
                <w:szCs w:val="22"/>
              </w:rPr>
              <w:t>98</w:t>
            </w:r>
          </w:p>
        </w:tc>
        <w:tc>
          <w:tcPr>
            <w:tcW w:w="851" w:type="dxa"/>
            <w:tcBorders>
              <w:top w:val="single" w:sz="4" w:space="0" w:color="auto"/>
              <w:left w:val="single" w:sz="4" w:space="0" w:color="auto"/>
              <w:bottom w:val="single" w:sz="4" w:space="0" w:color="auto"/>
              <w:right w:val="single" w:sz="4" w:space="0" w:color="auto"/>
            </w:tcBorders>
            <w:vAlign w:val="center"/>
          </w:tcPr>
          <w:p w14:paraId="297B6732" w14:textId="77777777" w:rsidR="00EE70BA" w:rsidRDefault="00EE70BA" w:rsidP="00EE70BA">
            <w:pPr>
              <w:ind w:firstLine="0"/>
              <w:jc w:val="center"/>
              <w:rPr>
                <w:color w:val="000000"/>
                <w:sz w:val="22"/>
                <w:szCs w:val="22"/>
              </w:rPr>
            </w:pPr>
            <w:r>
              <w:rPr>
                <w:color w:val="000000"/>
                <w:sz w:val="22"/>
                <w:szCs w:val="22"/>
              </w:rPr>
              <w:t>117</w:t>
            </w:r>
          </w:p>
        </w:tc>
        <w:tc>
          <w:tcPr>
            <w:tcW w:w="851" w:type="dxa"/>
            <w:tcBorders>
              <w:top w:val="single" w:sz="4" w:space="0" w:color="auto"/>
              <w:left w:val="single" w:sz="4" w:space="0" w:color="auto"/>
              <w:bottom w:val="single" w:sz="4" w:space="0" w:color="auto"/>
              <w:right w:val="single" w:sz="4" w:space="0" w:color="auto"/>
            </w:tcBorders>
            <w:vAlign w:val="center"/>
          </w:tcPr>
          <w:p w14:paraId="7E329F7C" w14:textId="77777777" w:rsidR="00EE70BA" w:rsidRDefault="00EE70BA" w:rsidP="00EE70BA">
            <w:pPr>
              <w:ind w:firstLine="0"/>
              <w:jc w:val="center"/>
              <w:rPr>
                <w:color w:val="000000"/>
                <w:sz w:val="22"/>
                <w:szCs w:val="22"/>
              </w:rPr>
            </w:pPr>
            <w:r>
              <w:rPr>
                <w:color w:val="000000"/>
                <w:sz w:val="22"/>
                <w:szCs w:val="22"/>
              </w:rPr>
              <w:t>107</w:t>
            </w:r>
          </w:p>
        </w:tc>
        <w:tc>
          <w:tcPr>
            <w:tcW w:w="851" w:type="dxa"/>
            <w:tcBorders>
              <w:top w:val="single" w:sz="4" w:space="0" w:color="auto"/>
              <w:left w:val="single" w:sz="4" w:space="0" w:color="auto"/>
              <w:bottom w:val="single" w:sz="4" w:space="0" w:color="auto"/>
              <w:right w:val="single" w:sz="4" w:space="0" w:color="auto"/>
            </w:tcBorders>
            <w:vAlign w:val="center"/>
          </w:tcPr>
          <w:p w14:paraId="771D4C55" w14:textId="77777777" w:rsidR="00EE70BA" w:rsidRDefault="00EE70BA" w:rsidP="00EE70BA">
            <w:pPr>
              <w:ind w:firstLine="0"/>
              <w:jc w:val="center"/>
              <w:rPr>
                <w:color w:val="000000"/>
                <w:sz w:val="22"/>
                <w:szCs w:val="22"/>
              </w:rPr>
            </w:pPr>
            <w:r>
              <w:rPr>
                <w:color w:val="000000"/>
                <w:sz w:val="22"/>
                <w:szCs w:val="22"/>
              </w:rPr>
              <w:t>96</w:t>
            </w:r>
          </w:p>
        </w:tc>
        <w:tc>
          <w:tcPr>
            <w:tcW w:w="851" w:type="dxa"/>
            <w:tcBorders>
              <w:top w:val="single" w:sz="4" w:space="0" w:color="auto"/>
              <w:left w:val="single" w:sz="4" w:space="0" w:color="auto"/>
              <w:bottom w:val="single" w:sz="4" w:space="0" w:color="auto"/>
              <w:right w:val="single" w:sz="4" w:space="0" w:color="auto"/>
            </w:tcBorders>
            <w:vAlign w:val="center"/>
          </w:tcPr>
          <w:p w14:paraId="3A06557C" w14:textId="77777777" w:rsidR="00EE70BA" w:rsidRDefault="00EE70BA" w:rsidP="00EE70BA">
            <w:pPr>
              <w:ind w:firstLine="0"/>
              <w:jc w:val="center"/>
              <w:rPr>
                <w:color w:val="000000"/>
                <w:sz w:val="22"/>
                <w:szCs w:val="22"/>
              </w:rPr>
            </w:pPr>
            <w:r>
              <w:rPr>
                <w:color w:val="000000"/>
                <w:sz w:val="22"/>
                <w:szCs w:val="22"/>
              </w:rPr>
              <w:t>—</w:t>
            </w:r>
          </w:p>
        </w:tc>
      </w:tr>
      <w:tr w:rsidR="00EE70BA" w14:paraId="6820B6FF"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tcPr>
          <w:p w14:paraId="470F047B" w14:textId="77777777" w:rsidR="00EE70BA" w:rsidRDefault="00EE70BA" w:rsidP="00EE70BA">
            <w:pPr>
              <w:pStyle w:val="afffffffffff2"/>
              <w:jc w:val="left"/>
              <w:rPr>
                <w:szCs w:val="22"/>
              </w:rPr>
            </w:pPr>
            <w:r>
              <w:rPr>
                <w:szCs w:val="22"/>
              </w:rPr>
              <w:t>Миграция (убывшие), 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262BC12C" w14:textId="77777777" w:rsidR="00EE70BA" w:rsidRDefault="00EE70BA" w:rsidP="00EE70BA">
            <w:pPr>
              <w:ind w:firstLine="0"/>
              <w:jc w:val="center"/>
              <w:rPr>
                <w:color w:val="000000"/>
                <w:sz w:val="22"/>
                <w:szCs w:val="22"/>
              </w:rPr>
            </w:pPr>
            <w:r>
              <w:rPr>
                <w:color w:val="000000"/>
                <w:sz w:val="22"/>
                <w:szCs w:val="22"/>
              </w:rPr>
              <w:t>101</w:t>
            </w:r>
          </w:p>
        </w:tc>
        <w:tc>
          <w:tcPr>
            <w:tcW w:w="851" w:type="dxa"/>
            <w:tcBorders>
              <w:top w:val="single" w:sz="4" w:space="0" w:color="auto"/>
              <w:left w:val="single" w:sz="4" w:space="0" w:color="auto"/>
              <w:bottom w:val="single" w:sz="4" w:space="0" w:color="auto"/>
              <w:right w:val="single" w:sz="4" w:space="0" w:color="auto"/>
            </w:tcBorders>
            <w:vAlign w:val="center"/>
          </w:tcPr>
          <w:p w14:paraId="779E6A55" w14:textId="77777777" w:rsidR="00EE70BA" w:rsidRDefault="00EE70BA" w:rsidP="00EE70BA">
            <w:pPr>
              <w:ind w:firstLine="0"/>
              <w:jc w:val="center"/>
              <w:rPr>
                <w:color w:val="000000"/>
                <w:sz w:val="22"/>
                <w:szCs w:val="22"/>
              </w:rPr>
            </w:pPr>
            <w:r>
              <w:rPr>
                <w:color w:val="000000"/>
                <w:sz w:val="22"/>
                <w:szCs w:val="22"/>
              </w:rPr>
              <w:t>93</w:t>
            </w:r>
          </w:p>
        </w:tc>
        <w:tc>
          <w:tcPr>
            <w:tcW w:w="851" w:type="dxa"/>
            <w:tcBorders>
              <w:top w:val="single" w:sz="4" w:space="0" w:color="auto"/>
              <w:left w:val="single" w:sz="4" w:space="0" w:color="auto"/>
              <w:bottom w:val="single" w:sz="4" w:space="0" w:color="auto"/>
              <w:right w:val="single" w:sz="4" w:space="0" w:color="auto"/>
            </w:tcBorders>
            <w:vAlign w:val="center"/>
          </w:tcPr>
          <w:p w14:paraId="1362254F" w14:textId="77777777" w:rsidR="00EE70BA" w:rsidRDefault="00EE70BA" w:rsidP="00EE70BA">
            <w:pPr>
              <w:ind w:firstLine="0"/>
              <w:jc w:val="center"/>
              <w:rPr>
                <w:color w:val="000000"/>
                <w:sz w:val="22"/>
                <w:szCs w:val="22"/>
              </w:rPr>
            </w:pPr>
            <w:r>
              <w:rPr>
                <w:color w:val="000000"/>
                <w:sz w:val="22"/>
                <w:szCs w:val="22"/>
              </w:rPr>
              <w:t>98</w:t>
            </w:r>
          </w:p>
        </w:tc>
        <w:tc>
          <w:tcPr>
            <w:tcW w:w="851" w:type="dxa"/>
            <w:tcBorders>
              <w:top w:val="single" w:sz="4" w:space="0" w:color="auto"/>
              <w:left w:val="single" w:sz="4" w:space="0" w:color="auto"/>
              <w:bottom w:val="single" w:sz="4" w:space="0" w:color="auto"/>
              <w:right w:val="single" w:sz="4" w:space="0" w:color="auto"/>
            </w:tcBorders>
            <w:vAlign w:val="center"/>
          </w:tcPr>
          <w:p w14:paraId="373E06DD" w14:textId="77777777" w:rsidR="00EE70BA" w:rsidRDefault="00EE70BA" w:rsidP="00EE70BA">
            <w:pPr>
              <w:ind w:firstLine="0"/>
              <w:jc w:val="center"/>
              <w:rPr>
                <w:color w:val="000000"/>
                <w:sz w:val="22"/>
                <w:szCs w:val="22"/>
              </w:rPr>
            </w:pPr>
            <w:r>
              <w:rPr>
                <w:color w:val="000000"/>
                <w:sz w:val="22"/>
                <w:szCs w:val="22"/>
              </w:rPr>
              <w:t>111</w:t>
            </w:r>
          </w:p>
        </w:tc>
        <w:tc>
          <w:tcPr>
            <w:tcW w:w="851" w:type="dxa"/>
            <w:tcBorders>
              <w:top w:val="single" w:sz="4" w:space="0" w:color="auto"/>
              <w:left w:val="single" w:sz="4" w:space="0" w:color="auto"/>
              <w:bottom w:val="single" w:sz="4" w:space="0" w:color="auto"/>
              <w:right w:val="single" w:sz="4" w:space="0" w:color="auto"/>
            </w:tcBorders>
            <w:vAlign w:val="center"/>
          </w:tcPr>
          <w:p w14:paraId="619A2AD8" w14:textId="77777777" w:rsidR="00EE70BA" w:rsidRDefault="00EE70BA" w:rsidP="00EE70BA">
            <w:pPr>
              <w:ind w:firstLine="0"/>
              <w:jc w:val="center"/>
              <w:rPr>
                <w:color w:val="000000"/>
                <w:sz w:val="22"/>
                <w:szCs w:val="22"/>
              </w:rPr>
            </w:pPr>
            <w:r>
              <w:rPr>
                <w:color w:val="000000"/>
                <w:sz w:val="22"/>
                <w:szCs w:val="22"/>
              </w:rPr>
              <w:t>114</w:t>
            </w:r>
          </w:p>
        </w:tc>
        <w:tc>
          <w:tcPr>
            <w:tcW w:w="851" w:type="dxa"/>
            <w:tcBorders>
              <w:top w:val="single" w:sz="4" w:space="0" w:color="auto"/>
              <w:left w:val="single" w:sz="4" w:space="0" w:color="auto"/>
              <w:bottom w:val="single" w:sz="4" w:space="0" w:color="auto"/>
              <w:right w:val="single" w:sz="4" w:space="0" w:color="auto"/>
            </w:tcBorders>
            <w:vAlign w:val="center"/>
          </w:tcPr>
          <w:p w14:paraId="726A8326" w14:textId="77777777" w:rsidR="00EE70BA" w:rsidRDefault="00EE70BA" w:rsidP="00EE70BA">
            <w:pPr>
              <w:ind w:firstLine="0"/>
              <w:jc w:val="center"/>
              <w:rPr>
                <w:color w:val="000000"/>
                <w:sz w:val="22"/>
                <w:szCs w:val="22"/>
              </w:rPr>
            </w:pPr>
            <w:r>
              <w:rPr>
                <w:color w:val="000000"/>
                <w:sz w:val="22"/>
                <w:szCs w:val="22"/>
              </w:rPr>
              <w:t>114</w:t>
            </w:r>
          </w:p>
        </w:tc>
        <w:tc>
          <w:tcPr>
            <w:tcW w:w="851" w:type="dxa"/>
            <w:tcBorders>
              <w:top w:val="single" w:sz="4" w:space="0" w:color="auto"/>
              <w:left w:val="single" w:sz="4" w:space="0" w:color="auto"/>
              <w:bottom w:val="single" w:sz="4" w:space="0" w:color="auto"/>
              <w:right w:val="single" w:sz="4" w:space="0" w:color="auto"/>
            </w:tcBorders>
            <w:vAlign w:val="center"/>
          </w:tcPr>
          <w:p w14:paraId="7B362B1B" w14:textId="77777777" w:rsidR="00EE70BA" w:rsidRDefault="00EE70BA" w:rsidP="00EE70BA">
            <w:pPr>
              <w:ind w:firstLine="0"/>
              <w:jc w:val="center"/>
              <w:rPr>
                <w:color w:val="000000"/>
                <w:sz w:val="22"/>
                <w:szCs w:val="22"/>
              </w:rPr>
            </w:pPr>
            <w:r>
              <w:rPr>
                <w:color w:val="000000"/>
                <w:sz w:val="22"/>
                <w:szCs w:val="22"/>
              </w:rPr>
              <w:t>—</w:t>
            </w:r>
          </w:p>
        </w:tc>
      </w:tr>
      <w:tr w:rsidR="00EE70BA" w14:paraId="33B94F01"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4A194F25" w14:textId="77777777" w:rsidR="00EE70BA" w:rsidRDefault="00EE70BA" w:rsidP="00EE70BA">
            <w:pPr>
              <w:pStyle w:val="afffffffffff2"/>
              <w:jc w:val="left"/>
              <w:rPr>
                <w:rFonts w:eastAsia="Arial Unicode MS"/>
                <w:szCs w:val="22"/>
                <w:highlight w:val="yellow"/>
              </w:rPr>
            </w:pPr>
            <w:r>
              <w:rPr>
                <w:szCs w:val="22"/>
              </w:rPr>
              <w:t>Миграционный прирост населения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47FE179B" w14:textId="77777777" w:rsidR="00EE70BA" w:rsidRDefault="00EE70BA" w:rsidP="00EE70BA">
            <w:pPr>
              <w:ind w:firstLine="0"/>
              <w:jc w:val="center"/>
              <w:rPr>
                <w:color w:val="000000"/>
                <w:sz w:val="22"/>
                <w:szCs w:val="22"/>
              </w:rPr>
            </w:pPr>
            <w:r>
              <w:rPr>
                <w:color w:val="000000"/>
                <w:sz w:val="22"/>
                <w:szCs w:val="22"/>
              </w:rPr>
              <w:t>-38</w:t>
            </w:r>
          </w:p>
        </w:tc>
        <w:tc>
          <w:tcPr>
            <w:tcW w:w="851" w:type="dxa"/>
            <w:tcBorders>
              <w:top w:val="single" w:sz="4" w:space="0" w:color="auto"/>
              <w:left w:val="single" w:sz="4" w:space="0" w:color="auto"/>
              <w:bottom w:val="single" w:sz="4" w:space="0" w:color="auto"/>
              <w:right w:val="single" w:sz="4" w:space="0" w:color="auto"/>
            </w:tcBorders>
            <w:vAlign w:val="center"/>
          </w:tcPr>
          <w:p w14:paraId="79DC74FD" w14:textId="77777777" w:rsidR="00EE70BA" w:rsidRDefault="00EE70BA" w:rsidP="00EE70BA">
            <w:pPr>
              <w:ind w:firstLine="0"/>
              <w:jc w:val="center"/>
              <w:rPr>
                <w:color w:val="000000"/>
                <w:sz w:val="22"/>
                <w:szCs w:val="22"/>
              </w:rPr>
            </w:pPr>
            <w:r>
              <w:rPr>
                <w:color w:val="00000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14:paraId="19810C64" w14:textId="77777777" w:rsidR="00EE70BA" w:rsidRDefault="00EE70BA" w:rsidP="00EE70BA">
            <w:pPr>
              <w:ind w:firstLine="0"/>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14:paraId="06C5232F" w14:textId="77777777" w:rsidR="00EE70BA" w:rsidRDefault="00EE70BA" w:rsidP="00EE70BA">
            <w:pPr>
              <w:ind w:firstLine="0"/>
              <w:jc w:val="center"/>
              <w:rPr>
                <w:color w:val="000000"/>
                <w:sz w:val="22"/>
                <w:szCs w:val="22"/>
              </w:rPr>
            </w:pPr>
            <w:r>
              <w:rPr>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tcPr>
          <w:p w14:paraId="53E38728" w14:textId="77777777" w:rsidR="00EE70BA" w:rsidRDefault="00EE70BA" w:rsidP="00EE70BA">
            <w:pPr>
              <w:ind w:firstLine="0"/>
              <w:jc w:val="center"/>
              <w:rPr>
                <w:color w:val="000000"/>
                <w:sz w:val="22"/>
                <w:szCs w:val="22"/>
              </w:rPr>
            </w:pPr>
            <w:r>
              <w:rPr>
                <w:color w:val="000000"/>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tcPr>
          <w:p w14:paraId="5AC4F580" w14:textId="77777777" w:rsidR="00EE70BA" w:rsidRDefault="00EE70BA" w:rsidP="00EE70BA">
            <w:pPr>
              <w:ind w:firstLine="0"/>
              <w:jc w:val="center"/>
              <w:rPr>
                <w:color w:val="000000"/>
                <w:sz w:val="22"/>
                <w:szCs w:val="22"/>
              </w:rPr>
            </w:pPr>
            <w:r>
              <w:rPr>
                <w:color w:val="000000"/>
                <w:sz w:val="22"/>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14:paraId="510B25E3" w14:textId="77777777" w:rsidR="00EE70BA" w:rsidRDefault="00EE70BA" w:rsidP="00EE70BA">
            <w:pPr>
              <w:ind w:firstLine="0"/>
              <w:jc w:val="center"/>
              <w:rPr>
                <w:color w:val="000000"/>
                <w:sz w:val="22"/>
                <w:szCs w:val="22"/>
              </w:rPr>
            </w:pPr>
            <w:r>
              <w:rPr>
                <w:color w:val="000000"/>
                <w:sz w:val="22"/>
                <w:szCs w:val="22"/>
              </w:rPr>
              <w:t>—</w:t>
            </w:r>
          </w:p>
        </w:tc>
      </w:tr>
      <w:tr w:rsidR="00EE70BA" w14:paraId="281B2BDD" w14:textId="77777777" w:rsidTr="00EE70BA">
        <w:trPr>
          <w:trHeight w:val="284"/>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6718B586" w14:textId="77777777" w:rsidR="00EE70BA" w:rsidRDefault="00EE70BA" w:rsidP="00EE70BA">
            <w:pPr>
              <w:pStyle w:val="afffffffffff2"/>
              <w:jc w:val="left"/>
              <w:rPr>
                <w:rFonts w:eastAsia="Arial Unicode MS"/>
                <w:szCs w:val="22"/>
              </w:rPr>
            </w:pPr>
            <w:r>
              <w:rPr>
                <w:szCs w:val="22"/>
              </w:rPr>
              <w:t>Коэффициенты миграционного прироста</w:t>
            </w:r>
          </w:p>
        </w:tc>
        <w:tc>
          <w:tcPr>
            <w:tcW w:w="850" w:type="dxa"/>
            <w:tcBorders>
              <w:top w:val="single" w:sz="4" w:space="0" w:color="auto"/>
              <w:left w:val="single" w:sz="4" w:space="0" w:color="auto"/>
              <w:bottom w:val="single" w:sz="4" w:space="0" w:color="auto"/>
              <w:right w:val="single" w:sz="4" w:space="0" w:color="auto"/>
            </w:tcBorders>
            <w:vAlign w:val="center"/>
          </w:tcPr>
          <w:p w14:paraId="39F8BF8E" w14:textId="77777777" w:rsidR="00EE70BA" w:rsidRDefault="00EE70BA" w:rsidP="00EE70BA">
            <w:pPr>
              <w:ind w:firstLine="0"/>
              <w:jc w:val="center"/>
              <w:rPr>
                <w:color w:val="000000"/>
                <w:sz w:val="22"/>
                <w:szCs w:val="22"/>
              </w:rPr>
            </w:pPr>
            <w:r>
              <w:rPr>
                <w:color w:val="000000"/>
                <w:sz w:val="22"/>
                <w:szCs w:val="22"/>
              </w:rPr>
              <w:t>-14,20</w:t>
            </w:r>
          </w:p>
        </w:tc>
        <w:tc>
          <w:tcPr>
            <w:tcW w:w="851" w:type="dxa"/>
            <w:tcBorders>
              <w:top w:val="single" w:sz="4" w:space="0" w:color="auto"/>
              <w:left w:val="single" w:sz="4" w:space="0" w:color="auto"/>
              <w:bottom w:val="single" w:sz="4" w:space="0" w:color="auto"/>
              <w:right w:val="single" w:sz="4" w:space="0" w:color="auto"/>
            </w:tcBorders>
            <w:vAlign w:val="center"/>
          </w:tcPr>
          <w:p w14:paraId="16D97751" w14:textId="77777777" w:rsidR="00EE70BA" w:rsidRDefault="00EE70BA" w:rsidP="00EE70BA">
            <w:pPr>
              <w:ind w:firstLine="0"/>
              <w:jc w:val="center"/>
              <w:rPr>
                <w:color w:val="000000"/>
                <w:sz w:val="22"/>
                <w:szCs w:val="22"/>
              </w:rPr>
            </w:pPr>
            <w:r>
              <w:rPr>
                <w:color w:val="000000"/>
                <w:sz w:val="22"/>
                <w:szCs w:val="22"/>
              </w:rPr>
              <w:t>-0,37</w:t>
            </w:r>
          </w:p>
        </w:tc>
        <w:tc>
          <w:tcPr>
            <w:tcW w:w="851" w:type="dxa"/>
            <w:tcBorders>
              <w:top w:val="single" w:sz="4" w:space="0" w:color="auto"/>
              <w:left w:val="single" w:sz="4" w:space="0" w:color="auto"/>
              <w:bottom w:val="single" w:sz="4" w:space="0" w:color="auto"/>
              <w:right w:val="single" w:sz="4" w:space="0" w:color="auto"/>
            </w:tcBorders>
            <w:vAlign w:val="center"/>
          </w:tcPr>
          <w:p w14:paraId="2FC311E7" w14:textId="77777777" w:rsidR="00EE70BA" w:rsidRDefault="00EE70BA" w:rsidP="00EE70BA">
            <w:pPr>
              <w:ind w:firstLine="0"/>
              <w:jc w:val="center"/>
              <w:rPr>
                <w:color w:val="000000"/>
                <w:sz w:val="22"/>
                <w:szCs w:val="22"/>
              </w:rPr>
            </w:pPr>
            <w:r>
              <w:rPr>
                <w:color w:val="000000"/>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9929C96" w14:textId="77777777" w:rsidR="00EE70BA" w:rsidRDefault="00EE70BA" w:rsidP="00EE70BA">
            <w:pPr>
              <w:ind w:firstLine="0"/>
              <w:jc w:val="center"/>
              <w:rPr>
                <w:color w:val="000000"/>
                <w:sz w:val="22"/>
                <w:szCs w:val="22"/>
              </w:rPr>
            </w:pPr>
            <w:r>
              <w:rPr>
                <w:color w:val="000000"/>
                <w:sz w:val="22"/>
                <w:szCs w:val="22"/>
              </w:rPr>
              <w:t>2,23</w:t>
            </w:r>
          </w:p>
        </w:tc>
        <w:tc>
          <w:tcPr>
            <w:tcW w:w="851" w:type="dxa"/>
            <w:tcBorders>
              <w:top w:val="single" w:sz="4" w:space="0" w:color="auto"/>
              <w:left w:val="single" w:sz="4" w:space="0" w:color="auto"/>
              <w:bottom w:val="single" w:sz="4" w:space="0" w:color="auto"/>
              <w:right w:val="single" w:sz="4" w:space="0" w:color="auto"/>
            </w:tcBorders>
            <w:vAlign w:val="center"/>
          </w:tcPr>
          <w:p w14:paraId="388E263F" w14:textId="77777777" w:rsidR="00EE70BA" w:rsidRDefault="00EE70BA" w:rsidP="00EE70BA">
            <w:pPr>
              <w:ind w:firstLine="0"/>
              <w:jc w:val="center"/>
              <w:rPr>
                <w:color w:val="000000"/>
                <w:sz w:val="22"/>
                <w:szCs w:val="22"/>
              </w:rPr>
            </w:pPr>
            <w:r>
              <w:rPr>
                <w:color w:val="000000"/>
                <w:sz w:val="22"/>
                <w:szCs w:val="22"/>
              </w:rPr>
              <w:t>-2,60</w:t>
            </w:r>
          </w:p>
        </w:tc>
        <w:tc>
          <w:tcPr>
            <w:tcW w:w="851" w:type="dxa"/>
            <w:tcBorders>
              <w:top w:val="single" w:sz="4" w:space="0" w:color="auto"/>
              <w:left w:val="single" w:sz="4" w:space="0" w:color="auto"/>
              <w:bottom w:val="single" w:sz="4" w:space="0" w:color="auto"/>
              <w:right w:val="single" w:sz="4" w:space="0" w:color="auto"/>
            </w:tcBorders>
            <w:vAlign w:val="center"/>
          </w:tcPr>
          <w:p w14:paraId="405E0D1D" w14:textId="77777777" w:rsidR="00EE70BA" w:rsidRDefault="00EE70BA" w:rsidP="00EE70BA">
            <w:pPr>
              <w:ind w:firstLine="0"/>
              <w:jc w:val="center"/>
              <w:rPr>
                <w:color w:val="000000"/>
                <w:sz w:val="22"/>
                <w:szCs w:val="22"/>
              </w:rPr>
            </w:pPr>
            <w:r>
              <w:rPr>
                <w:color w:val="000000"/>
                <w:sz w:val="22"/>
                <w:szCs w:val="22"/>
              </w:rPr>
              <w:t>-6,77</w:t>
            </w:r>
          </w:p>
        </w:tc>
        <w:tc>
          <w:tcPr>
            <w:tcW w:w="851" w:type="dxa"/>
            <w:tcBorders>
              <w:top w:val="single" w:sz="4" w:space="0" w:color="auto"/>
              <w:left w:val="single" w:sz="4" w:space="0" w:color="auto"/>
              <w:bottom w:val="single" w:sz="4" w:space="0" w:color="auto"/>
              <w:right w:val="single" w:sz="4" w:space="0" w:color="auto"/>
            </w:tcBorders>
            <w:vAlign w:val="center"/>
          </w:tcPr>
          <w:p w14:paraId="7329DD49" w14:textId="77777777" w:rsidR="00EE70BA" w:rsidRDefault="00EE70BA" w:rsidP="00EE70BA">
            <w:pPr>
              <w:ind w:firstLine="0"/>
              <w:jc w:val="center"/>
              <w:rPr>
                <w:color w:val="000000"/>
                <w:sz w:val="22"/>
                <w:szCs w:val="22"/>
              </w:rPr>
            </w:pPr>
            <w:r>
              <w:rPr>
                <w:color w:val="000000"/>
                <w:sz w:val="22"/>
                <w:szCs w:val="22"/>
              </w:rPr>
              <w:t>-3,62</w:t>
            </w:r>
          </w:p>
        </w:tc>
      </w:tr>
    </w:tbl>
    <w:p w14:paraId="356E77F4" w14:textId="77777777" w:rsidR="00056493" w:rsidRDefault="005860B1" w:rsidP="00056493">
      <w:pPr>
        <w:pStyle w:val="S1"/>
        <w:rPr>
          <w:rFonts w:cs="Arial"/>
        </w:rPr>
      </w:pPr>
      <w:r>
        <w:t>С</w:t>
      </w:r>
      <w:r w:rsidR="00056493">
        <w:t xml:space="preserve"> 201</w:t>
      </w:r>
      <w:r w:rsidR="00EE70BA">
        <w:t>5</w:t>
      </w:r>
      <w:r w:rsidR="00056493">
        <w:t xml:space="preserve"> по 20</w:t>
      </w:r>
      <w:r w:rsidR="00EE70BA">
        <w:t>20</w:t>
      </w:r>
      <w:r w:rsidR="00056493">
        <w:t xml:space="preserve"> годы </w:t>
      </w:r>
      <w:r>
        <w:t xml:space="preserve">население </w:t>
      </w:r>
      <w:r w:rsidR="00EE70BA">
        <w:t>сельского поселения у</w:t>
      </w:r>
      <w:r w:rsidR="00056493">
        <w:t xml:space="preserve">меньшилось на </w:t>
      </w:r>
      <w:r w:rsidR="00DD3320">
        <w:t>1</w:t>
      </w:r>
      <w:r w:rsidR="00EE70BA">
        <w:t>8</w:t>
      </w:r>
      <w:r w:rsidR="00056493">
        <w:t xml:space="preserve"> человек или на </w:t>
      </w:r>
      <w:r w:rsidR="00DD3320">
        <w:t>0</w:t>
      </w:r>
      <w:r w:rsidR="00056493">
        <w:t>,</w:t>
      </w:r>
      <w:r w:rsidR="00DD3320">
        <w:t>6</w:t>
      </w:r>
      <w:r w:rsidR="00EE70BA">
        <w:t>7</w:t>
      </w:r>
      <w:r w:rsidR="00056493">
        <w:t> %.</w:t>
      </w:r>
      <w:r>
        <w:t xml:space="preserve"> Среднегодовой темп убыли населения составил </w:t>
      </w:r>
      <w:r w:rsidR="00EE70BA">
        <w:t>0</w:t>
      </w:r>
      <w:r>
        <w:t>,</w:t>
      </w:r>
      <w:r w:rsidR="00EE70BA">
        <w:t>11</w:t>
      </w:r>
      <w:r>
        <w:t> %.</w:t>
      </w:r>
    </w:p>
    <w:p w14:paraId="69FCAE18" w14:textId="77777777" w:rsidR="000624E4" w:rsidRPr="004678B9" w:rsidRDefault="000624E4" w:rsidP="00BE14D3">
      <w:pPr>
        <w:pStyle w:val="afffffffffff6"/>
      </w:pPr>
      <w:r>
        <w:t xml:space="preserve">Таблица </w:t>
      </w:r>
      <w:r w:rsidR="00B341BF">
        <w:t>8</w:t>
      </w:r>
    </w:p>
    <w:p w14:paraId="1DAFC27C" w14:textId="77777777" w:rsidR="000624E4" w:rsidRDefault="000624E4" w:rsidP="00916541">
      <w:pPr>
        <w:pStyle w:val="afffffffffff4"/>
      </w:pPr>
      <w:r w:rsidRPr="006E5E1B">
        <w:t xml:space="preserve">Возрастная структура населения </w:t>
      </w:r>
      <w:proofErr w:type="spellStart"/>
      <w:r w:rsidR="00EE70BA">
        <w:t>Староювалинского</w:t>
      </w:r>
      <w:proofErr w:type="spellEnd"/>
      <w:r w:rsidR="00EE70BA">
        <w:t xml:space="preserve"> сельского поселения</w:t>
      </w:r>
      <w:r w:rsidR="002C1BC5">
        <w:t xml:space="preserve"> (на 01.01.20</w:t>
      </w:r>
      <w:r w:rsidR="00EE70BA">
        <w:t>2</w:t>
      </w:r>
      <w:r w:rsidR="00B341BF">
        <w:t>1</w:t>
      </w:r>
      <w:r w:rsidR="002C1BC5">
        <w:t>)</w:t>
      </w:r>
    </w:p>
    <w:tbl>
      <w:tblPr>
        <w:tblStyle w:val="390"/>
        <w:tblW w:w="10206" w:type="dxa"/>
        <w:jc w:val="center"/>
        <w:tblLayout w:type="fixed"/>
        <w:tblLook w:val="04A0" w:firstRow="1" w:lastRow="0" w:firstColumn="1" w:lastColumn="0" w:noHBand="0" w:noVBand="1"/>
      </w:tblPr>
      <w:tblGrid>
        <w:gridCol w:w="2551"/>
        <w:gridCol w:w="2552"/>
        <w:gridCol w:w="2551"/>
        <w:gridCol w:w="2552"/>
      </w:tblGrid>
      <w:tr w:rsidR="00CC3653" w:rsidRPr="00146C52" w14:paraId="40546A10" w14:textId="77777777" w:rsidTr="00EB7291">
        <w:trPr>
          <w:trHeight w:val="284"/>
          <w:jc w:val="center"/>
        </w:trPr>
        <w:tc>
          <w:tcPr>
            <w:tcW w:w="5103" w:type="dxa"/>
            <w:gridSpan w:val="2"/>
            <w:vAlign w:val="center"/>
          </w:tcPr>
          <w:p w14:paraId="7AC4DADF" w14:textId="77777777" w:rsidR="00CC3653" w:rsidRPr="00146C52" w:rsidRDefault="00CC3653" w:rsidP="00EB7291">
            <w:pPr>
              <w:ind w:firstLine="0"/>
              <w:jc w:val="center"/>
              <w:rPr>
                <w:b/>
                <w:sz w:val="22"/>
                <w:szCs w:val="22"/>
              </w:rPr>
            </w:pPr>
            <w:r>
              <w:rPr>
                <w:rFonts w:ascii="Times New Roman" w:hAnsi="Times New Roman"/>
                <w:b/>
                <w:sz w:val="22"/>
                <w:szCs w:val="22"/>
              </w:rPr>
              <w:t>Младше трудоспособного возраста</w:t>
            </w:r>
            <w:r w:rsidRPr="00146C52">
              <w:rPr>
                <w:rFonts w:ascii="Times New Roman" w:hAnsi="Times New Roman"/>
                <w:b/>
                <w:sz w:val="22"/>
                <w:szCs w:val="22"/>
              </w:rPr>
              <w:t>, человек</w:t>
            </w:r>
          </w:p>
        </w:tc>
        <w:tc>
          <w:tcPr>
            <w:tcW w:w="2551" w:type="dxa"/>
            <w:vMerge w:val="restart"/>
            <w:vAlign w:val="center"/>
          </w:tcPr>
          <w:p w14:paraId="6D0D9651" w14:textId="77777777" w:rsidR="00CC3653" w:rsidRPr="00146C52" w:rsidRDefault="00CC3653" w:rsidP="00EB7291">
            <w:pPr>
              <w:ind w:firstLine="0"/>
              <w:jc w:val="center"/>
              <w:rPr>
                <w:b/>
                <w:sz w:val="22"/>
                <w:szCs w:val="22"/>
              </w:rPr>
            </w:pPr>
            <w:r w:rsidRPr="00146C52">
              <w:rPr>
                <w:rFonts w:ascii="Times New Roman" w:hAnsi="Times New Roman"/>
                <w:b/>
                <w:sz w:val="22"/>
                <w:szCs w:val="22"/>
              </w:rPr>
              <w:t>Трудоспособный возраст</w:t>
            </w:r>
            <w:r>
              <w:rPr>
                <w:rFonts w:ascii="Times New Roman" w:hAnsi="Times New Roman"/>
                <w:b/>
                <w:sz w:val="22"/>
                <w:szCs w:val="22"/>
              </w:rPr>
              <w:t>, человек</w:t>
            </w:r>
          </w:p>
        </w:tc>
        <w:tc>
          <w:tcPr>
            <w:tcW w:w="2552" w:type="dxa"/>
            <w:vMerge w:val="restart"/>
            <w:vAlign w:val="center"/>
          </w:tcPr>
          <w:p w14:paraId="3D4CA4A0" w14:textId="77777777" w:rsidR="00CC3653" w:rsidRPr="00146C52" w:rsidRDefault="00CC3653" w:rsidP="00EB7291">
            <w:pPr>
              <w:ind w:firstLine="0"/>
              <w:jc w:val="center"/>
              <w:rPr>
                <w:rFonts w:ascii="Times New Roman" w:hAnsi="Times New Roman"/>
                <w:b/>
                <w:sz w:val="22"/>
                <w:szCs w:val="22"/>
              </w:rPr>
            </w:pPr>
            <w:r w:rsidRPr="00146C52">
              <w:rPr>
                <w:rFonts w:ascii="Times New Roman" w:hAnsi="Times New Roman"/>
                <w:b/>
                <w:sz w:val="22"/>
                <w:szCs w:val="22"/>
              </w:rPr>
              <w:t>Старше трудоспособного возраста</w:t>
            </w:r>
            <w:r>
              <w:rPr>
                <w:rFonts w:ascii="Times New Roman" w:hAnsi="Times New Roman"/>
                <w:b/>
                <w:sz w:val="22"/>
                <w:szCs w:val="22"/>
              </w:rPr>
              <w:t>, человек</w:t>
            </w:r>
          </w:p>
        </w:tc>
      </w:tr>
      <w:tr w:rsidR="00CC3653" w:rsidRPr="00146C52" w14:paraId="35A42634" w14:textId="77777777" w:rsidTr="00EB7291">
        <w:trPr>
          <w:trHeight w:val="284"/>
          <w:jc w:val="center"/>
        </w:trPr>
        <w:tc>
          <w:tcPr>
            <w:tcW w:w="2551" w:type="dxa"/>
            <w:vAlign w:val="center"/>
          </w:tcPr>
          <w:p w14:paraId="0175BCC9" w14:textId="77777777" w:rsidR="00CC3653" w:rsidRPr="00146C52" w:rsidRDefault="00CC3653" w:rsidP="00EB7291">
            <w:pPr>
              <w:ind w:firstLine="0"/>
              <w:jc w:val="center"/>
              <w:rPr>
                <w:rFonts w:ascii="Times New Roman" w:hAnsi="Times New Roman"/>
                <w:b/>
                <w:sz w:val="22"/>
                <w:szCs w:val="22"/>
              </w:rPr>
            </w:pPr>
            <w:r>
              <w:rPr>
                <w:rFonts w:ascii="Times New Roman" w:hAnsi="Times New Roman"/>
                <w:b/>
                <w:sz w:val="22"/>
                <w:szCs w:val="22"/>
              </w:rPr>
              <w:t>0-6</w:t>
            </w:r>
          </w:p>
        </w:tc>
        <w:tc>
          <w:tcPr>
            <w:tcW w:w="2552" w:type="dxa"/>
            <w:vAlign w:val="center"/>
          </w:tcPr>
          <w:p w14:paraId="1CD81DC0" w14:textId="77777777" w:rsidR="00CC3653" w:rsidRPr="00146C52" w:rsidRDefault="00CC3653" w:rsidP="00EB7291">
            <w:pPr>
              <w:ind w:firstLine="0"/>
              <w:jc w:val="center"/>
              <w:rPr>
                <w:rFonts w:ascii="Times New Roman" w:hAnsi="Times New Roman"/>
                <w:b/>
                <w:sz w:val="22"/>
                <w:szCs w:val="22"/>
              </w:rPr>
            </w:pPr>
            <w:r>
              <w:rPr>
                <w:rFonts w:ascii="Times New Roman" w:hAnsi="Times New Roman"/>
                <w:b/>
                <w:sz w:val="22"/>
                <w:szCs w:val="22"/>
              </w:rPr>
              <w:t>7-18</w:t>
            </w:r>
          </w:p>
        </w:tc>
        <w:tc>
          <w:tcPr>
            <w:tcW w:w="2551" w:type="dxa"/>
            <w:vMerge/>
            <w:vAlign w:val="center"/>
          </w:tcPr>
          <w:p w14:paraId="29FA011B" w14:textId="77777777" w:rsidR="00CC3653" w:rsidRPr="00146C52" w:rsidRDefault="00CC3653" w:rsidP="00EB7291">
            <w:pPr>
              <w:ind w:firstLine="0"/>
              <w:jc w:val="center"/>
              <w:rPr>
                <w:rFonts w:ascii="Times New Roman" w:hAnsi="Times New Roman"/>
                <w:b/>
                <w:sz w:val="22"/>
                <w:szCs w:val="22"/>
              </w:rPr>
            </w:pPr>
          </w:p>
        </w:tc>
        <w:tc>
          <w:tcPr>
            <w:tcW w:w="2552" w:type="dxa"/>
            <w:vMerge/>
            <w:vAlign w:val="center"/>
          </w:tcPr>
          <w:p w14:paraId="77092A2E" w14:textId="77777777" w:rsidR="00CC3653" w:rsidRPr="00146C52" w:rsidRDefault="00CC3653" w:rsidP="00EB7291">
            <w:pPr>
              <w:ind w:firstLine="0"/>
              <w:jc w:val="center"/>
              <w:rPr>
                <w:rFonts w:ascii="Times New Roman" w:hAnsi="Times New Roman"/>
                <w:b/>
                <w:sz w:val="22"/>
                <w:szCs w:val="22"/>
              </w:rPr>
            </w:pPr>
          </w:p>
        </w:tc>
      </w:tr>
      <w:tr w:rsidR="00CC3653" w:rsidRPr="00146C52" w14:paraId="2005977F" w14:textId="77777777" w:rsidTr="00EB7291">
        <w:trPr>
          <w:trHeight w:val="284"/>
          <w:jc w:val="center"/>
        </w:trPr>
        <w:tc>
          <w:tcPr>
            <w:tcW w:w="2551" w:type="dxa"/>
            <w:vAlign w:val="center"/>
          </w:tcPr>
          <w:p w14:paraId="755A61F1" w14:textId="77777777" w:rsidR="00CC3653" w:rsidRPr="00256632" w:rsidRDefault="00CC3653" w:rsidP="00EB7291">
            <w:pPr>
              <w:ind w:firstLine="0"/>
              <w:jc w:val="center"/>
              <w:rPr>
                <w:rFonts w:ascii="Times New Roman" w:hAnsi="Times New Roman"/>
                <w:sz w:val="22"/>
                <w:szCs w:val="22"/>
                <w:lang w:val="en-US"/>
              </w:rPr>
            </w:pPr>
            <w:r>
              <w:rPr>
                <w:rFonts w:ascii="Times New Roman" w:hAnsi="Times New Roman"/>
                <w:sz w:val="22"/>
                <w:szCs w:val="22"/>
                <w:lang w:val="en-US"/>
              </w:rPr>
              <w:t>255</w:t>
            </w:r>
          </w:p>
        </w:tc>
        <w:tc>
          <w:tcPr>
            <w:tcW w:w="2552" w:type="dxa"/>
            <w:vAlign w:val="center"/>
          </w:tcPr>
          <w:p w14:paraId="276C5E94" w14:textId="77777777" w:rsidR="00CC3653" w:rsidRPr="00256632" w:rsidRDefault="00CC3653" w:rsidP="00EB7291">
            <w:pPr>
              <w:ind w:firstLine="0"/>
              <w:jc w:val="center"/>
              <w:rPr>
                <w:rFonts w:ascii="Times New Roman" w:hAnsi="Times New Roman"/>
                <w:bCs/>
                <w:color w:val="000000"/>
                <w:sz w:val="22"/>
                <w:szCs w:val="22"/>
                <w:lang w:val="en-US"/>
              </w:rPr>
            </w:pPr>
            <w:r>
              <w:rPr>
                <w:rFonts w:ascii="Times New Roman" w:hAnsi="Times New Roman"/>
                <w:bCs/>
                <w:color w:val="000000"/>
                <w:sz w:val="22"/>
                <w:szCs w:val="22"/>
                <w:lang w:val="en-US"/>
              </w:rPr>
              <w:t>392</w:t>
            </w:r>
          </w:p>
        </w:tc>
        <w:tc>
          <w:tcPr>
            <w:tcW w:w="2551" w:type="dxa"/>
            <w:vAlign w:val="center"/>
          </w:tcPr>
          <w:p w14:paraId="03750958" w14:textId="77777777" w:rsidR="00CC3653" w:rsidRPr="00256632" w:rsidRDefault="00CC3653" w:rsidP="00EB7291">
            <w:pPr>
              <w:ind w:firstLine="0"/>
              <w:jc w:val="center"/>
              <w:rPr>
                <w:rFonts w:ascii="Times New Roman" w:hAnsi="Times New Roman"/>
                <w:bCs/>
                <w:color w:val="000000"/>
                <w:sz w:val="22"/>
                <w:szCs w:val="22"/>
                <w:lang w:val="en-US"/>
              </w:rPr>
            </w:pPr>
            <w:r>
              <w:rPr>
                <w:rFonts w:ascii="Times New Roman" w:hAnsi="Times New Roman"/>
                <w:bCs/>
                <w:color w:val="000000"/>
                <w:sz w:val="22"/>
                <w:szCs w:val="22"/>
                <w:lang w:val="en-US"/>
              </w:rPr>
              <w:t>1429</w:t>
            </w:r>
          </w:p>
        </w:tc>
        <w:tc>
          <w:tcPr>
            <w:tcW w:w="2552" w:type="dxa"/>
            <w:vAlign w:val="center"/>
          </w:tcPr>
          <w:p w14:paraId="3BF42393" w14:textId="77777777" w:rsidR="00CC3653" w:rsidRPr="00256632" w:rsidRDefault="00CC3653" w:rsidP="00EB7291">
            <w:pPr>
              <w:ind w:firstLine="0"/>
              <w:jc w:val="center"/>
              <w:rPr>
                <w:rFonts w:ascii="Times New Roman" w:hAnsi="Times New Roman"/>
                <w:bCs/>
                <w:color w:val="000000"/>
                <w:sz w:val="22"/>
                <w:szCs w:val="22"/>
                <w:lang w:val="en-US"/>
              </w:rPr>
            </w:pPr>
            <w:r>
              <w:rPr>
                <w:rFonts w:ascii="Times New Roman" w:hAnsi="Times New Roman"/>
                <w:bCs/>
                <w:color w:val="000000"/>
                <w:sz w:val="22"/>
                <w:szCs w:val="22"/>
                <w:lang w:val="en-US"/>
              </w:rPr>
              <w:t>582</w:t>
            </w:r>
          </w:p>
        </w:tc>
      </w:tr>
    </w:tbl>
    <w:p w14:paraId="1191957E" w14:textId="77777777" w:rsidR="00635C43" w:rsidRPr="00B05368" w:rsidRDefault="004F3619" w:rsidP="00B05368">
      <w:pPr>
        <w:pStyle w:val="4"/>
      </w:pPr>
      <w:bookmarkStart w:id="52" w:name="_Toc311752718"/>
      <w:bookmarkStart w:id="53" w:name="_Toc451985985"/>
      <w:bookmarkStart w:id="54" w:name="_Toc89083334"/>
      <w:r w:rsidRPr="00B05368">
        <w:t>2</w:t>
      </w:r>
      <w:r w:rsidR="00380AB9" w:rsidRPr="00B05368">
        <w:t>.</w:t>
      </w:r>
      <w:r w:rsidR="00A35935" w:rsidRPr="00B05368">
        <w:t>1.</w:t>
      </w:r>
      <w:r w:rsidR="00334A2A">
        <w:t>4</w:t>
      </w:r>
      <w:r w:rsidR="00891351" w:rsidRPr="00B05368">
        <w:t>.</w:t>
      </w:r>
      <w:r w:rsidR="00BE7583" w:rsidRPr="00B05368">
        <w:t>3</w:t>
      </w:r>
      <w:r w:rsidR="000268EE" w:rsidRPr="00B05368">
        <w:t>.</w:t>
      </w:r>
      <w:r w:rsidR="00027334" w:rsidRPr="00B05368">
        <w:t xml:space="preserve"> </w:t>
      </w:r>
      <w:r w:rsidR="00635C43" w:rsidRPr="00B05368">
        <w:t>Жил</w:t>
      </w:r>
      <w:r w:rsidR="00CF462D" w:rsidRPr="00B05368">
        <w:t>ой</w:t>
      </w:r>
      <w:r w:rsidR="00635C43" w:rsidRPr="00B05368">
        <w:t xml:space="preserve"> фонд</w:t>
      </w:r>
      <w:bookmarkEnd w:id="52"/>
      <w:bookmarkEnd w:id="53"/>
      <w:bookmarkEnd w:id="54"/>
    </w:p>
    <w:p w14:paraId="1920B8A6" w14:textId="77777777" w:rsidR="00B6014E" w:rsidRPr="00CC3653" w:rsidRDefault="00600B17" w:rsidP="00BE14D3">
      <w:pPr>
        <w:pStyle w:val="afffffffffff6"/>
        <w:rPr>
          <w:lang w:val="en-US"/>
        </w:rPr>
      </w:pPr>
      <w:bookmarkStart w:id="55" w:name="_Hlk17125991"/>
      <w:r w:rsidRPr="008F17D3">
        <w:t>Таблица</w:t>
      </w:r>
      <w:bookmarkEnd w:id="55"/>
      <w:r w:rsidRPr="008F17D3">
        <w:t xml:space="preserve"> </w:t>
      </w:r>
      <w:r w:rsidR="00CC3653">
        <w:rPr>
          <w:lang w:val="en-US"/>
        </w:rPr>
        <w:t>9</w:t>
      </w:r>
    </w:p>
    <w:p w14:paraId="175882C9" w14:textId="77777777" w:rsidR="00787D63" w:rsidRDefault="00787D63" w:rsidP="00916541">
      <w:pPr>
        <w:ind w:firstLine="0"/>
        <w:jc w:val="center"/>
        <w:rPr>
          <w:bCs/>
        </w:rPr>
      </w:pPr>
      <w:r w:rsidRPr="00787D63">
        <w:rPr>
          <w:bCs/>
        </w:rPr>
        <w:t>Параметры жилищного фонда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268"/>
        <w:gridCol w:w="2268"/>
        <w:gridCol w:w="2268"/>
      </w:tblGrid>
      <w:tr w:rsidR="00B51582" w:rsidRPr="00B51582" w14:paraId="52C40B43" w14:textId="77777777" w:rsidTr="00B51582">
        <w:trPr>
          <w:trHeight w:val="284"/>
          <w:jc w:val="center"/>
        </w:trPr>
        <w:tc>
          <w:tcPr>
            <w:tcW w:w="3402" w:type="dxa"/>
            <w:vMerge w:val="restart"/>
            <w:shd w:val="clear" w:color="auto" w:fill="auto"/>
            <w:vAlign w:val="center"/>
          </w:tcPr>
          <w:p w14:paraId="399E21A0" w14:textId="77777777" w:rsidR="00B51582" w:rsidRPr="00B51582" w:rsidRDefault="00B51582" w:rsidP="00B51582">
            <w:pPr>
              <w:ind w:firstLine="0"/>
              <w:jc w:val="center"/>
              <w:rPr>
                <w:b/>
                <w:sz w:val="22"/>
                <w:szCs w:val="22"/>
              </w:rPr>
            </w:pPr>
            <w:r w:rsidRPr="00B51582">
              <w:rPr>
                <w:b/>
                <w:sz w:val="22"/>
                <w:szCs w:val="22"/>
              </w:rPr>
              <w:t>Наименование населённого пункта</w:t>
            </w:r>
          </w:p>
        </w:tc>
        <w:tc>
          <w:tcPr>
            <w:tcW w:w="2268" w:type="dxa"/>
            <w:vMerge w:val="restart"/>
            <w:shd w:val="clear" w:color="auto" w:fill="auto"/>
            <w:vAlign w:val="center"/>
          </w:tcPr>
          <w:p w14:paraId="027CD158" w14:textId="77777777" w:rsidR="00B51582" w:rsidRPr="00B51582" w:rsidRDefault="00B51582" w:rsidP="00B51582">
            <w:pPr>
              <w:ind w:firstLine="0"/>
              <w:jc w:val="center"/>
              <w:rPr>
                <w:b/>
                <w:sz w:val="22"/>
                <w:szCs w:val="22"/>
              </w:rPr>
            </w:pPr>
            <w:r w:rsidRPr="00B51582">
              <w:rPr>
                <w:b/>
                <w:sz w:val="22"/>
                <w:szCs w:val="22"/>
              </w:rPr>
              <w:t>Общая площадь жилищного фонда, м</w:t>
            </w:r>
            <w:r w:rsidRPr="00B51582">
              <w:rPr>
                <w:b/>
                <w:sz w:val="22"/>
                <w:szCs w:val="22"/>
                <w:vertAlign w:val="superscript"/>
              </w:rPr>
              <w:t>2</w:t>
            </w:r>
          </w:p>
        </w:tc>
        <w:tc>
          <w:tcPr>
            <w:tcW w:w="4536" w:type="dxa"/>
            <w:gridSpan w:val="2"/>
            <w:shd w:val="clear" w:color="auto" w:fill="auto"/>
            <w:vAlign w:val="center"/>
          </w:tcPr>
          <w:p w14:paraId="0977C4C2" w14:textId="77777777" w:rsidR="00B51582" w:rsidRPr="00B51582" w:rsidRDefault="00B51582" w:rsidP="00B51582">
            <w:pPr>
              <w:ind w:firstLine="0"/>
              <w:jc w:val="center"/>
              <w:rPr>
                <w:b/>
                <w:sz w:val="22"/>
                <w:szCs w:val="22"/>
              </w:rPr>
            </w:pPr>
            <w:r w:rsidRPr="00B51582">
              <w:rPr>
                <w:b/>
                <w:sz w:val="22"/>
                <w:szCs w:val="22"/>
              </w:rPr>
              <w:t>Тип застройки</w:t>
            </w:r>
          </w:p>
        </w:tc>
      </w:tr>
      <w:tr w:rsidR="00B51582" w:rsidRPr="00B51582" w14:paraId="35497892" w14:textId="77777777" w:rsidTr="00B51582">
        <w:trPr>
          <w:trHeight w:val="284"/>
          <w:jc w:val="center"/>
        </w:trPr>
        <w:tc>
          <w:tcPr>
            <w:tcW w:w="3402" w:type="dxa"/>
            <w:vMerge/>
            <w:shd w:val="clear" w:color="auto" w:fill="auto"/>
            <w:vAlign w:val="center"/>
          </w:tcPr>
          <w:p w14:paraId="45F0F06F" w14:textId="77777777" w:rsidR="00B51582" w:rsidRPr="00B51582" w:rsidRDefault="00B51582" w:rsidP="00B51582">
            <w:pPr>
              <w:ind w:firstLine="0"/>
              <w:jc w:val="center"/>
              <w:rPr>
                <w:b/>
                <w:sz w:val="22"/>
                <w:szCs w:val="22"/>
              </w:rPr>
            </w:pPr>
          </w:p>
        </w:tc>
        <w:tc>
          <w:tcPr>
            <w:tcW w:w="2268" w:type="dxa"/>
            <w:vMerge/>
            <w:shd w:val="clear" w:color="auto" w:fill="auto"/>
            <w:vAlign w:val="center"/>
          </w:tcPr>
          <w:p w14:paraId="47449A7B" w14:textId="77777777" w:rsidR="00B51582" w:rsidRPr="00B51582" w:rsidRDefault="00B51582" w:rsidP="00B51582">
            <w:pPr>
              <w:ind w:firstLine="0"/>
              <w:jc w:val="center"/>
              <w:rPr>
                <w:b/>
                <w:sz w:val="22"/>
                <w:szCs w:val="22"/>
              </w:rPr>
            </w:pPr>
          </w:p>
        </w:tc>
        <w:tc>
          <w:tcPr>
            <w:tcW w:w="2268" w:type="dxa"/>
            <w:shd w:val="clear" w:color="auto" w:fill="auto"/>
            <w:vAlign w:val="center"/>
          </w:tcPr>
          <w:p w14:paraId="2DE73774" w14:textId="77777777" w:rsidR="00B51582" w:rsidRPr="00B51582" w:rsidRDefault="00B51582" w:rsidP="00B51582">
            <w:pPr>
              <w:ind w:firstLine="0"/>
              <w:jc w:val="center"/>
              <w:rPr>
                <w:b/>
                <w:sz w:val="22"/>
                <w:szCs w:val="22"/>
              </w:rPr>
            </w:pPr>
            <w:r w:rsidRPr="00B51582">
              <w:rPr>
                <w:b/>
                <w:sz w:val="22"/>
                <w:szCs w:val="22"/>
              </w:rPr>
              <w:t>Усадебная, м</w:t>
            </w:r>
            <w:r w:rsidRPr="00B51582">
              <w:rPr>
                <w:b/>
                <w:sz w:val="22"/>
                <w:szCs w:val="22"/>
                <w:vertAlign w:val="superscript"/>
              </w:rPr>
              <w:t>2</w:t>
            </w:r>
          </w:p>
        </w:tc>
        <w:tc>
          <w:tcPr>
            <w:tcW w:w="2268" w:type="dxa"/>
            <w:shd w:val="clear" w:color="auto" w:fill="auto"/>
            <w:vAlign w:val="center"/>
          </w:tcPr>
          <w:p w14:paraId="1A471DA8" w14:textId="77777777" w:rsidR="00B51582" w:rsidRPr="00B51582" w:rsidRDefault="00B51582" w:rsidP="00B51582">
            <w:pPr>
              <w:ind w:firstLine="0"/>
              <w:jc w:val="center"/>
              <w:rPr>
                <w:b/>
                <w:sz w:val="22"/>
                <w:szCs w:val="22"/>
              </w:rPr>
            </w:pPr>
            <w:r w:rsidRPr="00B51582">
              <w:rPr>
                <w:b/>
                <w:sz w:val="22"/>
                <w:szCs w:val="22"/>
              </w:rPr>
              <w:t>Многоквартирная, м</w:t>
            </w:r>
            <w:r w:rsidRPr="00B51582">
              <w:rPr>
                <w:b/>
                <w:sz w:val="22"/>
                <w:szCs w:val="22"/>
                <w:vertAlign w:val="superscript"/>
              </w:rPr>
              <w:t>2</w:t>
            </w:r>
          </w:p>
        </w:tc>
      </w:tr>
      <w:tr w:rsidR="00B06411" w:rsidRPr="00B51582" w14:paraId="2C74A28D" w14:textId="77777777" w:rsidTr="00B51582">
        <w:trPr>
          <w:trHeight w:val="284"/>
          <w:jc w:val="center"/>
        </w:trPr>
        <w:tc>
          <w:tcPr>
            <w:tcW w:w="3402" w:type="dxa"/>
            <w:shd w:val="clear" w:color="auto" w:fill="auto"/>
            <w:vAlign w:val="center"/>
          </w:tcPr>
          <w:p w14:paraId="5EA337E7" w14:textId="77777777" w:rsidR="00B06411" w:rsidRPr="00B51582" w:rsidRDefault="00B06411" w:rsidP="00B06411">
            <w:pPr>
              <w:widowControl w:val="0"/>
              <w:autoSpaceDE w:val="0"/>
              <w:autoSpaceDN w:val="0"/>
              <w:adjustRightInd w:val="0"/>
              <w:ind w:firstLine="0"/>
              <w:rPr>
                <w:bCs/>
                <w:sz w:val="22"/>
                <w:szCs w:val="22"/>
              </w:rPr>
            </w:pPr>
            <w:r w:rsidRPr="00B51582">
              <w:rPr>
                <w:bCs/>
                <w:sz w:val="22"/>
                <w:szCs w:val="22"/>
              </w:rPr>
              <w:t>с. </w:t>
            </w:r>
            <w:r>
              <w:rPr>
                <w:bCs/>
                <w:sz w:val="22"/>
                <w:szCs w:val="22"/>
              </w:rPr>
              <w:t>Старая Ювала</w:t>
            </w:r>
          </w:p>
        </w:tc>
        <w:tc>
          <w:tcPr>
            <w:tcW w:w="2268" w:type="dxa"/>
            <w:shd w:val="clear" w:color="auto" w:fill="auto"/>
            <w:vAlign w:val="center"/>
          </w:tcPr>
          <w:p w14:paraId="36A481F8" w14:textId="77777777" w:rsidR="00B06411" w:rsidRPr="00B51582" w:rsidRDefault="00B06411" w:rsidP="00B06411">
            <w:pPr>
              <w:ind w:firstLine="0"/>
              <w:jc w:val="center"/>
              <w:rPr>
                <w:bCs/>
                <w:sz w:val="22"/>
                <w:szCs w:val="22"/>
              </w:rPr>
            </w:pPr>
            <w:r>
              <w:rPr>
                <w:bCs/>
                <w:sz w:val="22"/>
                <w:szCs w:val="22"/>
              </w:rPr>
              <w:t>21900</w:t>
            </w:r>
          </w:p>
        </w:tc>
        <w:tc>
          <w:tcPr>
            <w:tcW w:w="2268" w:type="dxa"/>
            <w:shd w:val="clear" w:color="auto" w:fill="auto"/>
            <w:vAlign w:val="center"/>
          </w:tcPr>
          <w:p w14:paraId="601AD3E5" w14:textId="77777777" w:rsidR="00B06411" w:rsidRPr="00B51582" w:rsidRDefault="00B06411" w:rsidP="00B06411">
            <w:pPr>
              <w:ind w:firstLine="0"/>
              <w:jc w:val="center"/>
              <w:rPr>
                <w:bCs/>
                <w:sz w:val="22"/>
                <w:szCs w:val="22"/>
              </w:rPr>
            </w:pPr>
            <w:r>
              <w:rPr>
                <w:bCs/>
                <w:sz w:val="22"/>
                <w:szCs w:val="22"/>
              </w:rPr>
              <w:t>21900</w:t>
            </w:r>
          </w:p>
        </w:tc>
        <w:tc>
          <w:tcPr>
            <w:tcW w:w="2268" w:type="dxa"/>
            <w:shd w:val="clear" w:color="auto" w:fill="auto"/>
            <w:vAlign w:val="center"/>
          </w:tcPr>
          <w:p w14:paraId="003FD901" w14:textId="77777777" w:rsidR="00B06411" w:rsidRPr="00B51582" w:rsidRDefault="00B06411" w:rsidP="00B06411">
            <w:pPr>
              <w:ind w:firstLine="0"/>
              <w:jc w:val="center"/>
              <w:rPr>
                <w:bCs/>
                <w:sz w:val="22"/>
                <w:szCs w:val="22"/>
              </w:rPr>
            </w:pPr>
            <w:r>
              <w:rPr>
                <w:bCs/>
                <w:sz w:val="22"/>
                <w:szCs w:val="22"/>
              </w:rPr>
              <w:t>—</w:t>
            </w:r>
          </w:p>
        </w:tc>
      </w:tr>
      <w:tr w:rsidR="00B06411" w:rsidRPr="00B51582" w14:paraId="3AA30066" w14:textId="77777777" w:rsidTr="00B51582">
        <w:trPr>
          <w:trHeight w:val="284"/>
          <w:jc w:val="center"/>
        </w:trPr>
        <w:tc>
          <w:tcPr>
            <w:tcW w:w="3402" w:type="dxa"/>
            <w:shd w:val="clear" w:color="auto" w:fill="auto"/>
            <w:vAlign w:val="center"/>
          </w:tcPr>
          <w:p w14:paraId="118CD4FE" w14:textId="77777777" w:rsidR="00B06411" w:rsidRPr="00B51582" w:rsidRDefault="00B06411" w:rsidP="00B06411">
            <w:pPr>
              <w:widowControl w:val="0"/>
              <w:autoSpaceDE w:val="0"/>
              <w:autoSpaceDN w:val="0"/>
              <w:adjustRightInd w:val="0"/>
              <w:ind w:firstLine="0"/>
              <w:rPr>
                <w:bCs/>
                <w:sz w:val="22"/>
                <w:szCs w:val="22"/>
              </w:rPr>
            </w:pPr>
            <w:r w:rsidRPr="00B51582">
              <w:rPr>
                <w:bCs/>
                <w:sz w:val="22"/>
                <w:szCs w:val="22"/>
              </w:rPr>
              <w:t>д. </w:t>
            </w:r>
            <w:proofErr w:type="spellStart"/>
            <w:r>
              <w:rPr>
                <w:bCs/>
                <w:sz w:val="22"/>
                <w:szCs w:val="22"/>
              </w:rPr>
              <w:t>Аптала</w:t>
            </w:r>
            <w:proofErr w:type="spellEnd"/>
          </w:p>
        </w:tc>
        <w:tc>
          <w:tcPr>
            <w:tcW w:w="2268" w:type="dxa"/>
            <w:shd w:val="clear" w:color="auto" w:fill="auto"/>
            <w:vAlign w:val="center"/>
          </w:tcPr>
          <w:p w14:paraId="62D3C700" w14:textId="77777777" w:rsidR="00B06411" w:rsidRPr="00B51582" w:rsidRDefault="00B06411" w:rsidP="00B06411">
            <w:pPr>
              <w:ind w:firstLine="0"/>
              <w:jc w:val="center"/>
              <w:rPr>
                <w:bCs/>
                <w:sz w:val="22"/>
                <w:szCs w:val="22"/>
              </w:rPr>
            </w:pPr>
            <w:r>
              <w:rPr>
                <w:bCs/>
                <w:sz w:val="22"/>
                <w:szCs w:val="22"/>
              </w:rPr>
              <w:t>2700</w:t>
            </w:r>
          </w:p>
        </w:tc>
        <w:tc>
          <w:tcPr>
            <w:tcW w:w="2268" w:type="dxa"/>
            <w:shd w:val="clear" w:color="auto" w:fill="auto"/>
            <w:vAlign w:val="center"/>
          </w:tcPr>
          <w:p w14:paraId="718623B6" w14:textId="77777777" w:rsidR="00B06411" w:rsidRPr="00B51582" w:rsidRDefault="00B06411" w:rsidP="00B06411">
            <w:pPr>
              <w:ind w:firstLine="0"/>
              <w:jc w:val="center"/>
              <w:rPr>
                <w:bCs/>
                <w:sz w:val="22"/>
                <w:szCs w:val="22"/>
              </w:rPr>
            </w:pPr>
            <w:r>
              <w:rPr>
                <w:bCs/>
                <w:sz w:val="22"/>
                <w:szCs w:val="22"/>
              </w:rPr>
              <w:t>2700</w:t>
            </w:r>
          </w:p>
        </w:tc>
        <w:tc>
          <w:tcPr>
            <w:tcW w:w="2268" w:type="dxa"/>
            <w:shd w:val="clear" w:color="auto" w:fill="auto"/>
            <w:vAlign w:val="center"/>
          </w:tcPr>
          <w:p w14:paraId="4214FFB8" w14:textId="77777777" w:rsidR="00B06411" w:rsidRPr="00B51582" w:rsidRDefault="00B06411" w:rsidP="00B06411">
            <w:pPr>
              <w:ind w:firstLine="0"/>
              <w:jc w:val="center"/>
              <w:rPr>
                <w:bCs/>
                <w:sz w:val="22"/>
                <w:szCs w:val="22"/>
              </w:rPr>
            </w:pPr>
            <w:r>
              <w:rPr>
                <w:bCs/>
                <w:sz w:val="22"/>
                <w:szCs w:val="22"/>
              </w:rPr>
              <w:t>—</w:t>
            </w:r>
          </w:p>
        </w:tc>
      </w:tr>
      <w:tr w:rsidR="00B06411" w:rsidRPr="00B51582" w14:paraId="4C4AB891" w14:textId="77777777" w:rsidTr="00B51582">
        <w:trPr>
          <w:trHeight w:val="284"/>
          <w:jc w:val="center"/>
        </w:trPr>
        <w:tc>
          <w:tcPr>
            <w:tcW w:w="3402" w:type="dxa"/>
            <w:shd w:val="clear" w:color="auto" w:fill="auto"/>
            <w:vAlign w:val="center"/>
          </w:tcPr>
          <w:p w14:paraId="1A5318A2" w14:textId="77777777" w:rsidR="00B06411" w:rsidRPr="00B51582" w:rsidRDefault="00B06411" w:rsidP="00B06411">
            <w:pPr>
              <w:widowControl w:val="0"/>
              <w:autoSpaceDE w:val="0"/>
              <w:autoSpaceDN w:val="0"/>
              <w:adjustRightInd w:val="0"/>
              <w:ind w:firstLine="0"/>
              <w:rPr>
                <w:bCs/>
                <w:sz w:val="22"/>
                <w:szCs w:val="22"/>
              </w:rPr>
            </w:pPr>
            <w:r w:rsidRPr="00B51582">
              <w:rPr>
                <w:bCs/>
                <w:sz w:val="22"/>
                <w:szCs w:val="22"/>
              </w:rPr>
              <w:t>с. </w:t>
            </w:r>
            <w:proofErr w:type="spellStart"/>
            <w:r>
              <w:rPr>
                <w:bCs/>
                <w:sz w:val="22"/>
                <w:szCs w:val="22"/>
              </w:rPr>
              <w:t>Елгай</w:t>
            </w:r>
            <w:proofErr w:type="spellEnd"/>
          </w:p>
        </w:tc>
        <w:tc>
          <w:tcPr>
            <w:tcW w:w="2268" w:type="dxa"/>
            <w:shd w:val="clear" w:color="auto" w:fill="auto"/>
            <w:vAlign w:val="center"/>
          </w:tcPr>
          <w:p w14:paraId="00E4AE96" w14:textId="77777777" w:rsidR="00B06411" w:rsidRPr="00B51582" w:rsidRDefault="00B06411" w:rsidP="00B06411">
            <w:pPr>
              <w:ind w:firstLine="0"/>
              <w:jc w:val="center"/>
              <w:rPr>
                <w:bCs/>
                <w:sz w:val="22"/>
                <w:szCs w:val="22"/>
              </w:rPr>
            </w:pPr>
            <w:r>
              <w:rPr>
                <w:bCs/>
                <w:sz w:val="22"/>
                <w:szCs w:val="22"/>
              </w:rPr>
              <w:t>7400</w:t>
            </w:r>
          </w:p>
        </w:tc>
        <w:tc>
          <w:tcPr>
            <w:tcW w:w="2268" w:type="dxa"/>
            <w:shd w:val="clear" w:color="auto" w:fill="auto"/>
            <w:vAlign w:val="center"/>
          </w:tcPr>
          <w:p w14:paraId="600A58A7" w14:textId="77777777" w:rsidR="00B06411" w:rsidRPr="00B51582" w:rsidRDefault="00B06411" w:rsidP="00B06411">
            <w:pPr>
              <w:ind w:firstLine="0"/>
              <w:jc w:val="center"/>
              <w:rPr>
                <w:bCs/>
                <w:sz w:val="22"/>
                <w:szCs w:val="22"/>
              </w:rPr>
            </w:pPr>
            <w:r>
              <w:rPr>
                <w:bCs/>
                <w:sz w:val="22"/>
                <w:szCs w:val="22"/>
              </w:rPr>
              <w:t>7400</w:t>
            </w:r>
          </w:p>
        </w:tc>
        <w:tc>
          <w:tcPr>
            <w:tcW w:w="2268" w:type="dxa"/>
            <w:shd w:val="clear" w:color="auto" w:fill="auto"/>
            <w:vAlign w:val="center"/>
          </w:tcPr>
          <w:p w14:paraId="07F7E64C" w14:textId="77777777" w:rsidR="00B06411" w:rsidRPr="00B51582" w:rsidRDefault="00B06411" w:rsidP="00B06411">
            <w:pPr>
              <w:ind w:firstLine="0"/>
              <w:jc w:val="center"/>
              <w:rPr>
                <w:bCs/>
                <w:sz w:val="22"/>
                <w:szCs w:val="22"/>
              </w:rPr>
            </w:pPr>
            <w:r>
              <w:rPr>
                <w:bCs/>
                <w:sz w:val="22"/>
                <w:szCs w:val="22"/>
              </w:rPr>
              <w:t>—</w:t>
            </w:r>
          </w:p>
        </w:tc>
      </w:tr>
      <w:tr w:rsidR="00B06411" w:rsidRPr="00B51582" w14:paraId="2282E60C" w14:textId="77777777" w:rsidTr="00B51582">
        <w:trPr>
          <w:trHeight w:val="284"/>
          <w:jc w:val="center"/>
        </w:trPr>
        <w:tc>
          <w:tcPr>
            <w:tcW w:w="3402" w:type="dxa"/>
            <w:shd w:val="clear" w:color="auto" w:fill="auto"/>
            <w:vAlign w:val="center"/>
          </w:tcPr>
          <w:p w14:paraId="69976D09" w14:textId="77777777" w:rsidR="00B06411" w:rsidRPr="00B51582" w:rsidRDefault="00B06411" w:rsidP="00B06411">
            <w:pPr>
              <w:widowControl w:val="0"/>
              <w:autoSpaceDE w:val="0"/>
              <w:autoSpaceDN w:val="0"/>
              <w:adjustRightInd w:val="0"/>
              <w:ind w:firstLine="0"/>
              <w:rPr>
                <w:bCs/>
                <w:sz w:val="22"/>
                <w:szCs w:val="22"/>
              </w:rPr>
            </w:pPr>
            <w:r w:rsidRPr="00B51582">
              <w:rPr>
                <w:bCs/>
                <w:sz w:val="22"/>
                <w:szCs w:val="22"/>
              </w:rPr>
              <w:t>д. </w:t>
            </w:r>
            <w:r>
              <w:rPr>
                <w:bCs/>
                <w:sz w:val="22"/>
                <w:szCs w:val="22"/>
              </w:rPr>
              <w:t>Зайцево</w:t>
            </w:r>
          </w:p>
        </w:tc>
        <w:tc>
          <w:tcPr>
            <w:tcW w:w="2268" w:type="dxa"/>
            <w:shd w:val="clear" w:color="auto" w:fill="auto"/>
            <w:vAlign w:val="center"/>
          </w:tcPr>
          <w:p w14:paraId="713EF4B8" w14:textId="77777777" w:rsidR="00B06411" w:rsidRPr="00B51582" w:rsidRDefault="00B06411" w:rsidP="00B06411">
            <w:pPr>
              <w:ind w:firstLine="0"/>
              <w:jc w:val="center"/>
              <w:rPr>
                <w:bCs/>
                <w:sz w:val="22"/>
                <w:szCs w:val="22"/>
              </w:rPr>
            </w:pPr>
            <w:r>
              <w:rPr>
                <w:bCs/>
                <w:sz w:val="22"/>
                <w:szCs w:val="22"/>
              </w:rPr>
              <w:t>8300</w:t>
            </w:r>
          </w:p>
        </w:tc>
        <w:tc>
          <w:tcPr>
            <w:tcW w:w="2268" w:type="dxa"/>
            <w:shd w:val="clear" w:color="auto" w:fill="auto"/>
            <w:vAlign w:val="center"/>
          </w:tcPr>
          <w:p w14:paraId="173F19C0" w14:textId="77777777" w:rsidR="00B06411" w:rsidRPr="00B51582" w:rsidRDefault="00B06411" w:rsidP="00B06411">
            <w:pPr>
              <w:ind w:firstLine="0"/>
              <w:jc w:val="center"/>
              <w:rPr>
                <w:bCs/>
                <w:sz w:val="22"/>
                <w:szCs w:val="22"/>
              </w:rPr>
            </w:pPr>
            <w:r>
              <w:rPr>
                <w:bCs/>
                <w:sz w:val="22"/>
                <w:szCs w:val="22"/>
              </w:rPr>
              <w:t>8300</w:t>
            </w:r>
          </w:p>
        </w:tc>
        <w:tc>
          <w:tcPr>
            <w:tcW w:w="2268" w:type="dxa"/>
            <w:shd w:val="clear" w:color="auto" w:fill="auto"/>
            <w:vAlign w:val="center"/>
          </w:tcPr>
          <w:p w14:paraId="6ACBAB98" w14:textId="77777777" w:rsidR="00B06411" w:rsidRPr="00B51582" w:rsidRDefault="00B06411" w:rsidP="00B06411">
            <w:pPr>
              <w:ind w:firstLine="0"/>
              <w:jc w:val="center"/>
              <w:rPr>
                <w:bCs/>
                <w:sz w:val="22"/>
                <w:szCs w:val="22"/>
              </w:rPr>
            </w:pPr>
            <w:r>
              <w:rPr>
                <w:bCs/>
                <w:sz w:val="22"/>
                <w:szCs w:val="22"/>
              </w:rPr>
              <w:t>—</w:t>
            </w:r>
          </w:p>
        </w:tc>
      </w:tr>
      <w:tr w:rsidR="00B06411" w:rsidRPr="00B51582" w14:paraId="1E6FD711" w14:textId="77777777" w:rsidTr="00B51582">
        <w:trPr>
          <w:trHeight w:val="284"/>
          <w:jc w:val="center"/>
        </w:trPr>
        <w:tc>
          <w:tcPr>
            <w:tcW w:w="3402" w:type="dxa"/>
            <w:shd w:val="clear" w:color="auto" w:fill="auto"/>
            <w:vAlign w:val="center"/>
          </w:tcPr>
          <w:p w14:paraId="12C02FB5" w14:textId="77777777" w:rsidR="00B06411" w:rsidRPr="00B51582" w:rsidRDefault="00B06411" w:rsidP="00B06411">
            <w:pPr>
              <w:widowControl w:val="0"/>
              <w:autoSpaceDE w:val="0"/>
              <w:autoSpaceDN w:val="0"/>
              <w:adjustRightInd w:val="0"/>
              <w:ind w:firstLine="0"/>
              <w:rPr>
                <w:bCs/>
                <w:sz w:val="22"/>
                <w:szCs w:val="22"/>
              </w:rPr>
            </w:pPr>
            <w:r w:rsidRPr="00B51582">
              <w:rPr>
                <w:bCs/>
                <w:sz w:val="22"/>
                <w:szCs w:val="22"/>
              </w:rPr>
              <w:t>д. </w:t>
            </w:r>
            <w:r>
              <w:rPr>
                <w:bCs/>
                <w:sz w:val="22"/>
                <w:szCs w:val="22"/>
              </w:rPr>
              <w:t>Новая Ювала</w:t>
            </w:r>
          </w:p>
        </w:tc>
        <w:tc>
          <w:tcPr>
            <w:tcW w:w="2268" w:type="dxa"/>
            <w:shd w:val="clear" w:color="auto" w:fill="auto"/>
            <w:vAlign w:val="center"/>
          </w:tcPr>
          <w:p w14:paraId="71F2E1F5" w14:textId="77777777" w:rsidR="00B06411" w:rsidRPr="00B51582" w:rsidRDefault="00B06411" w:rsidP="00B06411">
            <w:pPr>
              <w:ind w:firstLine="0"/>
              <w:jc w:val="center"/>
              <w:rPr>
                <w:bCs/>
                <w:sz w:val="22"/>
                <w:szCs w:val="22"/>
              </w:rPr>
            </w:pPr>
            <w:r>
              <w:rPr>
                <w:bCs/>
                <w:sz w:val="22"/>
                <w:szCs w:val="22"/>
              </w:rPr>
              <w:t>3600</w:t>
            </w:r>
          </w:p>
        </w:tc>
        <w:tc>
          <w:tcPr>
            <w:tcW w:w="2268" w:type="dxa"/>
            <w:shd w:val="clear" w:color="auto" w:fill="auto"/>
            <w:vAlign w:val="center"/>
          </w:tcPr>
          <w:p w14:paraId="0DD35E7B" w14:textId="77777777" w:rsidR="00B06411" w:rsidRPr="00B51582" w:rsidRDefault="00B06411" w:rsidP="00B06411">
            <w:pPr>
              <w:ind w:firstLine="0"/>
              <w:jc w:val="center"/>
              <w:rPr>
                <w:bCs/>
                <w:sz w:val="22"/>
                <w:szCs w:val="22"/>
              </w:rPr>
            </w:pPr>
            <w:r>
              <w:rPr>
                <w:bCs/>
                <w:sz w:val="22"/>
                <w:szCs w:val="22"/>
              </w:rPr>
              <w:t>3600</w:t>
            </w:r>
          </w:p>
        </w:tc>
        <w:tc>
          <w:tcPr>
            <w:tcW w:w="2268" w:type="dxa"/>
            <w:shd w:val="clear" w:color="auto" w:fill="auto"/>
            <w:vAlign w:val="center"/>
          </w:tcPr>
          <w:p w14:paraId="00DC4C82" w14:textId="77777777" w:rsidR="00B06411" w:rsidRPr="00B51582" w:rsidRDefault="00B06411" w:rsidP="00B06411">
            <w:pPr>
              <w:ind w:firstLine="0"/>
              <w:jc w:val="center"/>
              <w:rPr>
                <w:bCs/>
                <w:sz w:val="22"/>
                <w:szCs w:val="22"/>
              </w:rPr>
            </w:pPr>
            <w:r>
              <w:rPr>
                <w:bCs/>
                <w:sz w:val="22"/>
                <w:szCs w:val="22"/>
              </w:rPr>
              <w:t>—</w:t>
            </w:r>
          </w:p>
        </w:tc>
      </w:tr>
      <w:tr w:rsidR="00B06411" w:rsidRPr="00B51582" w14:paraId="4B16CF63" w14:textId="77777777" w:rsidTr="00B51582">
        <w:trPr>
          <w:trHeight w:val="284"/>
          <w:jc w:val="center"/>
        </w:trPr>
        <w:tc>
          <w:tcPr>
            <w:tcW w:w="3402" w:type="dxa"/>
            <w:shd w:val="clear" w:color="auto" w:fill="auto"/>
            <w:vAlign w:val="center"/>
          </w:tcPr>
          <w:p w14:paraId="439A77BA" w14:textId="77777777" w:rsidR="00B06411" w:rsidRPr="00B51582" w:rsidRDefault="00B06411" w:rsidP="00B06411">
            <w:pPr>
              <w:widowControl w:val="0"/>
              <w:autoSpaceDE w:val="0"/>
              <w:autoSpaceDN w:val="0"/>
              <w:adjustRightInd w:val="0"/>
              <w:ind w:firstLine="0"/>
              <w:rPr>
                <w:bCs/>
                <w:sz w:val="22"/>
                <w:szCs w:val="22"/>
              </w:rPr>
            </w:pPr>
            <w:r w:rsidRPr="00B51582">
              <w:rPr>
                <w:bCs/>
                <w:sz w:val="22"/>
                <w:szCs w:val="22"/>
              </w:rPr>
              <w:t>д. </w:t>
            </w:r>
            <w:proofErr w:type="spellStart"/>
            <w:r>
              <w:rPr>
                <w:bCs/>
                <w:sz w:val="22"/>
                <w:szCs w:val="22"/>
              </w:rPr>
              <w:t>Старочерново</w:t>
            </w:r>
            <w:proofErr w:type="spellEnd"/>
          </w:p>
        </w:tc>
        <w:tc>
          <w:tcPr>
            <w:tcW w:w="2268" w:type="dxa"/>
            <w:shd w:val="clear" w:color="auto" w:fill="auto"/>
            <w:vAlign w:val="center"/>
          </w:tcPr>
          <w:p w14:paraId="17EFE3AA" w14:textId="77777777" w:rsidR="00B06411" w:rsidRPr="00B51582" w:rsidRDefault="00B06411" w:rsidP="00B06411">
            <w:pPr>
              <w:ind w:firstLine="0"/>
              <w:jc w:val="center"/>
              <w:rPr>
                <w:bCs/>
                <w:sz w:val="22"/>
                <w:szCs w:val="22"/>
              </w:rPr>
            </w:pPr>
            <w:r>
              <w:rPr>
                <w:bCs/>
                <w:sz w:val="22"/>
                <w:szCs w:val="22"/>
              </w:rPr>
              <w:t>400</w:t>
            </w:r>
          </w:p>
        </w:tc>
        <w:tc>
          <w:tcPr>
            <w:tcW w:w="2268" w:type="dxa"/>
            <w:shd w:val="clear" w:color="auto" w:fill="auto"/>
            <w:vAlign w:val="center"/>
          </w:tcPr>
          <w:p w14:paraId="68FDBEAE" w14:textId="77777777" w:rsidR="00B06411" w:rsidRPr="00B51582" w:rsidRDefault="00B06411" w:rsidP="00B06411">
            <w:pPr>
              <w:ind w:firstLine="0"/>
              <w:jc w:val="center"/>
              <w:rPr>
                <w:bCs/>
                <w:sz w:val="22"/>
                <w:szCs w:val="22"/>
              </w:rPr>
            </w:pPr>
            <w:r>
              <w:rPr>
                <w:bCs/>
                <w:sz w:val="22"/>
                <w:szCs w:val="22"/>
              </w:rPr>
              <w:t>400</w:t>
            </w:r>
          </w:p>
        </w:tc>
        <w:tc>
          <w:tcPr>
            <w:tcW w:w="2268" w:type="dxa"/>
            <w:shd w:val="clear" w:color="auto" w:fill="auto"/>
            <w:vAlign w:val="center"/>
          </w:tcPr>
          <w:p w14:paraId="698915D1" w14:textId="77777777" w:rsidR="00B06411" w:rsidRPr="00B51582" w:rsidRDefault="00B06411" w:rsidP="00B06411">
            <w:pPr>
              <w:ind w:firstLine="0"/>
              <w:jc w:val="center"/>
              <w:rPr>
                <w:bCs/>
                <w:sz w:val="22"/>
                <w:szCs w:val="22"/>
              </w:rPr>
            </w:pPr>
            <w:r>
              <w:rPr>
                <w:bCs/>
                <w:sz w:val="22"/>
                <w:szCs w:val="22"/>
              </w:rPr>
              <w:t>—</w:t>
            </w:r>
          </w:p>
        </w:tc>
      </w:tr>
      <w:tr w:rsidR="00B06411" w:rsidRPr="00B51582" w14:paraId="770A9C2E" w14:textId="77777777" w:rsidTr="00B51582">
        <w:trPr>
          <w:trHeight w:val="284"/>
          <w:jc w:val="center"/>
        </w:trPr>
        <w:tc>
          <w:tcPr>
            <w:tcW w:w="3402" w:type="dxa"/>
            <w:shd w:val="clear" w:color="auto" w:fill="auto"/>
            <w:vAlign w:val="center"/>
          </w:tcPr>
          <w:p w14:paraId="451EE859" w14:textId="77777777" w:rsidR="00B06411" w:rsidRPr="00B51582" w:rsidRDefault="00B06411" w:rsidP="00B06411">
            <w:pPr>
              <w:widowControl w:val="0"/>
              <w:autoSpaceDE w:val="0"/>
              <w:autoSpaceDN w:val="0"/>
              <w:adjustRightInd w:val="0"/>
              <w:ind w:firstLine="0"/>
              <w:rPr>
                <w:bCs/>
                <w:sz w:val="22"/>
                <w:szCs w:val="22"/>
              </w:rPr>
            </w:pPr>
            <w:r w:rsidRPr="00B51582">
              <w:rPr>
                <w:bCs/>
                <w:sz w:val="22"/>
                <w:szCs w:val="22"/>
              </w:rPr>
              <w:t>с. </w:t>
            </w:r>
            <w:r>
              <w:rPr>
                <w:bCs/>
                <w:sz w:val="22"/>
                <w:szCs w:val="22"/>
              </w:rPr>
              <w:t>Хмелёвка</w:t>
            </w:r>
          </w:p>
        </w:tc>
        <w:tc>
          <w:tcPr>
            <w:tcW w:w="2268" w:type="dxa"/>
            <w:shd w:val="clear" w:color="auto" w:fill="auto"/>
            <w:vAlign w:val="center"/>
          </w:tcPr>
          <w:p w14:paraId="4DC480F0" w14:textId="77777777" w:rsidR="00B06411" w:rsidRPr="00B51582" w:rsidRDefault="00B06411" w:rsidP="00B06411">
            <w:pPr>
              <w:ind w:firstLine="0"/>
              <w:jc w:val="center"/>
              <w:rPr>
                <w:bCs/>
                <w:sz w:val="22"/>
                <w:szCs w:val="22"/>
              </w:rPr>
            </w:pPr>
            <w:r>
              <w:rPr>
                <w:bCs/>
                <w:sz w:val="22"/>
                <w:szCs w:val="22"/>
              </w:rPr>
              <w:t>6200</w:t>
            </w:r>
          </w:p>
        </w:tc>
        <w:tc>
          <w:tcPr>
            <w:tcW w:w="2268" w:type="dxa"/>
            <w:shd w:val="clear" w:color="auto" w:fill="auto"/>
            <w:vAlign w:val="center"/>
          </w:tcPr>
          <w:p w14:paraId="06935287" w14:textId="77777777" w:rsidR="00B06411" w:rsidRPr="00B51582" w:rsidRDefault="00B06411" w:rsidP="00B06411">
            <w:pPr>
              <w:ind w:firstLine="0"/>
              <w:jc w:val="center"/>
              <w:rPr>
                <w:bCs/>
                <w:sz w:val="22"/>
                <w:szCs w:val="22"/>
              </w:rPr>
            </w:pPr>
            <w:r>
              <w:rPr>
                <w:bCs/>
                <w:sz w:val="22"/>
                <w:szCs w:val="22"/>
              </w:rPr>
              <w:t>6200</w:t>
            </w:r>
          </w:p>
        </w:tc>
        <w:tc>
          <w:tcPr>
            <w:tcW w:w="2268" w:type="dxa"/>
            <w:shd w:val="clear" w:color="auto" w:fill="auto"/>
            <w:vAlign w:val="center"/>
          </w:tcPr>
          <w:p w14:paraId="5CD1C8A0" w14:textId="77777777" w:rsidR="00B06411" w:rsidRPr="00B51582" w:rsidRDefault="00B06411" w:rsidP="00B06411">
            <w:pPr>
              <w:ind w:firstLine="0"/>
              <w:jc w:val="center"/>
              <w:rPr>
                <w:bCs/>
                <w:sz w:val="22"/>
                <w:szCs w:val="22"/>
              </w:rPr>
            </w:pPr>
            <w:r>
              <w:rPr>
                <w:bCs/>
                <w:sz w:val="22"/>
                <w:szCs w:val="22"/>
              </w:rPr>
              <w:t>—</w:t>
            </w:r>
          </w:p>
        </w:tc>
      </w:tr>
      <w:tr w:rsidR="00B06411" w:rsidRPr="00631D94" w14:paraId="4806E855" w14:textId="77777777" w:rsidTr="00B51582">
        <w:trPr>
          <w:trHeight w:val="284"/>
          <w:jc w:val="center"/>
        </w:trPr>
        <w:tc>
          <w:tcPr>
            <w:tcW w:w="3402" w:type="dxa"/>
            <w:shd w:val="clear" w:color="auto" w:fill="auto"/>
            <w:vAlign w:val="center"/>
          </w:tcPr>
          <w:p w14:paraId="6D168CCA" w14:textId="77777777" w:rsidR="00B06411" w:rsidRPr="00631D94" w:rsidRDefault="00B06411" w:rsidP="00B06411">
            <w:pPr>
              <w:ind w:firstLine="0"/>
              <w:rPr>
                <w:b/>
                <w:sz w:val="22"/>
                <w:szCs w:val="22"/>
              </w:rPr>
            </w:pPr>
            <w:r w:rsidRPr="00631D94">
              <w:rPr>
                <w:b/>
                <w:sz w:val="22"/>
                <w:szCs w:val="22"/>
              </w:rPr>
              <w:t>Всего:</w:t>
            </w:r>
          </w:p>
        </w:tc>
        <w:tc>
          <w:tcPr>
            <w:tcW w:w="2268" w:type="dxa"/>
            <w:shd w:val="clear" w:color="auto" w:fill="auto"/>
            <w:vAlign w:val="center"/>
          </w:tcPr>
          <w:p w14:paraId="152419CC" w14:textId="77777777" w:rsidR="00B06411" w:rsidRPr="00631D94" w:rsidRDefault="00B06411" w:rsidP="00B06411">
            <w:pPr>
              <w:ind w:firstLine="0"/>
              <w:jc w:val="center"/>
              <w:rPr>
                <w:b/>
                <w:sz w:val="22"/>
                <w:szCs w:val="22"/>
              </w:rPr>
            </w:pPr>
            <w:r>
              <w:rPr>
                <w:b/>
                <w:sz w:val="22"/>
                <w:szCs w:val="22"/>
              </w:rPr>
              <w:t>50500</w:t>
            </w:r>
          </w:p>
        </w:tc>
        <w:tc>
          <w:tcPr>
            <w:tcW w:w="2268" w:type="dxa"/>
            <w:shd w:val="clear" w:color="auto" w:fill="auto"/>
            <w:vAlign w:val="center"/>
          </w:tcPr>
          <w:p w14:paraId="24FE56B1" w14:textId="77777777" w:rsidR="00B06411" w:rsidRPr="00631D94" w:rsidRDefault="00B06411" w:rsidP="00B06411">
            <w:pPr>
              <w:ind w:firstLine="0"/>
              <w:jc w:val="center"/>
              <w:rPr>
                <w:b/>
                <w:sz w:val="22"/>
                <w:szCs w:val="22"/>
              </w:rPr>
            </w:pPr>
            <w:r>
              <w:rPr>
                <w:b/>
                <w:sz w:val="22"/>
                <w:szCs w:val="22"/>
              </w:rPr>
              <w:t>50500</w:t>
            </w:r>
          </w:p>
        </w:tc>
        <w:tc>
          <w:tcPr>
            <w:tcW w:w="2268" w:type="dxa"/>
            <w:shd w:val="clear" w:color="auto" w:fill="auto"/>
            <w:vAlign w:val="center"/>
          </w:tcPr>
          <w:p w14:paraId="4C5084E3" w14:textId="77777777" w:rsidR="00B06411" w:rsidRPr="00B06411" w:rsidRDefault="00B06411" w:rsidP="00B06411">
            <w:pPr>
              <w:ind w:firstLine="0"/>
              <w:jc w:val="center"/>
              <w:rPr>
                <w:b/>
                <w:sz w:val="22"/>
                <w:szCs w:val="22"/>
              </w:rPr>
            </w:pPr>
            <w:r w:rsidRPr="00B06411">
              <w:rPr>
                <w:b/>
                <w:sz w:val="22"/>
                <w:szCs w:val="22"/>
              </w:rPr>
              <w:t>—</w:t>
            </w:r>
          </w:p>
        </w:tc>
      </w:tr>
    </w:tbl>
    <w:p w14:paraId="4C0BE5FC" w14:textId="77777777" w:rsidR="00BD0ED9" w:rsidRPr="008F17D3" w:rsidRDefault="00BD0ED9" w:rsidP="00BD0ED9">
      <w:pPr>
        <w:ind w:right="142" w:firstLine="567"/>
      </w:pPr>
      <w:r w:rsidRPr="008F17D3">
        <w:t xml:space="preserve">Жилищная обеспеченность на расчётный срок принята в соответствии с таблицей 2 пункта 5.6 СП 42.13330.2016 «Градостроительство. Планировка и застройка городских и сельских поселений», так как региональные нормативы градостроительного проектирования </w:t>
      </w:r>
      <w:r w:rsidR="00ED37FE">
        <w:t>Томской области</w:t>
      </w:r>
      <w:r>
        <w:t xml:space="preserve"> </w:t>
      </w:r>
      <w:r w:rsidRPr="008F17D3">
        <w:lastRenderedPageBreak/>
        <w:t>на момент разработки генерального плана отсутствуют</w:t>
      </w:r>
      <w:r w:rsidR="00B46508">
        <w:t xml:space="preserve">, а </w:t>
      </w:r>
      <w:r w:rsidR="00B46508" w:rsidRPr="008F17D3">
        <w:t>местные нормативы градостроительного проектирования</w:t>
      </w:r>
      <w:r w:rsidR="00B46508">
        <w:t xml:space="preserve"> </w:t>
      </w:r>
      <w:r w:rsidR="00ED37FE">
        <w:t>Кожевниковского</w:t>
      </w:r>
      <w:r w:rsidR="00F418E8">
        <w:t xml:space="preserve"> муниципального </w:t>
      </w:r>
      <w:r w:rsidR="00ED37FE">
        <w:t xml:space="preserve">района и </w:t>
      </w:r>
      <w:proofErr w:type="spellStart"/>
      <w:r w:rsidR="00ED37FE">
        <w:t>Староювалинского</w:t>
      </w:r>
      <w:proofErr w:type="spellEnd"/>
      <w:r w:rsidR="00ED37FE">
        <w:t xml:space="preserve"> сельского поселения</w:t>
      </w:r>
      <w:r w:rsidR="00B46508">
        <w:t xml:space="preserve"> не регламентируют данную величину</w:t>
      </w:r>
      <w:r>
        <w:t>.</w:t>
      </w:r>
    </w:p>
    <w:p w14:paraId="7F82DDF8" w14:textId="77777777" w:rsidR="00BD0ED9" w:rsidRPr="008F17D3" w:rsidRDefault="00BD0ED9" w:rsidP="00BD0ED9">
      <w:pPr>
        <w:ind w:right="142"/>
      </w:pPr>
      <w:r w:rsidRPr="008F17D3">
        <w:rPr>
          <w:rStyle w:val="headeraa"/>
        </w:rPr>
        <w:t xml:space="preserve">Расчётные показатели объёмов и типов жилой застройки должны производиться с учётом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w:t>
      </w:r>
      <w:r w:rsidR="000453BF" w:rsidRPr="00CC3653">
        <w:rPr>
          <w:rStyle w:val="headeraa"/>
        </w:rPr>
        <w:t>1</w:t>
      </w:r>
      <w:r w:rsidR="00CC3653" w:rsidRPr="00CC3653">
        <w:rPr>
          <w:rStyle w:val="headeraa"/>
        </w:rPr>
        <w:t>0</w:t>
      </w:r>
      <w:r w:rsidRPr="00BD0ED9">
        <w:rPr>
          <w:rStyle w:val="headeraa"/>
        </w:rPr>
        <w:t>.</w:t>
      </w:r>
      <w:r w:rsidRPr="008F17D3">
        <w:rPr>
          <w:rStyle w:val="headeraa"/>
        </w:rPr>
        <w:t xml:space="preserve"> Средний расчётный показатель жилищной обеспеченности зависит от соотношения жилых домов и квартир различного уровня комфорта и определяется расчётом.</w:t>
      </w:r>
    </w:p>
    <w:p w14:paraId="5A8A62BC" w14:textId="77777777" w:rsidR="00BD0ED9" w:rsidRPr="00BE14D3" w:rsidRDefault="00BD0ED9" w:rsidP="00BE14D3">
      <w:pPr>
        <w:pStyle w:val="afffffffffff6"/>
      </w:pPr>
      <w:r w:rsidRPr="00BE14D3">
        <w:t>Таблица 1</w:t>
      </w:r>
      <w:r w:rsidR="00CC3653">
        <w:t>0</w:t>
      </w:r>
    </w:p>
    <w:p w14:paraId="09FAB904" w14:textId="77777777" w:rsidR="00BD0ED9" w:rsidRPr="008F17D3" w:rsidRDefault="00BD0ED9" w:rsidP="00BD0ED9">
      <w:pPr>
        <w:ind w:right="140" w:firstLine="0"/>
        <w:jc w:val="center"/>
      </w:pPr>
      <w:r w:rsidRPr="008F17D3">
        <w:rPr>
          <w:rStyle w:val="headeraa"/>
        </w:rPr>
        <w:t>Структура жилищного фонда, дифференцированного по уровню комфорта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02"/>
        <w:gridCol w:w="3402"/>
        <w:gridCol w:w="3402"/>
      </w:tblGrid>
      <w:tr w:rsidR="00BD0ED9" w:rsidRPr="008F17D3" w14:paraId="12D94EA7" w14:textId="77777777" w:rsidTr="00BD0ED9">
        <w:trPr>
          <w:trHeight w:val="284"/>
        </w:trPr>
        <w:tc>
          <w:tcPr>
            <w:tcW w:w="3402" w:type="dxa"/>
            <w:shd w:val="clear" w:color="auto" w:fill="auto"/>
            <w:vAlign w:val="center"/>
            <w:hideMark/>
          </w:tcPr>
          <w:p w14:paraId="72988573" w14:textId="77777777" w:rsidR="00BD0ED9" w:rsidRPr="008F17D3" w:rsidRDefault="00BD0ED9" w:rsidP="00BD0ED9">
            <w:pPr>
              <w:ind w:firstLine="0"/>
              <w:jc w:val="center"/>
              <w:rPr>
                <w:b/>
                <w:sz w:val="22"/>
                <w:szCs w:val="22"/>
              </w:rPr>
            </w:pPr>
            <w:r w:rsidRPr="008F17D3">
              <w:rPr>
                <w:rStyle w:val="headeraa"/>
                <w:b/>
                <w:sz w:val="22"/>
                <w:szCs w:val="22"/>
              </w:rPr>
              <w:t>Тип жилого дома и квартиры по уровню комфорта</w:t>
            </w:r>
          </w:p>
        </w:tc>
        <w:tc>
          <w:tcPr>
            <w:tcW w:w="3402" w:type="dxa"/>
            <w:shd w:val="clear" w:color="auto" w:fill="auto"/>
            <w:vAlign w:val="center"/>
            <w:hideMark/>
          </w:tcPr>
          <w:p w14:paraId="6044730E" w14:textId="77777777" w:rsidR="00BD0ED9" w:rsidRPr="008F17D3" w:rsidRDefault="00BD0ED9" w:rsidP="00BD0ED9">
            <w:pPr>
              <w:ind w:firstLine="0"/>
              <w:jc w:val="center"/>
              <w:rPr>
                <w:b/>
                <w:sz w:val="22"/>
                <w:szCs w:val="22"/>
                <w:vertAlign w:val="superscript"/>
              </w:rPr>
            </w:pPr>
            <w:r w:rsidRPr="008F17D3">
              <w:rPr>
                <w:rStyle w:val="headeraa"/>
                <w:b/>
                <w:sz w:val="22"/>
                <w:szCs w:val="22"/>
              </w:rPr>
              <w:t>Норма площади жилого дома и квартиры в расчёте на одного человека, м</w:t>
            </w:r>
            <w:r w:rsidRPr="008F17D3">
              <w:rPr>
                <w:rStyle w:val="headeraa"/>
                <w:b/>
                <w:sz w:val="22"/>
                <w:szCs w:val="22"/>
                <w:vertAlign w:val="superscript"/>
              </w:rPr>
              <w:t>2</w:t>
            </w:r>
          </w:p>
        </w:tc>
        <w:tc>
          <w:tcPr>
            <w:tcW w:w="3402" w:type="dxa"/>
            <w:shd w:val="clear" w:color="auto" w:fill="auto"/>
            <w:vAlign w:val="center"/>
            <w:hideMark/>
          </w:tcPr>
          <w:p w14:paraId="3CFEB7AD" w14:textId="77777777" w:rsidR="00BD0ED9" w:rsidRPr="008F17D3" w:rsidRDefault="00BD0ED9" w:rsidP="00BD0ED9">
            <w:pPr>
              <w:ind w:firstLine="0"/>
              <w:jc w:val="center"/>
              <w:rPr>
                <w:b/>
                <w:sz w:val="22"/>
                <w:szCs w:val="22"/>
              </w:rPr>
            </w:pPr>
            <w:r w:rsidRPr="008F17D3">
              <w:rPr>
                <w:rStyle w:val="headeraa"/>
                <w:b/>
                <w:sz w:val="22"/>
                <w:szCs w:val="22"/>
              </w:rPr>
              <w:t>Доля в общем объёме жилищного строительства, %</w:t>
            </w:r>
          </w:p>
        </w:tc>
      </w:tr>
      <w:tr w:rsidR="00BD0ED9" w:rsidRPr="008F17D3" w14:paraId="75D24A4B" w14:textId="77777777" w:rsidTr="00BD0ED9">
        <w:trPr>
          <w:trHeight w:val="284"/>
        </w:trPr>
        <w:tc>
          <w:tcPr>
            <w:tcW w:w="3402" w:type="dxa"/>
            <w:shd w:val="clear" w:color="auto" w:fill="auto"/>
            <w:vAlign w:val="center"/>
            <w:hideMark/>
          </w:tcPr>
          <w:p w14:paraId="35AB183D" w14:textId="77777777" w:rsidR="00BD0ED9" w:rsidRPr="008F17D3" w:rsidRDefault="00C263FE" w:rsidP="00BD0ED9">
            <w:pPr>
              <w:ind w:firstLine="0"/>
              <w:rPr>
                <w:sz w:val="22"/>
                <w:szCs w:val="22"/>
              </w:rPr>
            </w:pPr>
            <w:r>
              <w:rPr>
                <w:rStyle w:val="headeraa"/>
                <w:sz w:val="22"/>
                <w:szCs w:val="22"/>
              </w:rPr>
              <w:t>Бизнес-класс</w:t>
            </w:r>
          </w:p>
        </w:tc>
        <w:tc>
          <w:tcPr>
            <w:tcW w:w="3402" w:type="dxa"/>
            <w:shd w:val="clear" w:color="auto" w:fill="auto"/>
            <w:vAlign w:val="center"/>
            <w:hideMark/>
          </w:tcPr>
          <w:p w14:paraId="7FCD9F24" w14:textId="77777777" w:rsidR="00BD0ED9" w:rsidRPr="008F17D3" w:rsidRDefault="00BD0ED9" w:rsidP="00BD0ED9">
            <w:pPr>
              <w:ind w:firstLine="0"/>
              <w:jc w:val="center"/>
              <w:rPr>
                <w:sz w:val="22"/>
                <w:szCs w:val="22"/>
              </w:rPr>
            </w:pPr>
            <w:r w:rsidRPr="008F17D3">
              <w:rPr>
                <w:rStyle w:val="headeraa"/>
                <w:sz w:val="22"/>
                <w:szCs w:val="22"/>
              </w:rPr>
              <w:t>40</w:t>
            </w:r>
          </w:p>
        </w:tc>
        <w:tc>
          <w:tcPr>
            <w:tcW w:w="3402" w:type="dxa"/>
            <w:shd w:val="clear" w:color="auto" w:fill="auto"/>
            <w:vAlign w:val="center"/>
            <w:hideMark/>
          </w:tcPr>
          <w:p w14:paraId="0E5F371F" w14:textId="77777777" w:rsidR="00BD0ED9" w:rsidRPr="008F17D3" w:rsidRDefault="00BD0ED9" w:rsidP="00BD0ED9">
            <w:pPr>
              <w:ind w:firstLine="0"/>
              <w:jc w:val="center"/>
              <w:rPr>
                <w:sz w:val="22"/>
                <w:szCs w:val="22"/>
              </w:rPr>
            </w:pPr>
            <w:r w:rsidRPr="008F17D3">
              <w:rPr>
                <w:rStyle w:val="headeraa"/>
                <w:sz w:val="22"/>
                <w:szCs w:val="22"/>
              </w:rPr>
              <w:t>15</w:t>
            </w:r>
          </w:p>
        </w:tc>
      </w:tr>
      <w:tr w:rsidR="00BD0ED9" w:rsidRPr="008F17D3" w14:paraId="3BB1B681" w14:textId="77777777" w:rsidTr="00BD0ED9">
        <w:trPr>
          <w:trHeight w:val="284"/>
        </w:trPr>
        <w:tc>
          <w:tcPr>
            <w:tcW w:w="3402" w:type="dxa"/>
            <w:shd w:val="clear" w:color="auto" w:fill="auto"/>
            <w:vAlign w:val="center"/>
            <w:hideMark/>
          </w:tcPr>
          <w:p w14:paraId="1F791BA1" w14:textId="77777777" w:rsidR="00BD0ED9" w:rsidRPr="008F17D3" w:rsidRDefault="00C263FE" w:rsidP="00BD0ED9">
            <w:pPr>
              <w:ind w:firstLine="0"/>
              <w:rPr>
                <w:sz w:val="22"/>
                <w:szCs w:val="22"/>
              </w:rPr>
            </w:pPr>
            <w:r>
              <w:rPr>
                <w:rStyle w:val="headeraa"/>
                <w:sz w:val="22"/>
                <w:szCs w:val="22"/>
              </w:rPr>
              <w:t>Стандартное жильё</w:t>
            </w:r>
          </w:p>
        </w:tc>
        <w:tc>
          <w:tcPr>
            <w:tcW w:w="3402" w:type="dxa"/>
            <w:shd w:val="clear" w:color="auto" w:fill="auto"/>
            <w:vAlign w:val="center"/>
            <w:hideMark/>
          </w:tcPr>
          <w:p w14:paraId="0425B70C" w14:textId="77777777" w:rsidR="00BD0ED9" w:rsidRPr="008F17D3" w:rsidRDefault="00BD0ED9" w:rsidP="00BD0ED9">
            <w:pPr>
              <w:ind w:firstLine="0"/>
              <w:jc w:val="center"/>
              <w:rPr>
                <w:sz w:val="22"/>
                <w:szCs w:val="22"/>
              </w:rPr>
            </w:pPr>
            <w:r w:rsidRPr="008F17D3">
              <w:rPr>
                <w:rStyle w:val="headeraa"/>
                <w:sz w:val="22"/>
                <w:szCs w:val="22"/>
              </w:rPr>
              <w:t>30</w:t>
            </w:r>
          </w:p>
        </w:tc>
        <w:tc>
          <w:tcPr>
            <w:tcW w:w="3402" w:type="dxa"/>
            <w:shd w:val="clear" w:color="auto" w:fill="auto"/>
            <w:vAlign w:val="center"/>
            <w:hideMark/>
          </w:tcPr>
          <w:p w14:paraId="35EC0CBE" w14:textId="77777777" w:rsidR="00BD0ED9" w:rsidRPr="008F17D3" w:rsidRDefault="00BD0ED9" w:rsidP="00BD0ED9">
            <w:pPr>
              <w:ind w:firstLine="0"/>
              <w:jc w:val="center"/>
              <w:rPr>
                <w:sz w:val="22"/>
                <w:szCs w:val="22"/>
              </w:rPr>
            </w:pPr>
            <w:r w:rsidRPr="008F17D3">
              <w:rPr>
                <w:rStyle w:val="headeraa"/>
                <w:sz w:val="22"/>
                <w:szCs w:val="22"/>
              </w:rPr>
              <w:t>50</w:t>
            </w:r>
          </w:p>
        </w:tc>
      </w:tr>
      <w:tr w:rsidR="00BD0ED9" w:rsidRPr="008F17D3" w14:paraId="7FF4CBC2" w14:textId="77777777" w:rsidTr="00BD0ED9">
        <w:trPr>
          <w:trHeight w:val="284"/>
        </w:trPr>
        <w:tc>
          <w:tcPr>
            <w:tcW w:w="3402" w:type="dxa"/>
            <w:shd w:val="clear" w:color="auto" w:fill="auto"/>
            <w:vAlign w:val="center"/>
            <w:hideMark/>
          </w:tcPr>
          <w:p w14:paraId="2BB358C4" w14:textId="77777777" w:rsidR="00BD0ED9" w:rsidRPr="008F17D3" w:rsidRDefault="00C263FE" w:rsidP="00BD0ED9">
            <w:pPr>
              <w:ind w:firstLine="0"/>
              <w:rPr>
                <w:sz w:val="22"/>
                <w:szCs w:val="22"/>
              </w:rPr>
            </w:pPr>
            <w:r>
              <w:rPr>
                <w:rStyle w:val="headeraa"/>
                <w:sz w:val="22"/>
                <w:szCs w:val="22"/>
              </w:rPr>
              <w:t>Муниципальный</w:t>
            </w:r>
          </w:p>
        </w:tc>
        <w:tc>
          <w:tcPr>
            <w:tcW w:w="3402" w:type="dxa"/>
            <w:shd w:val="clear" w:color="auto" w:fill="auto"/>
            <w:vAlign w:val="center"/>
            <w:hideMark/>
          </w:tcPr>
          <w:p w14:paraId="1A61323E" w14:textId="77777777" w:rsidR="00BD0ED9" w:rsidRPr="008F17D3" w:rsidRDefault="00BD0ED9" w:rsidP="00BD0ED9">
            <w:pPr>
              <w:ind w:firstLine="0"/>
              <w:jc w:val="center"/>
              <w:rPr>
                <w:sz w:val="22"/>
                <w:szCs w:val="22"/>
              </w:rPr>
            </w:pPr>
            <w:r w:rsidRPr="008F17D3">
              <w:rPr>
                <w:rStyle w:val="headeraa"/>
                <w:sz w:val="22"/>
                <w:szCs w:val="22"/>
              </w:rPr>
              <w:t>20</w:t>
            </w:r>
          </w:p>
        </w:tc>
        <w:tc>
          <w:tcPr>
            <w:tcW w:w="3402" w:type="dxa"/>
            <w:shd w:val="clear" w:color="auto" w:fill="auto"/>
            <w:vAlign w:val="center"/>
            <w:hideMark/>
          </w:tcPr>
          <w:p w14:paraId="1DD1429A" w14:textId="77777777" w:rsidR="00BD0ED9" w:rsidRPr="008F17D3" w:rsidRDefault="00BD0ED9" w:rsidP="00BD0ED9">
            <w:pPr>
              <w:ind w:firstLine="0"/>
              <w:jc w:val="center"/>
              <w:rPr>
                <w:sz w:val="22"/>
                <w:szCs w:val="22"/>
              </w:rPr>
            </w:pPr>
            <w:r w:rsidRPr="008F17D3">
              <w:rPr>
                <w:rStyle w:val="headeraa"/>
                <w:sz w:val="22"/>
                <w:szCs w:val="22"/>
              </w:rPr>
              <w:t>30</w:t>
            </w:r>
          </w:p>
        </w:tc>
      </w:tr>
      <w:tr w:rsidR="00BD0ED9" w:rsidRPr="008F17D3" w14:paraId="272FA4AA" w14:textId="77777777" w:rsidTr="00BD0ED9">
        <w:trPr>
          <w:trHeight w:val="284"/>
        </w:trPr>
        <w:tc>
          <w:tcPr>
            <w:tcW w:w="3402" w:type="dxa"/>
            <w:shd w:val="clear" w:color="auto" w:fill="auto"/>
            <w:vAlign w:val="center"/>
            <w:hideMark/>
          </w:tcPr>
          <w:p w14:paraId="6D39CC0F" w14:textId="77777777" w:rsidR="00BD0ED9" w:rsidRPr="008F17D3" w:rsidRDefault="00BD0ED9" w:rsidP="00BD0ED9">
            <w:pPr>
              <w:ind w:firstLine="0"/>
              <w:rPr>
                <w:sz w:val="22"/>
                <w:szCs w:val="22"/>
              </w:rPr>
            </w:pPr>
            <w:r w:rsidRPr="008F17D3">
              <w:rPr>
                <w:rStyle w:val="headeraa"/>
                <w:sz w:val="22"/>
                <w:szCs w:val="22"/>
              </w:rPr>
              <w:t>Специализированный</w:t>
            </w:r>
          </w:p>
        </w:tc>
        <w:tc>
          <w:tcPr>
            <w:tcW w:w="3402" w:type="dxa"/>
            <w:shd w:val="clear" w:color="auto" w:fill="auto"/>
            <w:vAlign w:val="center"/>
            <w:hideMark/>
          </w:tcPr>
          <w:p w14:paraId="5D563B95" w14:textId="77777777" w:rsidR="00BD0ED9" w:rsidRPr="008F17D3" w:rsidRDefault="00BD0ED9" w:rsidP="00BD0ED9">
            <w:pPr>
              <w:ind w:firstLine="0"/>
              <w:jc w:val="center"/>
              <w:rPr>
                <w:sz w:val="22"/>
                <w:szCs w:val="22"/>
              </w:rPr>
            </w:pPr>
            <w:r w:rsidRPr="008F17D3">
              <w:rPr>
                <w:rStyle w:val="headeraa"/>
                <w:sz w:val="22"/>
                <w:szCs w:val="22"/>
              </w:rPr>
              <w:t>—</w:t>
            </w:r>
          </w:p>
        </w:tc>
        <w:tc>
          <w:tcPr>
            <w:tcW w:w="3402" w:type="dxa"/>
            <w:shd w:val="clear" w:color="auto" w:fill="auto"/>
            <w:vAlign w:val="center"/>
            <w:hideMark/>
          </w:tcPr>
          <w:p w14:paraId="50389EC4" w14:textId="77777777" w:rsidR="00BD0ED9" w:rsidRPr="008F17D3" w:rsidRDefault="00BD0ED9" w:rsidP="00BD0ED9">
            <w:pPr>
              <w:ind w:firstLine="0"/>
              <w:jc w:val="center"/>
              <w:rPr>
                <w:sz w:val="22"/>
                <w:szCs w:val="22"/>
              </w:rPr>
            </w:pPr>
            <w:r w:rsidRPr="008F17D3">
              <w:rPr>
                <w:rStyle w:val="headeraa"/>
                <w:sz w:val="22"/>
                <w:szCs w:val="22"/>
              </w:rPr>
              <w:t>5</w:t>
            </w:r>
          </w:p>
        </w:tc>
      </w:tr>
    </w:tbl>
    <w:p w14:paraId="69CCD0F7" w14:textId="77777777" w:rsidR="00BD0ED9" w:rsidRPr="007E6C2C" w:rsidRDefault="00BD0ED9" w:rsidP="00BD0ED9">
      <w:r w:rsidRPr="007E6C2C">
        <w:rPr>
          <w:rFonts w:cs="GOST type A"/>
        </w:rPr>
        <w:t xml:space="preserve">Таким образом, средняя жилищная обеспеченность на одного человека должна составлять 27 </w:t>
      </w:r>
      <w:r w:rsidRPr="007E6C2C">
        <w:t>м</w:t>
      </w:r>
      <w:r w:rsidRPr="007E6C2C">
        <w:rPr>
          <w:vertAlign w:val="superscript"/>
        </w:rPr>
        <w:t>2</w:t>
      </w:r>
      <w:r w:rsidRPr="007E6C2C">
        <w:t xml:space="preserve"> (40 × 0,15 + 30 × 0,5 + 20 × 0,3).</w:t>
      </w:r>
    </w:p>
    <w:p w14:paraId="7179914F" w14:textId="77777777" w:rsidR="00BD0ED9" w:rsidRPr="007E6C2C" w:rsidRDefault="00BD0ED9" w:rsidP="00BD0ED9">
      <w:r w:rsidRPr="007E6C2C">
        <w:t xml:space="preserve">Жилищный фонд в муниципальном образовании в соответствии с данными, полученными от администрации </w:t>
      </w:r>
      <w:r w:rsidR="00C263FE">
        <w:t>сельского поселения</w:t>
      </w:r>
      <w:r w:rsidRPr="007E6C2C">
        <w:t xml:space="preserve">, составляет </w:t>
      </w:r>
      <w:r w:rsidR="00B06411">
        <w:rPr>
          <w:rFonts w:eastAsiaTheme="minorHAnsi"/>
          <w:lang w:eastAsia="en-US"/>
        </w:rPr>
        <w:t>50500</w:t>
      </w:r>
      <w:r w:rsidRPr="007E6C2C">
        <w:t xml:space="preserve"> м</w:t>
      </w:r>
      <w:r w:rsidRPr="007E6C2C">
        <w:rPr>
          <w:vertAlign w:val="superscript"/>
        </w:rPr>
        <w:t>2</w:t>
      </w:r>
      <w:r w:rsidRPr="007E6C2C">
        <w:t xml:space="preserve">. Фактическая обеспеченность жилищным фондом при численности населения </w:t>
      </w:r>
      <w:r w:rsidR="00C263FE">
        <w:t>2658</w:t>
      </w:r>
      <w:r w:rsidRPr="007E6C2C">
        <w:t xml:space="preserve"> человек составляет </w:t>
      </w:r>
      <w:r w:rsidR="00B06411">
        <w:t>19</w:t>
      </w:r>
      <w:r w:rsidR="00631D94">
        <w:t> </w:t>
      </w:r>
      <w:r w:rsidRPr="007E6C2C">
        <w:t>м</w:t>
      </w:r>
      <w:r w:rsidRPr="007E6C2C">
        <w:rPr>
          <w:vertAlign w:val="superscript"/>
        </w:rPr>
        <w:t>2</w:t>
      </w:r>
      <w:r w:rsidRPr="007E6C2C">
        <w:t xml:space="preserve">/чел., что на </w:t>
      </w:r>
      <w:r w:rsidR="00B06411">
        <w:t>8</w:t>
      </w:r>
      <w:r w:rsidR="00631D94">
        <w:t> </w:t>
      </w:r>
      <w:r w:rsidRPr="007E6C2C">
        <w:t>м</w:t>
      </w:r>
      <w:r w:rsidRPr="007E6C2C">
        <w:rPr>
          <w:vertAlign w:val="superscript"/>
        </w:rPr>
        <w:t>2</w:t>
      </w:r>
      <w:r w:rsidRPr="007E6C2C">
        <w:t xml:space="preserve">/чел. </w:t>
      </w:r>
      <w:r w:rsidR="00631D94">
        <w:t>ниже</w:t>
      </w:r>
      <w:r w:rsidRPr="007E6C2C">
        <w:t xml:space="preserve"> нормы в 27</w:t>
      </w:r>
      <w:r w:rsidR="00631D94">
        <w:t> </w:t>
      </w:r>
      <w:r w:rsidRPr="007E6C2C">
        <w:t>м</w:t>
      </w:r>
      <w:r w:rsidRPr="007E6C2C">
        <w:rPr>
          <w:vertAlign w:val="superscript"/>
        </w:rPr>
        <w:t>2</w:t>
      </w:r>
      <w:r w:rsidRPr="007E6C2C">
        <w:t>/чел.</w:t>
      </w:r>
    </w:p>
    <w:p w14:paraId="5FC86E05" w14:textId="77777777" w:rsidR="00245F5E" w:rsidRDefault="00B70D47" w:rsidP="00916541">
      <w:pPr>
        <w:ind w:right="-1"/>
      </w:pPr>
      <w:r w:rsidRPr="005844B6">
        <w:t>В соответствии с СанПиН</w:t>
      </w:r>
      <w:r w:rsidR="00600B17" w:rsidRPr="005844B6">
        <w:t xml:space="preserve"> 2.2.1/2.1.1.1200</w:t>
      </w:r>
      <w:r w:rsidR="00890E8E" w:rsidRPr="005844B6">
        <w:t>-</w:t>
      </w:r>
      <w:r w:rsidR="00600B17" w:rsidRPr="005844B6">
        <w:t>03 «Санитарно</w:t>
      </w:r>
      <w:r w:rsidR="00890E8E" w:rsidRPr="005844B6">
        <w:t>-</w:t>
      </w:r>
      <w:r w:rsidR="00600B17" w:rsidRPr="005844B6">
        <w:t>защитные зоны и санитарная классификация предприятий, сооружений и иных объектов» размещение жилищного фонда в санитарно</w:t>
      </w:r>
      <w:r w:rsidR="00890E8E" w:rsidRPr="005844B6">
        <w:t>-</w:t>
      </w:r>
      <w:r w:rsidR="00600B17" w:rsidRPr="005844B6">
        <w:t xml:space="preserve">защитных зонах (далее </w:t>
      </w:r>
      <w:r w:rsidR="003F7D5A" w:rsidRPr="005844B6">
        <w:t xml:space="preserve">— </w:t>
      </w:r>
      <w:r w:rsidR="00600B17" w:rsidRPr="005844B6">
        <w:t>СЗЗ) не допускается. Значительное влияние на размещение жилищного фонда на территориях с градостроительными ограничениями оказывают: производственные базы, складские помещения, объекты транспортной и инженерной инфраструктуры. Данное обстоятельство требует проведения мероприятий по выносу жилья за пределы санитарно</w:t>
      </w:r>
      <w:r w:rsidR="00890E8E" w:rsidRPr="005844B6">
        <w:t>-</w:t>
      </w:r>
      <w:r w:rsidR="00600B17" w:rsidRPr="005844B6">
        <w:t>защитных зон предприятий и объектов, либо по выносу самих источников негативного воздействия на жилую застройку, либо по сокращению санитарно</w:t>
      </w:r>
      <w:r w:rsidR="00890E8E" w:rsidRPr="005844B6">
        <w:t>-</w:t>
      </w:r>
      <w:r w:rsidR="00600B17" w:rsidRPr="005844B6">
        <w:t>защитных зон с</w:t>
      </w:r>
      <w:r w:rsidR="005B48EF" w:rsidRPr="005844B6">
        <w:t>о</w:t>
      </w:r>
      <w:r w:rsidR="00600B17" w:rsidRPr="005844B6">
        <w:t xml:space="preserve"> снижением вредного воздействия.</w:t>
      </w:r>
      <w:bookmarkStart w:id="56" w:name="_Toc451985986"/>
    </w:p>
    <w:p w14:paraId="2731AC6E" w14:textId="77777777" w:rsidR="00536C60" w:rsidRPr="00B05368" w:rsidRDefault="004F3619" w:rsidP="00B05368">
      <w:pPr>
        <w:pStyle w:val="4"/>
      </w:pPr>
      <w:bookmarkStart w:id="57" w:name="_Toc89083335"/>
      <w:r w:rsidRPr="00B05368">
        <w:t>2</w:t>
      </w:r>
      <w:r w:rsidR="00380AB9" w:rsidRPr="00B05368">
        <w:t>.</w:t>
      </w:r>
      <w:r w:rsidR="00A35935" w:rsidRPr="00B05368">
        <w:t>1.</w:t>
      </w:r>
      <w:r w:rsidR="00334A2A">
        <w:t>4</w:t>
      </w:r>
      <w:r w:rsidR="00891351" w:rsidRPr="00B05368">
        <w:t>.</w:t>
      </w:r>
      <w:r w:rsidR="00BE7583" w:rsidRPr="00B05368">
        <w:t>4</w:t>
      </w:r>
      <w:r w:rsidR="000268EE" w:rsidRPr="00B05368">
        <w:t>.</w:t>
      </w:r>
      <w:r w:rsidR="00027334" w:rsidRPr="00B05368">
        <w:t xml:space="preserve"> </w:t>
      </w:r>
      <w:r w:rsidR="00457675" w:rsidRPr="00B05368">
        <w:t>Учреждения обслуживания</w:t>
      </w:r>
      <w:bookmarkEnd w:id="56"/>
      <w:bookmarkEnd w:id="57"/>
    </w:p>
    <w:p w14:paraId="37B0C00B" w14:textId="77777777" w:rsidR="00336F8C" w:rsidRPr="00C00246" w:rsidRDefault="00336F8C" w:rsidP="00916541">
      <w:pPr>
        <w:pStyle w:val="S1"/>
      </w:pPr>
      <w:r w:rsidRPr="00C00246">
        <w:t xml:space="preserve">Социальная инфраструктура </w:t>
      </w:r>
      <w:r w:rsidR="006C7630" w:rsidRPr="00C00246">
        <w:t>—</w:t>
      </w:r>
      <w:r w:rsidRPr="00C00246">
        <w:t xml:space="preserve"> совокупность</w:t>
      </w:r>
      <w:r w:rsidR="00AB3BB3">
        <w:t xml:space="preserve"> </w:t>
      </w:r>
      <w:r w:rsidRPr="00C00246">
        <w:t>для нормальной жизнедеятельности населения материальных объектов (зданий, сооружений), различных инженерных коммуникаций насел</w:t>
      </w:r>
      <w:r w:rsidR="00F17359" w:rsidRPr="00C00246">
        <w:t>ё</w:t>
      </w:r>
      <w:r w:rsidRPr="00C00246">
        <w:t>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14:paraId="12C435CC" w14:textId="77777777" w:rsidR="00B05368" w:rsidRPr="00B05368" w:rsidRDefault="00B05368" w:rsidP="00B05368">
      <w:pPr>
        <w:pStyle w:val="S1"/>
      </w:pPr>
      <w:r w:rsidRPr="004E4D23">
        <w:t xml:space="preserve">В настоящее время в муниципальном образовании сложилась устойчивая система культурно-бытового обслуживания. Учреждения </w:t>
      </w:r>
      <w:r>
        <w:t>окружного</w:t>
      </w:r>
      <w:r w:rsidRPr="004E4D23">
        <w:t xml:space="preserve"> значения и предприятия первичного обслуживания расположены в наиболее крупных насел</w:t>
      </w:r>
      <w:r>
        <w:t>ё</w:t>
      </w:r>
      <w:r w:rsidRPr="004E4D23">
        <w:t>нных пунктах, а также в административном центре.</w:t>
      </w:r>
    </w:p>
    <w:p w14:paraId="0C5097BF" w14:textId="77777777" w:rsidR="007C40F4" w:rsidRPr="00990E1E" w:rsidRDefault="007C40F4" w:rsidP="00BE14D3">
      <w:pPr>
        <w:pStyle w:val="afffffffffff6"/>
      </w:pPr>
      <w:r w:rsidRPr="00990E1E">
        <w:t xml:space="preserve">Таблица </w:t>
      </w:r>
      <w:r w:rsidR="00276B95">
        <w:t>1</w:t>
      </w:r>
      <w:r w:rsidR="00CC3653">
        <w:t>1</w:t>
      </w:r>
    </w:p>
    <w:p w14:paraId="0ADA3C8D" w14:textId="77777777" w:rsidR="00E713CB" w:rsidRDefault="007C40F4" w:rsidP="00916541">
      <w:pPr>
        <w:ind w:right="-1" w:firstLine="0"/>
        <w:jc w:val="center"/>
      </w:pPr>
      <w:r w:rsidRPr="00990E1E">
        <w:t xml:space="preserve">Перечень и характеристика дошкольных </w:t>
      </w:r>
      <w:r w:rsidR="00716BBC" w:rsidRPr="00990E1E">
        <w:t>о</w:t>
      </w:r>
      <w:r w:rsidRPr="00990E1E">
        <w:t>бразовательных учреждений</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551"/>
        <w:gridCol w:w="1984"/>
        <w:gridCol w:w="1984"/>
      </w:tblGrid>
      <w:tr w:rsidR="00BE31E4" w:rsidRPr="00BE31E4" w14:paraId="48CE5A28" w14:textId="77777777" w:rsidTr="00CC3653">
        <w:trPr>
          <w:trHeight w:val="284"/>
          <w:jc w:val="center"/>
        </w:trPr>
        <w:tc>
          <w:tcPr>
            <w:tcW w:w="3685" w:type="dxa"/>
            <w:vAlign w:val="center"/>
          </w:tcPr>
          <w:p w14:paraId="7151AF9B" w14:textId="77777777" w:rsidR="00BE31E4" w:rsidRPr="00BE31E4" w:rsidRDefault="00BE31E4" w:rsidP="00BE31E4">
            <w:pPr>
              <w:ind w:firstLine="0"/>
              <w:jc w:val="center"/>
              <w:rPr>
                <w:b/>
                <w:bCs/>
                <w:sz w:val="22"/>
                <w:szCs w:val="22"/>
              </w:rPr>
            </w:pPr>
            <w:r w:rsidRPr="00BE31E4">
              <w:rPr>
                <w:b/>
                <w:bCs/>
                <w:sz w:val="22"/>
                <w:szCs w:val="22"/>
              </w:rPr>
              <w:t>Наименование учреждения</w:t>
            </w:r>
          </w:p>
        </w:tc>
        <w:tc>
          <w:tcPr>
            <w:tcW w:w="2551" w:type="dxa"/>
            <w:vAlign w:val="center"/>
          </w:tcPr>
          <w:p w14:paraId="65CACAF6" w14:textId="77777777" w:rsidR="00BE31E4" w:rsidRPr="00BE31E4" w:rsidRDefault="00BE31E4" w:rsidP="00BE31E4">
            <w:pPr>
              <w:ind w:firstLine="0"/>
              <w:jc w:val="center"/>
              <w:rPr>
                <w:b/>
                <w:bCs/>
                <w:sz w:val="22"/>
                <w:szCs w:val="22"/>
              </w:rPr>
            </w:pPr>
            <w:r w:rsidRPr="00BE31E4">
              <w:rPr>
                <w:b/>
                <w:bCs/>
                <w:sz w:val="22"/>
                <w:szCs w:val="22"/>
              </w:rPr>
              <w:t>Местоположение</w:t>
            </w:r>
          </w:p>
        </w:tc>
        <w:tc>
          <w:tcPr>
            <w:tcW w:w="1984" w:type="dxa"/>
            <w:vAlign w:val="center"/>
          </w:tcPr>
          <w:p w14:paraId="2FD930BC" w14:textId="77777777" w:rsidR="00BE31E4" w:rsidRPr="00BE31E4" w:rsidRDefault="00BE31E4" w:rsidP="00BE31E4">
            <w:pPr>
              <w:ind w:firstLine="0"/>
              <w:jc w:val="center"/>
              <w:rPr>
                <w:b/>
                <w:bCs/>
                <w:sz w:val="22"/>
                <w:szCs w:val="22"/>
              </w:rPr>
            </w:pPr>
            <w:r>
              <w:rPr>
                <w:b/>
                <w:bCs/>
                <w:sz w:val="22"/>
                <w:szCs w:val="22"/>
              </w:rPr>
              <w:t>П</w:t>
            </w:r>
            <w:r w:rsidRPr="00BE31E4">
              <w:rPr>
                <w:b/>
                <w:bCs/>
                <w:sz w:val="22"/>
                <w:szCs w:val="22"/>
              </w:rPr>
              <w:t>роектная вместимость, человек</w:t>
            </w:r>
          </w:p>
        </w:tc>
        <w:tc>
          <w:tcPr>
            <w:tcW w:w="1984" w:type="dxa"/>
            <w:vAlign w:val="center"/>
          </w:tcPr>
          <w:p w14:paraId="3A2F6F51" w14:textId="77777777" w:rsidR="00BE31E4" w:rsidRPr="00BE31E4" w:rsidRDefault="00BE31E4" w:rsidP="00BE31E4">
            <w:pPr>
              <w:ind w:firstLine="0"/>
              <w:jc w:val="center"/>
              <w:rPr>
                <w:b/>
                <w:bCs/>
                <w:sz w:val="22"/>
                <w:szCs w:val="22"/>
              </w:rPr>
            </w:pPr>
            <w:r w:rsidRPr="00BE31E4">
              <w:rPr>
                <w:b/>
                <w:bCs/>
                <w:sz w:val="22"/>
                <w:szCs w:val="22"/>
              </w:rPr>
              <w:t>Посещаемость, человек</w:t>
            </w:r>
          </w:p>
        </w:tc>
      </w:tr>
      <w:tr w:rsidR="00C24530" w:rsidRPr="00BE31E4" w14:paraId="6E40B3AE" w14:textId="77777777" w:rsidTr="00CC3653">
        <w:trPr>
          <w:trHeight w:val="284"/>
          <w:jc w:val="center"/>
        </w:trPr>
        <w:tc>
          <w:tcPr>
            <w:tcW w:w="3685" w:type="dxa"/>
            <w:vAlign w:val="center"/>
          </w:tcPr>
          <w:p w14:paraId="2F65814E" w14:textId="77777777" w:rsidR="00C24530" w:rsidRPr="00BE31E4" w:rsidRDefault="00C24530" w:rsidP="000F2173">
            <w:pPr>
              <w:ind w:firstLine="0"/>
              <w:jc w:val="left"/>
              <w:rPr>
                <w:sz w:val="22"/>
                <w:szCs w:val="22"/>
              </w:rPr>
            </w:pPr>
            <w:r w:rsidRPr="00BE31E4">
              <w:rPr>
                <w:sz w:val="22"/>
                <w:szCs w:val="22"/>
              </w:rPr>
              <w:t>М</w:t>
            </w:r>
            <w:r w:rsidR="00084D94">
              <w:rPr>
                <w:sz w:val="22"/>
                <w:szCs w:val="22"/>
              </w:rPr>
              <w:t>К</w:t>
            </w:r>
            <w:r w:rsidRPr="00BE31E4">
              <w:rPr>
                <w:sz w:val="22"/>
                <w:szCs w:val="22"/>
              </w:rPr>
              <w:t>ДОУ «</w:t>
            </w:r>
            <w:r w:rsidR="00084D94">
              <w:rPr>
                <w:sz w:val="22"/>
                <w:szCs w:val="22"/>
              </w:rPr>
              <w:t>Д</w:t>
            </w:r>
            <w:r w:rsidRPr="00BE31E4">
              <w:rPr>
                <w:sz w:val="22"/>
                <w:szCs w:val="22"/>
              </w:rPr>
              <w:t xml:space="preserve">етский сад </w:t>
            </w:r>
            <w:r w:rsidRPr="00C24530">
              <w:rPr>
                <w:rFonts w:eastAsia="Times New Roman"/>
                <w:bCs/>
                <w:iCs/>
                <w:color w:val="000000"/>
                <w:sz w:val="22"/>
                <w:szCs w:val="22"/>
              </w:rPr>
              <w:t>"</w:t>
            </w:r>
            <w:r w:rsidR="00084D94">
              <w:rPr>
                <w:sz w:val="22"/>
                <w:szCs w:val="22"/>
              </w:rPr>
              <w:t>Теремок</w:t>
            </w:r>
            <w:r w:rsidRPr="00C24530">
              <w:rPr>
                <w:rFonts w:eastAsia="Times New Roman"/>
                <w:bCs/>
                <w:iCs/>
                <w:color w:val="000000"/>
                <w:sz w:val="22"/>
                <w:szCs w:val="22"/>
              </w:rPr>
              <w:t>"</w:t>
            </w:r>
            <w:r w:rsidRPr="00BE31E4">
              <w:rPr>
                <w:sz w:val="22"/>
                <w:szCs w:val="22"/>
              </w:rPr>
              <w:t>»</w:t>
            </w:r>
          </w:p>
        </w:tc>
        <w:tc>
          <w:tcPr>
            <w:tcW w:w="2551" w:type="dxa"/>
            <w:vAlign w:val="center"/>
          </w:tcPr>
          <w:p w14:paraId="641E5FD5" w14:textId="77777777" w:rsidR="00C24530" w:rsidRPr="00BE31E4" w:rsidRDefault="00084D94" w:rsidP="000F2173">
            <w:pPr>
              <w:ind w:firstLine="0"/>
              <w:jc w:val="left"/>
              <w:rPr>
                <w:sz w:val="22"/>
                <w:szCs w:val="22"/>
              </w:rPr>
            </w:pPr>
            <w:r w:rsidRPr="00567DB7">
              <w:rPr>
                <w:sz w:val="22"/>
                <w:szCs w:val="22"/>
              </w:rPr>
              <w:t>с.</w:t>
            </w:r>
            <w:r>
              <w:rPr>
                <w:sz w:val="22"/>
                <w:szCs w:val="22"/>
              </w:rPr>
              <w:t> Старая Ювала</w:t>
            </w:r>
            <w:r w:rsidRPr="00567DB7">
              <w:rPr>
                <w:sz w:val="22"/>
                <w:szCs w:val="22"/>
              </w:rPr>
              <w:t>, ул.</w:t>
            </w:r>
            <w:r>
              <w:rPr>
                <w:sz w:val="22"/>
                <w:szCs w:val="22"/>
              </w:rPr>
              <w:t> Ульяновская</w:t>
            </w:r>
            <w:r w:rsidRPr="00567DB7">
              <w:rPr>
                <w:sz w:val="22"/>
                <w:szCs w:val="22"/>
              </w:rPr>
              <w:t xml:space="preserve">, </w:t>
            </w:r>
            <w:r>
              <w:rPr>
                <w:sz w:val="22"/>
                <w:szCs w:val="22"/>
              </w:rPr>
              <w:t>д. </w:t>
            </w:r>
            <w:r w:rsidRPr="00567DB7">
              <w:rPr>
                <w:sz w:val="22"/>
                <w:szCs w:val="22"/>
              </w:rPr>
              <w:t>3</w:t>
            </w:r>
            <w:r>
              <w:rPr>
                <w:sz w:val="22"/>
                <w:szCs w:val="22"/>
              </w:rPr>
              <w:t>6а</w:t>
            </w:r>
          </w:p>
        </w:tc>
        <w:tc>
          <w:tcPr>
            <w:tcW w:w="1984" w:type="dxa"/>
            <w:vAlign w:val="center"/>
          </w:tcPr>
          <w:p w14:paraId="7C4F47B1" w14:textId="77777777" w:rsidR="00C24530" w:rsidRPr="00BE31E4" w:rsidRDefault="00084D94" w:rsidP="000F2173">
            <w:pPr>
              <w:ind w:firstLine="0"/>
              <w:jc w:val="center"/>
              <w:rPr>
                <w:sz w:val="22"/>
                <w:szCs w:val="22"/>
              </w:rPr>
            </w:pPr>
            <w:r>
              <w:rPr>
                <w:sz w:val="22"/>
                <w:szCs w:val="22"/>
              </w:rPr>
              <w:t>н/д</w:t>
            </w:r>
          </w:p>
        </w:tc>
        <w:tc>
          <w:tcPr>
            <w:tcW w:w="1984" w:type="dxa"/>
            <w:vAlign w:val="center"/>
          </w:tcPr>
          <w:p w14:paraId="087E3EED" w14:textId="77777777" w:rsidR="00C24530" w:rsidRPr="00BE31E4" w:rsidRDefault="00084D94" w:rsidP="000F2173">
            <w:pPr>
              <w:ind w:firstLine="0"/>
              <w:jc w:val="center"/>
              <w:rPr>
                <w:sz w:val="22"/>
                <w:szCs w:val="22"/>
              </w:rPr>
            </w:pPr>
            <w:r>
              <w:rPr>
                <w:sz w:val="22"/>
                <w:szCs w:val="22"/>
              </w:rPr>
              <w:t>16</w:t>
            </w:r>
          </w:p>
        </w:tc>
      </w:tr>
    </w:tbl>
    <w:p w14:paraId="433A1325" w14:textId="77777777" w:rsidR="00AA3923" w:rsidRPr="007E6C2C" w:rsidRDefault="007E6C2C" w:rsidP="00BE14D3">
      <w:pPr>
        <w:pStyle w:val="afffffffffff6"/>
      </w:pPr>
      <w:r w:rsidRPr="00C00246">
        <w:lastRenderedPageBreak/>
        <w:t>Таблица 1</w:t>
      </w:r>
      <w:r w:rsidR="00CC3653">
        <w:t>2</w:t>
      </w:r>
    </w:p>
    <w:p w14:paraId="25FD52E0" w14:textId="77777777" w:rsidR="00CD78DA" w:rsidRDefault="007C40F4" w:rsidP="00916541">
      <w:pPr>
        <w:ind w:right="-1" w:firstLine="0"/>
        <w:jc w:val="center"/>
      </w:pPr>
      <w:r w:rsidRPr="00C00246">
        <w:t>Перечень и характеристика общеобразовательных учреждений</w:t>
      </w:r>
      <w:r w:rsidR="00B52424">
        <w:t xml:space="preserve"> (в том числе школы-интернаты)</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551"/>
        <w:gridCol w:w="1984"/>
        <w:gridCol w:w="1984"/>
      </w:tblGrid>
      <w:tr w:rsidR="00567DB7" w:rsidRPr="00567DB7" w14:paraId="1469EBBA" w14:textId="77777777" w:rsidTr="00CC3653">
        <w:trPr>
          <w:trHeight w:val="284"/>
          <w:tblHeader/>
          <w:jc w:val="center"/>
        </w:trPr>
        <w:tc>
          <w:tcPr>
            <w:tcW w:w="3685" w:type="dxa"/>
            <w:vAlign w:val="center"/>
          </w:tcPr>
          <w:p w14:paraId="02612C74" w14:textId="77777777" w:rsidR="00567DB7" w:rsidRPr="00567DB7" w:rsidRDefault="00567DB7" w:rsidP="00567DB7">
            <w:pPr>
              <w:ind w:firstLine="0"/>
              <w:jc w:val="center"/>
              <w:rPr>
                <w:b/>
                <w:bCs/>
                <w:sz w:val="22"/>
                <w:szCs w:val="22"/>
              </w:rPr>
            </w:pPr>
            <w:r w:rsidRPr="00567DB7">
              <w:rPr>
                <w:b/>
                <w:bCs/>
                <w:sz w:val="22"/>
                <w:szCs w:val="22"/>
              </w:rPr>
              <w:t>Наименование учреждения</w:t>
            </w:r>
          </w:p>
        </w:tc>
        <w:tc>
          <w:tcPr>
            <w:tcW w:w="2551" w:type="dxa"/>
            <w:vAlign w:val="center"/>
          </w:tcPr>
          <w:p w14:paraId="64F2FFC8" w14:textId="77777777" w:rsidR="00567DB7" w:rsidRPr="00567DB7" w:rsidRDefault="00567DB7" w:rsidP="00567DB7">
            <w:pPr>
              <w:ind w:firstLine="0"/>
              <w:jc w:val="center"/>
              <w:rPr>
                <w:b/>
                <w:bCs/>
                <w:sz w:val="22"/>
                <w:szCs w:val="22"/>
              </w:rPr>
            </w:pPr>
            <w:r w:rsidRPr="00567DB7">
              <w:rPr>
                <w:b/>
                <w:bCs/>
                <w:sz w:val="22"/>
                <w:szCs w:val="22"/>
              </w:rPr>
              <w:t>Местоположение</w:t>
            </w:r>
          </w:p>
        </w:tc>
        <w:tc>
          <w:tcPr>
            <w:tcW w:w="1984" w:type="dxa"/>
            <w:vAlign w:val="center"/>
          </w:tcPr>
          <w:p w14:paraId="594B8ADA" w14:textId="77777777" w:rsidR="00567DB7" w:rsidRPr="00567DB7" w:rsidRDefault="00567DB7" w:rsidP="00567DB7">
            <w:pPr>
              <w:ind w:firstLine="0"/>
              <w:jc w:val="center"/>
              <w:rPr>
                <w:b/>
                <w:bCs/>
                <w:sz w:val="22"/>
                <w:szCs w:val="22"/>
              </w:rPr>
            </w:pPr>
            <w:r>
              <w:rPr>
                <w:b/>
                <w:bCs/>
                <w:sz w:val="22"/>
                <w:szCs w:val="22"/>
              </w:rPr>
              <w:t>П</w:t>
            </w:r>
            <w:r w:rsidRPr="00567DB7">
              <w:rPr>
                <w:b/>
                <w:bCs/>
                <w:sz w:val="22"/>
                <w:szCs w:val="22"/>
              </w:rPr>
              <w:t>роектная вместимость, человек</w:t>
            </w:r>
          </w:p>
        </w:tc>
        <w:tc>
          <w:tcPr>
            <w:tcW w:w="1984" w:type="dxa"/>
            <w:vAlign w:val="center"/>
          </w:tcPr>
          <w:p w14:paraId="421AACF4" w14:textId="77777777" w:rsidR="00567DB7" w:rsidRPr="00567DB7" w:rsidRDefault="00567DB7" w:rsidP="00567DB7">
            <w:pPr>
              <w:ind w:firstLine="0"/>
              <w:jc w:val="center"/>
              <w:rPr>
                <w:b/>
                <w:bCs/>
                <w:sz w:val="22"/>
                <w:szCs w:val="22"/>
              </w:rPr>
            </w:pPr>
            <w:r w:rsidRPr="00567DB7">
              <w:rPr>
                <w:b/>
                <w:bCs/>
                <w:sz w:val="22"/>
                <w:szCs w:val="22"/>
              </w:rPr>
              <w:t>Посещаемость, человек</w:t>
            </w:r>
          </w:p>
        </w:tc>
      </w:tr>
      <w:tr w:rsidR="00567DB7" w:rsidRPr="00567DB7" w14:paraId="3738F454" w14:textId="77777777" w:rsidTr="00CC3653">
        <w:trPr>
          <w:trHeight w:val="284"/>
          <w:jc w:val="center"/>
        </w:trPr>
        <w:tc>
          <w:tcPr>
            <w:tcW w:w="3685" w:type="dxa"/>
            <w:vAlign w:val="center"/>
          </w:tcPr>
          <w:p w14:paraId="3E85054E" w14:textId="77777777" w:rsidR="00567DB7" w:rsidRPr="00567DB7" w:rsidRDefault="00813681" w:rsidP="00567DB7">
            <w:pPr>
              <w:ind w:firstLine="0"/>
              <w:jc w:val="left"/>
              <w:rPr>
                <w:color w:val="000000"/>
                <w:sz w:val="22"/>
                <w:szCs w:val="22"/>
              </w:rPr>
            </w:pPr>
            <w:r>
              <w:rPr>
                <w:color w:val="000000"/>
                <w:sz w:val="22"/>
                <w:szCs w:val="22"/>
              </w:rPr>
              <w:t>МКОУ «</w:t>
            </w:r>
            <w:proofErr w:type="spellStart"/>
            <w:r>
              <w:rPr>
                <w:color w:val="000000"/>
                <w:sz w:val="22"/>
                <w:szCs w:val="22"/>
              </w:rPr>
              <w:t>Староювалинская</w:t>
            </w:r>
            <w:proofErr w:type="spellEnd"/>
            <w:r>
              <w:rPr>
                <w:color w:val="000000"/>
                <w:sz w:val="22"/>
                <w:szCs w:val="22"/>
              </w:rPr>
              <w:t xml:space="preserve"> ООШ»</w:t>
            </w:r>
          </w:p>
        </w:tc>
        <w:tc>
          <w:tcPr>
            <w:tcW w:w="2551" w:type="dxa"/>
            <w:vAlign w:val="center"/>
          </w:tcPr>
          <w:p w14:paraId="102946CC" w14:textId="77777777" w:rsidR="00567DB7" w:rsidRPr="00567DB7" w:rsidRDefault="00567DB7" w:rsidP="00567DB7">
            <w:pPr>
              <w:ind w:firstLine="0"/>
              <w:jc w:val="left"/>
              <w:rPr>
                <w:sz w:val="22"/>
                <w:szCs w:val="22"/>
              </w:rPr>
            </w:pPr>
            <w:r w:rsidRPr="00567DB7">
              <w:rPr>
                <w:sz w:val="22"/>
                <w:szCs w:val="22"/>
              </w:rPr>
              <w:t>с.</w:t>
            </w:r>
            <w:r>
              <w:rPr>
                <w:sz w:val="22"/>
                <w:szCs w:val="22"/>
              </w:rPr>
              <w:t> </w:t>
            </w:r>
            <w:r w:rsidR="00813681">
              <w:rPr>
                <w:sz w:val="22"/>
                <w:szCs w:val="22"/>
              </w:rPr>
              <w:t>Старая Ювала</w:t>
            </w:r>
            <w:r w:rsidRPr="00567DB7">
              <w:rPr>
                <w:sz w:val="22"/>
                <w:szCs w:val="22"/>
              </w:rPr>
              <w:t>, ул.</w:t>
            </w:r>
            <w:r>
              <w:rPr>
                <w:sz w:val="22"/>
                <w:szCs w:val="22"/>
              </w:rPr>
              <w:t> </w:t>
            </w:r>
            <w:r w:rsidR="00813681">
              <w:rPr>
                <w:sz w:val="22"/>
                <w:szCs w:val="22"/>
              </w:rPr>
              <w:t>Ульяновская</w:t>
            </w:r>
            <w:r w:rsidRPr="00567DB7">
              <w:rPr>
                <w:sz w:val="22"/>
                <w:szCs w:val="22"/>
              </w:rPr>
              <w:t xml:space="preserve">, </w:t>
            </w:r>
            <w:r>
              <w:rPr>
                <w:sz w:val="22"/>
                <w:szCs w:val="22"/>
              </w:rPr>
              <w:t>д. </w:t>
            </w:r>
            <w:r w:rsidRPr="00567DB7">
              <w:rPr>
                <w:sz w:val="22"/>
                <w:szCs w:val="22"/>
              </w:rPr>
              <w:t>3</w:t>
            </w:r>
            <w:r w:rsidR="00813681">
              <w:rPr>
                <w:sz w:val="22"/>
                <w:szCs w:val="22"/>
              </w:rPr>
              <w:t>6</w:t>
            </w:r>
          </w:p>
        </w:tc>
        <w:tc>
          <w:tcPr>
            <w:tcW w:w="1984" w:type="dxa"/>
            <w:vAlign w:val="center"/>
          </w:tcPr>
          <w:p w14:paraId="1A8DC233" w14:textId="77777777" w:rsidR="00567DB7" w:rsidRPr="005F5085" w:rsidRDefault="005F5085" w:rsidP="00567DB7">
            <w:pPr>
              <w:ind w:firstLine="0"/>
              <w:jc w:val="center"/>
              <w:rPr>
                <w:sz w:val="22"/>
                <w:szCs w:val="22"/>
              </w:rPr>
            </w:pPr>
            <w:r>
              <w:rPr>
                <w:sz w:val="22"/>
                <w:szCs w:val="22"/>
              </w:rPr>
              <w:t>н/д</w:t>
            </w:r>
          </w:p>
        </w:tc>
        <w:tc>
          <w:tcPr>
            <w:tcW w:w="1984" w:type="dxa"/>
            <w:vAlign w:val="center"/>
          </w:tcPr>
          <w:p w14:paraId="4B5FD9F2" w14:textId="77777777" w:rsidR="00567DB7" w:rsidRPr="00084D94" w:rsidRDefault="00813681" w:rsidP="00567DB7">
            <w:pPr>
              <w:ind w:firstLine="0"/>
              <w:jc w:val="center"/>
              <w:rPr>
                <w:sz w:val="22"/>
                <w:szCs w:val="22"/>
                <w:lang w:val="en-US"/>
              </w:rPr>
            </w:pPr>
            <w:r>
              <w:rPr>
                <w:sz w:val="22"/>
                <w:szCs w:val="22"/>
              </w:rPr>
              <w:t>97</w:t>
            </w:r>
          </w:p>
        </w:tc>
      </w:tr>
      <w:tr w:rsidR="001548C8" w:rsidRPr="00567DB7" w14:paraId="3FEBEAB7" w14:textId="77777777" w:rsidTr="001548C8">
        <w:trPr>
          <w:trHeight w:val="255"/>
          <w:jc w:val="center"/>
        </w:trPr>
        <w:tc>
          <w:tcPr>
            <w:tcW w:w="3685" w:type="dxa"/>
            <w:vMerge w:val="restart"/>
            <w:vAlign w:val="center"/>
          </w:tcPr>
          <w:p w14:paraId="1F020512" w14:textId="77777777" w:rsidR="001548C8" w:rsidRPr="00567DB7" w:rsidRDefault="001548C8" w:rsidP="00567DB7">
            <w:pPr>
              <w:ind w:firstLine="0"/>
              <w:jc w:val="left"/>
              <w:rPr>
                <w:color w:val="000000"/>
                <w:sz w:val="22"/>
                <w:szCs w:val="22"/>
              </w:rPr>
            </w:pPr>
            <w:r w:rsidRPr="00567DB7">
              <w:rPr>
                <w:color w:val="000000"/>
                <w:sz w:val="22"/>
                <w:szCs w:val="22"/>
              </w:rPr>
              <w:t>М</w:t>
            </w:r>
            <w:r>
              <w:rPr>
                <w:color w:val="000000"/>
                <w:sz w:val="22"/>
                <w:szCs w:val="22"/>
              </w:rPr>
              <w:t>К</w:t>
            </w:r>
            <w:r w:rsidRPr="00567DB7">
              <w:rPr>
                <w:color w:val="000000"/>
                <w:sz w:val="22"/>
                <w:szCs w:val="22"/>
              </w:rPr>
              <w:t>ОУ «</w:t>
            </w:r>
            <w:proofErr w:type="spellStart"/>
            <w:r>
              <w:rPr>
                <w:color w:val="000000"/>
                <w:sz w:val="22"/>
                <w:szCs w:val="22"/>
              </w:rPr>
              <w:t>Елгайская</w:t>
            </w:r>
            <w:proofErr w:type="spellEnd"/>
            <w:r>
              <w:rPr>
                <w:color w:val="000000"/>
                <w:sz w:val="22"/>
                <w:szCs w:val="22"/>
              </w:rPr>
              <w:t xml:space="preserve"> ООШ»</w:t>
            </w:r>
          </w:p>
        </w:tc>
        <w:tc>
          <w:tcPr>
            <w:tcW w:w="2551" w:type="dxa"/>
            <w:vMerge w:val="restart"/>
            <w:vAlign w:val="center"/>
          </w:tcPr>
          <w:p w14:paraId="2B89531D" w14:textId="77777777" w:rsidR="001548C8" w:rsidRPr="00567DB7" w:rsidRDefault="001548C8" w:rsidP="00567DB7">
            <w:pPr>
              <w:ind w:firstLine="0"/>
              <w:jc w:val="left"/>
              <w:rPr>
                <w:sz w:val="22"/>
                <w:szCs w:val="22"/>
              </w:rPr>
            </w:pPr>
            <w:r w:rsidRPr="00567DB7">
              <w:rPr>
                <w:sz w:val="22"/>
                <w:szCs w:val="22"/>
              </w:rPr>
              <w:t>с.</w:t>
            </w:r>
            <w:r>
              <w:rPr>
                <w:sz w:val="22"/>
                <w:szCs w:val="22"/>
              </w:rPr>
              <w:t> </w:t>
            </w:r>
            <w:proofErr w:type="spellStart"/>
            <w:r>
              <w:rPr>
                <w:sz w:val="22"/>
                <w:szCs w:val="22"/>
              </w:rPr>
              <w:t>Елгай</w:t>
            </w:r>
            <w:proofErr w:type="spellEnd"/>
            <w:r w:rsidRPr="00567DB7">
              <w:rPr>
                <w:sz w:val="22"/>
                <w:szCs w:val="22"/>
              </w:rPr>
              <w:t xml:space="preserve">, </w:t>
            </w:r>
            <w:r>
              <w:rPr>
                <w:sz w:val="22"/>
                <w:szCs w:val="22"/>
              </w:rPr>
              <w:t>пер</w:t>
            </w:r>
            <w:r w:rsidRPr="00567DB7">
              <w:rPr>
                <w:sz w:val="22"/>
                <w:szCs w:val="22"/>
              </w:rPr>
              <w:t>.</w:t>
            </w:r>
            <w:r>
              <w:rPr>
                <w:sz w:val="22"/>
                <w:szCs w:val="22"/>
              </w:rPr>
              <w:t> Школьная</w:t>
            </w:r>
            <w:r w:rsidRPr="00567DB7">
              <w:rPr>
                <w:sz w:val="22"/>
                <w:szCs w:val="22"/>
              </w:rPr>
              <w:t xml:space="preserve">, </w:t>
            </w:r>
            <w:r>
              <w:rPr>
                <w:sz w:val="22"/>
                <w:szCs w:val="22"/>
              </w:rPr>
              <w:t>д. 2</w:t>
            </w:r>
          </w:p>
        </w:tc>
        <w:tc>
          <w:tcPr>
            <w:tcW w:w="1984" w:type="dxa"/>
            <w:vMerge w:val="restart"/>
            <w:vAlign w:val="center"/>
          </w:tcPr>
          <w:p w14:paraId="4E4655A1" w14:textId="77777777" w:rsidR="001548C8" w:rsidRPr="00567DB7" w:rsidRDefault="005F5085" w:rsidP="00567DB7">
            <w:pPr>
              <w:ind w:firstLine="0"/>
              <w:jc w:val="center"/>
              <w:rPr>
                <w:sz w:val="22"/>
                <w:szCs w:val="22"/>
              </w:rPr>
            </w:pPr>
            <w:r>
              <w:rPr>
                <w:sz w:val="22"/>
                <w:szCs w:val="22"/>
              </w:rPr>
              <w:t>н/д</w:t>
            </w:r>
          </w:p>
        </w:tc>
        <w:tc>
          <w:tcPr>
            <w:tcW w:w="1984" w:type="dxa"/>
            <w:vAlign w:val="center"/>
          </w:tcPr>
          <w:p w14:paraId="7B4FD003" w14:textId="77777777" w:rsidR="001548C8" w:rsidRPr="005F5085" w:rsidRDefault="001548C8" w:rsidP="00567DB7">
            <w:pPr>
              <w:ind w:firstLine="0"/>
              <w:jc w:val="center"/>
              <w:rPr>
                <w:sz w:val="22"/>
                <w:szCs w:val="22"/>
                <w:lang w:val="en-US"/>
              </w:rPr>
            </w:pPr>
            <w:r>
              <w:rPr>
                <w:sz w:val="22"/>
                <w:szCs w:val="22"/>
              </w:rPr>
              <w:t>35</w:t>
            </w:r>
          </w:p>
        </w:tc>
      </w:tr>
      <w:tr w:rsidR="001548C8" w:rsidRPr="00567DB7" w14:paraId="68DB337E" w14:textId="77777777" w:rsidTr="00CC3653">
        <w:trPr>
          <w:trHeight w:val="255"/>
          <w:jc w:val="center"/>
        </w:trPr>
        <w:tc>
          <w:tcPr>
            <w:tcW w:w="3685" w:type="dxa"/>
            <w:vMerge/>
            <w:vAlign w:val="center"/>
          </w:tcPr>
          <w:p w14:paraId="58985069" w14:textId="77777777" w:rsidR="001548C8" w:rsidRPr="00567DB7" w:rsidRDefault="001548C8" w:rsidP="00567DB7">
            <w:pPr>
              <w:ind w:firstLine="0"/>
              <w:jc w:val="left"/>
              <w:rPr>
                <w:color w:val="000000"/>
                <w:sz w:val="22"/>
                <w:szCs w:val="22"/>
              </w:rPr>
            </w:pPr>
          </w:p>
        </w:tc>
        <w:tc>
          <w:tcPr>
            <w:tcW w:w="2551" w:type="dxa"/>
            <w:vMerge/>
            <w:vAlign w:val="center"/>
          </w:tcPr>
          <w:p w14:paraId="6651B57E" w14:textId="77777777" w:rsidR="001548C8" w:rsidRPr="00567DB7" w:rsidRDefault="001548C8" w:rsidP="00567DB7">
            <w:pPr>
              <w:ind w:firstLine="0"/>
              <w:jc w:val="left"/>
              <w:rPr>
                <w:sz w:val="22"/>
                <w:szCs w:val="22"/>
              </w:rPr>
            </w:pPr>
          </w:p>
        </w:tc>
        <w:tc>
          <w:tcPr>
            <w:tcW w:w="1984" w:type="dxa"/>
            <w:vMerge/>
            <w:vAlign w:val="center"/>
          </w:tcPr>
          <w:p w14:paraId="67AC8B72" w14:textId="77777777" w:rsidR="001548C8" w:rsidRPr="00567DB7" w:rsidRDefault="001548C8" w:rsidP="00567DB7">
            <w:pPr>
              <w:ind w:firstLine="0"/>
              <w:jc w:val="center"/>
              <w:rPr>
                <w:sz w:val="22"/>
                <w:szCs w:val="22"/>
              </w:rPr>
            </w:pPr>
          </w:p>
        </w:tc>
        <w:tc>
          <w:tcPr>
            <w:tcW w:w="1984" w:type="dxa"/>
            <w:vMerge w:val="restart"/>
            <w:vAlign w:val="center"/>
          </w:tcPr>
          <w:p w14:paraId="616E8B19" w14:textId="77777777" w:rsidR="001548C8" w:rsidRPr="001222AC" w:rsidRDefault="001548C8" w:rsidP="00567DB7">
            <w:pPr>
              <w:ind w:firstLine="0"/>
              <w:jc w:val="center"/>
              <w:rPr>
                <w:sz w:val="22"/>
                <w:szCs w:val="22"/>
              </w:rPr>
            </w:pPr>
            <w:r>
              <w:rPr>
                <w:sz w:val="22"/>
                <w:szCs w:val="22"/>
              </w:rPr>
              <w:t>62</w:t>
            </w:r>
          </w:p>
        </w:tc>
      </w:tr>
      <w:tr w:rsidR="001548C8" w:rsidRPr="00567DB7" w14:paraId="172A9810" w14:textId="77777777" w:rsidTr="00CC3653">
        <w:trPr>
          <w:trHeight w:val="284"/>
          <w:jc w:val="center"/>
        </w:trPr>
        <w:tc>
          <w:tcPr>
            <w:tcW w:w="3685" w:type="dxa"/>
            <w:vAlign w:val="center"/>
          </w:tcPr>
          <w:p w14:paraId="3C535AD1" w14:textId="77777777" w:rsidR="001548C8" w:rsidRPr="00567DB7" w:rsidRDefault="001548C8" w:rsidP="003C63CC">
            <w:pPr>
              <w:ind w:firstLine="0"/>
              <w:jc w:val="left"/>
              <w:rPr>
                <w:sz w:val="22"/>
                <w:szCs w:val="22"/>
              </w:rPr>
            </w:pPr>
            <w:r>
              <w:rPr>
                <w:sz w:val="22"/>
                <w:szCs w:val="22"/>
              </w:rPr>
              <w:t xml:space="preserve">Филиал МКОУ </w:t>
            </w:r>
            <w:r w:rsidRPr="00567DB7">
              <w:rPr>
                <w:color w:val="000000"/>
                <w:sz w:val="22"/>
                <w:szCs w:val="22"/>
              </w:rPr>
              <w:t>«</w:t>
            </w:r>
            <w:proofErr w:type="spellStart"/>
            <w:r>
              <w:rPr>
                <w:color w:val="000000"/>
                <w:sz w:val="22"/>
                <w:szCs w:val="22"/>
              </w:rPr>
              <w:t>Елгайская</w:t>
            </w:r>
            <w:proofErr w:type="spellEnd"/>
            <w:r>
              <w:rPr>
                <w:color w:val="000000"/>
                <w:sz w:val="22"/>
                <w:szCs w:val="22"/>
              </w:rPr>
              <w:t xml:space="preserve"> ООШ» «</w:t>
            </w:r>
            <w:proofErr w:type="spellStart"/>
            <w:r>
              <w:rPr>
                <w:color w:val="000000"/>
                <w:sz w:val="22"/>
                <w:szCs w:val="22"/>
              </w:rPr>
              <w:t>Апталинская</w:t>
            </w:r>
            <w:proofErr w:type="spellEnd"/>
            <w:r>
              <w:rPr>
                <w:color w:val="000000"/>
                <w:sz w:val="22"/>
                <w:szCs w:val="22"/>
              </w:rPr>
              <w:t xml:space="preserve"> НОШ»</w:t>
            </w:r>
          </w:p>
        </w:tc>
        <w:tc>
          <w:tcPr>
            <w:tcW w:w="2551" w:type="dxa"/>
            <w:vAlign w:val="center"/>
          </w:tcPr>
          <w:p w14:paraId="64CFC8EF" w14:textId="77777777" w:rsidR="001548C8" w:rsidRPr="00567DB7" w:rsidRDefault="001548C8" w:rsidP="003C63CC">
            <w:pPr>
              <w:ind w:firstLine="0"/>
              <w:jc w:val="left"/>
              <w:rPr>
                <w:sz w:val="22"/>
                <w:szCs w:val="22"/>
              </w:rPr>
            </w:pPr>
            <w:r>
              <w:rPr>
                <w:sz w:val="22"/>
                <w:szCs w:val="22"/>
              </w:rPr>
              <w:t>д. </w:t>
            </w:r>
            <w:proofErr w:type="spellStart"/>
            <w:r>
              <w:rPr>
                <w:sz w:val="22"/>
                <w:szCs w:val="22"/>
              </w:rPr>
              <w:t>Аптала</w:t>
            </w:r>
            <w:proofErr w:type="spellEnd"/>
            <w:r>
              <w:rPr>
                <w:sz w:val="22"/>
                <w:szCs w:val="22"/>
              </w:rPr>
              <w:t>, ул. Школьная, д. 21</w:t>
            </w:r>
          </w:p>
        </w:tc>
        <w:tc>
          <w:tcPr>
            <w:tcW w:w="1984" w:type="dxa"/>
            <w:vAlign w:val="center"/>
          </w:tcPr>
          <w:p w14:paraId="125C5DD5" w14:textId="77777777" w:rsidR="001548C8" w:rsidRPr="00567DB7" w:rsidRDefault="005F5085" w:rsidP="003C63CC">
            <w:pPr>
              <w:ind w:firstLine="0"/>
              <w:jc w:val="center"/>
              <w:rPr>
                <w:sz w:val="22"/>
                <w:szCs w:val="22"/>
              </w:rPr>
            </w:pPr>
            <w:r>
              <w:rPr>
                <w:sz w:val="22"/>
                <w:szCs w:val="22"/>
              </w:rPr>
              <w:t>н/д</w:t>
            </w:r>
          </w:p>
        </w:tc>
        <w:tc>
          <w:tcPr>
            <w:tcW w:w="1984" w:type="dxa"/>
            <w:vMerge/>
            <w:vAlign w:val="center"/>
          </w:tcPr>
          <w:p w14:paraId="7C886228" w14:textId="77777777" w:rsidR="001548C8" w:rsidRPr="00567DB7" w:rsidRDefault="001548C8" w:rsidP="003C63CC">
            <w:pPr>
              <w:ind w:firstLine="0"/>
              <w:jc w:val="center"/>
              <w:rPr>
                <w:sz w:val="22"/>
                <w:szCs w:val="22"/>
              </w:rPr>
            </w:pPr>
          </w:p>
        </w:tc>
      </w:tr>
      <w:tr w:rsidR="001548C8" w:rsidRPr="00567DB7" w14:paraId="2566BFA3" w14:textId="77777777" w:rsidTr="00CC3653">
        <w:trPr>
          <w:trHeight w:val="284"/>
          <w:jc w:val="center"/>
        </w:trPr>
        <w:tc>
          <w:tcPr>
            <w:tcW w:w="3685" w:type="dxa"/>
            <w:vAlign w:val="center"/>
          </w:tcPr>
          <w:p w14:paraId="58185748" w14:textId="77777777" w:rsidR="001548C8" w:rsidRPr="00567DB7" w:rsidRDefault="001548C8" w:rsidP="00567DB7">
            <w:pPr>
              <w:ind w:firstLine="0"/>
              <w:jc w:val="left"/>
              <w:rPr>
                <w:color w:val="000000"/>
                <w:sz w:val="22"/>
                <w:szCs w:val="22"/>
              </w:rPr>
            </w:pPr>
            <w:r>
              <w:rPr>
                <w:sz w:val="22"/>
                <w:szCs w:val="22"/>
              </w:rPr>
              <w:t xml:space="preserve">Филиал МКОУ </w:t>
            </w:r>
            <w:r w:rsidRPr="00567DB7">
              <w:rPr>
                <w:color w:val="000000"/>
                <w:sz w:val="22"/>
                <w:szCs w:val="22"/>
              </w:rPr>
              <w:t>«</w:t>
            </w:r>
            <w:proofErr w:type="spellStart"/>
            <w:r>
              <w:rPr>
                <w:color w:val="000000"/>
                <w:sz w:val="22"/>
                <w:szCs w:val="22"/>
              </w:rPr>
              <w:t>Елгайская</w:t>
            </w:r>
            <w:proofErr w:type="spellEnd"/>
            <w:r>
              <w:rPr>
                <w:color w:val="000000"/>
                <w:sz w:val="22"/>
                <w:szCs w:val="22"/>
              </w:rPr>
              <w:t xml:space="preserve"> ООШ» «</w:t>
            </w:r>
            <w:proofErr w:type="spellStart"/>
            <w:r>
              <w:rPr>
                <w:color w:val="000000"/>
                <w:sz w:val="22"/>
                <w:szCs w:val="22"/>
              </w:rPr>
              <w:t>Хмелёвская</w:t>
            </w:r>
            <w:proofErr w:type="spellEnd"/>
            <w:r>
              <w:rPr>
                <w:color w:val="000000"/>
                <w:sz w:val="22"/>
                <w:szCs w:val="22"/>
              </w:rPr>
              <w:t xml:space="preserve"> НОШ»</w:t>
            </w:r>
          </w:p>
        </w:tc>
        <w:tc>
          <w:tcPr>
            <w:tcW w:w="2551" w:type="dxa"/>
            <w:vAlign w:val="center"/>
          </w:tcPr>
          <w:p w14:paraId="38D94B36" w14:textId="77777777" w:rsidR="001548C8" w:rsidRPr="00567DB7" w:rsidRDefault="001548C8" w:rsidP="00567DB7">
            <w:pPr>
              <w:ind w:firstLine="0"/>
              <w:jc w:val="left"/>
              <w:rPr>
                <w:sz w:val="22"/>
                <w:szCs w:val="22"/>
              </w:rPr>
            </w:pPr>
            <w:r>
              <w:rPr>
                <w:sz w:val="22"/>
                <w:szCs w:val="22"/>
              </w:rPr>
              <w:t>с. Хмелёвка, ул. Советская, д. 57б</w:t>
            </w:r>
          </w:p>
        </w:tc>
        <w:tc>
          <w:tcPr>
            <w:tcW w:w="1984" w:type="dxa"/>
            <w:vAlign w:val="center"/>
          </w:tcPr>
          <w:p w14:paraId="0327193C" w14:textId="77777777" w:rsidR="001548C8" w:rsidRPr="00567DB7" w:rsidRDefault="005F5085" w:rsidP="00567DB7">
            <w:pPr>
              <w:ind w:firstLine="0"/>
              <w:jc w:val="center"/>
              <w:rPr>
                <w:sz w:val="22"/>
                <w:szCs w:val="22"/>
              </w:rPr>
            </w:pPr>
            <w:r>
              <w:rPr>
                <w:sz w:val="22"/>
                <w:szCs w:val="22"/>
              </w:rPr>
              <w:t>н/д</w:t>
            </w:r>
          </w:p>
        </w:tc>
        <w:tc>
          <w:tcPr>
            <w:tcW w:w="1984" w:type="dxa"/>
            <w:vMerge/>
            <w:vAlign w:val="center"/>
          </w:tcPr>
          <w:p w14:paraId="0DFFB245" w14:textId="77777777" w:rsidR="001548C8" w:rsidRPr="00567DB7" w:rsidRDefault="001548C8" w:rsidP="00567DB7">
            <w:pPr>
              <w:ind w:firstLine="0"/>
              <w:jc w:val="center"/>
              <w:rPr>
                <w:sz w:val="22"/>
                <w:szCs w:val="22"/>
              </w:rPr>
            </w:pPr>
          </w:p>
        </w:tc>
      </w:tr>
      <w:tr w:rsidR="00567DB7" w:rsidRPr="00567DB7" w14:paraId="39822220" w14:textId="77777777" w:rsidTr="00CC3653">
        <w:trPr>
          <w:trHeight w:val="284"/>
          <w:jc w:val="center"/>
        </w:trPr>
        <w:tc>
          <w:tcPr>
            <w:tcW w:w="3685" w:type="dxa"/>
            <w:vAlign w:val="center"/>
          </w:tcPr>
          <w:p w14:paraId="71D28E07" w14:textId="77777777" w:rsidR="00567DB7" w:rsidRPr="00567DB7" w:rsidRDefault="00536C66" w:rsidP="00567DB7">
            <w:pPr>
              <w:ind w:firstLine="0"/>
              <w:jc w:val="left"/>
              <w:rPr>
                <w:color w:val="000000"/>
                <w:sz w:val="22"/>
                <w:szCs w:val="22"/>
              </w:rPr>
            </w:pPr>
            <w:r>
              <w:rPr>
                <w:color w:val="000000"/>
                <w:sz w:val="22"/>
                <w:szCs w:val="22"/>
              </w:rPr>
              <w:t>МКОУ «</w:t>
            </w:r>
            <w:proofErr w:type="spellStart"/>
            <w:r>
              <w:rPr>
                <w:color w:val="000000"/>
                <w:sz w:val="22"/>
                <w:szCs w:val="22"/>
              </w:rPr>
              <w:t>Зайцевская</w:t>
            </w:r>
            <w:proofErr w:type="spellEnd"/>
            <w:r>
              <w:rPr>
                <w:color w:val="000000"/>
                <w:sz w:val="22"/>
                <w:szCs w:val="22"/>
              </w:rPr>
              <w:t xml:space="preserve"> ООШ»</w:t>
            </w:r>
          </w:p>
        </w:tc>
        <w:tc>
          <w:tcPr>
            <w:tcW w:w="2551" w:type="dxa"/>
            <w:vAlign w:val="center"/>
          </w:tcPr>
          <w:p w14:paraId="359F9D20" w14:textId="77777777" w:rsidR="00567DB7" w:rsidRPr="00567DB7" w:rsidRDefault="00536C66" w:rsidP="00567DB7">
            <w:pPr>
              <w:ind w:firstLine="0"/>
              <w:jc w:val="left"/>
              <w:rPr>
                <w:sz w:val="22"/>
                <w:szCs w:val="22"/>
              </w:rPr>
            </w:pPr>
            <w:r>
              <w:rPr>
                <w:sz w:val="22"/>
                <w:szCs w:val="22"/>
              </w:rPr>
              <w:t>д. Зайцево, ул. Школьная, д. 24</w:t>
            </w:r>
          </w:p>
        </w:tc>
        <w:tc>
          <w:tcPr>
            <w:tcW w:w="1984" w:type="dxa"/>
            <w:vAlign w:val="center"/>
          </w:tcPr>
          <w:p w14:paraId="475BB4C2" w14:textId="77777777" w:rsidR="00567DB7" w:rsidRPr="00E76F90" w:rsidRDefault="00536C66" w:rsidP="00567DB7">
            <w:pPr>
              <w:ind w:firstLine="0"/>
              <w:jc w:val="center"/>
              <w:rPr>
                <w:sz w:val="22"/>
                <w:szCs w:val="22"/>
              </w:rPr>
            </w:pPr>
            <w:r>
              <w:rPr>
                <w:sz w:val="22"/>
                <w:szCs w:val="22"/>
              </w:rPr>
              <w:t>118</w:t>
            </w:r>
          </w:p>
        </w:tc>
        <w:tc>
          <w:tcPr>
            <w:tcW w:w="1984" w:type="dxa"/>
            <w:vAlign w:val="center"/>
          </w:tcPr>
          <w:p w14:paraId="2432520A" w14:textId="77777777" w:rsidR="00567DB7" w:rsidRPr="00536C66" w:rsidRDefault="00536C66" w:rsidP="00567DB7">
            <w:pPr>
              <w:ind w:firstLine="0"/>
              <w:jc w:val="center"/>
              <w:rPr>
                <w:sz w:val="22"/>
                <w:szCs w:val="22"/>
              </w:rPr>
            </w:pPr>
            <w:r>
              <w:rPr>
                <w:sz w:val="22"/>
                <w:szCs w:val="22"/>
              </w:rPr>
              <w:t>80</w:t>
            </w:r>
          </w:p>
        </w:tc>
      </w:tr>
    </w:tbl>
    <w:p w14:paraId="5063ECF5" w14:textId="77777777" w:rsidR="000E5CD8" w:rsidRDefault="000E5CD8" w:rsidP="000E5CD8">
      <w:pPr>
        <w:pStyle w:val="S1"/>
      </w:pPr>
      <w:bookmarkStart w:id="58" w:name="_Hlk16176577"/>
      <w:r>
        <w:t>В настоящее время в школах сельского поселения организованы дошкольные группы, покрывающие потребность в дошкольных образовательных организациях.</w:t>
      </w:r>
    </w:p>
    <w:p w14:paraId="248649D9" w14:textId="77777777" w:rsidR="007C40F4" w:rsidRPr="00003DAA" w:rsidRDefault="00FB5B88" w:rsidP="00BE14D3">
      <w:pPr>
        <w:pStyle w:val="afffffffffff6"/>
      </w:pPr>
      <w:r w:rsidRPr="00003DAA">
        <w:t xml:space="preserve">Таблица </w:t>
      </w:r>
      <w:bookmarkEnd w:id="58"/>
      <w:r w:rsidR="00155B53">
        <w:t>1</w:t>
      </w:r>
      <w:r w:rsidR="001B153B">
        <w:t>3</w:t>
      </w:r>
    </w:p>
    <w:p w14:paraId="4ECBD150" w14:textId="77777777" w:rsidR="003C03AB" w:rsidRDefault="007C40F4" w:rsidP="00916541">
      <w:pPr>
        <w:ind w:right="-1" w:firstLine="0"/>
        <w:jc w:val="center"/>
      </w:pPr>
      <w:r w:rsidRPr="00003DAA">
        <w:t>Перечень и характеристика объектов здравоохранения</w:t>
      </w:r>
    </w:p>
    <w:tbl>
      <w:tblPr>
        <w:tblStyle w:val="af7"/>
        <w:tblW w:w="10205" w:type="dxa"/>
        <w:jc w:val="center"/>
        <w:tblLayout w:type="fixed"/>
        <w:tblLook w:val="01E0" w:firstRow="1" w:lastRow="1" w:firstColumn="1" w:lastColumn="1" w:noHBand="0" w:noVBand="0"/>
      </w:tblPr>
      <w:tblGrid>
        <w:gridCol w:w="3401"/>
        <w:gridCol w:w="3969"/>
        <w:gridCol w:w="2835"/>
      </w:tblGrid>
      <w:tr w:rsidR="0076225A" w:rsidRPr="0076225A" w14:paraId="10F544CB" w14:textId="77777777" w:rsidTr="00DF0A12">
        <w:trPr>
          <w:trHeight w:val="284"/>
          <w:tblHeader/>
          <w:jc w:val="center"/>
        </w:trPr>
        <w:tc>
          <w:tcPr>
            <w:tcW w:w="3402" w:type="dxa"/>
            <w:vAlign w:val="center"/>
          </w:tcPr>
          <w:p w14:paraId="7C29CED6" w14:textId="77777777" w:rsidR="0076225A" w:rsidRPr="0076225A" w:rsidRDefault="0076225A" w:rsidP="007E3750">
            <w:pPr>
              <w:ind w:firstLine="0"/>
              <w:jc w:val="center"/>
              <w:rPr>
                <w:b/>
                <w:sz w:val="22"/>
                <w:szCs w:val="22"/>
              </w:rPr>
            </w:pPr>
            <w:r w:rsidRPr="0076225A">
              <w:rPr>
                <w:b/>
                <w:sz w:val="22"/>
                <w:szCs w:val="22"/>
              </w:rPr>
              <w:t>Наименование учреждения</w:t>
            </w:r>
          </w:p>
        </w:tc>
        <w:tc>
          <w:tcPr>
            <w:tcW w:w="3969" w:type="dxa"/>
            <w:vAlign w:val="center"/>
          </w:tcPr>
          <w:p w14:paraId="6AF0F3B5" w14:textId="77777777" w:rsidR="0076225A" w:rsidRPr="0076225A" w:rsidRDefault="0076225A" w:rsidP="007E3750">
            <w:pPr>
              <w:ind w:firstLine="0"/>
              <w:jc w:val="center"/>
              <w:rPr>
                <w:b/>
                <w:sz w:val="22"/>
                <w:szCs w:val="22"/>
              </w:rPr>
            </w:pPr>
            <w:r w:rsidRPr="0076225A">
              <w:rPr>
                <w:b/>
                <w:sz w:val="22"/>
                <w:szCs w:val="22"/>
              </w:rPr>
              <w:t>Местоположение</w:t>
            </w:r>
          </w:p>
        </w:tc>
        <w:tc>
          <w:tcPr>
            <w:tcW w:w="2835" w:type="dxa"/>
            <w:vAlign w:val="center"/>
          </w:tcPr>
          <w:p w14:paraId="38C24C48" w14:textId="77777777" w:rsidR="0076225A" w:rsidRPr="0076225A" w:rsidRDefault="002E133F" w:rsidP="007E3750">
            <w:pPr>
              <w:ind w:firstLine="0"/>
              <w:jc w:val="center"/>
              <w:rPr>
                <w:b/>
                <w:sz w:val="22"/>
                <w:szCs w:val="22"/>
              </w:rPr>
            </w:pPr>
            <w:r>
              <w:rPr>
                <w:b/>
                <w:sz w:val="22"/>
                <w:szCs w:val="22"/>
              </w:rPr>
              <w:t>Медицинские работники</w:t>
            </w:r>
          </w:p>
        </w:tc>
      </w:tr>
      <w:tr w:rsidR="008B2A46" w:rsidRPr="0076225A" w14:paraId="027E8818" w14:textId="77777777" w:rsidTr="00DF0A12">
        <w:trPr>
          <w:trHeight w:val="284"/>
          <w:jc w:val="center"/>
        </w:trPr>
        <w:tc>
          <w:tcPr>
            <w:tcW w:w="3969" w:type="dxa"/>
            <w:gridSpan w:val="3"/>
            <w:vAlign w:val="center"/>
          </w:tcPr>
          <w:p w14:paraId="2C5CE309" w14:textId="77777777" w:rsidR="008B2A46" w:rsidRPr="0076225A" w:rsidRDefault="001B153B" w:rsidP="007E3750">
            <w:pPr>
              <w:ind w:firstLine="0"/>
              <w:jc w:val="center"/>
              <w:rPr>
                <w:sz w:val="22"/>
                <w:szCs w:val="22"/>
              </w:rPr>
            </w:pPr>
            <w:r>
              <w:rPr>
                <w:sz w:val="22"/>
                <w:szCs w:val="22"/>
              </w:rPr>
              <w:t>ОГАУЗ «Кожевниковская РБ»</w:t>
            </w:r>
          </w:p>
        </w:tc>
      </w:tr>
      <w:tr w:rsidR="007053BF" w:rsidRPr="0076225A" w14:paraId="53E2FA54" w14:textId="77777777" w:rsidTr="00DF0A12">
        <w:trPr>
          <w:trHeight w:val="284"/>
          <w:jc w:val="center"/>
        </w:trPr>
        <w:tc>
          <w:tcPr>
            <w:tcW w:w="3402" w:type="dxa"/>
            <w:vAlign w:val="center"/>
          </w:tcPr>
          <w:p w14:paraId="4B37C08F" w14:textId="77777777" w:rsidR="007053BF" w:rsidRPr="0076225A" w:rsidRDefault="001B153B" w:rsidP="007053BF">
            <w:pPr>
              <w:ind w:firstLine="0"/>
              <w:jc w:val="left"/>
              <w:rPr>
                <w:sz w:val="22"/>
                <w:szCs w:val="22"/>
              </w:rPr>
            </w:pPr>
            <w:r>
              <w:rPr>
                <w:sz w:val="22"/>
                <w:szCs w:val="22"/>
              </w:rPr>
              <w:t>ОВП с. Старая Ювала</w:t>
            </w:r>
          </w:p>
        </w:tc>
        <w:tc>
          <w:tcPr>
            <w:tcW w:w="3969" w:type="dxa"/>
            <w:vAlign w:val="center"/>
          </w:tcPr>
          <w:p w14:paraId="34E2FE80" w14:textId="77777777" w:rsidR="007053BF" w:rsidRPr="0076225A" w:rsidRDefault="001B153B" w:rsidP="007053BF">
            <w:pPr>
              <w:ind w:firstLine="0"/>
              <w:jc w:val="left"/>
              <w:rPr>
                <w:sz w:val="22"/>
                <w:szCs w:val="22"/>
              </w:rPr>
            </w:pPr>
            <w:r>
              <w:rPr>
                <w:sz w:val="22"/>
                <w:szCs w:val="22"/>
              </w:rPr>
              <w:t>с. Старая Ювала, ул. Ульяновская, д. 3а</w:t>
            </w:r>
          </w:p>
        </w:tc>
        <w:tc>
          <w:tcPr>
            <w:tcW w:w="2835" w:type="dxa"/>
            <w:vAlign w:val="center"/>
          </w:tcPr>
          <w:p w14:paraId="034A4919" w14:textId="77777777" w:rsidR="007053BF" w:rsidRPr="0076225A" w:rsidRDefault="002E133F" w:rsidP="002E133F">
            <w:pPr>
              <w:ind w:firstLine="0"/>
              <w:jc w:val="left"/>
              <w:rPr>
                <w:sz w:val="22"/>
                <w:szCs w:val="22"/>
              </w:rPr>
            </w:pPr>
            <w:r>
              <w:rPr>
                <w:sz w:val="22"/>
                <w:szCs w:val="22"/>
              </w:rPr>
              <w:t>2 медсестры</w:t>
            </w:r>
          </w:p>
        </w:tc>
      </w:tr>
      <w:tr w:rsidR="007053BF" w:rsidRPr="0076225A" w14:paraId="434B1088" w14:textId="77777777" w:rsidTr="00DF0A12">
        <w:trPr>
          <w:trHeight w:val="284"/>
          <w:jc w:val="center"/>
        </w:trPr>
        <w:tc>
          <w:tcPr>
            <w:tcW w:w="3402" w:type="dxa"/>
            <w:vAlign w:val="center"/>
          </w:tcPr>
          <w:p w14:paraId="45AA55D7" w14:textId="77777777" w:rsidR="007053BF" w:rsidRPr="0076225A" w:rsidRDefault="001B153B" w:rsidP="007053BF">
            <w:pPr>
              <w:ind w:firstLine="0"/>
              <w:jc w:val="left"/>
              <w:rPr>
                <w:sz w:val="22"/>
                <w:szCs w:val="22"/>
              </w:rPr>
            </w:pPr>
            <w:r>
              <w:rPr>
                <w:sz w:val="22"/>
                <w:szCs w:val="22"/>
              </w:rPr>
              <w:t>ФАП д. </w:t>
            </w:r>
            <w:proofErr w:type="spellStart"/>
            <w:r>
              <w:rPr>
                <w:sz w:val="22"/>
                <w:szCs w:val="22"/>
              </w:rPr>
              <w:t>Аптала</w:t>
            </w:r>
            <w:proofErr w:type="spellEnd"/>
          </w:p>
        </w:tc>
        <w:tc>
          <w:tcPr>
            <w:tcW w:w="3969" w:type="dxa"/>
            <w:vAlign w:val="center"/>
          </w:tcPr>
          <w:p w14:paraId="32ABE41C" w14:textId="77777777" w:rsidR="007053BF" w:rsidRPr="0076225A" w:rsidRDefault="001B153B" w:rsidP="007053BF">
            <w:pPr>
              <w:ind w:firstLine="0"/>
              <w:jc w:val="left"/>
              <w:rPr>
                <w:sz w:val="22"/>
                <w:szCs w:val="22"/>
              </w:rPr>
            </w:pPr>
            <w:r>
              <w:rPr>
                <w:sz w:val="22"/>
                <w:szCs w:val="22"/>
              </w:rPr>
              <w:t>д. </w:t>
            </w:r>
            <w:proofErr w:type="spellStart"/>
            <w:r>
              <w:rPr>
                <w:sz w:val="22"/>
                <w:szCs w:val="22"/>
              </w:rPr>
              <w:t>Аптала</w:t>
            </w:r>
            <w:proofErr w:type="spellEnd"/>
            <w:r>
              <w:rPr>
                <w:sz w:val="22"/>
                <w:szCs w:val="22"/>
              </w:rPr>
              <w:t>, ул. Школьная, д. 21</w:t>
            </w:r>
          </w:p>
        </w:tc>
        <w:tc>
          <w:tcPr>
            <w:tcW w:w="2835" w:type="dxa"/>
            <w:vAlign w:val="center"/>
          </w:tcPr>
          <w:p w14:paraId="075AD932" w14:textId="77777777" w:rsidR="007053BF" w:rsidRPr="0076225A" w:rsidRDefault="002E133F" w:rsidP="002E133F">
            <w:pPr>
              <w:ind w:firstLine="0"/>
              <w:jc w:val="left"/>
              <w:rPr>
                <w:sz w:val="22"/>
                <w:szCs w:val="22"/>
              </w:rPr>
            </w:pPr>
            <w:r>
              <w:rPr>
                <w:sz w:val="22"/>
                <w:szCs w:val="22"/>
              </w:rPr>
              <w:t>1 фельдшер</w:t>
            </w:r>
          </w:p>
        </w:tc>
      </w:tr>
      <w:tr w:rsidR="007053BF" w:rsidRPr="0076225A" w14:paraId="31AFC34C" w14:textId="77777777" w:rsidTr="00DF0A12">
        <w:trPr>
          <w:trHeight w:val="284"/>
          <w:jc w:val="center"/>
        </w:trPr>
        <w:tc>
          <w:tcPr>
            <w:tcW w:w="3402" w:type="dxa"/>
            <w:vAlign w:val="center"/>
          </w:tcPr>
          <w:p w14:paraId="31C6022E" w14:textId="77777777" w:rsidR="007053BF" w:rsidRPr="0076225A" w:rsidRDefault="001B153B" w:rsidP="007053BF">
            <w:pPr>
              <w:ind w:firstLine="0"/>
              <w:jc w:val="left"/>
              <w:rPr>
                <w:sz w:val="22"/>
                <w:szCs w:val="22"/>
              </w:rPr>
            </w:pPr>
            <w:r>
              <w:rPr>
                <w:sz w:val="22"/>
                <w:szCs w:val="22"/>
              </w:rPr>
              <w:t>ФАП с. </w:t>
            </w:r>
            <w:proofErr w:type="spellStart"/>
            <w:r>
              <w:rPr>
                <w:sz w:val="22"/>
                <w:szCs w:val="22"/>
              </w:rPr>
              <w:t>Елгай</w:t>
            </w:r>
            <w:proofErr w:type="spellEnd"/>
          </w:p>
        </w:tc>
        <w:tc>
          <w:tcPr>
            <w:tcW w:w="3969" w:type="dxa"/>
            <w:vAlign w:val="center"/>
          </w:tcPr>
          <w:p w14:paraId="144E7136" w14:textId="77777777" w:rsidR="007053BF" w:rsidRPr="00175E5D" w:rsidRDefault="001B153B" w:rsidP="007053BF">
            <w:pPr>
              <w:ind w:firstLine="0"/>
              <w:jc w:val="left"/>
              <w:rPr>
                <w:sz w:val="22"/>
                <w:szCs w:val="22"/>
              </w:rPr>
            </w:pPr>
            <w:r>
              <w:rPr>
                <w:sz w:val="22"/>
                <w:szCs w:val="22"/>
              </w:rPr>
              <w:t>с. </w:t>
            </w:r>
            <w:proofErr w:type="spellStart"/>
            <w:r>
              <w:rPr>
                <w:sz w:val="22"/>
                <w:szCs w:val="22"/>
              </w:rPr>
              <w:t>Елгай</w:t>
            </w:r>
            <w:proofErr w:type="spellEnd"/>
            <w:r>
              <w:rPr>
                <w:sz w:val="22"/>
                <w:szCs w:val="22"/>
              </w:rPr>
              <w:t>, ул. </w:t>
            </w:r>
            <w:r w:rsidR="002E133F">
              <w:rPr>
                <w:sz w:val="22"/>
                <w:szCs w:val="22"/>
              </w:rPr>
              <w:t>Набережная, д. 34</w:t>
            </w:r>
          </w:p>
        </w:tc>
        <w:tc>
          <w:tcPr>
            <w:tcW w:w="2835" w:type="dxa"/>
            <w:vAlign w:val="center"/>
          </w:tcPr>
          <w:p w14:paraId="2059D792" w14:textId="77777777" w:rsidR="007053BF" w:rsidRPr="0076225A" w:rsidRDefault="002E133F" w:rsidP="002E133F">
            <w:pPr>
              <w:ind w:firstLine="0"/>
              <w:jc w:val="left"/>
              <w:rPr>
                <w:sz w:val="22"/>
                <w:szCs w:val="22"/>
              </w:rPr>
            </w:pPr>
            <w:r>
              <w:rPr>
                <w:sz w:val="22"/>
                <w:szCs w:val="22"/>
              </w:rPr>
              <w:t>1 фельдшер</w:t>
            </w:r>
          </w:p>
        </w:tc>
      </w:tr>
      <w:tr w:rsidR="00BE7F62" w:rsidRPr="0076225A" w14:paraId="48BECEE1" w14:textId="77777777" w:rsidTr="00DF0A12">
        <w:trPr>
          <w:trHeight w:val="284"/>
          <w:jc w:val="center"/>
        </w:trPr>
        <w:tc>
          <w:tcPr>
            <w:tcW w:w="3402" w:type="dxa"/>
            <w:vAlign w:val="center"/>
          </w:tcPr>
          <w:p w14:paraId="3EE40A7C" w14:textId="77777777" w:rsidR="00BE7F62" w:rsidRDefault="00BE7F62" w:rsidP="007053BF">
            <w:pPr>
              <w:ind w:firstLine="0"/>
              <w:jc w:val="left"/>
              <w:rPr>
                <w:sz w:val="22"/>
                <w:szCs w:val="22"/>
              </w:rPr>
            </w:pPr>
            <w:r>
              <w:rPr>
                <w:sz w:val="22"/>
                <w:szCs w:val="22"/>
              </w:rPr>
              <w:t>ФАП д. Зайцево</w:t>
            </w:r>
          </w:p>
        </w:tc>
        <w:tc>
          <w:tcPr>
            <w:tcW w:w="3969" w:type="dxa"/>
            <w:vAlign w:val="center"/>
          </w:tcPr>
          <w:p w14:paraId="4D7302A6" w14:textId="77777777" w:rsidR="00BE7F62" w:rsidRDefault="00BE7F62" w:rsidP="007053BF">
            <w:pPr>
              <w:ind w:firstLine="0"/>
              <w:jc w:val="left"/>
              <w:rPr>
                <w:sz w:val="22"/>
                <w:szCs w:val="22"/>
              </w:rPr>
            </w:pPr>
            <w:r>
              <w:rPr>
                <w:sz w:val="22"/>
                <w:szCs w:val="22"/>
              </w:rPr>
              <w:t>д. Зайцево, ул. Школьная, д. 24</w:t>
            </w:r>
          </w:p>
        </w:tc>
        <w:tc>
          <w:tcPr>
            <w:tcW w:w="2835" w:type="dxa"/>
            <w:vAlign w:val="center"/>
          </w:tcPr>
          <w:p w14:paraId="50397EB5" w14:textId="77777777" w:rsidR="00BE7F62" w:rsidRDefault="00BE7F62" w:rsidP="002E133F">
            <w:pPr>
              <w:ind w:firstLine="0"/>
              <w:jc w:val="left"/>
              <w:rPr>
                <w:sz w:val="22"/>
                <w:szCs w:val="22"/>
              </w:rPr>
            </w:pPr>
            <w:r>
              <w:rPr>
                <w:sz w:val="22"/>
                <w:szCs w:val="22"/>
              </w:rPr>
              <w:t>1 акушер</w:t>
            </w:r>
          </w:p>
        </w:tc>
      </w:tr>
      <w:tr w:rsidR="007053BF" w:rsidRPr="0076225A" w14:paraId="0A508112" w14:textId="77777777" w:rsidTr="00DF0A12">
        <w:trPr>
          <w:trHeight w:val="284"/>
          <w:jc w:val="center"/>
        </w:trPr>
        <w:tc>
          <w:tcPr>
            <w:tcW w:w="3402" w:type="dxa"/>
            <w:vAlign w:val="center"/>
          </w:tcPr>
          <w:p w14:paraId="5B136182" w14:textId="77777777" w:rsidR="007053BF" w:rsidRPr="0076225A" w:rsidRDefault="002E133F" w:rsidP="007053BF">
            <w:pPr>
              <w:ind w:firstLine="0"/>
              <w:jc w:val="left"/>
              <w:rPr>
                <w:sz w:val="22"/>
                <w:szCs w:val="22"/>
              </w:rPr>
            </w:pPr>
            <w:r>
              <w:rPr>
                <w:sz w:val="22"/>
                <w:szCs w:val="22"/>
              </w:rPr>
              <w:t>ФАП с. Хмелёвка</w:t>
            </w:r>
          </w:p>
        </w:tc>
        <w:tc>
          <w:tcPr>
            <w:tcW w:w="3969" w:type="dxa"/>
            <w:vAlign w:val="center"/>
          </w:tcPr>
          <w:p w14:paraId="119094EB" w14:textId="77777777" w:rsidR="007053BF" w:rsidRPr="0076225A" w:rsidRDefault="002E133F" w:rsidP="007053BF">
            <w:pPr>
              <w:ind w:firstLine="0"/>
              <w:jc w:val="left"/>
              <w:rPr>
                <w:sz w:val="22"/>
                <w:szCs w:val="22"/>
              </w:rPr>
            </w:pPr>
            <w:r>
              <w:rPr>
                <w:sz w:val="22"/>
                <w:szCs w:val="22"/>
              </w:rPr>
              <w:t>с. Хмелёвка, ул. Советская, д. 57б</w:t>
            </w:r>
          </w:p>
        </w:tc>
        <w:tc>
          <w:tcPr>
            <w:tcW w:w="2835" w:type="dxa"/>
            <w:vAlign w:val="center"/>
          </w:tcPr>
          <w:p w14:paraId="72ADA2EE" w14:textId="77777777" w:rsidR="007053BF" w:rsidRPr="0076225A" w:rsidRDefault="002E133F" w:rsidP="002E133F">
            <w:pPr>
              <w:ind w:firstLine="0"/>
              <w:jc w:val="left"/>
              <w:rPr>
                <w:sz w:val="22"/>
                <w:szCs w:val="22"/>
              </w:rPr>
            </w:pPr>
            <w:r>
              <w:rPr>
                <w:sz w:val="22"/>
                <w:szCs w:val="22"/>
              </w:rPr>
              <w:t>1 фельдшер</w:t>
            </w:r>
          </w:p>
        </w:tc>
      </w:tr>
    </w:tbl>
    <w:p w14:paraId="4D7445B6" w14:textId="77777777" w:rsidR="00833014" w:rsidRPr="00FE6E23" w:rsidRDefault="00833014" w:rsidP="00453378">
      <w:pPr>
        <w:pStyle w:val="afffffffffff6"/>
      </w:pPr>
      <w:r w:rsidRPr="00FE6E23">
        <w:t xml:space="preserve">Таблица </w:t>
      </w:r>
      <w:r w:rsidR="00155B53">
        <w:t>1</w:t>
      </w:r>
      <w:r w:rsidR="00DF0A12">
        <w:t>4</w:t>
      </w:r>
    </w:p>
    <w:p w14:paraId="00A33D79" w14:textId="77777777" w:rsidR="00584C7D" w:rsidRDefault="00833014" w:rsidP="00916541">
      <w:pPr>
        <w:ind w:right="-1" w:firstLine="0"/>
        <w:jc w:val="center"/>
      </w:pPr>
      <w:r w:rsidRPr="00FE6E23">
        <w:t>Перечень и характеристика объектов культурно-досугового назначения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969"/>
        <w:gridCol w:w="3969"/>
        <w:gridCol w:w="2268"/>
      </w:tblGrid>
      <w:tr w:rsidR="00DE4DB3" w:rsidRPr="00DE4DB3" w14:paraId="3407947D" w14:textId="77777777" w:rsidTr="00D347D1">
        <w:trPr>
          <w:cantSplit/>
          <w:trHeight w:val="284"/>
          <w:tblHeader/>
          <w:jc w:val="center"/>
        </w:trPr>
        <w:tc>
          <w:tcPr>
            <w:tcW w:w="3969" w:type="dxa"/>
            <w:shd w:val="clear" w:color="auto" w:fill="FFFFFF"/>
            <w:vAlign w:val="center"/>
          </w:tcPr>
          <w:p w14:paraId="117A0315" w14:textId="77777777" w:rsidR="00DE4DB3" w:rsidRPr="00DE4DB3" w:rsidRDefault="00DE4DB3" w:rsidP="00DE4DB3">
            <w:pPr>
              <w:ind w:firstLine="0"/>
              <w:jc w:val="center"/>
              <w:rPr>
                <w:b/>
                <w:sz w:val="22"/>
                <w:szCs w:val="22"/>
              </w:rPr>
            </w:pPr>
            <w:r w:rsidRPr="00DE4DB3">
              <w:rPr>
                <w:b/>
                <w:sz w:val="22"/>
                <w:szCs w:val="22"/>
              </w:rPr>
              <w:t>Наименование учреждения</w:t>
            </w:r>
          </w:p>
        </w:tc>
        <w:tc>
          <w:tcPr>
            <w:tcW w:w="3969" w:type="dxa"/>
            <w:shd w:val="clear" w:color="auto" w:fill="FFFFFF"/>
            <w:vAlign w:val="center"/>
          </w:tcPr>
          <w:p w14:paraId="10D4F1FB" w14:textId="77777777" w:rsidR="00DE4DB3" w:rsidRPr="00DE4DB3" w:rsidRDefault="00DE4DB3" w:rsidP="00DE4DB3">
            <w:pPr>
              <w:ind w:firstLine="0"/>
              <w:jc w:val="center"/>
              <w:rPr>
                <w:b/>
                <w:sz w:val="22"/>
                <w:szCs w:val="22"/>
              </w:rPr>
            </w:pPr>
            <w:r w:rsidRPr="00DE4DB3">
              <w:rPr>
                <w:b/>
                <w:sz w:val="22"/>
                <w:szCs w:val="22"/>
              </w:rPr>
              <w:t>Местоположение</w:t>
            </w:r>
          </w:p>
        </w:tc>
        <w:tc>
          <w:tcPr>
            <w:tcW w:w="2268" w:type="dxa"/>
            <w:shd w:val="clear" w:color="auto" w:fill="FFFFFF"/>
            <w:vAlign w:val="center"/>
          </w:tcPr>
          <w:p w14:paraId="5453F5BF" w14:textId="77777777" w:rsidR="00DE4DB3" w:rsidRPr="00DE4DB3" w:rsidRDefault="00DE4DB3" w:rsidP="00DE4DB3">
            <w:pPr>
              <w:ind w:firstLine="0"/>
              <w:jc w:val="center"/>
              <w:rPr>
                <w:b/>
                <w:sz w:val="22"/>
                <w:szCs w:val="22"/>
              </w:rPr>
            </w:pPr>
            <w:r w:rsidRPr="00DE4DB3">
              <w:rPr>
                <w:b/>
                <w:sz w:val="22"/>
                <w:szCs w:val="22"/>
              </w:rPr>
              <w:t>Количественная характеристика</w:t>
            </w:r>
          </w:p>
        </w:tc>
      </w:tr>
      <w:tr w:rsidR="00A8431E" w:rsidRPr="00A8431E" w14:paraId="039CE129" w14:textId="77777777" w:rsidTr="00C9254E">
        <w:trPr>
          <w:cantSplit/>
          <w:trHeight w:val="284"/>
          <w:jc w:val="center"/>
        </w:trPr>
        <w:tc>
          <w:tcPr>
            <w:tcW w:w="10206" w:type="dxa"/>
            <w:gridSpan w:val="3"/>
            <w:shd w:val="clear" w:color="auto" w:fill="FFFFFF"/>
            <w:vAlign w:val="center"/>
          </w:tcPr>
          <w:p w14:paraId="21D85761" w14:textId="77777777" w:rsidR="00A8431E" w:rsidRPr="00A8431E" w:rsidRDefault="001F49E8" w:rsidP="00DE4DB3">
            <w:pPr>
              <w:pStyle w:val="Report"/>
              <w:widowControl w:val="0"/>
              <w:tabs>
                <w:tab w:val="left" w:pos="900"/>
                <w:tab w:val="center" w:pos="1028"/>
              </w:tabs>
              <w:ind w:firstLine="0"/>
              <w:jc w:val="center"/>
              <w:rPr>
                <w:rFonts w:eastAsia="Cambria"/>
                <w:bCs/>
                <w:i w:val="0"/>
                <w:sz w:val="22"/>
                <w:szCs w:val="22"/>
                <w:lang w:eastAsia="en-US"/>
              </w:rPr>
            </w:pPr>
            <w:r>
              <w:rPr>
                <w:rFonts w:eastAsia="Cambria"/>
                <w:bCs/>
                <w:i w:val="0"/>
                <w:sz w:val="22"/>
                <w:szCs w:val="22"/>
                <w:lang w:eastAsia="en-US"/>
              </w:rPr>
              <w:t>Сельские филиалы МКУК «Кожевниковская межмуниципальная централизованная клубная система»</w:t>
            </w:r>
          </w:p>
        </w:tc>
      </w:tr>
      <w:tr w:rsidR="00DE4DB3" w:rsidRPr="00DE4DB3" w14:paraId="6BB50C97" w14:textId="77777777" w:rsidTr="00D347D1">
        <w:trPr>
          <w:cantSplit/>
          <w:trHeight w:val="284"/>
          <w:jc w:val="center"/>
        </w:trPr>
        <w:tc>
          <w:tcPr>
            <w:tcW w:w="3969" w:type="dxa"/>
            <w:shd w:val="clear" w:color="auto" w:fill="FFFFFF"/>
            <w:vAlign w:val="center"/>
          </w:tcPr>
          <w:p w14:paraId="347688DC" w14:textId="77777777" w:rsidR="00DE4DB3" w:rsidRPr="00DE4DB3" w:rsidRDefault="001F49E8" w:rsidP="00DE4DB3">
            <w:pPr>
              <w:ind w:firstLine="0"/>
              <w:jc w:val="left"/>
              <w:rPr>
                <w:rFonts w:eastAsia="Times New Roman"/>
                <w:bCs/>
                <w:sz w:val="22"/>
                <w:szCs w:val="22"/>
              </w:rPr>
            </w:pPr>
            <w:proofErr w:type="spellStart"/>
            <w:r>
              <w:rPr>
                <w:rFonts w:eastAsia="Times New Roman"/>
                <w:bCs/>
                <w:sz w:val="22"/>
                <w:szCs w:val="22"/>
              </w:rPr>
              <w:t>Елгайский</w:t>
            </w:r>
            <w:proofErr w:type="spellEnd"/>
            <w:r>
              <w:rPr>
                <w:rFonts w:eastAsia="Times New Roman"/>
                <w:bCs/>
                <w:sz w:val="22"/>
                <w:szCs w:val="22"/>
              </w:rPr>
              <w:t xml:space="preserve"> Дом культуры</w:t>
            </w:r>
          </w:p>
        </w:tc>
        <w:tc>
          <w:tcPr>
            <w:tcW w:w="3969" w:type="dxa"/>
            <w:vAlign w:val="center"/>
          </w:tcPr>
          <w:p w14:paraId="426D24C8" w14:textId="77777777" w:rsidR="00DE4DB3" w:rsidRPr="00DE4DB3" w:rsidRDefault="00DF0A12" w:rsidP="00DE4DB3">
            <w:pPr>
              <w:ind w:firstLine="0"/>
              <w:jc w:val="left"/>
              <w:rPr>
                <w:bCs/>
                <w:color w:val="000000"/>
                <w:sz w:val="22"/>
                <w:szCs w:val="22"/>
              </w:rPr>
            </w:pPr>
            <w:r>
              <w:rPr>
                <w:bCs/>
                <w:color w:val="000000"/>
                <w:sz w:val="22"/>
                <w:szCs w:val="22"/>
              </w:rPr>
              <w:t>с. </w:t>
            </w:r>
            <w:proofErr w:type="spellStart"/>
            <w:r>
              <w:rPr>
                <w:bCs/>
                <w:color w:val="000000"/>
                <w:sz w:val="22"/>
                <w:szCs w:val="22"/>
              </w:rPr>
              <w:t>Елгай</w:t>
            </w:r>
            <w:proofErr w:type="spellEnd"/>
            <w:r>
              <w:rPr>
                <w:bCs/>
                <w:color w:val="000000"/>
                <w:sz w:val="22"/>
                <w:szCs w:val="22"/>
              </w:rPr>
              <w:t>, ул. Школьная, д. 26</w:t>
            </w:r>
          </w:p>
        </w:tc>
        <w:tc>
          <w:tcPr>
            <w:tcW w:w="2268" w:type="dxa"/>
            <w:vAlign w:val="center"/>
          </w:tcPr>
          <w:p w14:paraId="7028E3B8" w14:textId="77777777" w:rsidR="00DE4DB3" w:rsidRPr="00DE4DB3" w:rsidRDefault="00DE4DB3" w:rsidP="00DE4DB3">
            <w:pPr>
              <w:pStyle w:val="Report"/>
              <w:widowControl w:val="0"/>
              <w:tabs>
                <w:tab w:val="left" w:pos="900"/>
                <w:tab w:val="center" w:pos="1028"/>
              </w:tabs>
              <w:ind w:firstLine="0"/>
              <w:jc w:val="center"/>
              <w:rPr>
                <w:bCs/>
                <w:i w:val="0"/>
                <w:sz w:val="22"/>
                <w:szCs w:val="22"/>
              </w:rPr>
            </w:pPr>
          </w:p>
        </w:tc>
      </w:tr>
      <w:tr w:rsidR="00DE4DB3" w:rsidRPr="00DE4DB3" w14:paraId="209BAB23" w14:textId="77777777" w:rsidTr="00D347D1">
        <w:trPr>
          <w:cantSplit/>
          <w:trHeight w:val="284"/>
          <w:jc w:val="center"/>
        </w:trPr>
        <w:tc>
          <w:tcPr>
            <w:tcW w:w="3969" w:type="dxa"/>
            <w:shd w:val="clear" w:color="auto" w:fill="FFFFFF"/>
            <w:vAlign w:val="center"/>
          </w:tcPr>
          <w:p w14:paraId="1BB0FBB6" w14:textId="77777777" w:rsidR="00DE4DB3" w:rsidRPr="00DE4DB3" w:rsidRDefault="00DF0A12" w:rsidP="00DE4DB3">
            <w:pPr>
              <w:ind w:firstLine="0"/>
              <w:jc w:val="left"/>
              <w:rPr>
                <w:rFonts w:eastAsia="Times New Roman"/>
                <w:bCs/>
                <w:sz w:val="22"/>
                <w:szCs w:val="22"/>
              </w:rPr>
            </w:pPr>
            <w:proofErr w:type="spellStart"/>
            <w:r>
              <w:rPr>
                <w:rFonts w:eastAsia="Times New Roman"/>
                <w:bCs/>
                <w:sz w:val="22"/>
                <w:szCs w:val="22"/>
              </w:rPr>
              <w:t>Зайцевский</w:t>
            </w:r>
            <w:proofErr w:type="spellEnd"/>
            <w:r>
              <w:rPr>
                <w:rFonts w:eastAsia="Times New Roman"/>
                <w:bCs/>
                <w:sz w:val="22"/>
                <w:szCs w:val="22"/>
              </w:rPr>
              <w:t xml:space="preserve"> Дом культуры</w:t>
            </w:r>
          </w:p>
        </w:tc>
        <w:tc>
          <w:tcPr>
            <w:tcW w:w="3969" w:type="dxa"/>
            <w:vAlign w:val="center"/>
          </w:tcPr>
          <w:p w14:paraId="6FB53C85" w14:textId="77777777" w:rsidR="00DE4DB3" w:rsidRPr="00DE4DB3" w:rsidRDefault="00DF0A12" w:rsidP="00DE4DB3">
            <w:pPr>
              <w:ind w:firstLine="0"/>
              <w:jc w:val="left"/>
              <w:rPr>
                <w:bCs/>
                <w:color w:val="000000"/>
                <w:sz w:val="22"/>
                <w:szCs w:val="22"/>
              </w:rPr>
            </w:pPr>
            <w:r>
              <w:rPr>
                <w:bCs/>
                <w:color w:val="000000"/>
                <w:sz w:val="22"/>
                <w:szCs w:val="22"/>
              </w:rPr>
              <w:t>д. Зайцево, пер. Лесной, д. 2а</w:t>
            </w:r>
          </w:p>
        </w:tc>
        <w:tc>
          <w:tcPr>
            <w:tcW w:w="2268" w:type="dxa"/>
            <w:vAlign w:val="center"/>
          </w:tcPr>
          <w:p w14:paraId="16DFBE7E" w14:textId="77777777" w:rsidR="00DE4DB3" w:rsidRPr="00DE4DB3" w:rsidRDefault="00DE4DB3" w:rsidP="00DE4DB3">
            <w:pPr>
              <w:pStyle w:val="Report"/>
              <w:widowControl w:val="0"/>
              <w:tabs>
                <w:tab w:val="left" w:pos="900"/>
                <w:tab w:val="center" w:pos="1028"/>
              </w:tabs>
              <w:ind w:firstLine="0"/>
              <w:jc w:val="center"/>
              <w:rPr>
                <w:bCs/>
                <w:i w:val="0"/>
                <w:sz w:val="22"/>
                <w:szCs w:val="22"/>
              </w:rPr>
            </w:pPr>
          </w:p>
        </w:tc>
      </w:tr>
      <w:tr w:rsidR="00DE4DB3" w:rsidRPr="00DE4DB3" w14:paraId="6007282C" w14:textId="77777777" w:rsidTr="00D347D1">
        <w:trPr>
          <w:cantSplit/>
          <w:trHeight w:val="284"/>
          <w:jc w:val="center"/>
        </w:trPr>
        <w:tc>
          <w:tcPr>
            <w:tcW w:w="3969" w:type="dxa"/>
            <w:shd w:val="clear" w:color="auto" w:fill="FFFFFF"/>
            <w:vAlign w:val="center"/>
          </w:tcPr>
          <w:p w14:paraId="0F011C82" w14:textId="77777777" w:rsidR="00DE4DB3" w:rsidRPr="00DE4DB3" w:rsidRDefault="00DF0A12" w:rsidP="00DE4DB3">
            <w:pPr>
              <w:ind w:firstLine="0"/>
              <w:jc w:val="left"/>
              <w:rPr>
                <w:rFonts w:eastAsia="Times New Roman"/>
                <w:bCs/>
                <w:sz w:val="22"/>
                <w:szCs w:val="22"/>
              </w:rPr>
            </w:pPr>
            <w:proofErr w:type="spellStart"/>
            <w:r>
              <w:rPr>
                <w:rFonts w:eastAsia="Times New Roman"/>
                <w:bCs/>
                <w:sz w:val="22"/>
                <w:szCs w:val="22"/>
              </w:rPr>
              <w:t>Староювалинский</w:t>
            </w:r>
            <w:proofErr w:type="spellEnd"/>
            <w:r>
              <w:rPr>
                <w:rFonts w:eastAsia="Times New Roman"/>
                <w:bCs/>
                <w:sz w:val="22"/>
                <w:szCs w:val="22"/>
              </w:rPr>
              <w:t xml:space="preserve"> ДК</w:t>
            </w:r>
          </w:p>
        </w:tc>
        <w:tc>
          <w:tcPr>
            <w:tcW w:w="3969" w:type="dxa"/>
            <w:vAlign w:val="center"/>
          </w:tcPr>
          <w:p w14:paraId="38AF62F2" w14:textId="77777777" w:rsidR="00DE4DB3" w:rsidRPr="00DE4DB3" w:rsidRDefault="00DF0A12" w:rsidP="00DE4DB3">
            <w:pPr>
              <w:ind w:firstLine="0"/>
              <w:jc w:val="left"/>
              <w:rPr>
                <w:bCs/>
                <w:color w:val="000000"/>
                <w:sz w:val="22"/>
                <w:szCs w:val="22"/>
              </w:rPr>
            </w:pPr>
            <w:r>
              <w:rPr>
                <w:bCs/>
                <w:color w:val="000000"/>
                <w:sz w:val="22"/>
                <w:szCs w:val="22"/>
              </w:rPr>
              <w:t>с. Старая Ювала, ул. Ульяновская, д. 34</w:t>
            </w:r>
          </w:p>
        </w:tc>
        <w:tc>
          <w:tcPr>
            <w:tcW w:w="2268" w:type="dxa"/>
            <w:vAlign w:val="center"/>
          </w:tcPr>
          <w:p w14:paraId="3B73AED6" w14:textId="77777777" w:rsidR="00DE4DB3" w:rsidRPr="00DE4DB3" w:rsidRDefault="00DE4DB3" w:rsidP="00DE4DB3">
            <w:pPr>
              <w:pStyle w:val="Report"/>
              <w:widowControl w:val="0"/>
              <w:tabs>
                <w:tab w:val="left" w:pos="900"/>
                <w:tab w:val="center" w:pos="1028"/>
              </w:tabs>
              <w:ind w:firstLine="0"/>
              <w:jc w:val="center"/>
              <w:rPr>
                <w:bCs/>
                <w:i w:val="0"/>
                <w:sz w:val="22"/>
                <w:szCs w:val="22"/>
              </w:rPr>
            </w:pPr>
          </w:p>
        </w:tc>
      </w:tr>
      <w:tr w:rsidR="00DE4DB3" w:rsidRPr="00DE4DB3" w14:paraId="2113B4D1" w14:textId="77777777" w:rsidTr="00D347D1">
        <w:trPr>
          <w:cantSplit/>
          <w:trHeight w:val="284"/>
          <w:jc w:val="center"/>
        </w:trPr>
        <w:tc>
          <w:tcPr>
            <w:tcW w:w="3969" w:type="dxa"/>
            <w:shd w:val="clear" w:color="auto" w:fill="FFFFFF"/>
            <w:vAlign w:val="center"/>
          </w:tcPr>
          <w:p w14:paraId="0D9D176C" w14:textId="77777777" w:rsidR="00DE4DB3" w:rsidRPr="00DE4DB3" w:rsidRDefault="00DF0A12" w:rsidP="00DE4DB3">
            <w:pPr>
              <w:ind w:firstLine="0"/>
              <w:jc w:val="left"/>
              <w:rPr>
                <w:rFonts w:eastAsia="Times New Roman"/>
                <w:bCs/>
                <w:sz w:val="22"/>
                <w:szCs w:val="22"/>
              </w:rPr>
            </w:pPr>
            <w:proofErr w:type="spellStart"/>
            <w:r>
              <w:rPr>
                <w:rFonts w:eastAsia="Times New Roman"/>
                <w:bCs/>
                <w:sz w:val="22"/>
                <w:szCs w:val="22"/>
              </w:rPr>
              <w:t>Хмелёвский</w:t>
            </w:r>
            <w:proofErr w:type="spellEnd"/>
            <w:r>
              <w:rPr>
                <w:rFonts w:eastAsia="Times New Roman"/>
                <w:bCs/>
                <w:sz w:val="22"/>
                <w:szCs w:val="22"/>
              </w:rPr>
              <w:t xml:space="preserve"> ДК</w:t>
            </w:r>
          </w:p>
        </w:tc>
        <w:tc>
          <w:tcPr>
            <w:tcW w:w="3969" w:type="dxa"/>
            <w:vAlign w:val="center"/>
          </w:tcPr>
          <w:p w14:paraId="5E98523D" w14:textId="77777777" w:rsidR="00DE4DB3" w:rsidRPr="00DE4DB3" w:rsidRDefault="00DF0A12" w:rsidP="00DE4DB3">
            <w:pPr>
              <w:ind w:firstLine="0"/>
              <w:jc w:val="left"/>
              <w:rPr>
                <w:bCs/>
                <w:sz w:val="22"/>
                <w:szCs w:val="22"/>
              </w:rPr>
            </w:pPr>
            <w:r>
              <w:rPr>
                <w:bCs/>
                <w:color w:val="000000"/>
                <w:sz w:val="22"/>
                <w:szCs w:val="22"/>
              </w:rPr>
              <w:t>с. Хмелёвка, ул. Советская, д. 57в</w:t>
            </w:r>
          </w:p>
        </w:tc>
        <w:tc>
          <w:tcPr>
            <w:tcW w:w="2268" w:type="dxa"/>
            <w:vAlign w:val="center"/>
          </w:tcPr>
          <w:p w14:paraId="1497DD5B" w14:textId="77777777" w:rsidR="00DE4DB3" w:rsidRPr="00DE4DB3" w:rsidRDefault="00DE4DB3" w:rsidP="00DE4DB3">
            <w:pPr>
              <w:pStyle w:val="Report"/>
              <w:widowControl w:val="0"/>
              <w:tabs>
                <w:tab w:val="left" w:pos="900"/>
                <w:tab w:val="center" w:pos="1028"/>
              </w:tabs>
              <w:ind w:firstLine="0"/>
              <w:jc w:val="center"/>
              <w:rPr>
                <w:bCs/>
                <w:i w:val="0"/>
                <w:sz w:val="22"/>
                <w:szCs w:val="22"/>
              </w:rPr>
            </w:pPr>
          </w:p>
        </w:tc>
      </w:tr>
      <w:tr w:rsidR="00A8431E" w:rsidRPr="00DF0A12" w14:paraId="55596D63" w14:textId="77777777" w:rsidTr="00C9254E">
        <w:trPr>
          <w:cantSplit/>
          <w:trHeight w:val="284"/>
          <w:jc w:val="center"/>
        </w:trPr>
        <w:tc>
          <w:tcPr>
            <w:tcW w:w="10206" w:type="dxa"/>
            <w:gridSpan w:val="3"/>
            <w:shd w:val="clear" w:color="auto" w:fill="FFFFFF"/>
            <w:vAlign w:val="center"/>
          </w:tcPr>
          <w:p w14:paraId="0C0C77B7" w14:textId="77777777" w:rsidR="00A8431E" w:rsidRPr="00DE4DB3" w:rsidRDefault="00A8431E" w:rsidP="00DE4DB3">
            <w:pPr>
              <w:pStyle w:val="Report"/>
              <w:widowControl w:val="0"/>
              <w:tabs>
                <w:tab w:val="left" w:pos="900"/>
                <w:tab w:val="center" w:pos="1028"/>
              </w:tabs>
              <w:ind w:firstLine="0"/>
              <w:jc w:val="center"/>
              <w:rPr>
                <w:rFonts w:eastAsia="Cambria"/>
                <w:bCs/>
                <w:i w:val="0"/>
                <w:sz w:val="22"/>
                <w:szCs w:val="22"/>
                <w:lang w:eastAsia="en-US"/>
              </w:rPr>
            </w:pPr>
            <w:r>
              <w:rPr>
                <w:rFonts w:eastAsia="Cambria"/>
                <w:bCs/>
                <w:i w:val="0"/>
                <w:sz w:val="22"/>
                <w:szCs w:val="22"/>
                <w:lang w:eastAsia="en-US"/>
              </w:rPr>
              <w:t>Структурные подразделения МК</w:t>
            </w:r>
            <w:r w:rsidR="00DF0A12">
              <w:rPr>
                <w:rFonts w:eastAsia="Cambria"/>
                <w:bCs/>
                <w:i w:val="0"/>
                <w:sz w:val="22"/>
                <w:szCs w:val="22"/>
                <w:lang w:eastAsia="en-US"/>
              </w:rPr>
              <w:t>У</w:t>
            </w:r>
            <w:r>
              <w:rPr>
                <w:rFonts w:eastAsia="Cambria"/>
                <w:bCs/>
                <w:i w:val="0"/>
                <w:sz w:val="22"/>
                <w:szCs w:val="22"/>
                <w:lang w:eastAsia="en-US"/>
              </w:rPr>
              <w:t xml:space="preserve"> «</w:t>
            </w:r>
            <w:proofErr w:type="spellStart"/>
            <w:r w:rsidR="00DF0A12" w:rsidRPr="00DF0A12">
              <w:rPr>
                <w:rFonts w:eastAsia="Cambria"/>
                <w:bCs/>
                <w:i w:val="0"/>
                <w:sz w:val="22"/>
                <w:szCs w:val="22"/>
                <w:lang w:eastAsia="en-US"/>
              </w:rPr>
              <w:t>Межпоселенческая</w:t>
            </w:r>
            <w:proofErr w:type="spellEnd"/>
            <w:r w:rsidR="00DF0A12" w:rsidRPr="00DF0A12">
              <w:rPr>
                <w:rFonts w:eastAsia="Cambria"/>
                <w:bCs/>
                <w:i w:val="0"/>
                <w:sz w:val="22"/>
                <w:szCs w:val="22"/>
                <w:lang w:eastAsia="en-US"/>
              </w:rPr>
              <w:t xml:space="preserve"> централизованная библиотечная система Кожевниковского района</w:t>
            </w:r>
            <w:r>
              <w:rPr>
                <w:rFonts w:eastAsia="Cambria"/>
                <w:bCs/>
                <w:i w:val="0"/>
                <w:sz w:val="22"/>
                <w:szCs w:val="22"/>
                <w:lang w:eastAsia="en-US"/>
              </w:rPr>
              <w:t>»</w:t>
            </w:r>
          </w:p>
        </w:tc>
      </w:tr>
      <w:tr w:rsidR="00DE4DB3" w:rsidRPr="00DE4DB3" w14:paraId="718F18A3" w14:textId="77777777" w:rsidTr="00D347D1">
        <w:trPr>
          <w:cantSplit/>
          <w:trHeight w:val="284"/>
          <w:jc w:val="center"/>
        </w:trPr>
        <w:tc>
          <w:tcPr>
            <w:tcW w:w="3969" w:type="dxa"/>
            <w:shd w:val="clear" w:color="auto" w:fill="FFFFFF"/>
            <w:vAlign w:val="center"/>
          </w:tcPr>
          <w:p w14:paraId="62C65ADC" w14:textId="77777777" w:rsidR="00DE4DB3" w:rsidRPr="00DE4DB3" w:rsidRDefault="00DF0A12" w:rsidP="00DE4DB3">
            <w:pPr>
              <w:ind w:firstLine="0"/>
              <w:jc w:val="left"/>
              <w:rPr>
                <w:bCs/>
                <w:sz w:val="22"/>
                <w:szCs w:val="22"/>
              </w:rPr>
            </w:pPr>
            <w:proofErr w:type="spellStart"/>
            <w:r>
              <w:rPr>
                <w:bCs/>
                <w:sz w:val="22"/>
                <w:szCs w:val="22"/>
              </w:rPr>
              <w:t>Елгайская</w:t>
            </w:r>
            <w:proofErr w:type="spellEnd"/>
            <w:r w:rsidR="00DE4DB3" w:rsidRPr="00DE4DB3">
              <w:rPr>
                <w:bCs/>
                <w:sz w:val="22"/>
                <w:szCs w:val="22"/>
              </w:rPr>
              <w:t xml:space="preserve"> сельская библиотека</w:t>
            </w:r>
          </w:p>
        </w:tc>
        <w:tc>
          <w:tcPr>
            <w:tcW w:w="3969" w:type="dxa"/>
            <w:vAlign w:val="center"/>
          </w:tcPr>
          <w:p w14:paraId="6E989956" w14:textId="77777777" w:rsidR="00DE4DB3" w:rsidRPr="00DE4DB3" w:rsidRDefault="00DF0A12" w:rsidP="00DE4DB3">
            <w:pPr>
              <w:ind w:firstLine="0"/>
              <w:jc w:val="left"/>
              <w:rPr>
                <w:bCs/>
                <w:sz w:val="22"/>
                <w:szCs w:val="22"/>
              </w:rPr>
            </w:pPr>
            <w:r>
              <w:rPr>
                <w:bCs/>
                <w:sz w:val="22"/>
                <w:szCs w:val="22"/>
              </w:rPr>
              <w:t>с. </w:t>
            </w:r>
            <w:proofErr w:type="spellStart"/>
            <w:r>
              <w:rPr>
                <w:bCs/>
                <w:sz w:val="22"/>
                <w:szCs w:val="22"/>
              </w:rPr>
              <w:t>Елгай</w:t>
            </w:r>
            <w:proofErr w:type="spellEnd"/>
            <w:r>
              <w:rPr>
                <w:bCs/>
                <w:sz w:val="22"/>
                <w:szCs w:val="22"/>
              </w:rPr>
              <w:t>, ул. Школьная, д. 2</w:t>
            </w:r>
          </w:p>
        </w:tc>
        <w:tc>
          <w:tcPr>
            <w:tcW w:w="2268" w:type="dxa"/>
            <w:vAlign w:val="center"/>
          </w:tcPr>
          <w:p w14:paraId="6F3F7C43" w14:textId="77777777" w:rsidR="00DE4DB3" w:rsidRPr="00DE4DB3" w:rsidRDefault="002A5104" w:rsidP="00DE4DB3">
            <w:pPr>
              <w:pStyle w:val="Report"/>
              <w:widowControl w:val="0"/>
              <w:tabs>
                <w:tab w:val="left" w:pos="900"/>
                <w:tab w:val="center" w:pos="1028"/>
              </w:tabs>
              <w:ind w:firstLine="0"/>
              <w:jc w:val="center"/>
              <w:rPr>
                <w:bCs/>
                <w:i w:val="0"/>
                <w:sz w:val="22"/>
                <w:szCs w:val="22"/>
              </w:rPr>
            </w:pPr>
            <w:r>
              <w:rPr>
                <w:bCs/>
                <w:i w:val="0"/>
                <w:sz w:val="22"/>
                <w:szCs w:val="22"/>
              </w:rPr>
              <w:t>10530 экз.</w:t>
            </w:r>
          </w:p>
        </w:tc>
      </w:tr>
      <w:tr w:rsidR="00DE4DB3" w:rsidRPr="00DE4DB3" w14:paraId="3241EB9B" w14:textId="77777777" w:rsidTr="00D347D1">
        <w:trPr>
          <w:cantSplit/>
          <w:trHeight w:val="284"/>
          <w:jc w:val="center"/>
        </w:trPr>
        <w:tc>
          <w:tcPr>
            <w:tcW w:w="3969" w:type="dxa"/>
            <w:shd w:val="clear" w:color="auto" w:fill="FFFFFF"/>
            <w:vAlign w:val="center"/>
          </w:tcPr>
          <w:p w14:paraId="19B120A0" w14:textId="77777777" w:rsidR="00DE4DB3" w:rsidRPr="00DE4DB3" w:rsidRDefault="00A13B39" w:rsidP="00A8431E">
            <w:pPr>
              <w:ind w:firstLine="0"/>
              <w:jc w:val="left"/>
              <w:rPr>
                <w:bCs/>
                <w:sz w:val="22"/>
                <w:szCs w:val="22"/>
              </w:rPr>
            </w:pPr>
            <w:proofErr w:type="spellStart"/>
            <w:r>
              <w:rPr>
                <w:rFonts w:eastAsia="Times New Roman"/>
                <w:bCs/>
                <w:sz w:val="22"/>
                <w:szCs w:val="22"/>
              </w:rPr>
              <w:t>Зайцевская</w:t>
            </w:r>
            <w:proofErr w:type="spellEnd"/>
            <w:r w:rsidR="00DE4DB3" w:rsidRPr="00DE4DB3">
              <w:rPr>
                <w:bCs/>
                <w:sz w:val="22"/>
                <w:szCs w:val="22"/>
              </w:rPr>
              <w:t xml:space="preserve"> сельская библиотека</w:t>
            </w:r>
          </w:p>
        </w:tc>
        <w:tc>
          <w:tcPr>
            <w:tcW w:w="3969" w:type="dxa"/>
            <w:vAlign w:val="center"/>
          </w:tcPr>
          <w:p w14:paraId="3B3D53E5" w14:textId="77777777" w:rsidR="00DE4DB3" w:rsidRPr="00DE4DB3" w:rsidRDefault="00A13B39" w:rsidP="00DE4DB3">
            <w:pPr>
              <w:ind w:firstLine="0"/>
              <w:jc w:val="left"/>
              <w:rPr>
                <w:bCs/>
                <w:sz w:val="22"/>
                <w:szCs w:val="22"/>
              </w:rPr>
            </w:pPr>
            <w:r>
              <w:rPr>
                <w:bCs/>
                <w:sz w:val="22"/>
                <w:szCs w:val="22"/>
              </w:rPr>
              <w:t xml:space="preserve">д. Зайцево, </w:t>
            </w:r>
            <w:r w:rsidR="00EA061A">
              <w:rPr>
                <w:bCs/>
                <w:sz w:val="22"/>
                <w:szCs w:val="22"/>
              </w:rPr>
              <w:t>ул. </w:t>
            </w:r>
            <w:r w:rsidR="00002FDE">
              <w:rPr>
                <w:bCs/>
                <w:sz w:val="22"/>
                <w:szCs w:val="22"/>
              </w:rPr>
              <w:t>Школьная</w:t>
            </w:r>
            <w:r w:rsidR="00EA061A">
              <w:rPr>
                <w:bCs/>
                <w:sz w:val="22"/>
                <w:szCs w:val="22"/>
              </w:rPr>
              <w:t>, д. 24</w:t>
            </w:r>
          </w:p>
        </w:tc>
        <w:tc>
          <w:tcPr>
            <w:tcW w:w="2268" w:type="dxa"/>
            <w:vAlign w:val="center"/>
          </w:tcPr>
          <w:p w14:paraId="3AC853C1" w14:textId="77777777" w:rsidR="00DE4DB3" w:rsidRPr="00DE4DB3" w:rsidRDefault="00EA061A" w:rsidP="00DE4DB3">
            <w:pPr>
              <w:pStyle w:val="Report"/>
              <w:widowControl w:val="0"/>
              <w:tabs>
                <w:tab w:val="left" w:pos="900"/>
                <w:tab w:val="center" w:pos="1028"/>
              </w:tabs>
              <w:ind w:firstLine="0"/>
              <w:jc w:val="center"/>
              <w:rPr>
                <w:bCs/>
                <w:i w:val="0"/>
                <w:sz w:val="22"/>
                <w:szCs w:val="22"/>
              </w:rPr>
            </w:pPr>
            <w:r>
              <w:rPr>
                <w:bCs/>
                <w:i w:val="0"/>
                <w:sz w:val="22"/>
                <w:szCs w:val="22"/>
              </w:rPr>
              <w:t>4125 экз.</w:t>
            </w:r>
          </w:p>
        </w:tc>
      </w:tr>
      <w:tr w:rsidR="00DE4DB3" w:rsidRPr="00DE4DB3" w14:paraId="2FADC943" w14:textId="77777777" w:rsidTr="00D347D1">
        <w:trPr>
          <w:cantSplit/>
          <w:trHeight w:val="284"/>
          <w:jc w:val="center"/>
        </w:trPr>
        <w:tc>
          <w:tcPr>
            <w:tcW w:w="3969" w:type="dxa"/>
            <w:shd w:val="clear" w:color="auto" w:fill="FFFFFF"/>
            <w:vAlign w:val="center"/>
          </w:tcPr>
          <w:p w14:paraId="25F860A4" w14:textId="77777777" w:rsidR="00DE4DB3" w:rsidRPr="00DE4DB3" w:rsidRDefault="00EA061A" w:rsidP="00DE4DB3">
            <w:pPr>
              <w:ind w:firstLine="0"/>
              <w:jc w:val="left"/>
              <w:rPr>
                <w:bCs/>
                <w:sz w:val="22"/>
                <w:szCs w:val="22"/>
              </w:rPr>
            </w:pPr>
            <w:proofErr w:type="spellStart"/>
            <w:r>
              <w:rPr>
                <w:rFonts w:eastAsia="Times New Roman"/>
                <w:bCs/>
                <w:sz w:val="22"/>
                <w:szCs w:val="22"/>
              </w:rPr>
              <w:t>Староювалинская</w:t>
            </w:r>
            <w:proofErr w:type="spellEnd"/>
            <w:r w:rsidR="00DE4DB3" w:rsidRPr="00DE4DB3">
              <w:rPr>
                <w:bCs/>
                <w:sz w:val="22"/>
                <w:szCs w:val="22"/>
              </w:rPr>
              <w:t xml:space="preserve"> сельская библиотека</w:t>
            </w:r>
          </w:p>
        </w:tc>
        <w:tc>
          <w:tcPr>
            <w:tcW w:w="3969" w:type="dxa"/>
            <w:vAlign w:val="center"/>
          </w:tcPr>
          <w:p w14:paraId="44A04A6C" w14:textId="77777777" w:rsidR="00DE4DB3" w:rsidRPr="00DE4DB3" w:rsidRDefault="00EA061A" w:rsidP="00DE4DB3">
            <w:pPr>
              <w:ind w:firstLine="0"/>
              <w:jc w:val="left"/>
              <w:rPr>
                <w:bCs/>
                <w:sz w:val="22"/>
                <w:szCs w:val="22"/>
              </w:rPr>
            </w:pPr>
            <w:r>
              <w:rPr>
                <w:bCs/>
                <w:sz w:val="22"/>
                <w:szCs w:val="22"/>
              </w:rPr>
              <w:t>с. Старая Ювала, ул. Ульяновская, д. 34</w:t>
            </w:r>
          </w:p>
        </w:tc>
        <w:tc>
          <w:tcPr>
            <w:tcW w:w="2268" w:type="dxa"/>
            <w:vAlign w:val="center"/>
          </w:tcPr>
          <w:p w14:paraId="5453D8B7" w14:textId="77777777" w:rsidR="00DE4DB3" w:rsidRPr="00DE4DB3" w:rsidRDefault="00EA061A" w:rsidP="00DE4DB3">
            <w:pPr>
              <w:pStyle w:val="Report"/>
              <w:widowControl w:val="0"/>
              <w:tabs>
                <w:tab w:val="left" w:pos="900"/>
                <w:tab w:val="center" w:pos="1028"/>
              </w:tabs>
              <w:ind w:firstLine="0"/>
              <w:jc w:val="center"/>
              <w:rPr>
                <w:bCs/>
                <w:i w:val="0"/>
                <w:sz w:val="22"/>
                <w:szCs w:val="22"/>
              </w:rPr>
            </w:pPr>
            <w:r>
              <w:rPr>
                <w:bCs/>
                <w:i w:val="0"/>
                <w:sz w:val="22"/>
                <w:szCs w:val="22"/>
              </w:rPr>
              <w:t>12808 экз.</w:t>
            </w:r>
          </w:p>
        </w:tc>
      </w:tr>
      <w:tr w:rsidR="00DE4DB3" w:rsidRPr="00DE4DB3" w14:paraId="5FBA8184" w14:textId="77777777" w:rsidTr="00D347D1">
        <w:trPr>
          <w:cantSplit/>
          <w:trHeight w:val="284"/>
          <w:jc w:val="center"/>
        </w:trPr>
        <w:tc>
          <w:tcPr>
            <w:tcW w:w="3969" w:type="dxa"/>
            <w:shd w:val="clear" w:color="auto" w:fill="FFFFFF"/>
            <w:vAlign w:val="center"/>
          </w:tcPr>
          <w:p w14:paraId="390ECE94" w14:textId="77777777" w:rsidR="00DE4DB3" w:rsidRPr="00DE4DB3" w:rsidRDefault="00EA061A" w:rsidP="00DE4DB3">
            <w:pPr>
              <w:ind w:firstLine="0"/>
              <w:jc w:val="left"/>
              <w:rPr>
                <w:bCs/>
                <w:sz w:val="22"/>
                <w:szCs w:val="22"/>
              </w:rPr>
            </w:pPr>
            <w:proofErr w:type="spellStart"/>
            <w:r>
              <w:rPr>
                <w:rFonts w:eastAsia="Times New Roman"/>
                <w:bCs/>
                <w:sz w:val="22"/>
                <w:szCs w:val="22"/>
              </w:rPr>
              <w:t>Хмелёвская</w:t>
            </w:r>
            <w:proofErr w:type="spellEnd"/>
            <w:r w:rsidR="00DE4DB3" w:rsidRPr="00DE4DB3">
              <w:rPr>
                <w:bCs/>
                <w:sz w:val="22"/>
                <w:szCs w:val="22"/>
              </w:rPr>
              <w:t xml:space="preserve"> сельская библиотека</w:t>
            </w:r>
          </w:p>
        </w:tc>
        <w:tc>
          <w:tcPr>
            <w:tcW w:w="3969" w:type="dxa"/>
            <w:vAlign w:val="center"/>
          </w:tcPr>
          <w:p w14:paraId="0817E94C" w14:textId="77777777" w:rsidR="00DE4DB3" w:rsidRPr="00DE4DB3" w:rsidRDefault="00EA061A" w:rsidP="00DE4DB3">
            <w:pPr>
              <w:ind w:firstLine="0"/>
              <w:jc w:val="left"/>
              <w:rPr>
                <w:bCs/>
                <w:sz w:val="22"/>
                <w:szCs w:val="22"/>
              </w:rPr>
            </w:pPr>
            <w:r>
              <w:rPr>
                <w:bCs/>
                <w:sz w:val="22"/>
                <w:szCs w:val="22"/>
              </w:rPr>
              <w:t>с. Хмелёвка, ул. Советская, д. 57</w:t>
            </w:r>
          </w:p>
        </w:tc>
        <w:tc>
          <w:tcPr>
            <w:tcW w:w="2268" w:type="dxa"/>
            <w:vAlign w:val="center"/>
          </w:tcPr>
          <w:p w14:paraId="185DC0CF" w14:textId="77777777" w:rsidR="00DE4DB3" w:rsidRPr="00DE4DB3" w:rsidRDefault="00EA061A" w:rsidP="00DE4DB3">
            <w:pPr>
              <w:pStyle w:val="Report"/>
              <w:widowControl w:val="0"/>
              <w:tabs>
                <w:tab w:val="left" w:pos="900"/>
                <w:tab w:val="center" w:pos="1028"/>
              </w:tabs>
              <w:ind w:firstLine="0"/>
              <w:jc w:val="center"/>
              <w:rPr>
                <w:bCs/>
                <w:i w:val="0"/>
                <w:sz w:val="22"/>
                <w:szCs w:val="22"/>
              </w:rPr>
            </w:pPr>
            <w:r>
              <w:rPr>
                <w:bCs/>
                <w:i w:val="0"/>
                <w:sz w:val="22"/>
                <w:szCs w:val="22"/>
              </w:rPr>
              <w:t>3889 экз.</w:t>
            </w:r>
          </w:p>
        </w:tc>
      </w:tr>
    </w:tbl>
    <w:p w14:paraId="11078743" w14:textId="77777777" w:rsidR="007C40F4" w:rsidRPr="00E16F60" w:rsidRDefault="00461890" w:rsidP="004F71A7">
      <w:pPr>
        <w:pStyle w:val="afffffffffff6"/>
      </w:pPr>
      <w:r w:rsidRPr="00FE6E23">
        <w:t xml:space="preserve">Таблица </w:t>
      </w:r>
      <w:r w:rsidR="00EA061A">
        <w:t>15</w:t>
      </w:r>
    </w:p>
    <w:p w14:paraId="68DCD4CD" w14:textId="77777777" w:rsidR="008503D9" w:rsidRDefault="007C40F4" w:rsidP="00916541">
      <w:pPr>
        <w:ind w:right="-1" w:firstLine="0"/>
        <w:jc w:val="center"/>
      </w:pPr>
      <w:r w:rsidRPr="00FE6E23">
        <w:t xml:space="preserve">Перечень и характеристика </w:t>
      </w:r>
      <w:r w:rsidR="00833014" w:rsidRPr="00FE6E23">
        <w:t>объектов</w:t>
      </w:r>
      <w:r w:rsidRPr="00FE6E23">
        <w:t xml:space="preserve"> физкультурно</w:t>
      </w:r>
      <w:r w:rsidR="00890E8E" w:rsidRPr="00FE6E23">
        <w:t>-</w:t>
      </w:r>
      <w:r w:rsidRPr="00FE6E23">
        <w:t>спортивного назначения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2"/>
        <w:gridCol w:w="3402"/>
        <w:gridCol w:w="3402"/>
      </w:tblGrid>
      <w:tr w:rsidR="000F2173" w:rsidRPr="000F2173" w14:paraId="5089D33D" w14:textId="77777777" w:rsidTr="001936F3">
        <w:trPr>
          <w:cantSplit/>
          <w:trHeight w:val="284"/>
          <w:tblHeader/>
          <w:jc w:val="center"/>
        </w:trPr>
        <w:tc>
          <w:tcPr>
            <w:tcW w:w="3402" w:type="dxa"/>
            <w:shd w:val="clear" w:color="auto" w:fill="FFFFFF"/>
            <w:vAlign w:val="center"/>
          </w:tcPr>
          <w:p w14:paraId="7ADCB6E7" w14:textId="77777777" w:rsidR="000F2173" w:rsidRPr="000F2173" w:rsidRDefault="000F2173" w:rsidP="000F2173">
            <w:pPr>
              <w:ind w:firstLine="0"/>
              <w:jc w:val="center"/>
              <w:rPr>
                <w:b/>
                <w:sz w:val="22"/>
                <w:szCs w:val="22"/>
              </w:rPr>
            </w:pPr>
            <w:r w:rsidRPr="000F2173">
              <w:rPr>
                <w:b/>
                <w:sz w:val="22"/>
                <w:szCs w:val="22"/>
              </w:rPr>
              <w:t>Наименование учреждения</w:t>
            </w:r>
          </w:p>
        </w:tc>
        <w:tc>
          <w:tcPr>
            <w:tcW w:w="3402" w:type="dxa"/>
            <w:shd w:val="clear" w:color="auto" w:fill="FFFFFF"/>
            <w:vAlign w:val="center"/>
          </w:tcPr>
          <w:p w14:paraId="0061B47B" w14:textId="77777777" w:rsidR="000F2173" w:rsidRPr="000F2173" w:rsidRDefault="000F2173" w:rsidP="000F2173">
            <w:pPr>
              <w:ind w:firstLine="0"/>
              <w:jc w:val="center"/>
              <w:rPr>
                <w:b/>
                <w:sz w:val="22"/>
                <w:szCs w:val="22"/>
              </w:rPr>
            </w:pPr>
            <w:r w:rsidRPr="000F2173">
              <w:rPr>
                <w:b/>
                <w:sz w:val="22"/>
                <w:szCs w:val="22"/>
              </w:rPr>
              <w:t>Местоположение</w:t>
            </w:r>
          </w:p>
        </w:tc>
        <w:tc>
          <w:tcPr>
            <w:tcW w:w="3402" w:type="dxa"/>
            <w:shd w:val="clear" w:color="auto" w:fill="FFFFFF"/>
            <w:vAlign w:val="center"/>
          </w:tcPr>
          <w:p w14:paraId="3F559033" w14:textId="77777777" w:rsidR="000F2173" w:rsidRPr="006D4143" w:rsidRDefault="006D4143" w:rsidP="000F2173">
            <w:pPr>
              <w:ind w:firstLine="0"/>
              <w:jc w:val="center"/>
              <w:rPr>
                <w:b/>
                <w:sz w:val="22"/>
                <w:szCs w:val="22"/>
                <w:vertAlign w:val="superscript"/>
              </w:rPr>
            </w:pPr>
            <w:r>
              <w:rPr>
                <w:b/>
                <w:sz w:val="22"/>
                <w:szCs w:val="22"/>
              </w:rPr>
              <w:t>Площадь, м</w:t>
            </w:r>
            <w:r>
              <w:rPr>
                <w:b/>
                <w:sz w:val="22"/>
                <w:szCs w:val="22"/>
                <w:vertAlign w:val="superscript"/>
              </w:rPr>
              <w:t>2</w:t>
            </w:r>
          </w:p>
        </w:tc>
      </w:tr>
      <w:tr w:rsidR="000F2173" w:rsidRPr="000F2173" w14:paraId="45B0715B" w14:textId="77777777" w:rsidTr="001936F3">
        <w:trPr>
          <w:cantSplit/>
          <w:trHeight w:val="284"/>
          <w:jc w:val="center"/>
        </w:trPr>
        <w:tc>
          <w:tcPr>
            <w:tcW w:w="3402" w:type="dxa"/>
            <w:shd w:val="clear" w:color="auto" w:fill="FFFFFF"/>
            <w:vAlign w:val="center"/>
          </w:tcPr>
          <w:p w14:paraId="5279A3CD" w14:textId="77777777" w:rsidR="000F2173" w:rsidRPr="000F2173" w:rsidRDefault="006D4143" w:rsidP="000F2173">
            <w:pPr>
              <w:pStyle w:val="Report"/>
              <w:widowControl w:val="0"/>
              <w:ind w:firstLine="0"/>
              <w:jc w:val="left"/>
              <w:rPr>
                <w:i w:val="0"/>
                <w:sz w:val="22"/>
                <w:szCs w:val="22"/>
              </w:rPr>
            </w:pPr>
            <w:r>
              <w:rPr>
                <w:i w:val="0"/>
                <w:sz w:val="22"/>
                <w:szCs w:val="22"/>
              </w:rPr>
              <w:t xml:space="preserve">Стадион </w:t>
            </w:r>
            <w:r w:rsidRPr="006D4143">
              <w:rPr>
                <w:i w:val="0"/>
                <w:iCs/>
                <w:color w:val="000000"/>
                <w:sz w:val="22"/>
                <w:szCs w:val="22"/>
              </w:rPr>
              <w:t>МКОУ «</w:t>
            </w:r>
            <w:proofErr w:type="spellStart"/>
            <w:r w:rsidRPr="006D4143">
              <w:rPr>
                <w:i w:val="0"/>
                <w:iCs/>
                <w:color w:val="000000"/>
                <w:sz w:val="22"/>
                <w:szCs w:val="22"/>
              </w:rPr>
              <w:t>Староювалинская</w:t>
            </w:r>
            <w:proofErr w:type="spellEnd"/>
            <w:r w:rsidRPr="006D4143">
              <w:rPr>
                <w:i w:val="0"/>
                <w:iCs/>
                <w:color w:val="000000"/>
                <w:sz w:val="22"/>
                <w:szCs w:val="22"/>
              </w:rPr>
              <w:t xml:space="preserve"> ООШ»</w:t>
            </w:r>
          </w:p>
        </w:tc>
        <w:tc>
          <w:tcPr>
            <w:tcW w:w="3402" w:type="dxa"/>
            <w:vAlign w:val="center"/>
          </w:tcPr>
          <w:p w14:paraId="1F8DC4BE" w14:textId="77777777" w:rsidR="000F2173" w:rsidRPr="000F2173" w:rsidRDefault="006D4143" w:rsidP="000F2173">
            <w:pPr>
              <w:ind w:firstLine="0"/>
              <w:jc w:val="left"/>
              <w:rPr>
                <w:sz w:val="22"/>
                <w:szCs w:val="22"/>
              </w:rPr>
            </w:pPr>
            <w:r>
              <w:rPr>
                <w:sz w:val="22"/>
                <w:szCs w:val="22"/>
              </w:rPr>
              <w:t>с. Старая Ювала, ул. Ульяновская, д. 36б</w:t>
            </w:r>
          </w:p>
        </w:tc>
        <w:tc>
          <w:tcPr>
            <w:tcW w:w="3402" w:type="dxa"/>
            <w:vAlign w:val="center"/>
          </w:tcPr>
          <w:p w14:paraId="1CC17BA0" w14:textId="77777777" w:rsidR="000F2173" w:rsidRPr="006D4143" w:rsidRDefault="006D4143" w:rsidP="000F2173">
            <w:pPr>
              <w:pStyle w:val="Report"/>
              <w:widowControl w:val="0"/>
              <w:tabs>
                <w:tab w:val="left" w:pos="900"/>
                <w:tab w:val="center" w:pos="1028"/>
              </w:tabs>
              <w:ind w:firstLine="0"/>
              <w:jc w:val="center"/>
              <w:rPr>
                <w:i w:val="0"/>
                <w:sz w:val="22"/>
                <w:szCs w:val="22"/>
              </w:rPr>
            </w:pPr>
            <w:r>
              <w:rPr>
                <w:i w:val="0"/>
                <w:sz w:val="22"/>
                <w:szCs w:val="22"/>
              </w:rPr>
              <w:t>28629</w:t>
            </w:r>
          </w:p>
        </w:tc>
      </w:tr>
      <w:tr w:rsidR="00355AB5" w:rsidRPr="000F2173" w14:paraId="76DAE7A2" w14:textId="77777777" w:rsidTr="001936F3">
        <w:trPr>
          <w:cantSplit/>
          <w:trHeight w:val="284"/>
          <w:jc w:val="center"/>
        </w:trPr>
        <w:tc>
          <w:tcPr>
            <w:tcW w:w="3402" w:type="dxa"/>
            <w:shd w:val="clear" w:color="auto" w:fill="FFFFFF"/>
            <w:vAlign w:val="center"/>
          </w:tcPr>
          <w:p w14:paraId="1CF98DCC" w14:textId="77777777" w:rsidR="00355AB5" w:rsidRPr="000F2173" w:rsidRDefault="00355AB5" w:rsidP="00355AB5">
            <w:pPr>
              <w:pStyle w:val="Report"/>
              <w:widowControl w:val="0"/>
              <w:ind w:firstLine="0"/>
              <w:jc w:val="left"/>
              <w:rPr>
                <w:i w:val="0"/>
                <w:sz w:val="22"/>
                <w:szCs w:val="22"/>
              </w:rPr>
            </w:pPr>
            <w:r w:rsidRPr="000F2173">
              <w:rPr>
                <w:i w:val="0"/>
                <w:sz w:val="22"/>
                <w:szCs w:val="22"/>
              </w:rPr>
              <w:t xml:space="preserve">Спортивный зал </w:t>
            </w:r>
            <w:r w:rsidR="00EB7291" w:rsidRPr="006D4143">
              <w:rPr>
                <w:i w:val="0"/>
                <w:iCs/>
                <w:color w:val="000000"/>
                <w:sz w:val="22"/>
                <w:szCs w:val="22"/>
              </w:rPr>
              <w:t>МКОУ «</w:t>
            </w:r>
            <w:proofErr w:type="spellStart"/>
            <w:r w:rsidR="00EB7291" w:rsidRPr="006D4143">
              <w:rPr>
                <w:i w:val="0"/>
                <w:iCs/>
                <w:color w:val="000000"/>
                <w:sz w:val="22"/>
                <w:szCs w:val="22"/>
              </w:rPr>
              <w:t>Староювалинская</w:t>
            </w:r>
            <w:proofErr w:type="spellEnd"/>
            <w:r w:rsidR="00EB7291" w:rsidRPr="006D4143">
              <w:rPr>
                <w:i w:val="0"/>
                <w:iCs/>
                <w:color w:val="000000"/>
                <w:sz w:val="22"/>
                <w:szCs w:val="22"/>
              </w:rPr>
              <w:t xml:space="preserve"> ООШ»</w:t>
            </w:r>
          </w:p>
        </w:tc>
        <w:tc>
          <w:tcPr>
            <w:tcW w:w="3402" w:type="dxa"/>
            <w:vAlign w:val="center"/>
          </w:tcPr>
          <w:p w14:paraId="2CC18781" w14:textId="77777777" w:rsidR="00355AB5" w:rsidRPr="000F2173" w:rsidRDefault="00EB7291" w:rsidP="00355AB5">
            <w:pPr>
              <w:ind w:firstLine="0"/>
              <w:jc w:val="left"/>
              <w:rPr>
                <w:sz w:val="22"/>
                <w:szCs w:val="22"/>
              </w:rPr>
            </w:pPr>
            <w:r w:rsidRPr="00567DB7">
              <w:rPr>
                <w:sz w:val="22"/>
                <w:szCs w:val="22"/>
              </w:rPr>
              <w:t>с.</w:t>
            </w:r>
            <w:r>
              <w:rPr>
                <w:sz w:val="22"/>
                <w:szCs w:val="22"/>
              </w:rPr>
              <w:t> Старая Ювала</w:t>
            </w:r>
            <w:r w:rsidRPr="00567DB7">
              <w:rPr>
                <w:sz w:val="22"/>
                <w:szCs w:val="22"/>
              </w:rPr>
              <w:t>, ул.</w:t>
            </w:r>
            <w:r>
              <w:rPr>
                <w:sz w:val="22"/>
                <w:szCs w:val="22"/>
              </w:rPr>
              <w:t> Ульяновская</w:t>
            </w:r>
            <w:r w:rsidRPr="00567DB7">
              <w:rPr>
                <w:sz w:val="22"/>
                <w:szCs w:val="22"/>
              </w:rPr>
              <w:t xml:space="preserve">, </w:t>
            </w:r>
            <w:r>
              <w:rPr>
                <w:sz w:val="22"/>
                <w:szCs w:val="22"/>
              </w:rPr>
              <w:t>д. </w:t>
            </w:r>
            <w:r w:rsidRPr="00567DB7">
              <w:rPr>
                <w:sz w:val="22"/>
                <w:szCs w:val="22"/>
              </w:rPr>
              <w:t>3</w:t>
            </w:r>
            <w:r>
              <w:rPr>
                <w:sz w:val="22"/>
                <w:szCs w:val="22"/>
              </w:rPr>
              <w:t>6</w:t>
            </w:r>
          </w:p>
        </w:tc>
        <w:tc>
          <w:tcPr>
            <w:tcW w:w="3402" w:type="dxa"/>
            <w:vAlign w:val="center"/>
          </w:tcPr>
          <w:p w14:paraId="177822C7" w14:textId="77777777" w:rsidR="00355AB5" w:rsidRPr="000F2173" w:rsidRDefault="00EB7291" w:rsidP="00355AB5">
            <w:pPr>
              <w:pStyle w:val="Report"/>
              <w:widowControl w:val="0"/>
              <w:tabs>
                <w:tab w:val="left" w:pos="900"/>
                <w:tab w:val="center" w:pos="1028"/>
              </w:tabs>
              <w:ind w:firstLine="0"/>
              <w:jc w:val="center"/>
              <w:rPr>
                <w:i w:val="0"/>
                <w:sz w:val="22"/>
                <w:szCs w:val="22"/>
              </w:rPr>
            </w:pPr>
            <w:r>
              <w:rPr>
                <w:i w:val="0"/>
                <w:sz w:val="22"/>
                <w:szCs w:val="22"/>
              </w:rPr>
              <w:t>н/д</w:t>
            </w:r>
          </w:p>
        </w:tc>
      </w:tr>
      <w:tr w:rsidR="00EB7291" w:rsidRPr="000F2173" w14:paraId="326C012B" w14:textId="77777777" w:rsidTr="001936F3">
        <w:trPr>
          <w:cantSplit/>
          <w:trHeight w:val="284"/>
          <w:jc w:val="center"/>
        </w:trPr>
        <w:tc>
          <w:tcPr>
            <w:tcW w:w="3402" w:type="dxa"/>
            <w:shd w:val="clear" w:color="auto" w:fill="FFFFFF"/>
            <w:vAlign w:val="center"/>
          </w:tcPr>
          <w:p w14:paraId="46F52CA9" w14:textId="77777777" w:rsidR="00EB7291" w:rsidRPr="00EB7291" w:rsidRDefault="00EB7291" w:rsidP="00EB7291">
            <w:pPr>
              <w:pStyle w:val="Report"/>
              <w:widowControl w:val="0"/>
              <w:ind w:firstLine="0"/>
              <w:jc w:val="left"/>
              <w:rPr>
                <w:i w:val="0"/>
                <w:sz w:val="22"/>
                <w:szCs w:val="22"/>
              </w:rPr>
            </w:pPr>
            <w:r w:rsidRPr="00EB7291">
              <w:rPr>
                <w:i w:val="0"/>
                <w:sz w:val="22"/>
                <w:szCs w:val="22"/>
              </w:rPr>
              <w:t xml:space="preserve">Спортивный зал </w:t>
            </w:r>
            <w:r w:rsidRPr="00EB7291">
              <w:rPr>
                <w:i w:val="0"/>
                <w:color w:val="000000"/>
                <w:sz w:val="22"/>
                <w:szCs w:val="22"/>
              </w:rPr>
              <w:t>МКОУ «</w:t>
            </w:r>
            <w:proofErr w:type="spellStart"/>
            <w:r w:rsidRPr="00EB7291">
              <w:rPr>
                <w:i w:val="0"/>
                <w:color w:val="000000"/>
                <w:sz w:val="22"/>
                <w:szCs w:val="22"/>
              </w:rPr>
              <w:t>Зайцевская</w:t>
            </w:r>
            <w:proofErr w:type="spellEnd"/>
            <w:r w:rsidRPr="00EB7291">
              <w:rPr>
                <w:i w:val="0"/>
                <w:color w:val="000000"/>
                <w:sz w:val="22"/>
                <w:szCs w:val="22"/>
              </w:rPr>
              <w:t xml:space="preserve"> ООШ»</w:t>
            </w:r>
          </w:p>
        </w:tc>
        <w:tc>
          <w:tcPr>
            <w:tcW w:w="3402" w:type="dxa"/>
            <w:vAlign w:val="center"/>
          </w:tcPr>
          <w:p w14:paraId="46BF1E25" w14:textId="77777777" w:rsidR="00EB7291" w:rsidRPr="00567DB7" w:rsidRDefault="00EB7291" w:rsidP="00EB7291">
            <w:pPr>
              <w:ind w:firstLine="0"/>
              <w:jc w:val="left"/>
              <w:rPr>
                <w:sz w:val="22"/>
                <w:szCs w:val="22"/>
              </w:rPr>
            </w:pPr>
            <w:r>
              <w:rPr>
                <w:sz w:val="22"/>
                <w:szCs w:val="22"/>
              </w:rPr>
              <w:t>д. Зайцево, ул. Школьная, д. 24</w:t>
            </w:r>
          </w:p>
        </w:tc>
        <w:tc>
          <w:tcPr>
            <w:tcW w:w="3402" w:type="dxa"/>
            <w:vAlign w:val="center"/>
          </w:tcPr>
          <w:p w14:paraId="2CF4479C" w14:textId="77777777" w:rsidR="00EB7291" w:rsidRPr="000F2173" w:rsidRDefault="00EB7291" w:rsidP="00EB7291">
            <w:pPr>
              <w:pStyle w:val="Report"/>
              <w:widowControl w:val="0"/>
              <w:tabs>
                <w:tab w:val="left" w:pos="900"/>
                <w:tab w:val="center" w:pos="1028"/>
              </w:tabs>
              <w:ind w:firstLine="0"/>
              <w:jc w:val="center"/>
              <w:rPr>
                <w:i w:val="0"/>
                <w:sz w:val="22"/>
                <w:szCs w:val="22"/>
              </w:rPr>
            </w:pPr>
            <w:r>
              <w:rPr>
                <w:i w:val="0"/>
                <w:sz w:val="22"/>
                <w:szCs w:val="22"/>
              </w:rPr>
              <w:t>н/д</w:t>
            </w:r>
          </w:p>
        </w:tc>
      </w:tr>
      <w:tr w:rsidR="00EB7291" w:rsidRPr="000F2173" w14:paraId="7A2E981D" w14:textId="77777777" w:rsidTr="001936F3">
        <w:trPr>
          <w:cantSplit/>
          <w:trHeight w:val="284"/>
          <w:jc w:val="center"/>
        </w:trPr>
        <w:tc>
          <w:tcPr>
            <w:tcW w:w="3402" w:type="dxa"/>
            <w:shd w:val="clear" w:color="auto" w:fill="FFFFFF"/>
            <w:vAlign w:val="center"/>
          </w:tcPr>
          <w:p w14:paraId="74758BC2" w14:textId="77777777" w:rsidR="00EB7291" w:rsidRPr="00EB7291" w:rsidRDefault="00EB7291" w:rsidP="00EB7291">
            <w:pPr>
              <w:pStyle w:val="Report"/>
              <w:widowControl w:val="0"/>
              <w:ind w:firstLine="0"/>
              <w:jc w:val="left"/>
              <w:rPr>
                <w:i w:val="0"/>
                <w:sz w:val="22"/>
                <w:szCs w:val="22"/>
              </w:rPr>
            </w:pPr>
            <w:r w:rsidRPr="00EB7291">
              <w:rPr>
                <w:i w:val="0"/>
                <w:sz w:val="22"/>
                <w:szCs w:val="22"/>
              </w:rPr>
              <w:lastRenderedPageBreak/>
              <w:t xml:space="preserve">Спортивный зал Филиал МКОУ </w:t>
            </w:r>
            <w:r w:rsidRPr="00EB7291">
              <w:rPr>
                <w:i w:val="0"/>
                <w:color w:val="000000"/>
                <w:sz w:val="22"/>
                <w:szCs w:val="22"/>
              </w:rPr>
              <w:t>«</w:t>
            </w:r>
            <w:proofErr w:type="spellStart"/>
            <w:r w:rsidRPr="00EB7291">
              <w:rPr>
                <w:i w:val="0"/>
                <w:color w:val="000000"/>
                <w:sz w:val="22"/>
                <w:szCs w:val="22"/>
              </w:rPr>
              <w:t>Елгайская</w:t>
            </w:r>
            <w:proofErr w:type="spellEnd"/>
            <w:r w:rsidRPr="00EB7291">
              <w:rPr>
                <w:i w:val="0"/>
                <w:color w:val="000000"/>
                <w:sz w:val="22"/>
                <w:szCs w:val="22"/>
              </w:rPr>
              <w:t xml:space="preserve"> ООШ» «</w:t>
            </w:r>
            <w:proofErr w:type="spellStart"/>
            <w:r w:rsidRPr="00EB7291">
              <w:rPr>
                <w:i w:val="0"/>
                <w:color w:val="000000"/>
                <w:sz w:val="22"/>
                <w:szCs w:val="22"/>
              </w:rPr>
              <w:t>Хмелёвская</w:t>
            </w:r>
            <w:proofErr w:type="spellEnd"/>
            <w:r w:rsidRPr="00EB7291">
              <w:rPr>
                <w:i w:val="0"/>
                <w:color w:val="000000"/>
                <w:sz w:val="22"/>
                <w:szCs w:val="22"/>
              </w:rPr>
              <w:t xml:space="preserve"> НОШ»</w:t>
            </w:r>
          </w:p>
        </w:tc>
        <w:tc>
          <w:tcPr>
            <w:tcW w:w="3402" w:type="dxa"/>
            <w:vAlign w:val="center"/>
          </w:tcPr>
          <w:p w14:paraId="5C7F9A12" w14:textId="77777777" w:rsidR="00EB7291" w:rsidRPr="00567DB7" w:rsidRDefault="00EB7291" w:rsidP="00EB7291">
            <w:pPr>
              <w:ind w:firstLine="0"/>
              <w:jc w:val="left"/>
              <w:rPr>
                <w:sz w:val="22"/>
                <w:szCs w:val="22"/>
              </w:rPr>
            </w:pPr>
            <w:r>
              <w:rPr>
                <w:sz w:val="22"/>
                <w:szCs w:val="22"/>
              </w:rPr>
              <w:t>с. Хмелёвка, ул. Советская, д. 57б</w:t>
            </w:r>
          </w:p>
        </w:tc>
        <w:tc>
          <w:tcPr>
            <w:tcW w:w="3402" w:type="dxa"/>
            <w:vAlign w:val="center"/>
          </w:tcPr>
          <w:p w14:paraId="2646837A" w14:textId="77777777" w:rsidR="00EB7291" w:rsidRPr="000F2173" w:rsidRDefault="00EB7291" w:rsidP="00EB7291">
            <w:pPr>
              <w:pStyle w:val="Report"/>
              <w:widowControl w:val="0"/>
              <w:tabs>
                <w:tab w:val="left" w:pos="900"/>
                <w:tab w:val="center" w:pos="1028"/>
              </w:tabs>
              <w:ind w:firstLine="0"/>
              <w:jc w:val="center"/>
              <w:rPr>
                <w:i w:val="0"/>
                <w:sz w:val="22"/>
                <w:szCs w:val="22"/>
              </w:rPr>
            </w:pPr>
            <w:r>
              <w:rPr>
                <w:i w:val="0"/>
                <w:sz w:val="22"/>
                <w:szCs w:val="22"/>
              </w:rPr>
              <w:t>н/д</w:t>
            </w:r>
          </w:p>
        </w:tc>
      </w:tr>
    </w:tbl>
    <w:p w14:paraId="688E8499" w14:textId="77777777" w:rsidR="00CB6BC4" w:rsidRPr="00916541" w:rsidRDefault="00401A91" w:rsidP="001B5626">
      <w:pPr>
        <w:pStyle w:val="afffffffffff6"/>
      </w:pPr>
      <w:bookmarkStart w:id="59" w:name="_Hlk17812032"/>
      <w:r w:rsidRPr="00FE6E23">
        <w:t>Таблица</w:t>
      </w:r>
      <w:bookmarkEnd w:id="59"/>
      <w:r w:rsidRPr="00FE6E23">
        <w:t xml:space="preserve"> </w:t>
      </w:r>
      <w:r w:rsidR="00DC2390">
        <w:t>16</w:t>
      </w:r>
    </w:p>
    <w:p w14:paraId="3E81C95C" w14:textId="77777777" w:rsidR="008930BD" w:rsidRDefault="00CB6BC4" w:rsidP="00916541">
      <w:pPr>
        <w:ind w:right="-1" w:firstLine="0"/>
        <w:jc w:val="center"/>
      </w:pPr>
      <w:r w:rsidRPr="00FE6E23">
        <w:t>Перечень</w:t>
      </w:r>
      <w:r w:rsidR="00F05684">
        <w:t xml:space="preserve"> прочих </w:t>
      </w:r>
      <w:r w:rsidRPr="00FE6E23">
        <w:t>объектов обслуживания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685"/>
        <w:gridCol w:w="4820"/>
        <w:gridCol w:w="1701"/>
      </w:tblGrid>
      <w:tr w:rsidR="00DC2EF5" w:rsidRPr="00DC2EF5" w14:paraId="6F034080" w14:textId="77777777" w:rsidTr="00AC1D73">
        <w:trPr>
          <w:trHeight w:val="284"/>
          <w:jc w:val="center"/>
        </w:trPr>
        <w:tc>
          <w:tcPr>
            <w:tcW w:w="3685" w:type="dxa"/>
            <w:shd w:val="clear" w:color="auto" w:fill="FFFFFF"/>
            <w:vAlign w:val="center"/>
          </w:tcPr>
          <w:p w14:paraId="141697DB" w14:textId="77777777" w:rsidR="00DC2EF5" w:rsidRPr="00DC2EF5" w:rsidRDefault="00DC2EF5" w:rsidP="00DC2EF5">
            <w:pPr>
              <w:ind w:firstLine="0"/>
              <w:jc w:val="center"/>
              <w:rPr>
                <w:b/>
                <w:sz w:val="22"/>
                <w:szCs w:val="22"/>
              </w:rPr>
            </w:pPr>
            <w:r w:rsidRPr="00DC2EF5">
              <w:rPr>
                <w:b/>
                <w:sz w:val="22"/>
                <w:szCs w:val="22"/>
              </w:rPr>
              <w:t>Наименование учреждения</w:t>
            </w:r>
          </w:p>
        </w:tc>
        <w:tc>
          <w:tcPr>
            <w:tcW w:w="4820" w:type="dxa"/>
            <w:shd w:val="clear" w:color="auto" w:fill="FFFFFF"/>
            <w:vAlign w:val="center"/>
          </w:tcPr>
          <w:p w14:paraId="41CC6056" w14:textId="77777777" w:rsidR="00DC2EF5" w:rsidRPr="00DC2EF5" w:rsidRDefault="00DC2EF5" w:rsidP="00DC2EF5">
            <w:pPr>
              <w:ind w:firstLine="0"/>
              <w:jc w:val="center"/>
              <w:rPr>
                <w:b/>
                <w:sz w:val="22"/>
                <w:szCs w:val="22"/>
              </w:rPr>
            </w:pPr>
            <w:r w:rsidRPr="00DC2EF5">
              <w:rPr>
                <w:b/>
                <w:sz w:val="22"/>
                <w:szCs w:val="22"/>
              </w:rPr>
              <w:t>Местоположение</w:t>
            </w:r>
          </w:p>
        </w:tc>
        <w:tc>
          <w:tcPr>
            <w:tcW w:w="1701" w:type="dxa"/>
            <w:shd w:val="clear" w:color="auto" w:fill="FFFFFF"/>
            <w:vAlign w:val="center"/>
          </w:tcPr>
          <w:p w14:paraId="58988A6C" w14:textId="77777777" w:rsidR="00DC2EF5" w:rsidRPr="00DC2EF5" w:rsidRDefault="00DC2EF5" w:rsidP="00262A81">
            <w:pPr>
              <w:ind w:firstLine="0"/>
              <w:jc w:val="center"/>
              <w:rPr>
                <w:b/>
                <w:sz w:val="22"/>
                <w:szCs w:val="22"/>
              </w:rPr>
            </w:pPr>
            <w:r w:rsidRPr="00DC2EF5">
              <w:rPr>
                <w:b/>
                <w:sz w:val="22"/>
                <w:szCs w:val="22"/>
              </w:rPr>
              <w:t>Характеристика</w:t>
            </w:r>
          </w:p>
        </w:tc>
      </w:tr>
      <w:tr w:rsidR="00DC2EF5" w:rsidRPr="00DC2EF5" w14:paraId="0AF5B286" w14:textId="77777777" w:rsidTr="00262A81">
        <w:trPr>
          <w:cantSplit/>
          <w:trHeight w:val="284"/>
          <w:tblHeader/>
          <w:jc w:val="center"/>
        </w:trPr>
        <w:tc>
          <w:tcPr>
            <w:tcW w:w="10206" w:type="dxa"/>
            <w:gridSpan w:val="3"/>
            <w:shd w:val="clear" w:color="auto" w:fill="FFFFFF"/>
            <w:vAlign w:val="center"/>
          </w:tcPr>
          <w:p w14:paraId="6ACE6496" w14:textId="77777777" w:rsidR="00DC2EF5" w:rsidRPr="00DC2EF5" w:rsidRDefault="00DC2EF5" w:rsidP="00262A81">
            <w:pPr>
              <w:pStyle w:val="Report"/>
              <w:widowControl w:val="0"/>
              <w:tabs>
                <w:tab w:val="left" w:pos="900"/>
                <w:tab w:val="center" w:pos="1028"/>
              </w:tabs>
              <w:ind w:firstLine="0"/>
              <w:jc w:val="center"/>
              <w:rPr>
                <w:i w:val="0"/>
                <w:sz w:val="22"/>
                <w:szCs w:val="22"/>
              </w:rPr>
            </w:pPr>
            <w:r w:rsidRPr="00DC2EF5">
              <w:rPr>
                <w:i w:val="0"/>
                <w:sz w:val="22"/>
                <w:szCs w:val="22"/>
              </w:rPr>
              <w:t>Административные здания</w:t>
            </w:r>
          </w:p>
        </w:tc>
      </w:tr>
      <w:tr w:rsidR="00DC2EF5" w:rsidRPr="00DC2EF5" w14:paraId="1F7BA97B" w14:textId="77777777" w:rsidTr="00262A81">
        <w:trPr>
          <w:cantSplit/>
          <w:trHeight w:val="284"/>
          <w:tblHeader/>
          <w:jc w:val="center"/>
        </w:trPr>
        <w:tc>
          <w:tcPr>
            <w:tcW w:w="3685" w:type="dxa"/>
            <w:shd w:val="clear" w:color="auto" w:fill="FFFFFF"/>
            <w:vAlign w:val="center"/>
          </w:tcPr>
          <w:p w14:paraId="0ECE850A" w14:textId="77777777" w:rsidR="00DC2EF5" w:rsidRPr="00DC2EF5" w:rsidRDefault="00DC2EF5" w:rsidP="00DC2EF5">
            <w:pPr>
              <w:pStyle w:val="Report"/>
              <w:widowControl w:val="0"/>
              <w:ind w:firstLine="0"/>
              <w:jc w:val="left"/>
              <w:rPr>
                <w:i w:val="0"/>
                <w:sz w:val="22"/>
                <w:szCs w:val="22"/>
              </w:rPr>
            </w:pPr>
            <w:r w:rsidRPr="00DC2EF5">
              <w:rPr>
                <w:i w:val="0"/>
                <w:sz w:val="22"/>
                <w:szCs w:val="22"/>
              </w:rPr>
              <w:t xml:space="preserve">Администрация </w:t>
            </w:r>
            <w:proofErr w:type="spellStart"/>
            <w:r w:rsidR="00671274">
              <w:rPr>
                <w:i w:val="0"/>
                <w:sz w:val="22"/>
                <w:szCs w:val="22"/>
              </w:rPr>
              <w:t>Староювалинского</w:t>
            </w:r>
            <w:proofErr w:type="spellEnd"/>
            <w:r w:rsidR="00671274">
              <w:rPr>
                <w:i w:val="0"/>
                <w:sz w:val="22"/>
                <w:szCs w:val="22"/>
              </w:rPr>
              <w:t xml:space="preserve"> сельского поселения</w:t>
            </w:r>
          </w:p>
        </w:tc>
        <w:tc>
          <w:tcPr>
            <w:tcW w:w="4820" w:type="dxa"/>
            <w:vAlign w:val="center"/>
          </w:tcPr>
          <w:p w14:paraId="23D2999D" w14:textId="77777777" w:rsidR="00DC2EF5" w:rsidRPr="00DC2EF5" w:rsidRDefault="00671274" w:rsidP="00DC2EF5">
            <w:pPr>
              <w:ind w:firstLine="0"/>
              <w:jc w:val="left"/>
              <w:rPr>
                <w:sz w:val="22"/>
                <w:szCs w:val="22"/>
              </w:rPr>
            </w:pPr>
            <w:r>
              <w:rPr>
                <w:sz w:val="22"/>
                <w:szCs w:val="22"/>
              </w:rPr>
              <w:t>с. Старая Ювала, ул. Ульяновская, д. 3а</w:t>
            </w:r>
          </w:p>
        </w:tc>
        <w:tc>
          <w:tcPr>
            <w:tcW w:w="1701" w:type="dxa"/>
            <w:vAlign w:val="center"/>
          </w:tcPr>
          <w:p w14:paraId="615BF2BA" w14:textId="77777777" w:rsidR="00DC2EF5" w:rsidRPr="00DC2EF5" w:rsidRDefault="009F62A7" w:rsidP="00262A81">
            <w:pPr>
              <w:pStyle w:val="Report"/>
              <w:widowControl w:val="0"/>
              <w:tabs>
                <w:tab w:val="left" w:pos="900"/>
                <w:tab w:val="center" w:pos="1028"/>
              </w:tabs>
              <w:ind w:firstLine="0"/>
              <w:jc w:val="center"/>
              <w:rPr>
                <w:i w:val="0"/>
                <w:sz w:val="22"/>
                <w:szCs w:val="22"/>
              </w:rPr>
            </w:pPr>
            <w:r>
              <w:rPr>
                <w:i w:val="0"/>
                <w:sz w:val="22"/>
                <w:szCs w:val="22"/>
              </w:rPr>
              <w:t>—</w:t>
            </w:r>
          </w:p>
        </w:tc>
      </w:tr>
      <w:tr w:rsidR="00DC2EF5" w:rsidRPr="00DC2EF5" w14:paraId="322AE076" w14:textId="77777777" w:rsidTr="00262A81">
        <w:trPr>
          <w:cantSplit/>
          <w:trHeight w:val="284"/>
          <w:tblHeader/>
          <w:jc w:val="center"/>
        </w:trPr>
        <w:tc>
          <w:tcPr>
            <w:tcW w:w="10206" w:type="dxa"/>
            <w:gridSpan w:val="3"/>
            <w:shd w:val="clear" w:color="auto" w:fill="FFFFFF"/>
            <w:vAlign w:val="center"/>
          </w:tcPr>
          <w:p w14:paraId="66219A57" w14:textId="77777777" w:rsidR="00DC2EF5" w:rsidRPr="00DC2EF5" w:rsidRDefault="00DC2EF5" w:rsidP="00262A81">
            <w:pPr>
              <w:pStyle w:val="Report"/>
              <w:widowControl w:val="0"/>
              <w:tabs>
                <w:tab w:val="left" w:pos="900"/>
                <w:tab w:val="center" w:pos="1028"/>
              </w:tabs>
              <w:ind w:firstLine="0"/>
              <w:jc w:val="center"/>
              <w:rPr>
                <w:i w:val="0"/>
                <w:sz w:val="22"/>
                <w:szCs w:val="22"/>
              </w:rPr>
            </w:pPr>
            <w:r w:rsidRPr="00DC2EF5">
              <w:rPr>
                <w:i w:val="0"/>
                <w:sz w:val="22"/>
                <w:szCs w:val="22"/>
              </w:rPr>
              <w:t>Магазины, торговые центры, рынки</w:t>
            </w:r>
          </w:p>
        </w:tc>
      </w:tr>
      <w:tr w:rsidR="00DC2EF5" w:rsidRPr="00DC2EF5" w14:paraId="36C91A03" w14:textId="77777777" w:rsidTr="00262A81">
        <w:trPr>
          <w:cantSplit/>
          <w:trHeight w:val="284"/>
          <w:tblHeader/>
          <w:jc w:val="center"/>
        </w:trPr>
        <w:tc>
          <w:tcPr>
            <w:tcW w:w="3685" w:type="dxa"/>
            <w:shd w:val="clear" w:color="auto" w:fill="FFFFFF"/>
            <w:vAlign w:val="center"/>
          </w:tcPr>
          <w:p w14:paraId="31F1D514" w14:textId="77777777" w:rsidR="00DC2EF5" w:rsidRPr="00DC2EF5" w:rsidRDefault="0020513D" w:rsidP="00DC2EF5">
            <w:pPr>
              <w:pStyle w:val="Report"/>
              <w:widowControl w:val="0"/>
              <w:ind w:firstLine="0"/>
              <w:jc w:val="left"/>
              <w:rPr>
                <w:i w:val="0"/>
                <w:sz w:val="22"/>
                <w:szCs w:val="22"/>
              </w:rPr>
            </w:pPr>
            <w:r>
              <w:rPr>
                <w:i w:val="0"/>
                <w:sz w:val="22"/>
                <w:szCs w:val="22"/>
              </w:rPr>
              <w:t>Магазин «Прокопьевский»</w:t>
            </w:r>
          </w:p>
        </w:tc>
        <w:tc>
          <w:tcPr>
            <w:tcW w:w="4820" w:type="dxa"/>
            <w:vAlign w:val="center"/>
          </w:tcPr>
          <w:p w14:paraId="25881B50" w14:textId="77777777" w:rsidR="00DC2EF5" w:rsidRPr="00DC2EF5" w:rsidRDefault="0020513D" w:rsidP="00DC2EF5">
            <w:pPr>
              <w:ind w:firstLine="0"/>
              <w:jc w:val="left"/>
              <w:rPr>
                <w:sz w:val="22"/>
                <w:szCs w:val="22"/>
              </w:rPr>
            </w:pPr>
            <w:r>
              <w:rPr>
                <w:sz w:val="22"/>
                <w:szCs w:val="22"/>
              </w:rPr>
              <w:t>с. Старая Ювала, ул. Ульяновская, д. 32</w:t>
            </w:r>
          </w:p>
        </w:tc>
        <w:tc>
          <w:tcPr>
            <w:tcW w:w="1701" w:type="dxa"/>
            <w:vAlign w:val="center"/>
          </w:tcPr>
          <w:p w14:paraId="718C84A1" w14:textId="77777777" w:rsidR="00DC2EF5" w:rsidRPr="00262A81" w:rsidRDefault="0020513D" w:rsidP="00262A81">
            <w:pPr>
              <w:pStyle w:val="Report"/>
              <w:widowControl w:val="0"/>
              <w:tabs>
                <w:tab w:val="left" w:pos="900"/>
                <w:tab w:val="center" w:pos="1028"/>
              </w:tabs>
              <w:ind w:firstLine="0"/>
              <w:jc w:val="center"/>
              <w:rPr>
                <w:i w:val="0"/>
                <w:sz w:val="22"/>
                <w:szCs w:val="22"/>
                <w:vertAlign w:val="superscript"/>
              </w:rPr>
            </w:pPr>
            <w:r>
              <w:rPr>
                <w:i w:val="0"/>
                <w:sz w:val="22"/>
                <w:szCs w:val="22"/>
              </w:rPr>
              <w:t>80</w:t>
            </w:r>
            <w:r w:rsidR="00262A81">
              <w:rPr>
                <w:i w:val="0"/>
                <w:sz w:val="22"/>
                <w:szCs w:val="22"/>
              </w:rPr>
              <w:t xml:space="preserve"> м</w:t>
            </w:r>
            <w:r w:rsidR="00262A81">
              <w:rPr>
                <w:i w:val="0"/>
                <w:sz w:val="22"/>
                <w:szCs w:val="22"/>
                <w:vertAlign w:val="superscript"/>
              </w:rPr>
              <w:t>2</w:t>
            </w:r>
          </w:p>
        </w:tc>
      </w:tr>
      <w:tr w:rsidR="00DC2EF5" w:rsidRPr="00DC2EF5" w14:paraId="25A5C5CF" w14:textId="77777777" w:rsidTr="00262A81">
        <w:trPr>
          <w:cantSplit/>
          <w:trHeight w:val="284"/>
          <w:tblHeader/>
          <w:jc w:val="center"/>
        </w:trPr>
        <w:tc>
          <w:tcPr>
            <w:tcW w:w="3685" w:type="dxa"/>
            <w:shd w:val="clear" w:color="auto" w:fill="FFFFFF"/>
            <w:vAlign w:val="center"/>
          </w:tcPr>
          <w:p w14:paraId="5BF7B2F0"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 «</w:t>
            </w:r>
            <w:r w:rsidR="0020513D">
              <w:rPr>
                <w:i w:val="0"/>
                <w:sz w:val="22"/>
                <w:szCs w:val="22"/>
              </w:rPr>
              <w:t>Хозяюшка</w:t>
            </w:r>
            <w:r w:rsidRPr="00DC2EF5">
              <w:rPr>
                <w:i w:val="0"/>
                <w:sz w:val="22"/>
                <w:szCs w:val="22"/>
              </w:rPr>
              <w:t>»</w:t>
            </w:r>
          </w:p>
        </w:tc>
        <w:tc>
          <w:tcPr>
            <w:tcW w:w="4820" w:type="dxa"/>
            <w:vAlign w:val="center"/>
          </w:tcPr>
          <w:p w14:paraId="489896D3" w14:textId="77777777" w:rsidR="00DC2EF5" w:rsidRPr="00DC2EF5" w:rsidRDefault="0020513D" w:rsidP="00DC2EF5">
            <w:pPr>
              <w:ind w:firstLine="0"/>
              <w:jc w:val="left"/>
              <w:rPr>
                <w:sz w:val="22"/>
                <w:szCs w:val="22"/>
              </w:rPr>
            </w:pPr>
            <w:r>
              <w:rPr>
                <w:sz w:val="22"/>
                <w:szCs w:val="22"/>
              </w:rPr>
              <w:t>с. Старая Ювала, ул. Ульяновская, д. 17</w:t>
            </w:r>
          </w:p>
        </w:tc>
        <w:tc>
          <w:tcPr>
            <w:tcW w:w="1701" w:type="dxa"/>
            <w:vAlign w:val="center"/>
          </w:tcPr>
          <w:p w14:paraId="20DEFD3D"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50</w:t>
            </w:r>
            <w:r w:rsidR="00262A81">
              <w:rPr>
                <w:i w:val="0"/>
                <w:sz w:val="22"/>
                <w:szCs w:val="22"/>
              </w:rPr>
              <w:t xml:space="preserve"> м</w:t>
            </w:r>
            <w:r w:rsidR="00262A81">
              <w:rPr>
                <w:i w:val="0"/>
                <w:sz w:val="22"/>
                <w:szCs w:val="22"/>
                <w:vertAlign w:val="superscript"/>
              </w:rPr>
              <w:t>2</w:t>
            </w:r>
          </w:p>
        </w:tc>
      </w:tr>
      <w:tr w:rsidR="00DC2EF5" w:rsidRPr="00DC2EF5" w14:paraId="0462353D" w14:textId="77777777" w:rsidTr="00262A81">
        <w:trPr>
          <w:cantSplit/>
          <w:trHeight w:val="284"/>
          <w:tblHeader/>
          <w:jc w:val="center"/>
        </w:trPr>
        <w:tc>
          <w:tcPr>
            <w:tcW w:w="3685" w:type="dxa"/>
            <w:shd w:val="clear" w:color="auto" w:fill="FFFFFF"/>
            <w:vAlign w:val="center"/>
          </w:tcPr>
          <w:p w14:paraId="63A255F6"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 «</w:t>
            </w:r>
            <w:r w:rsidR="0020513D">
              <w:rPr>
                <w:i w:val="0"/>
                <w:sz w:val="22"/>
                <w:szCs w:val="22"/>
              </w:rPr>
              <w:t>Людмила</w:t>
            </w:r>
            <w:r w:rsidRPr="00DC2EF5">
              <w:rPr>
                <w:i w:val="0"/>
                <w:sz w:val="22"/>
                <w:szCs w:val="22"/>
              </w:rPr>
              <w:t>»</w:t>
            </w:r>
          </w:p>
        </w:tc>
        <w:tc>
          <w:tcPr>
            <w:tcW w:w="4820" w:type="dxa"/>
            <w:vAlign w:val="center"/>
          </w:tcPr>
          <w:p w14:paraId="65C8AE4F" w14:textId="77777777" w:rsidR="00DC2EF5" w:rsidRPr="00DC2EF5" w:rsidRDefault="0020513D" w:rsidP="00DC2EF5">
            <w:pPr>
              <w:ind w:firstLine="0"/>
              <w:jc w:val="left"/>
              <w:rPr>
                <w:sz w:val="22"/>
                <w:szCs w:val="22"/>
              </w:rPr>
            </w:pPr>
            <w:r>
              <w:rPr>
                <w:sz w:val="22"/>
                <w:szCs w:val="22"/>
              </w:rPr>
              <w:t>с. Старая Ювала, ул. Ульяновская, д. 1а</w:t>
            </w:r>
          </w:p>
        </w:tc>
        <w:tc>
          <w:tcPr>
            <w:tcW w:w="1701" w:type="dxa"/>
            <w:vAlign w:val="center"/>
          </w:tcPr>
          <w:p w14:paraId="5ED3F4C6"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44,7</w:t>
            </w:r>
            <w:r w:rsidR="00262A81">
              <w:rPr>
                <w:i w:val="0"/>
                <w:sz w:val="22"/>
                <w:szCs w:val="22"/>
              </w:rPr>
              <w:t xml:space="preserve"> м</w:t>
            </w:r>
            <w:r w:rsidR="00262A81">
              <w:rPr>
                <w:i w:val="0"/>
                <w:sz w:val="22"/>
                <w:szCs w:val="22"/>
                <w:vertAlign w:val="superscript"/>
              </w:rPr>
              <w:t>2</w:t>
            </w:r>
          </w:p>
        </w:tc>
      </w:tr>
      <w:tr w:rsidR="00DC2EF5" w:rsidRPr="00DC2EF5" w14:paraId="3C8762FD" w14:textId="77777777" w:rsidTr="00262A81">
        <w:trPr>
          <w:cantSplit/>
          <w:trHeight w:val="284"/>
          <w:tblHeader/>
          <w:jc w:val="center"/>
        </w:trPr>
        <w:tc>
          <w:tcPr>
            <w:tcW w:w="3685" w:type="dxa"/>
            <w:shd w:val="clear" w:color="auto" w:fill="FFFFFF"/>
            <w:vAlign w:val="center"/>
          </w:tcPr>
          <w:p w14:paraId="46A10874"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 «</w:t>
            </w:r>
            <w:r w:rsidR="0020513D">
              <w:rPr>
                <w:i w:val="0"/>
                <w:sz w:val="22"/>
                <w:szCs w:val="22"/>
              </w:rPr>
              <w:t>Кровельный двор</w:t>
            </w:r>
            <w:r w:rsidRPr="00DC2EF5">
              <w:rPr>
                <w:i w:val="0"/>
                <w:sz w:val="22"/>
                <w:szCs w:val="22"/>
              </w:rPr>
              <w:t>»</w:t>
            </w:r>
          </w:p>
        </w:tc>
        <w:tc>
          <w:tcPr>
            <w:tcW w:w="4820" w:type="dxa"/>
            <w:vAlign w:val="center"/>
          </w:tcPr>
          <w:p w14:paraId="2ACE12D3" w14:textId="77777777" w:rsidR="00DC2EF5" w:rsidRPr="00DC2EF5" w:rsidRDefault="0020513D" w:rsidP="00DC2EF5">
            <w:pPr>
              <w:ind w:firstLine="0"/>
              <w:jc w:val="left"/>
              <w:rPr>
                <w:sz w:val="22"/>
                <w:szCs w:val="22"/>
              </w:rPr>
            </w:pPr>
            <w:r>
              <w:rPr>
                <w:sz w:val="22"/>
                <w:szCs w:val="22"/>
              </w:rPr>
              <w:t>с. Старая Ювала, ул. Ульяновская, д. 17</w:t>
            </w:r>
          </w:p>
        </w:tc>
        <w:tc>
          <w:tcPr>
            <w:tcW w:w="1701" w:type="dxa"/>
            <w:vAlign w:val="center"/>
          </w:tcPr>
          <w:p w14:paraId="3EB4E379"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35</w:t>
            </w:r>
            <w:r w:rsidR="00262A81">
              <w:rPr>
                <w:i w:val="0"/>
                <w:sz w:val="22"/>
                <w:szCs w:val="22"/>
              </w:rPr>
              <w:t xml:space="preserve"> м</w:t>
            </w:r>
            <w:r w:rsidR="00262A81">
              <w:rPr>
                <w:i w:val="0"/>
                <w:sz w:val="22"/>
                <w:szCs w:val="22"/>
                <w:vertAlign w:val="superscript"/>
              </w:rPr>
              <w:t>2</w:t>
            </w:r>
          </w:p>
        </w:tc>
      </w:tr>
      <w:tr w:rsidR="00DC2EF5" w:rsidRPr="00DC2EF5" w14:paraId="73079862" w14:textId="77777777" w:rsidTr="00262A81">
        <w:trPr>
          <w:cantSplit/>
          <w:trHeight w:val="284"/>
          <w:tblHeader/>
          <w:jc w:val="center"/>
        </w:trPr>
        <w:tc>
          <w:tcPr>
            <w:tcW w:w="3685" w:type="dxa"/>
            <w:shd w:val="clear" w:color="auto" w:fill="FFFFFF"/>
            <w:vAlign w:val="center"/>
          </w:tcPr>
          <w:p w14:paraId="30ED4912"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 «</w:t>
            </w:r>
            <w:r w:rsidR="0020513D">
              <w:rPr>
                <w:i w:val="0"/>
                <w:sz w:val="22"/>
                <w:szCs w:val="22"/>
              </w:rPr>
              <w:t>Виктория</w:t>
            </w:r>
            <w:r w:rsidRPr="00DC2EF5">
              <w:rPr>
                <w:i w:val="0"/>
                <w:sz w:val="22"/>
                <w:szCs w:val="22"/>
              </w:rPr>
              <w:t>»</w:t>
            </w:r>
          </w:p>
        </w:tc>
        <w:tc>
          <w:tcPr>
            <w:tcW w:w="4820" w:type="dxa"/>
            <w:vAlign w:val="center"/>
          </w:tcPr>
          <w:p w14:paraId="1A19041E" w14:textId="77777777" w:rsidR="00DC2EF5" w:rsidRPr="00DC2EF5" w:rsidRDefault="0020513D" w:rsidP="00DC2EF5">
            <w:pPr>
              <w:ind w:firstLine="0"/>
              <w:jc w:val="left"/>
              <w:rPr>
                <w:sz w:val="22"/>
                <w:szCs w:val="22"/>
              </w:rPr>
            </w:pPr>
            <w:r>
              <w:rPr>
                <w:sz w:val="22"/>
                <w:szCs w:val="22"/>
              </w:rPr>
              <w:t>с. </w:t>
            </w:r>
            <w:proofErr w:type="spellStart"/>
            <w:r>
              <w:rPr>
                <w:sz w:val="22"/>
                <w:szCs w:val="22"/>
              </w:rPr>
              <w:t>Елгай</w:t>
            </w:r>
            <w:proofErr w:type="spellEnd"/>
            <w:r>
              <w:rPr>
                <w:sz w:val="22"/>
                <w:szCs w:val="22"/>
              </w:rPr>
              <w:t>, ул. Школьная, д. 27а</w:t>
            </w:r>
          </w:p>
        </w:tc>
        <w:tc>
          <w:tcPr>
            <w:tcW w:w="1701" w:type="dxa"/>
            <w:vAlign w:val="center"/>
          </w:tcPr>
          <w:p w14:paraId="4CBFBECD"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49,5</w:t>
            </w:r>
            <w:r w:rsidR="00262A81">
              <w:rPr>
                <w:i w:val="0"/>
                <w:sz w:val="22"/>
                <w:szCs w:val="22"/>
              </w:rPr>
              <w:t xml:space="preserve"> м</w:t>
            </w:r>
            <w:r w:rsidR="00262A81">
              <w:rPr>
                <w:i w:val="0"/>
                <w:sz w:val="22"/>
                <w:szCs w:val="22"/>
                <w:vertAlign w:val="superscript"/>
              </w:rPr>
              <w:t>2</w:t>
            </w:r>
          </w:p>
        </w:tc>
      </w:tr>
      <w:tr w:rsidR="00DC2EF5" w:rsidRPr="00DC2EF5" w14:paraId="3EB71945" w14:textId="77777777" w:rsidTr="00262A81">
        <w:trPr>
          <w:cantSplit/>
          <w:trHeight w:val="284"/>
          <w:tblHeader/>
          <w:jc w:val="center"/>
        </w:trPr>
        <w:tc>
          <w:tcPr>
            <w:tcW w:w="3685" w:type="dxa"/>
            <w:shd w:val="clear" w:color="auto" w:fill="FFFFFF"/>
            <w:vAlign w:val="center"/>
          </w:tcPr>
          <w:p w14:paraId="056DE69C"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 «</w:t>
            </w:r>
            <w:r w:rsidR="0020513D">
              <w:rPr>
                <w:i w:val="0"/>
                <w:sz w:val="22"/>
                <w:szCs w:val="22"/>
              </w:rPr>
              <w:t>Хозяюшка</w:t>
            </w:r>
            <w:r w:rsidRPr="00DC2EF5">
              <w:rPr>
                <w:i w:val="0"/>
                <w:sz w:val="22"/>
                <w:szCs w:val="22"/>
              </w:rPr>
              <w:t>»</w:t>
            </w:r>
          </w:p>
        </w:tc>
        <w:tc>
          <w:tcPr>
            <w:tcW w:w="4820" w:type="dxa"/>
            <w:vAlign w:val="center"/>
          </w:tcPr>
          <w:p w14:paraId="64349DA6" w14:textId="77777777" w:rsidR="00DC2EF5" w:rsidRPr="00DC2EF5" w:rsidRDefault="0020513D" w:rsidP="00DC2EF5">
            <w:pPr>
              <w:ind w:firstLine="0"/>
              <w:jc w:val="left"/>
              <w:rPr>
                <w:sz w:val="22"/>
                <w:szCs w:val="22"/>
              </w:rPr>
            </w:pPr>
            <w:r>
              <w:rPr>
                <w:sz w:val="22"/>
                <w:szCs w:val="22"/>
              </w:rPr>
              <w:t>с. </w:t>
            </w:r>
            <w:proofErr w:type="spellStart"/>
            <w:r>
              <w:rPr>
                <w:sz w:val="22"/>
                <w:szCs w:val="22"/>
              </w:rPr>
              <w:t>Елгай</w:t>
            </w:r>
            <w:proofErr w:type="spellEnd"/>
            <w:r>
              <w:rPr>
                <w:sz w:val="22"/>
                <w:szCs w:val="22"/>
              </w:rPr>
              <w:t>, ул. Школьная, д. 25а</w:t>
            </w:r>
          </w:p>
        </w:tc>
        <w:tc>
          <w:tcPr>
            <w:tcW w:w="1701" w:type="dxa"/>
            <w:vAlign w:val="center"/>
          </w:tcPr>
          <w:p w14:paraId="5190E53C"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45</w:t>
            </w:r>
            <w:r w:rsidR="00262A81">
              <w:rPr>
                <w:i w:val="0"/>
                <w:sz w:val="22"/>
                <w:szCs w:val="22"/>
              </w:rPr>
              <w:t xml:space="preserve"> м</w:t>
            </w:r>
            <w:r w:rsidR="00262A81">
              <w:rPr>
                <w:i w:val="0"/>
                <w:sz w:val="22"/>
                <w:szCs w:val="22"/>
                <w:vertAlign w:val="superscript"/>
              </w:rPr>
              <w:t>2</w:t>
            </w:r>
          </w:p>
        </w:tc>
      </w:tr>
      <w:tr w:rsidR="00DC2EF5" w:rsidRPr="00DC2EF5" w14:paraId="6596B4D6" w14:textId="77777777" w:rsidTr="00262A81">
        <w:trPr>
          <w:cantSplit/>
          <w:trHeight w:val="284"/>
          <w:tblHeader/>
          <w:jc w:val="center"/>
        </w:trPr>
        <w:tc>
          <w:tcPr>
            <w:tcW w:w="3685" w:type="dxa"/>
            <w:shd w:val="clear" w:color="auto" w:fill="FFFFFF"/>
            <w:vAlign w:val="center"/>
          </w:tcPr>
          <w:p w14:paraId="11514A2E"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w:t>
            </w:r>
          </w:p>
        </w:tc>
        <w:tc>
          <w:tcPr>
            <w:tcW w:w="4820" w:type="dxa"/>
            <w:vAlign w:val="center"/>
          </w:tcPr>
          <w:p w14:paraId="76977F94" w14:textId="77777777" w:rsidR="00DC2EF5" w:rsidRPr="00DC2EF5" w:rsidRDefault="0020513D" w:rsidP="00DC2EF5">
            <w:pPr>
              <w:ind w:firstLine="0"/>
              <w:jc w:val="left"/>
              <w:rPr>
                <w:sz w:val="22"/>
                <w:szCs w:val="22"/>
              </w:rPr>
            </w:pPr>
            <w:r>
              <w:rPr>
                <w:sz w:val="22"/>
                <w:szCs w:val="22"/>
              </w:rPr>
              <w:t>с. Хмелёвка, ул. Советская, д. 61</w:t>
            </w:r>
          </w:p>
        </w:tc>
        <w:tc>
          <w:tcPr>
            <w:tcW w:w="1701" w:type="dxa"/>
            <w:vAlign w:val="center"/>
          </w:tcPr>
          <w:p w14:paraId="2D064BCD"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32</w:t>
            </w:r>
            <w:r w:rsidR="00262A81">
              <w:rPr>
                <w:i w:val="0"/>
                <w:sz w:val="22"/>
                <w:szCs w:val="22"/>
              </w:rPr>
              <w:t xml:space="preserve"> м</w:t>
            </w:r>
            <w:r w:rsidR="00262A81">
              <w:rPr>
                <w:i w:val="0"/>
                <w:sz w:val="22"/>
                <w:szCs w:val="22"/>
                <w:vertAlign w:val="superscript"/>
              </w:rPr>
              <w:t>2</w:t>
            </w:r>
          </w:p>
        </w:tc>
      </w:tr>
      <w:tr w:rsidR="00DC2EF5" w:rsidRPr="00DC2EF5" w14:paraId="39ECB0CB" w14:textId="77777777" w:rsidTr="00262A81">
        <w:trPr>
          <w:cantSplit/>
          <w:trHeight w:val="284"/>
          <w:tblHeader/>
          <w:jc w:val="center"/>
        </w:trPr>
        <w:tc>
          <w:tcPr>
            <w:tcW w:w="3685" w:type="dxa"/>
            <w:shd w:val="clear" w:color="auto" w:fill="FFFFFF"/>
            <w:vAlign w:val="center"/>
          </w:tcPr>
          <w:p w14:paraId="61A46CE0" w14:textId="77777777" w:rsidR="00DC2EF5" w:rsidRPr="00DC2EF5" w:rsidRDefault="00DC2EF5" w:rsidP="00DC2EF5">
            <w:pPr>
              <w:pStyle w:val="Report"/>
              <w:widowControl w:val="0"/>
              <w:ind w:firstLine="0"/>
              <w:jc w:val="left"/>
              <w:rPr>
                <w:i w:val="0"/>
                <w:sz w:val="22"/>
                <w:szCs w:val="22"/>
              </w:rPr>
            </w:pPr>
            <w:r w:rsidRPr="00DC2EF5">
              <w:rPr>
                <w:i w:val="0"/>
                <w:sz w:val="22"/>
                <w:szCs w:val="22"/>
              </w:rPr>
              <w:t xml:space="preserve">Магазин </w:t>
            </w:r>
            <w:r w:rsidR="0020513D">
              <w:rPr>
                <w:i w:val="0"/>
                <w:sz w:val="22"/>
                <w:szCs w:val="22"/>
              </w:rPr>
              <w:t>«Надежда»</w:t>
            </w:r>
          </w:p>
        </w:tc>
        <w:tc>
          <w:tcPr>
            <w:tcW w:w="4820" w:type="dxa"/>
            <w:vAlign w:val="center"/>
          </w:tcPr>
          <w:p w14:paraId="7BF1C63B" w14:textId="77777777" w:rsidR="00DC2EF5" w:rsidRPr="00DC2EF5" w:rsidRDefault="0020513D" w:rsidP="00DC2EF5">
            <w:pPr>
              <w:ind w:firstLine="0"/>
              <w:jc w:val="left"/>
              <w:rPr>
                <w:sz w:val="22"/>
                <w:szCs w:val="22"/>
              </w:rPr>
            </w:pPr>
            <w:r>
              <w:rPr>
                <w:sz w:val="22"/>
                <w:szCs w:val="22"/>
              </w:rPr>
              <w:t>с. Хмелёвка, ул. Советская, д. 69а</w:t>
            </w:r>
          </w:p>
        </w:tc>
        <w:tc>
          <w:tcPr>
            <w:tcW w:w="1701" w:type="dxa"/>
            <w:vAlign w:val="center"/>
          </w:tcPr>
          <w:p w14:paraId="054EC51E"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10</w:t>
            </w:r>
            <w:r w:rsidR="00262A81">
              <w:rPr>
                <w:i w:val="0"/>
                <w:sz w:val="22"/>
                <w:szCs w:val="22"/>
              </w:rPr>
              <w:t xml:space="preserve"> м</w:t>
            </w:r>
            <w:r w:rsidR="00262A81">
              <w:rPr>
                <w:i w:val="0"/>
                <w:sz w:val="22"/>
                <w:szCs w:val="22"/>
                <w:vertAlign w:val="superscript"/>
              </w:rPr>
              <w:t>2</w:t>
            </w:r>
          </w:p>
        </w:tc>
      </w:tr>
      <w:tr w:rsidR="00DC2EF5" w:rsidRPr="00DC2EF5" w14:paraId="5D6ACC8F" w14:textId="77777777" w:rsidTr="00262A81">
        <w:trPr>
          <w:cantSplit/>
          <w:trHeight w:val="284"/>
          <w:tblHeader/>
          <w:jc w:val="center"/>
        </w:trPr>
        <w:tc>
          <w:tcPr>
            <w:tcW w:w="3685" w:type="dxa"/>
            <w:shd w:val="clear" w:color="auto" w:fill="FFFFFF"/>
            <w:vAlign w:val="center"/>
          </w:tcPr>
          <w:p w14:paraId="48472B9F"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w:t>
            </w:r>
          </w:p>
        </w:tc>
        <w:tc>
          <w:tcPr>
            <w:tcW w:w="4820" w:type="dxa"/>
            <w:vAlign w:val="center"/>
          </w:tcPr>
          <w:p w14:paraId="6D613E5D" w14:textId="77777777" w:rsidR="00DC2EF5" w:rsidRPr="00DC2EF5" w:rsidRDefault="0020513D" w:rsidP="00DC2EF5">
            <w:pPr>
              <w:ind w:firstLine="0"/>
              <w:jc w:val="left"/>
              <w:rPr>
                <w:sz w:val="22"/>
                <w:szCs w:val="22"/>
              </w:rPr>
            </w:pPr>
            <w:r>
              <w:rPr>
                <w:sz w:val="22"/>
                <w:szCs w:val="22"/>
              </w:rPr>
              <w:t>д. </w:t>
            </w:r>
            <w:proofErr w:type="spellStart"/>
            <w:r>
              <w:rPr>
                <w:sz w:val="22"/>
                <w:szCs w:val="22"/>
              </w:rPr>
              <w:t>Аптала</w:t>
            </w:r>
            <w:proofErr w:type="spellEnd"/>
            <w:r>
              <w:rPr>
                <w:sz w:val="22"/>
                <w:szCs w:val="22"/>
              </w:rPr>
              <w:t>, ул. Школьная, д. 24а</w:t>
            </w:r>
          </w:p>
        </w:tc>
        <w:tc>
          <w:tcPr>
            <w:tcW w:w="1701" w:type="dxa"/>
            <w:vAlign w:val="center"/>
          </w:tcPr>
          <w:p w14:paraId="46A25A30"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38</w:t>
            </w:r>
            <w:r w:rsidR="00262A81">
              <w:rPr>
                <w:i w:val="0"/>
                <w:sz w:val="22"/>
                <w:szCs w:val="22"/>
              </w:rPr>
              <w:t xml:space="preserve"> м</w:t>
            </w:r>
            <w:r w:rsidR="00262A81">
              <w:rPr>
                <w:i w:val="0"/>
                <w:sz w:val="22"/>
                <w:szCs w:val="22"/>
                <w:vertAlign w:val="superscript"/>
              </w:rPr>
              <w:t>2</w:t>
            </w:r>
          </w:p>
        </w:tc>
      </w:tr>
      <w:tr w:rsidR="00DC2EF5" w:rsidRPr="00DC2EF5" w14:paraId="132C05F1" w14:textId="77777777" w:rsidTr="00262A81">
        <w:trPr>
          <w:cantSplit/>
          <w:trHeight w:val="284"/>
          <w:tblHeader/>
          <w:jc w:val="center"/>
        </w:trPr>
        <w:tc>
          <w:tcPr>
            <w:tcW w:w="3685" w:type="dxa"/>
            <w:shd w:val="clear" w:color="auto" w:fill="FFFFFF"/>
            <w:vAlign w:val="center"/>
          </w:tcPr>
          <w:p w14:paraId="65368415"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w:t>
            </w:r>
          </w:p>
        </w:tc>
        <w:tc>
          <w:tcPr>
            <w:tcW w:w="4820" w:type="dxa"/>
            <w:vAlign w:val="center"/>
          </w:tcPr>
          <w:p w14:paraId="7775F650" w14:textId="77777777" w:rsidR="00DC2EF5" w:rsidRPr="00DC2EF5" w:rsidRDefault="0020513D" w:rsidP="00DC2EF5">
            <w:pPr>
              <w:ind w:firstLine="0"/>
              <w:jc w:val="left"/>
              <w:rPr>
                <w:sz w:val="22"/>
                <w:szCs w:val="22"/>
              </w:rPr>
            </w:pPr>
            <w:r>
              <w:rPr>
                <w:sz w:val="22"/>
                <w:szCs w:val="22"/>
              </w:rPr>
              <w:t>д. Новая Ювала, ул. Новая Жизнь</w:t>
            </w:r>
          </w:p>
        </w:tc>
        <w:tc>
          <w:tcPr>
            <w:tcW w:w="1701" w:type="dxa"/>
            <w:vAlign w:val="center"/>
          </w:tcPr>
          <w:p w14:paraId="03774F5B"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25</w:t>
            </w:r>
            <w:r w:rsidR="00262A81">
              <w:rPr>
                <w:i w:val="0"/>
                <w:sz w:val="22"/>
                <w:szCs w:val="22"/>
              </w:rPr>
              <w:t xml:space="preserve"> м</w:t>
            </w:r>
            <w:r w:rsidR="00262A81">
              <w:rPr>
                <w:i w:val="0"/>
                <w:sz w:val="22"/>
                <w:szCs w:val="22"/>
                <w:vertAlign w:val="superscript"/>
              </w:rPr>
              <w:t>2</w:t>
            </w:r>
          </w:p>
        </w:tc>
      </w:tr>
      <w:tr w:rsidR="00DC2EF5" w:rsidRPr="00DC2EF5" w14:paraId="0E95D4D6" w14:textId="77777777" w:rsidTr="00262A81">
        <w:trPr>
          <w:cantSplit/>
          <w:trHeight w:val="284"/>
          <w:tblHeader/>
          <w:jc w:val="center"/>
        </w:trPr>
        <w:tc>
          <w:tcPr>
            <w:tcW w:w="3685" w:type="dxa"/>
            <w:shd w:val="clear" w:color="auto" w:fill="FFFFFF"/>
            <w:vAlign w:val="center"/>
          </w:tcPr>
          <w:p w14:paraId="1AECA4A7"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w:t>
            </w:r>
            <w:r w:rsidR="0020513D">
              <w:rPr>
                <w:i w:val="0"/>
                <w:sz w:val="22"/>
                <w:szCs w:val="22"/>
              </w:rPr>
              <w:t xml:space="preserve"> «Русич»</w:t>
            </w:r>
          </w:p>
        </w:tc>
        <w:tc>
          <w:tcPr>
            <w:tcW w:w="4820" w:type="dxa"/>
            <w:vAlign w:val="center"/>
          </w:tcPr>
          <w:p w14:paraId="037553B1" w14:textId="77777777" w:rsidR="00DC2EF5" w:rsidRPr="00DC2EF5" w:rsidRDefault="0020513D" w:rsidP="00DC2EF5">
            <w:pPr>
              <w:ind w:firstLine="0"/>
              <w:jc w:val="left"/>
              <w:rPr>
                <w:sz w:val="22"/>
                <w:szCs w:val="22"/>
              </w:rPr>
            </w:pPr>
            <w:r>
              <w:rPr>
                <w:sz w:val="22"/>
                <w:szCs w:val="22"/>
              </w:rPr>
              <w:t>д. Зайцево, ул. Кооперативная, д. 32а</w:t>
            </w:r>
          </w:p>
        </w:tc>
        <w:tc>
          <w:tcPr>
            <w:tcW w:w="1701" w:type="dxa"/>
            <w:vAlign w:val="center"/>
          </w:tcPr>
          <w:p w14:paraId="4718698B"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48,2</w:t>
            </w:r>
            <w:r w:rsidR="00262A81">
              <w:rPr>
                <w:i w:val="0"/>
                <w:sz w:val="22"/>
                <w:szCs w:val="22"/>
              </w:rPr>
              <w:t xml:space="preserve"> м</w:t>
            </w:r>
            <w:r w:rsidR="00262A81">
              <w:rPr>
                <w:i w:val="0"/>
                <w:sz w:val="22"/>
                <w:szCs w:val="22"/>
                <w:vertAlign w:val="superscript"/>
              </w:rPr>
              <w:t>2</w:t>
            </w:r>
          </w:p>
        </w:tc>
      </w:tr>
      <w:tr w:rsidR="00DC2EF5" w:rsidRPr="00DC2EF5" w14:paraId="7AFE4549" w14:textId="77777777" w:rsidTr="00262A81">
        <w:trPr>
          <w:cantSplit/>
          <w:trHeight w:val="284"/>
          <w:tblHeader/>
          <w:jc w:val="center"/>
        </w:trPr>
        <w:tc>
          <w:tcPr>
            <w:tcW w:w="3685" w:type="dxa"/>
            <w:shd w:val="clear" w:color="auto" w:fill="FFFFFF"/>
            <w:vAlign w:val="center"/>
          </w:tcPr>
          <w:p w14:paraId="2512D954" w14:textId="77777777" w:rsidR="00DC2EF5" w:rsidRPr="00DC2EF5" w:rsidRDefault="00DC2EF5" w:rsidP="00DC2EF5">
            <w:pPr>
              <w:pStyle w:val="Report"/>
              <w:widowControl w:val="0"/>
              <w:ind w:firstLine="0"/>
              <w:jc w:val="left"/>
              <w:rPr>
                <w:i w:val="0"/>
                <w:sz w:val="22"/>
                <w:szCs w:val="22"/>
              </w:rPr>
            </w:pPr>
            <w:r w:rsidRPr="00DC2EF5">
              <w:rPr>
                <w:i w:val="0"/>
                <w:sz w:val="22"/>
                <w:szCs w:val="22"/>
              </w:rPr>
              <w:t>Магазин</w:t>
            </w:r>
          </w:p>
        </w:tc>
        <w:tc>
          <w:tcPr>
            <w:tcW w:w="4820" w:type="dxa"/>
            <w:vAlign w:val="center"/>
          </w:tcPr>
          <w:p w14:paraId="5F283F35" w14:textId="77777777" w:rsidR="00DC2EF5" w:rsidRPr="00DC2EF5" w:rsidRDefault="0020513D" w:rsidP="00DC2EF5">
            <w:pPr>
              <w:ind w:firstLine="0"/>
              <w:jc w:val="left"/>
              <w:rPr>
                <w:sz w:val="22"/>
                <w:szCs w:val="22"/>
              </w:rPr>
            </w:pPr>
            <w:r>
              <w:rPr>
                <w:sz w:val="22"/>
                <w:szCs w:val="22"/>
              </w:rPr>
              <w:t>д. Зайцево, ул. Школьная, д. 17а</w:t>
            </w:r>
          </w:p>
        </w:tc>
        <w:tc>
          <w:tcPr>
            <w:tcW w:w="1701" w:type="dxa"/>
            <w:vAlign w:val="center"/>
          </w:tcPr>
          <w:p w14:paraId="260DD056" w14:textId="77777777" w:rsidR="00DC2EF5" w:rsidRPr="00DC2EF5" w:rsidRDefault="0020513D" w:rsidP="00262A81">
            <w:pPr>
              <w:pStyle w:val="Report"/>
              <w:widowControl w:val="0"/>
              <w:tabs>
                <w:tab w:val="left" w:pos="900"/>
                <w:tab w:val="center" w:pos="1028"/>
              </w:tabs>
              <w:ind w:firstLine="0"/>
              <w:jc w:val="center"/>
              <w:rPr>
                <w:i w:val="0"/>
                <w:sz w:val="22"/>
                <w:szCs w:val="22"/>
              </w:rPr>
            </w:pPr>
            <w:r>
              <w:rPr>
                <w:i w:val="0"/>
                <w:sz w:val="22"/>
                <w:szCs w:val="22"/>
              </w:rPr>
              <w:t>35,4</w:t>
            </w:r>
            <w:r w:rsidR="00262A81">
              <w:rPr>
                <w:i w:val="0"/>
                <w:sz w:val="22"/>
                <w:szCs w:val="22"/>
              </w:rPr>
              <w:t xml:space="preserve"> м</w:t>
            </w:r>
            <w:r w:rsidR="00262A81">
              <w:rPr>
                <w:i w:val="0"/>
                <w:sz w:val="22"/>
                <w:szCs w:val="22"/>
                <w:vertAlign w:val="superscript"/>
              </w:rPr>
              <w:t>2</w:t>
            </w:r>
          </w:p>
        </w:tc>
      </w:tr>
      <w:tr w:rsidR="00871D16" w:rsidRPr="00DC2EF5" w14:paraId="45778EE2" w14:textId="77777777" w:rsidTr="00F90FE6">
        <w:trPr>
          <w:cantSplit/>
          <w:trHeight w:val="284"/>
          <w:tblHeader/>
          <w:jc w:val="center"/>
        </w:trPr>
        <w:tc>
          <w:tcPr>
            <w:tcW w:w="10206" w:type="dxa"/>
            <w:gridSpan w:val="3"/>
            <w:shd w:val="clear" w:color="auto" w:fill="FFFFFF"/>
            <w:vAlign w:val="center"/>
          </w:tcPr>
          <w:p w14:paraId="07B4FDC1" w14:textId="77777777" w:rsidR="00871D16" w:rsidRPr="00DC2EF5" w:rsidRDefault="00871D16" w:rsidP="00F90FE6">
            <w:pPr>
              <w:pStyle w:val="Report"/>
              <w:widowControl w:val="0"/>
              <w:tabs>
                <w:tab w:val="left" w:pos="900"/>
                <w:tab w:val="center" w:pos="1028"/>
              </w:tabs>
              <w:ind w:firstLine="0"/>
              <w:jc w:val="center"/>
              <w:rPr>
                <w:i w:val="0"/>
                <w:sz w:val="22"/>
                <w:szCs w:val="22"/>
              </w:rPr>
            </w:pPr>
            <w:r>
              <w:rPr>
                <w:i w:val="0"/>
                <w:sz w:val="22"/>
                <w:szCs w:val="22"/>
              </w:rPr>
              <w:t>Аптечные организации</w:t>
            </w:r>
          </w:p>
        </w:tc>
      </w:tr>
      <w:tr w:rsidR="00871D16" w:rsidRPr="00DC2EF5" w14:paraId="22063DF9" w14:textId="77777777" w:rsidTr="00F90FE6">
        <w:trPr>
          <w:cantSplit/>
          <w:trHeight w:val="284"/>
          <w:tblHeader/>
          <w:jc w:val="center"/>
        </w:trPr>
        <w:tc>
          <w:tcPr>
            <w:tcW w:w="3685" w:type="dxa"/>
            <w:shd w:val="clear" w:color="auto" w:fill="FFFFFF"/>
            <w:vAlign w:val="center"/>
          </w:tcPr>
          <w:p w14:paraId="16B14FAB" w14:textId="77777777" w:rsidR="00871D16" w:rsidRPr="00DC2EF5" w:rsidRDefault="00871D16" w:rsidP="00F90FE6">
            <w:pPr>
              <w:pStyle w:val="Report"/>
              <w:widowControl w:val="0"/>
              <w:ind w:firstLine="0"/>
              <w:jc w:val="left"/>
              <w:rPr>
                <w:i w:val="0"/>
                <w:sz w:val="22"/>
                <w:szCs w:val="22"/>
              </w:rPr>
            </w:pPr>
            <w:r>
              <w:rPr>
                <w:i w:val="0"/>
                <w:sz w:val="22"/>
                <w:szCs w:val="22"/>
              </w:rPr>
              <w:t>Аптека</w:t>
            </w:r>
            <w:r w:rsidR="0020513D">
              <w:rPr>
                <w:i w:val="0"/>
                <w:sz w:val="22"/>
                <w:szCs w:val="22"/>
              </w:rPr>
              <w:t xml:space="preserve"> «Здоровье»</w:t>
            </w:r>
          </w:p>
        </w:tc>
        <w:tc>
          <w:tcPr>
            <w:tcW w:w="4820" w:type="dxa"/>
            <w:vAlign w:val="center"/>
          </w:tcPr>
          <w:p w14:paraId="2B4A0540" w14:textId="77777777" w:rsidR="00871D16" w:rsidRPr="00DC2EF5" w:rsidRDefault="0020513D" w:rsidP="00F90FE6">
            <w:pPr>
              <w:ind w:firstLine="0"/>
              <w:jc w:val="left"/>
              <w:rPr>
                <w:sz w:val="22"/>
                <w:szCs w:val="22"/>
              </w:rPr>
            </w:pPr>
            <w:r>
              <w:rPr>
                <w:sz w:val="22"/>
                <w:szCs w:val="22"/>
              </w:rPr>
              <w:t>с. Старая Ювала, ул. Ульяновская, д. 3а</w:t>
            </w:r>
          </w:p>
        </w:tc>
        <w:tc>
          <w:tcPr>
            <w:tcW w:w="1701" w:type="dxa"/>
            <w:vAlign w:val="center"/>
          </w:tcPr>
          <w:p w14:paraId="51B82F95" w14:textId="77777777" w:rsidR="00871D16" w:rsidRPr="00DC2EF5" w:rsidRDefault="00871D16" w:rsidP="00F90FE6">
            <w:pPr>
              <w:pStyle w:val="Report"/>
              <w:widowControl w:val="0"/>
              <w:tabs>
                <w:tab w:val="left" w:pos="900"/>
                <w:tab w:val="center" w:pos="1028"/>
              </w:tabs>
              <w:ind w:firstLine="0"/>
              <w:jc w:val="center"/>
              <w:rPr>
                <w:i w:val="0"/>
                <w:sz w:val="22"/>
                <w:szCs w:val="22"/>
              </w:rPr>
            </w:pPr>
            <w:r>
              <w:rPr>
                <w:i w:val="0"/>
                <w:sz w:val="22"/>
                <w:szCs w:val="22"/>
              </w:rPr>
              <w:t>—</w:t>
            </w:r>
          </w:p>
        </w:tc>
      </w:tr>
      <w:tr w:rsidR="00DC2EF5" w:rsidRPr="00DC2EF5" w14:paraId="40BC1BF7" w14:textId="77777777" w:rsidTr="00262A81">
        <w:trPr>
          <w:cantSplit/>
          <w:trHeight w:val="284"/>
          <w:tblHeader/>
          <w:jc w:val="center"/>
        </w:trPr>
        <w:tc>
          <w:tcPr>
            <w:tcW w:w="10206" w:type="dxa"/>
            <w:gridSpan w:val="3"/>
            <w:shd w:val="clear" w:color="auto" w:fill="FFFFFF"/>
            <w:vAlign w:val="center"/>
          </w:tcPr>
          <w:p w14:paraId="648440F0" w14:textId="77777777" w:rsidR="00DC2EF5" w:rsidRPr="00DC2EF5" w:rsidRDefault="00DC2EF5" w:rsidP="00262A81">
            <w:pPr>
              <w:pStyle w:val="Report"/>
              <w:widowControl w:val="0"/>
              <w:tabs>
                <w:tab w:val="left" w:pos="900"/>
                <w:tab w:val="center" w:pos="1028"/>
              </w:tabs>
              <w:ind w:firstLine="0"/>
              <w:jc w:val="center"/>
              <w:rPr>
                <w:i w:val="0"/>
                <w:sz w:val="22"/>
                <w:szCs w:val="22"/>
              </w:rPr>
            </w:pPr>
            <w:r w:rsidRPr="00DC2EF5">
              <w:rPr>
                <w:i w:val="0"/>
                <w:sz w:val="22"/>
                <w:szCs w:val="22"/>
              </w:rPr>
              <w:t>МФЦ, отделения и филиалы банков, кредитных организаций, страховых компаний, юридические консультации, нотариальные конторы, центр занятости населения</w:t>
            </w:r>
          </w:p>
        </w:tc>
      </w:tr>
      <w:tr w:rsidR="00DC2EF5" w:rsidRPr="00DC2EF5" w14:paraId="38D2DA49" w14:textId="77777777" w:rsidTr="00262A81">
        <w:trPr>
          <w:cantSplit/>
          <w:trHeight w:val="284"/>
          <w:tblHeader/>
          <w:jc w:val="center"/>
        </w:trPr>
        <w:tc>
          <w:tcPr>
            <w:tcW w:w="3685" w:type="dxa"/>
            <w:shd w:val="clear" w:color="auto" w:fill="FFFFFF"/>
            <w:vAlign w:val="center"/>
          </w:tcPr>
          <w:p w14:paraId="0B89B856" w14:textId="77777777" w:rsidR="00DC2EF5" w:rsidRPr="00DC2EF5" w:rsidRDefault="003202C5" w:rsidP="00DC2EF5">
            <w:pPr>
              <w:pStyle w:val="Report"/>
              <w:widowControl w:val="0"/>
              <w:ind w:firstLine="0"/>
              <w:jc w:val="left"/>
              <w:rPr>
                <w:i w:val="0"/>
                <w:sz w:val="22"/>
                <w:szCs w:val="22"/>
              </w:rPr>
            </w:pPr>
            <w:r>
              <w:rPr>
                <w:i w:val="0"/>
                <w:sz w:val="22"/>
                <w:szCs w:val="22"/>
              </w:rPr>
              <w:t>МФЦ «Мои документы»</w:t>
            </w:r>
          </w:p>
        </w:tc>
        <w:tc>
          <w:tcPr>
            <w:tcW w:w="4820" w:type="dxa"/>
            <w:vAlign w:val="center"/>
          </w:tcPr>
          <w:p w14:paraId="3D717A68" w14:textId="77777777" w:rsidR="00DC2EF5" w:rsidRPr="00DC2EF5" w:rsidRDefault="003202C5" w:rsidP="00DC2EF5">
            <w:pPr>
              <w:ind w:firstLine="0"/>
              <w:jc w:val="left"/>
              <w:rPr>
                <w:sz w:val="22"/>
                <w:szCs w:val="22"/>
              </w:rPr>
            </w:pPr>
            <w:r>
              <w:rPr>
                <w:sz w:val="22"/>
                <w:szCs w:val="22"/>
              </w:rPr>
              <w:t>с. Старая Ювала, ул. Ульяновская, д. 3а</w:t>
            </w:r>
          </w:p>
        </w:tc>
        <w:tc>
          <w:tcPr>
            <w:tcW w:w="1701" w:type="dxa"/>
            <w:vAlign w:val="center"/>
          </w:tcPr>
          <w:p w14:paraId="4571C657" w14:textId="77777777" w:rsidR="00DC2EF5" w:rsidRPr="00DC2EF5" w:rsidRDefault="00F86C06" w:rsidP="00262A81">
            <w:pPr>
              <w:pStyle w:val="Report"/>
              <w:widowControl w:val="0"/>
              <w:tabs>
                <w:tab w:val="left" w:pos="900"/>
                <w:tab w:val="center" w:pos="1028"/>
              </w:tabs>
              <w:ind w:firstLine="0"/>
              <w:jc w:val="center"/>
              <w:rPr>
                <w:i w:val="0"/>
                <w:sz w:val="22"/>
                <w:szCs w:val="22"/>
              </w:rPr>
            </w:pPr>
            <w:r>
              <w:rPr>
                <w:i w:val="0"/>
                <w:sz w:val="22"/>
                <w:szCs w:val="22"/>
              </w:rPr>
              <w:t>—</w:t>
            </w:r>
          </w:p>
        </w:tc>
      </w:tr>
      <w:tr w:rsidR="00AE657F" w:rsidRPr="00DC2EF5" w14:paraId="6A7EF87A" w14:textId="77777777" w:rsidTr="00754650">
        <w:trPr>
          <w:cantSplit/>
          <w:trHeight w:val="284"/>
          <w:tblHeader/>
          <w:jc w:val="center"/>
        </w:trPr>
        <w:tc>
          <w:tcPr>
            <w:tcW w:w="10206" w:type="dxa"/>
            <w:gridSpan w:val="3"/>
            <w:shd w:val="clear" w:color="auto" w:fill="FFFFFF"/>
            <w:vAlign w:val="center"/>
          </w:tcPr>
          <w:p w14:paraId="0C0D04D4" w14:textId="77777777" w:rsidR="00AE657F" w:rsidRPr="00DC2EF5" w:rsidRDefault="00AE657F" w:rsidP="00754650">
            <w:pPr>
              <w:pStyle w:val="Report"/>
              <w:widowControl w:val="0"/>
              <w:tabs>
                <w:tab w:val="left" w:pos="900"/>
                <w:tab w:val="center" w:pos="1028"/>
              </w:tabs>
              <w:ind w:firstLine="0"/>
              <w:jc w:val="center"/>
              <w:rPr>
                <w:i w:val="0"/>
                <w:sz w:val="22"/>
                <w:szCs w:val="22"/>
              </w:rPr>
            </w:pPr>
            <w:r>
              <w:rPr>
                <w:i w:val="0"/>
                <w:sz w:val="22"/>
                <w:szCs w:val="22"/>
              </w:rPr>
              <w:t>Другие организации</w:t>
            </w:r>
          </w:p>
        </w:tc>
      </w:tr>
      <w:tr w:rsidR="00AE657F" w:rsidRPr="00DC2EF5" w14:paraId="6660AE9A" w14:textId="77777777" w:rsidTr="00754650">
        <w:trPr>
          <w:cantSplit/>
          <w:trHeight w:val="284"/>
          <w:tblHeader/>
          <w:jc w:val="center"/>
        </w:trPr>
        <w:tc>
          <w:tcPr>
            <w:tcW w:w="3685" w:type="dxa"/>
            <w:shd w:val="clear" w:color="auto" w:fill="FFFFFF"/>
            <w:vAlign w:val="center"/>
          </w:tcPr>
          <w:p w14:paraId="240F5AC1" w14:textId="77777777" w:rsidR="00AE657F" w:rsidRPr="00DC2EF5" w:rsidRDefault="003202C5" w:rsidP="00754650">
            <w:pPr>
              <w:pStyle w:val="Report"/>
              <w:widowControl w:val="0"/>
              <w:ind w:firstLine="0"/>
              <w:jc w:val="left"/>
              <w:rPr>
                <w:i w:val="0"/>
                <w:sz w:val="22"/>
                <w:szCs w:val="22"/>
              </w:rPr>
            </w:pPr>
            <w:proofErr w:type="spellStart"/>
            <w:r>
              <w:rPr>
                <w:i w:val="0"/>
                <w:sz w:val="22"/>
                <w:szCs w:val="22"/>
              </w:rPr>
              <w:t>Ювалинское</w:t>
            </w:r>
            <w:proofErr w:type="spellEnd"/>
            <w:r>
              <w:rPr>
                <w:i w:val="0"/>
                <w:sz w:val="22"/>
                <w:szCs w:val="22"/>
              </w:rPr>
              <w:t xml:space="preserve"> участковое лесничество </w:t>
            </w:r>
            <w:proofErr w:type="spellStart"/>
            <w:r>
              <w:rPr>
                <w:i w:val="0"/>
                <w:sz w:val="22"/>
                <w:szCs w:val="22"/>
              </w:rPr>
              <w:t>Кожевниковского</w:t>
            </w:r>
            <w:proofErr w:type="spellEnd"/>
            <w:r>
              <w:rPr>
                <w:i w:val="0"/>
                <w:sz w:val="22"/>
                <w:szCs w:val="22"/>
              </w:rPr>
              <w:t xml:space="preserve"> лесничества ОГКУ «</w:t>
            </w:r>
            <w:proofErr w:type="spellStart"/>
            <w:r>
              <w:rPr>
                <w:i w:val="0"/>
                <w:sz w:val="22"/>
                <w:szCs w:val="22"/>
              </w:rPr>
              <w:t>Томсклес</w:t>
            </w:r>
            <w:proofErr w:type="spellEnd"/>
            <w:r>
              <w:rPr>
                <w:i w:val="0"/>
                <w:sz w:val="22"/>
                <w:szCs w:val="22"/>
              </w:rPr>
              <w:t>»</w:t>
            </w:r>
          </w:p>
        </w:tc>
        <w:tc>
          <w:tcPr>
            <w:tcW w:w="4820" w:type="dxa"/>
            <w:vAlign w:val="center"/>
          </w:tcPr>
          <w:p w14:paraId="7C19704E" w14:textId="77777777" w:rsidR="00AE657F" w:rsidRPr="00DC2EF5" w:rsidRDefault="003202C5" w:rsidP="00754650">
            <w:pPr>
              <w:ind w:firstLine="0"/>
              <w:jc w:val="left"/>
              <w:rPr>
                <w:sz w:val="22"/>
                <w:szCs w:val="22"/>
              </w:rPr>
            </w:pPr>
            <w:r>
              <w:rPr>
                <w:sz w:val="22"/>
                <w:szCs w:val="22"/>
              </w:rPr>
              <w:t>с. Старая Ювала, ул. Лесная, д. 1</w:t>
            </w:r>
          </w:p>
        </w:tc>
        <w:tc>
          <w:tcPr>
            <w:tcW w:w="1701" w:type="dxa"/>
            <w:vAlign w:val="center"/>
          </w:tcPr>
          <w:p w14:paraId="76F66A80" w14:textId="77777777" w:rsidR="00AE657F" w:rsidRPr="00DC2EF5" w:rsidRDefault="00754650" w:rsidP="00754650">
            <w:pPr>
              <w:pStyle w:val="Report"/>
              <w:widowControl w:val="0"/>
              <w:tabs>
                <w:tab w:val="left" w:pos="900"/>
                <w:tab w:val="center" w:pos="1028"/>
              </w:tabs>
              <w:ind w:firstLine="0"/>
              <w:jc w:val="center"/>
              <w:rPr>
                <w:i w:val="0"/>
                <w:sz w:val="22"/>
                <w:szCs w:val="22"/>
              </w:rPr>
            </w:pPr>
            <w:r>
              <w:rPr>
                <w:i w:val="0"/>
                <w:sz w:val="22"/>
                <w:szCs w:val="22"/>
              </w:rPr>
              <w:t>—</w:t>
            </w:r>
          </w:p>
        </w:tc>
      </w:tr>
    </w:tbl>
    <w:p w14:paraId="26173EC3" w14:textId="77777777" w:rsidR="008930BD" w:rsidRDefault="0049341A" w:rsidP="00995441">
      <w:pPr>
        <w:pStyle w:val="afffffffffff6"/>
      </w:pPr>
      <w:r w:rsidRPr="0049341A">
        <w:t>Таблица</w:t>
      </w:r>
      <w:r w:rsidR="005B2E38">
        <w:t xml:space="preserve"> </w:t>
      </w:r>
      <w:r w:rsidR="00DC2390">
        <w:t>17</w:t>
      </w:r>
    </w:p>
    <w:p w14:paraId="64CF7922" w14:textId="77777777" w:rsidR="0049341A" w:rsidRDefault="0049341A" w:rsidP="00916541">
      <w:pPr>
        <w:jc w:val="center"/>
        <w:rPr>
          <w:i/>
          <w:iCs/>
        </w:rPr>
      </w:pPr>
      <w:r w:rsidRPr="00327315">
        <w:t xml:space="preserve">Перечень и характеристика </w:t>
      </w:r>
      <w:r>
        <w:t>объектов специального назначения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49341A" w:rsidRPr="00C87157" w14:paraId="4A7BC868" w14:textId="77777777" w:rsidTr="00BF0577">
        <w:trPr>
          <w:cantSplit/>
          <w:trHeight w:val="284"/>
          <w:tblHeader/>
          <w:jc w:val="center"/>
        </w:trPr>
        <w:tc>
          <w:tcPr>
            <w:tcW w:w="3402" w:type="dxa"/>
            <w:shd w:val="clear" w:color="auto" w:fill="FFFFFF"/>
            <w:vAlign w:val="center"/>
          </w:tcPr>
          <w:p w14:paraId="0666F355" w14:textId="77777777" w:rsidR="0049341A" w:rsidRPr="00C87157" w:rsidRDefault="0049341A" w:rsidP="00995441">
            <w:pPr>
              <w:ind w:right="-1" w:firstLine="0"/>
              <w:jc w:val="center"/>
              <w:rPr>
                <w:b/>
                <w:sz w:val="22"/>
                <w:szCs w:val="22"/>
              </w:rPr>
            </w:pPr>
            <w:r w:rsidRPr="00C87157">
              <w:rPr>
                <w:b/>
                <w:sz w:val="22"/>
                <w:szCs w:val="22"/>
              </w:rPr>
              <w:t>Наименование учреждения</w:t>
            </w:r>
          </w:p>
        </w:tc>
        <w:tc>
          <w:tcPr>
            <w:tcW w:w="3402" w:type="dxa"/>
            <w:shd w:val="clear" w:color="auto" w:fill="FFFFFF"/>
            <w:vAlign w:val="center"/>
          </w:tcPr>
          <w:p w14:paraId="3691BF86" w14:textId="77777777" w:rsidR="0049341A" w:rsidRPr="00C87157" w:rsidRDefault="0049341A" w:rsidP="00995441">
            <w:pPr>
              <w:ind w:right="-1" w:firstLine="0"/>
              <w:jc w:val="center"/>
              <w:rPr>
                <w:b/>
                <w:sz w:val="22"/>
                <w:szCs w:val="22"/>
              </w:rPr>
            </w:pPr>
            <w:r w:rsidRPr="00C87157">
              <w:rPr>
                <w:b/>
                <w:sz w:val="22"/>
                <w:szCs w:val="22"/>
              </w:rPr>
              <w:t>Местоположение</w:t>
            </w:r>
          </w:p>
        </w:tc>
        <w:tc>
          <w:tcPr>
            <w:tcW w:w="3402" w:type="dxa"/>
            <w:shd w:val="clear" w:color="auto" w:fill="FFFFFF"/>
            <w:vAlign w:val="center"/>
          </w:tcPr>
          <w:p w14:paraId="106D41A3" w14:textId="77777777" w:rsidR="0049341A" w:rsidRPr="00C87157" w:rsidRDefault="0049341A" w:rsidP="00995441">
            <w:pPr>
              <w:ind w:right="-1" w:firstLine="0"/>
              <w:jc w:val="center"/>
              <w:rPr>
                <w:b/>
                <w:sz w:val="22"/>
                <w:szCs w:val="22"/>
              </w:rPr>
            </w:pPr>
            <w:r w:rsidRPr="00C87157">
              <w:rPr>
                <w:b/>
                <w:sz w:val="22"/>
                <w:szCs w:val="22"/>
              </w:rPr>
              <w:t>Количественная характеристика</w:t>
            </w:r>
          </w:p>
        </w:tc>
      </w:tr>
      <w:tr w:rsidR="00C87157" w:rsidRPr="00C87157" w14:paraId="1324B0F9" w14:textId="77777777" w:rsidTr="0049341A">
        <w:trPr>
          <w:cantSplit/>
          <w:trHeight w:val="284"/>
          <w:jc w:val="center"/>
        </w:trPr>
        <w:tc>
          <w:tcPr>
            <w:tcW w:w="3402" w:type="dxa"/>
            <w:shd w:val="clear" w:color="auto" w:fill="FFFFFF"/>
            <w:vAlign w:val="center"/>
          </w:tcPr>
          <w:p w14:paraId="09C40E7C" w14:textId="77777777" w:rsidR="00C87157" w:rsidRPr="00C87157" w:rsidRDefault="00DC2390" w:rsidP="00995441">
            <w:pPr>
              <w:widowControl w:val="0"/>
              <w:ind w:firstLine="0"/>
              <w:jc w:val="left"/>
              <w:rPr>
                <w:sz w:val="22"/>
                <w:szCs w:val="22"/>
              </w:rPr>
            </w:pPr>
            <w:r w:rsidRPr="00DC2390">
              <w:rPr>
                <w:sz w:val="22"/>
                <w:szCs w:val="22"/>
              </w:rPr>
              <w:t>Отдельный пост с. Старая Ювала ОПС-6 ТО по Кожевниковскому и Шегарскому районам</w:t>
            </w:r>
            <w:r>
              <w:rPr>
                <w:sz w:val="22"/>
                <w:szCs w:val="22"/>
              </w:rPr>
              <w:t xml:space="preserve"> </w:t>
            </w:r>
            <w:r w:rsidRPr="00DC2390">
              <w:rPr>
                <w:sz w:val="22"/>
                <w:szCs w:val="22"/>
              </w:rPr>
              <w:t>ОГУ «УГОЧСПБ ТО»</w:t>
            </w:r>
          </w:p>
        </w:tc>
        <w:tc>
          <w:tcPr>
            <w:tcW w:w="3402" w:type="dxa"/>
            <w:vAlign w:val="center"/>
          </w:tcPr>
          <w:p w14:paraId="416C5036" w14:textId="77777777" w:rsidR="00C87157" w:rsidRPr="00C87157" w:rsidRDefault="00DC2390" w:rsidP="00995441">
            <w:pPr>
              <w:widowControl w:val="0"/>
              <w:ind w:firstLine="0"/>
              <w:jc w:val="left"/>
              <w:rPr>
                <w:sz w:val="22"/>
                <w:szCs w:val="22"/>
              </w:rPr>
            </w:pPr>
            <w:r>
              <w:rPr>
                <w:sz w:val="22"/>
                <w:szCs w:val="22"/>
              </w:rPr>
              <w:t>с. Старая Ювала, ул. Ульяновская, д. 3а</w:t>
            </w:r>
          </w:p>
        </w:tc>
        <w:tc>
          <w:tcPr>
            <w:tcW w:w="3402" w:type="dxa"/>
            <w:vAlign w:val="center"/>
          </w:tcPr>
          <w:p w14:paraId="734E050D" w14:textId="77777777" w:rsidR="00C87157" w:rsidRPr="00C87157" w:rsidRDefault="00DC2390" w:rsidP="00995441">
            <w:pPr>
              <w:widowControl w:val="0"/>
              <w:ind w:firstLine="0"/>
              <w:jc w:val="left"/>
              <w:rPr>
                <w:sz w:val="22"/>
                <w:szCs w:val="22"/>
              </w:rPr>
            </w:pPr>
            <w:r>
              <w:rPr>
                <w:sz w:val="22"/>
                <w:szCs w:val="22"/>
              </w:rPr>
              <w:t>2 пожарных автомобиля, 11 человек</w:t>
            </w:r>
          </w:p>
        </w:tc>
      </w:tr>
      <w:tr w:rsidR="00C87157" w:rsidRPr="00C87157" w14:paraId="31F071B3" w14:textId="77777777" w:rsidTr="00AC1D73">
        <w:trPr>
          <w:cantSplit/>
          <w:trHeight w:val="284"/>
          <w:jc w:val="center"/>
        </w:trPr>
        <w:tc>
          <w:tcPr>
            <w:tcW w:w="3402" w:type="dxa"/>
            <w:shd w:val="clear" w:color="auto" w:fill="FFFFFF"/>
            <w:vAlign w:val="center"/>
          </w:tcPr>
          <w:p w14:paraId="01A5EDA5" w14:textId="77777777" w:rsidR="00C87157" w:rsidRPr="00C87157" w:rsidRDefault="00DC2390" w:rsidP="00AC1D73">
            <w:pPr>
              <w:widowControl w:val="0"/>
              <w:ind w:firstLine="0"/>
              <w:jc w:val="left"/>
              <w:rPr>
                <w:sz w:val="22"/>
                <w:szCs w:val="22"/>
              </w:rPr>
            </w:pPr>
            <w:r w:rsidRPr="00DC2390">
              <w:rPr>
                <w:sz w:val="22"/>
                <w:szCs w:val="22"/>
              </w:rPr>
              <w:t>Отдельный пост с. </w:t>
            </w:r>
            <w:proofErr w:type="spellStart"/>
            <w:r>
              <w:rPr>
                <w:sz w:val="22"/>
                <w:szCs w:val="22"/>
              </w:rPr>
              <w:t>Елгай</w:t>
            </w:r>
            <w:proofErr w:type="spellEnd"/>
            <w:r w:rsidRPr="00DC2390">
              <w:rPr>
                <w:sz w:val="22"/>
                <w:szCs w:val="22"/>
              </w:rPr>
              <w:t xml:space="preserve"> ОПС-6 ТО по Кожевниковскому и Шегарскому районам</w:t>
            </w:r>
            <w:r>
              <w:rPr>
                <w:sz w:val="22"/>
                <w:szCs w:val="22"/>
              </w:rPr>
              <w:t xml:space="preserve"> </w:t>
            </w:r>
            <w:r w:rsidRPr="00DC2390">
              <w:rPr>
                <w:sz w:val="22"/>
                <w:szCs w:val="22"/>
              </w:rPr>
              <w:t>ОГУ «УГОЧСПБ ТО»</w:t>
            </w:r>
          </w:p>
        </w:tc>
        <w:tc>
          <w:tcPr>
            <w:tcW w:w="3402" w:type="dxa"/>
            <w:vAlign w:val="center"/>
          </w:tcPr>
          <w:p w14:paraId="559A745C" w14:textId="77777777" w:rsidR="00C87157" w:rsidRPr="00C87157" w:rsidRDefault="00DC2390" w:rsidP="00AC1D73">
            <w:pPr>
              <w:widowControl w:val="0"/>
              <w:ind w:firstLine="0"/>
              <w:jc w:val="left"/>
              <w:rPr>
                <w:sz w:val="22"/>
                <w:szCs w:val="22"/>
              </w:rPr>
            </w:pPr>
            <w:r>
              <w:rPr>
                <w:sz w:val="22"/>
                <w:szCs w:val="22"/>
              </w:rPr>
              <w:t>с. </w:t>
            </w:r>
            <w:proofErr w:type="spellStart"/>
            <w:r>
              <w:rPr>
                <w:sz w:val="22"/>
                <w:szCs w:val="22"/>
              </w:rPr>
              <w:t>Елгай</w:t>
            </w:r>
            <w:proofErr w:type="spellEnd"/>
            <w:r>
              <w:rPr>
                <w:sz w:val="22"/>
                <w:szCs w:val="22"/>
              </w:rPr>
              <w:t>, ул. Школьная, д. 26а</w:t>
            </w:r>
          </w:p>
        </w:tc>
        <w:tc>
          <w:tcPr>
            <w:tcW w:w="3402" w:type="dxa"/>
            <w:vAlign w:val="center"/>
          </w:tcPr>
          <w:p w14:paraId="216EC7B7" w14:textId="77777777" w:rsidR="00C87157" w:rsidRPr="00C87157" w:rsidRDefault="00DC2390" w:rsidP="00AC1D73">
            <w:pPr>
              <w:widowControl w:val="0"/>
              <w:ind w:firstLine="0"/>
              <w:jc w:val="left"/>
              <w:rPr>
                <w:sz w:val="22"/>
                <w:szCs w:val="22"/>
              </w:rPr>
            </w:pPr>
            <w:r>
              <w:rPr>
                <w:sz w:val="22"/>
                <w:szCs w:val="22"/>
              </w:rPr>
              <w:t>1 пожарный автомобиль, 5 человек</w:t>
            </w:r>
          </w:p>
        </w:tc>
      </w:tr>
    </w:tbl>
    <w:p w14:paraId="7046BF09" w14:textId="77777777" w:rsidR="00D21A20" w:rsidRPr="00995441" w:rsidRDefault="004F3619" w:rsidP="00995441">
      <w:pPr>
        <w:pStyle w:val="4"/>
      </w:pPr>
      <w:bookmarkStart w:id="60" w:name="_Toc357690656"/>
      <w:bookmarkStart w:id="61" w:name="_Toc451985987"/>
      <w:bookmarkStart w:id="62" w:name="_Toc89083336"/>
      <w:r w:rsidRPr="00995441">
        <w:t>2</w:t>
      </w:r>
      <w:r w:rsidR="00F3379B" w:rsidRPr="00995441">
        <w:t>.</w:t>
      </w:r>
      <w:r w:rsidR="00A35935" w:rsidRPr="00995441">
        <w:t>1.</w:t>
      </w:r>
      <w:r w:rsidR="00334A2A">
        <w:t>4</w:t>
      </w:r>
      <w:r w:rsidR="00F3379B" w:rsidRPr="00995441">
        <w:t>.</w:t>
      </w:r>
      <w:r w:rsidR="00C02486" w:rsidRPr="00995441">
        <w:t>5</w:t>
      </w:r>
      <w:r w:rsidR="000268EE" w:rsidRPr="00995441">
        <w:t>.</w:t>
      </w:r>
      <w:r w:rsidR="00027334" w:rsidRPr="00995441">
        <w:t xml:space="preserve"> </w:t>
      </w:r>
      <w:r w:rsidR="00F3379B" w:rsidRPr="00995441">
        <w:t>Сельскохозяйственные, производственные и коммунально</w:t>
      </w:r>
      <w:r w:rsidR="00890E8E" w:rsidRPr="00995441">
        <w:t>-</w:t>
      </w:r>
      <w:r w:rsidR="00F3379B" w:rsidRPr="00995441">
        <w:t>складские территории</w:t>
      </w:r>
      <w:bookmarkEnd w:id="60"/>
      <w:bookmarkEnd w:id="61"/>
      <w:bookmarkEnd w:id="62"/>
    </w:p>
    <w:p w14:paraId="651BA265" w14:textId="77777777" w:rsidR="0054290A" w:rsidRPr="00FE6E23" w:rsidRDefault="0054290A" w:rsidP="00FA77D4">
      <w:pPr>
        <w:spacing w:before="120"/>
        <w:ind w:firstLine="0"/>
        <w:jc w:val="center"/>
        <w:rPr>
          <w:i/>
        </w:rPr>
      </w:pPr>
      <w:bookmarkStart w:id="63" w:name="_Toc311751899"/>
      <w:bookmarkStart w:id="64" w:name="_Toc311752715"/>
      <w:r w:rsidRPr="005273EE">
        <w:rPr>
          <w:i/>
        </w:rPr>
        <w:t>Агропромышленный комплекс</w:t>
      </w:r>
    </w:p>
    <w:p w14:paraId="7031ECB5" w14:textId="77777777" w:rsidR="008C5236" w:rsidRPr="006737A0" w:rsidRDefault="005B7399" w:rsidP="00FA77D4">
      <w:pPr>
        <w:pStyle w:val="afffffffffff6"/>
      </w:pPr>
      <w:r w:rsidRPr="00C46386">
        <w:t xml:space="preserve">Таблица </w:t>
      </w:r>
      <w:r w:rsidR="003327B7">
        <w:t>18</w:t>
      </w:r>
    </w:p>
    <w:p w14:paraId="4652CACC" w14:textId="77777777" w:rsidR="008B05A0" w:rsidRDefault="00BB4444" w:rsidP="00916541">
      <w:pPr>
        <w:ind w:right="-1" w:firstLine="0"/>
        <w:jc w:val="center"/>
      </w:pPr>
      <w:r>
        <w:t>Перечень к</w:t>
      </w:r>
      <w:r w:rsidR="005B7399" w:rsidRPr="00C46386">
        <w:t>рестьянски</w:t>
      </w:r>
      <w:r>
        <w:t>х</w:t>
      </w:r>
      <w:r w:rsidR="005B7399" w:rsidRPr="00C46386">
        <w:t xml:space="preserve"> (фермерски</w:t>
      </w:r>
      <w:r>
        <w:t>х</w:t>
      </w:r>
      <w:r w:rsidR="005B7399" w:rsidRPr="00C46386">
        <w:t>) хозяйств</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3402"/>
        <w:gridCol w:w="3118"/>
      </w:tblGrid>
      <w:tr w:rsidR="00AC1D73" w:rsidRPr="00AC1D73" w14:paraId="2D770BA3" w14:textId="77777777" w:rsidTr="004F3335">
        <w:trPr>
          <w:trHeight w:val="284"/>
          <w:tblHeader/>
          <w:jc w:val="center"/>
        </w:trPr>
        <w:tc>
          <w:tcPr>
            <w:tcW w:w="568" w:type="dxa"/>
            <w:vMerge w:val="restart"/>
            <w:vAlign w:val="center"/>
          </w:tcPr>
          <w:p w14:paraId="713AD570" w14:textId="77777777" w:rsidR="00AC1D73" w:rsidRPr="00AC1D73" w:rsidRDefault="00AC1D73" w:rsidP="0015705B">
            <w:pPr>
              <w:ind w:firstLine="0"/>
              <w:jc w:val="center"/>
              <w:rPr>
                <w:b/>
                <w:i/>
                <w:sz w:val="22"/>
                <w:szCs w:val="22"/>
              </w:rPr>
            </w:pPr>
            <w:r w:rsidRPr="00AC1D73">
              <w:rPr>
                <w:b/>
                <w:sz w:val="22"/>
                <w:szCs w:val="22"/>
              </w:rPr>
              <w:t>№ п/п</w:t>
            </w:r>
          </w:p>
        </w:tc>
        <w:tc>
          <w:tcPr>
            <w:tcW w:w="3118" w:type="dxa"/>
            <w:vMerge w:val="restart"/>
            <w:vAlign w:val="center"/>
          </w:tcPr>
          <w:p w14:paraId="791B2803" w14:textId="77777777" w:rsidR="00AC1D73" w:rsidRPr="00AC1D73" w:rsidRDefault="00AC1D73" w:rsidP="00AC1D73">
            <w:pPr>
              <w:ind w:firstLine="0"/>
              <w:jc w:val="center"/>
              <w:rPr>
                <w:b/>
                <w:i/>
                <w:sz w:val="22"/>
                <w:szCs w:val="22"/>
              </w:rPr>
            </w:pPr>
            <w:r w:rsidRPr="00AC1D73">
              <w:rPr>
                <w:b/>
                <w:sz w:val="22"/>
                <w:szCs w:val="22"/>
              </w:rPr>
              <w:t>Ф.И.О.</w:t>
            </w:r>
          </w:p>
        </w:tc>
        <w:tc>
          <w:tcPr>
            <w:tcW w:w="3402" w:type="dxa"/>
            <w:vMerge w:val="restart"/>
            <w:vAlign w:val="center"/>
          </w:tcPr>
          <w:p w14:paraId="21DB04E3" w14:textId="77777777" w:rsidR="00AC1D73" w:rsidRPr="00AC1D73" w:rsidRDefault="00AC1D73" w:rsidP="00AC1D73">
            <w:pPr>
              <w:ind w:firstLine="0"/>
              <w:jc w:val="center"/>
              <w:rPr>
                <w:b/>
                <w:i/>
                <w:sz w:val="22"/>
                <w:szCs w:val="22"/>
              </w:rPr>
            </w:pPr>
            <w:r w:rsidRPr="00AC1D73">
              <w:rPr>
                <w:b/>
                <w:sz w:val="22"/>
                <w:szCs w:val="22"/>
              </w:rPr>
              <w:t>Местоположение</w:t>
            </w:r>
          </w:p>
        </w:tc>
        <w:tc>
          <w:tcPr>
            <w:tcW w:w="3118" w:type="dxa"/>
            <w:vMerge w:val="restart"/>
            <w:vAlign w:val="center"/>
          </w:tcPr>
          <w:p w14:paraId="6A572D70" w14:textId="77777777" w:rsidR="00AC1D73" w:rsidRPr="00AC1D73" w:rsidRDefault="00AC1D73" w:rsidP="00AC1D73">
            <w:pPr>
              <w:ind w:firstLine="0"/>
              <w:jc w:val="center"/>
              <w:rPr>
                <w:b/>
                <w:i/>
                <w:sz w:val="22"/>
                <w:szCs w:val="22"/>
              </w:rPr>
            </w:pPr>
            <w:r w:rsidRPr="00AC1D73">
              <w:rPr>
                <w:b/>
                <w:sz w:val="22"/>
                <w:szCs w:val="22"/>
              </w:rPr>
              <w:t>Вид деятельности</w:t>
            </w:r>
          </w:p>
        </w:tc>
      </w:tr>
      <w:tr w:rsidR="00AC1D73" w:rsidRPr="00AC1D73" w14:paraId="5FDE25DE" w14:textId="77777777" w:rsidTr="004F3335">
        <w:trPr>
          <w:trHeight w:val="284"/>
          <w:tblHeader/>
          <w:jc w:val="center"/>
        </w:trPr>
        <w:tc>
          <w:tcPr>
            <w:tcW w:w="568" w:type="dxa"/>
            <w:vMerge/>
            <w:vAlign w:val="center"/>
          </w:tcPr>
          <w:p w14:paraId="4B063FE9" w14:textId="77777777" w:rsidR="00AC1D73" w:rsidRPr="00AC1D73" w:rsidRDefault="00AC1D73" w:rsidP="0015705B">
            <w:pPr>
              <w:ind w:firstLine="0"/>
              <w:jc w:val="center"/>
              <w:rPr>
                <w:b/>
                <w:i/>
                <w:sz w:val="22"/>
                <w:szCs w:val="22"/>
              </w:rPr>
            </w:pPr>
          </w:p>
        </w:tc>
        <w:tc>
          <w:tcPr>
            <w:tcW w:w="3118" w:type="dxa"/>
            <w:vMerge/>
            <w:vAlign w:val="center"/>
          </w:tcPr>
          <w:p w14:paraId="49CEA35D" w14:textId="77777777" w:rsidR="00AC1D73" w:rsidRPr="00AC1D73" w:rsidRDefault="00AC1D73" w:rsidP="00AC1D73">
            <w:pPr>
              <w:ind w:firstLine="0"/>
              <w:jc w:val="center"/>
              <w:rPr>
                <w:b/>
                <w:i/>
                <w:sz w:val="22"/>
                <w:szCs w:val="22"/>
              </w:rPr>
            </w:pPr>
          </w:p>
        </w:tc>
        <w:tc>
          <w:tcPr>
            <w:tcW w:w="3402" w:type="dxa"/>
            <w:vMerge/>
            <w:vAlign w:val="center"/>
          </w:tcPr>
          <w:p w14:paraId="175DF8D6" w14:textId="77777777" w:rsidR="00AC1D73" w:rsidRPr="00AC1D73" w:rsidRDefault="00AC1D73" w:rsidP="00AC1D73">
            <w:pPr>
              <w:ind w:firstLine="0"/>
              <w:jc w:val="center"/>
              <w:rPr>
                <w:b/>
                <w:i/>
                <w:sz w:val="22"/>
                <w:szCs w:val="22"/>
              </w:rPr>
            </w:pPr>
          </w:p>
        </w:tc>
        <w:tc>
          <w:tcPr>
            <w:tcW w:w="3118" w:type="dxa"/>
            <w:vMerge/>
            <w:vAlign w:val="center"/>
          </w:tcPr>
          <w:p w14:paraId="0B1FD940" w14:textId="77777777" w:rsidR="00AC1D73" w:rsidRPr="00AC1D73" w:rsidRDefault="00AC1D73" w:rsidP="00AC1D73">
            <w:pPr>
              <w:ind w:firstLine="0"/>
              <w:jc w:val="center"/>
              <w:rPr>
                <w:b/>
                <w:i/>
                <w:sz w:val="22"/>
                <w:szCs w:val="22"/>
              </w:rPr>
            </w:pPr>
          </w:p>
        </w:tc>
      </w:tr>
      <w:tr w:rsidR="00AC1D73" w:rsidRPr="00AC1D73" w14:paraId="38795A87" w14:textId="77777777" w:rsidTr="004F3335">
        <w:trPr>
          <w:trHeight w:val="284"/>
          <w:tblHeader/>
          <w:jc w:val="center"/>
        </w:trPr>
        <w:tc>
          <w:tcPr>
            <w:tcW w:w="568" w:type="dxa"/>
            <w:vMerge/>
            <w:vAlign w:val="center"/>
          </w:tcPr>
          <w:p w14:paraId="685FA9A3" w14:textId="77777777" w:rsidR="00AC1D73" w:rsidRPr="00AC1D73" w:rsidRDefault="00AC1D73" w:rsidP="0015705B">
            <w:pPr>
              <w:ind w:firstLine="0"/>
              <w:jc w:val="center"/>
              <w:rPr>
                <w:b/>
                <w:i/>
                <w:sz w:val="22"/>
                <w:szCs w:val="22"/>
              </w:rPr>
            </w:pPr>
          </w:p>
        </w:tc>
        <w:tc>
          <w:tcPr>
            <w:tcW w:w="3118" w:type="dxa"/>
            <w:vMerge/>
            <w:vAlign w:val="center"/>
          </w:tcPr>
          <w:p w14:paraId="38FBB2F3" w14:textId="77777777" w:rsidR="00AC1D73" w:rsidRPr="00AC1D73" w:rsidRDefault="00AC1D73" w:rsidP="00AC1D73">
            <w:pPr>
              <w:ind w:firstLine="0"/>
              <w:jc w:val="center"/>
              <w:rPr>
                <w:b/>
                <w:i/>
                <w:sz w:val="22"/>
                <w:szCs w:val="22"/>
              </w:rPr>
            </w:pPr>
          </w:p>
        </w:tc>
        <w:tc>
          <w:tcPr>
            <w:tcW w:w="3402" w:type="dxa"/>
            <w:vMerge/>
            <w:vAlign w:val="center"/>
          </w:tcPr>
          <w:p w14:paraId="2B0CDADD" w14:textId="77777777" w:rsidR="00AC1D73" w:rsidRPr="00AC1D73" w:rsidRDefault="00AC1D73" w:rsidP="00AC1D73">
            <w:pPr>
              <w:ind w:firstLine="0"/>
              <w:jc w:val="center"/>
              <w:rPr>
                <w:b/>
                <w:i/>
                <w:sz w:val="22"/>
                <w:szCs w:val="22"/>
              </w:rPr>
            </w:pPr>
          </w:p>
        </w:tc>
        <w:tc>
          <w:tcPr>
            <w:tcW w:w="3118" w:type="dxa"/>
            <w:vMerge/>
            <w:vAlign w:val="center"/>
          </w:tcPr>
          <w:p w14:paraId="273507CF" w14:textId="77777777" w:rsidR="00AC1D73" w:rsidRPr="00AC1D73" w:rsidRDefault="00AC1D73" w:rsidP="00AC1D73">
            <w:pPr>
              <w:ind w:firstLine="0"/>
              <w:jc w:val="center"/>
              <w:rPr>
                <w:b/>
                <w:i/>
                <w:sz w:val="22"/>
                <w:szCs w:val="22"/>
              </w:rPr>
            </w:pPr>
          </w:p>
        </w:tc>
      </w:tr>
      <w:tr w:rsidR="00AC1D73" w:rsidRPr="00AC1D73" w14:paraId="61C13E93" w14:textId="77777777" w:rsidTr="004F3335">
        <w:trPr>
          <w:trHeight w:val="284"/>
          <w:tblHeader/>
          <w:jc w:val="center"/>
        </w:trPr>
        <w:tc>
          <w:tcPr>
            <w:tcW w:w="568" w:type="dxa"/>
            <w:vAlign w:val="center"/>
          </w:tcPr>
          <w:p w14:paraId="2292CE14" w14:textId="77777777" w:rsidR="00AC1D73" w:rsidRPr="00AC1D73" w:rsidRDefault="00AC1D73" w:rsidP="0015705B">
            <w:pPr>
              <w:ind w:firstLine="0"/>
              <w:jc w:val="center"/>
              <w:rPr>
                <w:i/>
                <w:sz w:val="22"/>
                <w:szCs w:val="22"/>
              </w:rPr>
            </w:pPr>
            <w:r w:rsidRPr="00AC1D73">
              <w:rPr>
                <w:sz w:val="22"/>
                <w:szCs w:val="22"/>
              </w:rPr>
              <w:t>1</w:t>
            </w:r>
          </w:p>
        </w:tc>
        <w:tc>
          <w:tcPr>
            <w:tcW w:w="3118" w:type="dxa"/>
            <w:vAlign w:val="center"/>
          </w:tcPr>
          <w:p w14:paraId="74F8915B" w14:textId="77777777" w:rsidR="00AC1D73" w:rsidRPr="00AC1D73" w:rsidRDefault="00ED37FE" w:rsidP="0015705B">
            <w:pPr>
              <w:ind w:firstLine="0"/>
              <w:jc w:val="left"/>
              <w:rPr>
                <w:sz w:val="22"/>
                <w:szCs w:val="22"/>
              </w:rPr>
            </w:pPr>
            <w:r>
              <w:rPr>
                <w:sz w:val="22"/>
                <w:szCs w:val="22"/>
              </w:rPr>
              <w:t>Прокопьева Г. А.</w:t>
            </w:r>
          </w:p>
        </w:tc>
        <w:tc>
          <w:tcPr>
            <w:tcW w:w="3402" w:type="dxa"/>
            <w:vAlign w:val="center"/>
          </w:tcPr>
          <w:p w14:paraId="7EED43D2" w14:textId="77777777" w:rsidR="00AC1D73" w:rsidRPr="00AC1D73" w:rsidRDefault="00ED37FE" w:rsidP="0015705B">
            <w:pPr>
              <w:ind w:firstLine="0"/>
              <w:jc w:val="left"/>
              <w:rPr>
                <w:sz w:val="22"/>
                <w:szCs w:val="22"/>
              </w:rPr>
            </w:pPr>
            <w:r>
              <w:rPr>
                <w:sz w:val="22"/>
                <w:szCs w:val="22"/>
              </w:rPr>
              <w:t>с. Старая Ювала</w:t>
            </w:r>
          </w:p>
        </w:tc>
        <w:tc>
          <w:tcPr>
            <w:tcW w:w="3118" w:type="dxa"/>
            <w:vAlign w:val="center"/>
          </w:tcPr>
          <w:p w14:paraId="6F4FC18D" w14:textId="77777777" w:rsidR="00AC1D73" w:rsidRPr="00AC1D73" w:rsidRDefault="00AC1D73" w:rsidP="0015705B">
            <w:pPr>
              <w:ind w:firstLine="0"/>
              <w:jc w:val="left"/>
              <w:rPr>
                <w:sz w:val="22"/>
                <w:szCs w:val="22"/>
              </w:rPr>
            </w:pPr>
            <w:r>
              <w:rPr>
                <w:sz w:val="22"/>
                <w:szCs w:val="22"/>
              </w:rPr>
              <w:t>Р</w:t>
            </w:r>
            <w:r w:rsidRPr="00AC1D73">
              <w:rPr>
                <w:sz w:val="22"/>
                <w:szCs w:val="22"/>
              </w:rPr>
              <w:t>астениеводство</w:t>
            </w:r>
          </w:p>
        </w:tc>
      </w:tr>
      <w:tr w:rsidR="00AC1D73" w:rsidRPr="00AC1D73" w14:paraId="799E2918" w14:textId="77777777" w:rsidTr="004F3335">
        <w:trPr>
          <w:trHeight w:val="284"/>
          <w:tblHeader/>
          <w:jc w:val="center"/>
        </w:trPr>
        <w:tc>
          <w:tcPr>
            <w:tcW w:w="568" w:type="dxa"/>
            <w:vAlign w:val="center"/>
          </w:tcPr>
          <w:p w14:paraId="4D8A6D16" w14:textId="77777777" w:rsidR="00AC1D73" w:rsidRPr="00AC1D73" w:rsidRDefault="00AC1D73" w:rsidP="0015705B">
            <w:pPr>
              <w:ind w:firstLine="0"/>
              <w:jc w:val="center"/>
              <w:rPr>
                <w:sz w:val="22"/>
                <w:szCs w:val="22"/>
              </w:rPr>
            </w:pPr>
            <w:r w:rsidRPr="00AC1D73">
              <w:rPr>
                <w:sz w:val="22"/>
                <w:szCs w:val="22"/>
              </w:rPr>
              <w:t>2</w:t>
            </w:r>
          </w:p>
        </w:tc>
        <w:tc>
          <w:tcPr>
            <w:tcW w:w="3118" w:type="dxa"/>
            <w:vAlign w:val="center"/>
          </w:tcPr>
          <w:p w14:paraId="5287BD1B" w14:textId="77777777" w:rsidR="00AC1D73" w:rsidRPr="00AC1D73" w:rsidRDefault="00ED37FE" w:rsidP="0015705B">
            <w:pPr>
              <w:ind w:firstLine="0"/>
              <w:jc w:val="left"/>
              <w:rPr>
                <w:sz w:val="22"/>
                <w:szCs w:val="22"/>
              </w:rPr>
            </w:pPr>
            <w:r>
              <w:rPr>
                <w:sz w:val="22"/>
                <w:szCs w:val="22"/>
              </w:rPr>
              <w:t>Мошняга С. И.</w:t>
            </w:r>
          </w:p>
        </w:tc>
        <w:tc>
          <w:tcPr>
            <w:tcW w:w="3402" w:type="dxa"/>
            <w:vAlign w:val="center"/>
          </w:tcPr>
          <w:p w14:paraId="3C6EA607" w14:textId="77777777" w:rsidR="00AC1D73" w:rsidRPr="00AC1D73" w:rsidRDefault="00ED37FE" w:rsidP="0015705B">
            <w:pPr>
              <w:ind w:firstLine="0"/>
              <w:jc w:val="left"/>
              <w:rPr>
                <w:sz w:val="22"/>
                <w:szCs w:val="22"/>
              </w:rPr>
            </w:pPr>
            <w:r>
              <w:rPr>
                <w:sz w:val="22"/>
                <w:szCs w:val="22"/>
              </w:rPr>
              <w:t>с. Старая Ювала</w:t>
            </w:r>
          </w:p>
        </w:tc>
        <w:tc>
          <w:tcPr>
            <w:tcW w:w="3118" w:type="dxa"/>
            <w:vAlign w:val="center"/>
          </w:tcPr>
          <w:p w14:paraId="7BE41FA0" w14:textId="77777777" w:rsidR="00AC1D73" w:rsidRPr="00AC1D73" w:rsidRDefault="00ED37FE" w:rsidP="0015705B">
            <w:pPr>
              <w:ind w:firstLine="0"/>
              <w:jc w:val="left"/>
              <w:rPr>
                <w:sz w:val="22"/>
                <w:szCs w:val="22"/>
              </w:rPr>
            </w:pPr>
            <w:r>
              <w:rPr>
                <w:sz w:val="22"/>
                <w:szCs w:val="22"/>
              </w:rPr>
              <w:t>Молочное животноводство, переработка молочной продукции</w:t>
            </w:r>
          </w:p>
        </w:tc>
      </w:tr>
      <w:tr w:rsidR="00AC1D73" w:rsidRPr="00AC1D73" w14:paraId="5B0F029A" w14:textId="77777777" w:rsidTr="004F3335">
        <w:trPr>
          <w:trHeight w:val="284"/>
          <w:tblHeader/>
          <w:jc w:val="center"/>
        </w:trPr>
        <w:tc>
          <w:tcPr>
            <w:tcW w:w="568" w:type="dxa"/>
            <w:vAlign w:val="center"/>
          </w:tcPr>
          <w:p w14:paraId="439B742E" w14:textId="77777777" w:rsidR="00AC1D73" w:rsidRPr="00AC1D73" w:rsidRDefault="00AC1D73" w:rsidP="0015705B">
            <w:pPr>
              <w:ind w:firstLine="0"/>
              <w:jc w:val="center"/>
              <w:rPr>
                <w:sz w:val="22"/>
                <w:szCs w:val="22"/>
              </w:rPr>
            </w:pPr>
            <w:r w:rsidRPr="00AC1D73">
              <w:rPr>
                <w:sz w:val="22"/>
                <w:szCs w:val="22"/>
              </w:rPr>
              <w:t>3</w:t>
            </w:r>
          </w:p>
        </w:tc>
        <w:tc>
          <w:tcPr>
            <w:tcW w:w="3118" w:type="dxa"/>
            <w:vAlign w:val="center"/>
          </w:tcPr>
          <w:p w14:paraId="3DC4E94B" w14:textId="77777777" w:rsidR="00AC1D73" w:rsidRPr="00AC1D73" w:rsidRDefault="00ED37FE" w:rsidP="0015705B">
            <w:pPr>
              <w:ind w:firstLine="0"/>
              <w:jc w:val="left"/>
              <w:rPr>
                <w:sz w:val="22"/>
                <w:szCs w:val="22"/>
              </w:rPr>
            </w:pPr>
            <w:proofErr w:type="spellStart"/>
            <w:r>
              <w:rPr>
                <w:sz w:val="22"/>
                <w:szCs w:val="22"/>
              </w:rPr>
              <w:t>Игловский</w:t>
            </w:r>
            <w:proofErr w:type="spellEnd"/>
            <w:r>
              <w:rPr>
                <w:sz w:val="22"/>
                <w:szCs w:val="22"/>
              </w:rPr>
              <w:t xml:space="preserve"> В. В.</w:t>
            </w:r>
          </w:p>
        </w:tc>
        <w:tc>
          <w:tcPr>
            <w:tcW w:w="3402" w:type="dxa"/>
            <w:vAlign w:val="center"/>
          </w:tcPr>
          <w:p w14:paraId="4636C141" w14:textId="77777777" w:rsidR="00AC1D73" w:rsidRPr="00AC1D73" w:rsidRDefault="00ED37FE" w:rsidP="0015705B">
            <w:pPr>
              <w:ind w:firstLine="0"/>
              <w:jc w:val="left"/>
              <w:rPr>
                <w:sz w:val="22"/>
                <w:szCs w:val="22"/>
              </w:rPr>
            </w:pPr>
            <w:r>
              <w:rPr>
                <w:sz w:val="22"/>
                <w:szCs w:val="22"/>
              </w:rPr>
              <w:t>д. Зайцево</w:t>
            </w:r>
          </w:p>
        </w:tc>
        <w:tc>
          <w:tcPr>
            <w:tcW w:w="3118" w:type="dxa"/>
            <w:vAlign w:val="center"/>
          </w:tcPr>
          <w:p w14:paraId="3DA0C0BE" w14:textId="77777777" w:rsidR="00AC1D73" w:rsidRPr="00AC1D73" w:rsidRDefault="00ED37FE" w:rsidP="0015705B">
            <w:pPr>
              <w:ind w:firstLine="0"/>
              <w:jc w:val="left"/>
              <w:rPr>
                <w:sz w:val="22"/>
                <w:szCs w:val="22"/>
              </w:rPr>
            </w:pPr>
            <w:r>
              <w:rPr>
                <w:sz w:val="22"/>
                <w:szCs w:val="22"/>
              </w:rPr>
              <w:t>Растениеводство</w:t>
            </w:r>
          </w:p>
        </w:tc>
      </w:tr>
      <w:tr w:rsidR="00AC1D73" w:rsidRPr="00AC1D73" w14:paraId="4CB200E8" w14:textId="77777777" w:rsidTr="004F3335">
        <w:trPr>
          <w:trHeight w:val="284"/>
          <w:tblHeader/>
          <w:jc w:val="center"/>
        </w:trPr>
        <w:tc>
          <w:tcPr>
            <w:tcW w:w="568" w:type="dxa"/>
            <w:vAlign w:val="center"/>
          </w:tcPr>
          <w:p w14:paraId="69E3B605" w14:textId="77777777" w:rsidR="00AC1D73" w:rsidRPr="00AC1D73" w:rsidRDefault="00AC1D73" w:rsidP="0015705B">
            <w:pPr>
              <w:ind w:firstLine="0"/>
              <w:jc w:val="center"/>
              <w:rPr>
                <w:sz w:val="22"/>
                <w:szCs w:val="22"/>
              </w:rPr>
            </w:pPr>
            <w:r w:rsidRPr="00AC1D73">
              <w:rPr>
                <w:sz w:val="22"/>
                <w:szCs w:val="22"/>
              </w:rPr>
              <w:t>4</w:t>
            </w:r>
          </w:p>
        </w:tc>
        <w:tc>
          <w:tcPr>
            <w:tcW w:w="3118" w:type="dxa"/>
            <w:vAlign w:val="center"/>
          </w:tcPr>
          <w:p w14:paraId="5FCAC31E" w14:textId="77777777" w:rsidR="00AC1D73" w:rsidRPr="00AC1D73" w:rsidRDefault="00ED37FE" w:rsidP="0015705B">
            <w:pPr>
              <w:ind w:firstLine="0"/>
              <w:jc w:val="left"/>
              <w:rPr>
                <w:sz w:val="22"/>
                <w:szCs w:val="22"/>
              </w:rPr>
            </w:pPr>
            <w:r>
              <w:rPr>
                <w:sz w:val="22"/>
                <w:szCs w:val="22"/>
              </w:rPr>
              <w:t>Настенко А. А.</w:t>
            </w:r>
          </w:p>
        </w:tc>
        <w:tc>
          <w:tcPr>
            <w:tcW w:w="3402" w:type="dxa"/>
            <w:vAlign w:val="center"/>
          </w:tcPr>
          <w:p w14:paraId="00AC45EC" w14:textId="77777777" w:rsidR="00AC1D73" w:rsidRPr="00AC1D73" w:rsidRDefault="00ED37FE" w:rsidP="0015705B">
            <w:pPr>
              <w:ind w:firstLine="0"/>
              <w:jc w:val="left"/>
              <w:rPr>
                <w:sz w:val="22"/>
                <w:szCs w:val="22"/>
              </w:rPr>
            </w:pPr>
            <w:r>
              <w:rPr>
                <w:sz w:val="22"/>
                <w:szCs w:val="22"/>
              </w:rPr>
              <w:t>с. Хмелёвка</w:t>
            </w:r>
          </w:p>
        </w:tc>
        <w:tc>
          <w:tcPr>
            <w:tcW w:w="3118" w:type="dxa"/>
            <w:vAlign w:val="center"/>
          </w:tcPr>
          <w:p w14:paraId="6C03110D" w14:textId="77777777" w:rsidR="00AC1D73" w:rsidRPr="00AC1D73" w:rsidRDefault="00ED37FE" w:rsidP="0015705B">
            <w:pPr>
              <w:ind w:firstLine="0"/>
              <w:jc w:val="left"/>
              <w:rPr>
                <w:sz w:val="22"/>
                <w:szCs w:val="22"/>
              </w:rPr>
            </w:pPr>
            <w:r>
              <w:rPr>
                <w:sz w:val="22"/>
                <w:szCs w:val="22"/>
              </w:rPr>
              <w:t>Выращивание КРС</w:t>
            </w:r>
          </w:p>
        </w:tc>
      </w:tr>
    </w:tbl>
    <w:p w14:paraId="63D999EC" w14:textId="77777777" w:rsidR="0015705B" w:rsidRPr="006737A0" w:rsidRDefault="0015705B" w:rsidP="0015705B">
      <w:pPr>
        <w:pStyle w:val="afffffffffff6"/>
      </w:pPr>
      <w:r w:rsidRPr="00C46386">
        <w:t xml:space="preserve">Таблица </w:t>
      </w:r>
      <w:r w:rsidR="003327B7">
        <w:t>19</w:t>
      </w:r>
    </w:p>
    <w:p w14:paraId="2DF2E42D" w14:textId="77777777" w:rsidR="0015705B" w:rsidRPr="00430E63" w:rsidRDefault="00BB4444" w:rsidP="00BB4444">
      <w:pPr>
        <w:ind w:firstLine="0"/>
        <w:jc w:val="center"/>
      </w:pPr>
      <w:r>
        <w:t>Перечень с</w:t>
      </w:r>
      <w:r w:rsidR="0015705B">
        <w:t>ельскохозяйственны</w:t>
      </w:r>
      <w:r>
        <w:t>х</w:t>
      </w:r>
      <w:r w:rsidR="0015705B">
        <w:t xml:space="preserve"> предприяти</w:t>
      </w:r>
      <w:r>
        <w:t>й</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118"/>
        <w:gridCol w:w="3402"/>
        <w:gridCol w:w="3118"/>
      </w:tblGrid>
      <w:tr w:rsidR="00ED37FE" w:rsidRPr="0015705B" w14:paraId="2A1DA0C6" w14:textId="77777777" w:rsidTr="00ED37FE">
        <w:trPr>
          <w:trHeight w:val="284"/>
          <w:jc w:val="center"/>
        </w:trPr>
        <w:tc>
          <w:tcPr>
            <w:tcW w:w="564" w:type="dxa"/>
            <w:vAlign w:val="center"/>
          </w:tcPr>
          <w:p w14:paraId="5A286C56" w14:textId="77777777" w:rsidR="00ED37FE" w:rsidRPr="0015705B" w:rsidRDefault="00ED37FE" w:rsidP="0015705B">
            <w:pPr>
              <w:ind w:firstLine="0"/>
              <w:jc w:val="center"/>
              <w:rPr>
                <w:b/>
                <w:sz w:val="22"/>
                <w:szCs w:val="22"/>
              </w:rPr>
            </w:pPr>
            <w:r w:rsidRPr="0015705B">
              <w:rPr>
                <w:b/>
                <w:sz w:val="22"/>
                <w:szCs w:val="22"/>
              </w:rPr>
              <w:t>№ п/п</w:t>
            </w:r>
          </w:p>
        </w:tc>
        <w:tc>
          <w:tcPr>
            <w:tcW w:w="3118" w:type="dxa"/>
            <w:vAlign w:val="center"/>
          </w:tcPr>
          <w:p w14:paraId="5BD0FED9" w14:textId="77777777" w:rsidR="00ED37FE" w:rsidRPr="0015705B" w:rsidRDefault="00ED37FE" w:rsidP="0015705B">
            <w:pPr>
              <w:ind w:firstLine="0"/>
              <w:jc w:val="center"/>
              <w:rPr>
                <w:b/>
                <w:sz w:val="22"/>
                <w:szCs w:val="22"/>
              </w:rPr>
            </w:pPr>
            <w:r w:rsidRPr="0015705B">
              <w:rPr>
                <w:b/>
                <w:sz w:val="22"/>
                <w:szCs w:val="22"/>
              </w:rPr>
              <w:t>Наименование</w:t>
            </w:r>
          </w:p>
        </w:tc>
        <w:tc>
          <w:tcPr>
            <w:tcW w:w="3402" w:type="dxa"/>
            <w:vAlign w:val="center"/>
          </w:tcPr>
          <w:p w14:paraId="7BCDC257" w14:textId="77777777" w:rsidR="00ED37FE" w:rsidRPr="0015705B" w:rsidRDefault="00ED37FE" w:rsidP="0015705B">
            <w:pPr>
              <w:ind w:firstLine="0"/>
              <w:jc w:val="center"/>
              <w:rPr>
                <w:b/>
                <w:sz w:val="22"/>
                <w:szCs w:val="22"/>
              </w:rPr>
            </w:pPr>
            <w:r w:rsidRPr="0015705B">
              <w:rPr>
                <w:b/>
                <w:sz w:val="22"/>
                <w:szCs w:val="22"/>
              </w:rPr>
              <w:t>Местоположение</w:t>
            </w:r>
          </w:p>
        </w:tc>
        <w:tc>
          <w:tcPr>
            <w:tcW w:w="3118" w:type="dxa"/>
            <w:vAlign w:val="center"/>
          </w:tcPr>
          <w:p w14:paraId="1FA578F2" w14:textId="77777777" w:rsidR="00ED37FE" w:rsidRPr="0015705B" w:rsidRDefault="00ED37FE" w:rsidP="0015705B">
            <w:pPr>
              <w:ind w:firstLine="0"/>
              <w:jc w:val="center"/>
              <w:rPr>
                <w:b/>
                <w:sz w:val="22"/>
                <w:szCs w:val="22"/>
              </w:rPr>
            </w:pPr>
            <w:r w:rsidRPr="0015705B">
              <w:rPr>
                <w:b/>
                <w:sz w:val="22"/>
                <w:szCs w:val="22"/>
              </w:rPr>
              <w:t>Вид деятельности, продукция</w:t>
            </w:r>
          </w:p>
        </w:tc>
      </w:tr>
      <w:tr w:rsidR="00ED37FE" w:rsidRPr="0015705B" w14:paraId="06ABC6E1" w14:textId="77777777" w:rsidTr="00ED37FE">
        <w:trPr>
          <w:trHeight w:val="284"/>
          <w:jc w:val="center"/>
        </w:trPr>
        <w:tc>
          <w:tcPr>
            <w:tcW w:w="564" w:type="dxa"/>
            <w:vAlign w:val="center"/>
          </w:tcPr>
          <w:p w14:paraId="4DADA2FF" w14:textId="77777777" w:rsidR="00ED37FE" w:rsidRPr="0015705B" w:rsidRDefault="00ED37FE" w:rsidP="0015705B">
            <w:pPr>
              <w:ind w:firstLine="0"/>
              <w:jc w:val="center"/>
              <w:rPr>
                <w:sz w:val="22"/>
                <w:szCs w:val="22"/>
              </w:rPr>
            </w:pPr>
            <w:r w:rsidRPr="0015705B">
              <w:rPr>
                <w:sz w:val="22"/>
                <w:szCs w:val="22"/>
              </w:rPr>
              <w:t>1</w:t>
            </w:r>
          </w:p>
        </w:tc>
        <w:tc>
          <w:tcPr>
            <w:tcW w:w="3118" w:type="dxa"/>
            <w:vAlign w:val="center"/>
          </w:tcPr>
          <w:p w14:paraId="1952ED07" w14:textId="77777777" w:rsidR="00ED37FE" w:rsidRPr="0015705B" w:rsidRDefault="00ED37FE" w:rsidP="0015705B">
            <w:pPr>
              <w:ind w:firstLine="0"/>
              <w:jc w:val="left"/>
              <w:rPr>
                <w:color w:val="000000"/>
                <w:sz w:val="22"/>
                <w:szCs w:val="22"/>
              </w:rPr>
            </w:pPr>
            <w:r>
              <w:rPr>
                <w:color w:val="000000"/>
                <w:sz w:val="22"/>
                <w:szCs w:val="22"/>
              </w:rPr>
              <w:t>ООО «Петухов М. А. и К»</w:t>
            </w:r>
          </w:p>
        </w:tc>
        <w:tc>
          <w:tcPr>
            <w:tcW w:w="3402" w:type="dxa"/>
            <w:vAlign w:val="center"/>
          </w:tcPr>
          <w:p w14:paraId="1D5BD799" w14:textId="77777777" w:rsidR="00ED37FE" w:rsidRPr="0015705B" w:rsidRDefault="00ED37FE" w:rsidP="0015705B">
            <w:pPr>
              <w:ind w:firstLine="0"/>
              <w:jc w:val="left"/>
              <w:rPr>
                <w:color w:val="000000"/>
                <w:sz w:val="22"/>
                <w:szCs w:val="22"/>
              </w:rPr>
            </w:pPr>
            <w:r>
              <w:rPr>
                <w:color w:val="000000"/>
                <w:sz w:val="22"/>
                <w:szCs w:val="22"/>
              </w:rPr>
              <w:t>с. Старая Ювала</w:t>
            </w:r>
          </w:p>
        </w:tc>
        <w:tc>
          <w:tcPr>
            <w:tcW w:w="3118" w:type="dxa"/>
            <w:vAlign w:val="center"/>
          </w:tcPr>
          <w:p w14:paraId="676AC8F1" w14:textId="77777777" w:rsidR="00ED37FE" w:rsidRPr="0015705B" w:rsidRDefault="00ED37FE" w:rsidP="0015705B">
            <w:pPr>
              <w:ind w:firstLine="0"/>
              <w:jc w:val="left"/>
              <w:rPr>
                <w:sz w:val="22"/>
                <w:szCs w:val="22"/>
              </w:rPr>
            </w:pPr>
            <w:r w:rsidRPr="0015705B">
              <w:rPr>
                <w:sz w:val="22"/>
                <w:szCs w:val="22"/>
              </w:rPr>
              <w:t>Растениеводство</w:t>
            </w:r>
          </w:p>
        </w:tc>
      </w:tr>
      <w:tr w:rsidR="00ED37FE" w:rsidRPr="0015705B" w14:paraId="57C7B047" w14:textId="77777777" w:rsidTr="00ED37FE">
        <w:trPr>
          <w:trHeight w:val="284"/>
          <w:jc w:val="center"/>
        </w:trPr>
        <w:tc>
          <w:tcPr>
            <w:tcW w:w="564" w:type="dxa"/>
            <w:vAlign w:val="center"/>
          </w:tcPr>
          <w:p w14:paraId="06F96CD9" w14:textId="77777777" w:rsidR="00ED37FE" w:rsidRPr="0015705B" w:rsidRDefault="00ED37FE" w:rsidP="0015705B">
            <w:pPr>
              <w:ind w:firstLine="0"/>
              <w:jc w:val="center"/>
              <w:rPr>
                <w:sz w:val="22"/>
                <w:szCs w:val="22"/>
              </w:rPr>
            </w:pPr>
            <w:r w:rsidRPr="0015705B">
              <w:rPr>
                <w:sz w:val="22"/>
                <w:szCs w:val="22"/>
              </w:rPr>
              <w:t>2</w:t>
            </w:r>
          </w:p>
        </w:tc>
        <w:tc>
          <w:tcPr>
            <w:tcW w:w="3118" w:type="dxa"/>
            <w:vAlign w:val="center"/>
          </w:tcPr>
          <w:p w14:paraId="29D182C5" w14:textId="77777777" w:rsidR="00ED37FE" w:rsidRPr="0015705B" w:rsidRDefault="00ED37FE" w:rsidP="0015705B">
            <w:pPr>
              <w:ind w:firstLine="0"/>
              <w:jc w:val="left"/>
              <w:rPr>
                <w:color w:val="000000"/>
                <w:sz w:val="22"/>
                <w:szCs w:val="22"/>
              </w:rPr>
            </w:pPr>
            <w:r w:rsidRPr="0015705B">
              <w:rPr>
                <w:color w:val="000000"/>
                <w:sz w:val="22"/>
                <w:szCs w:val="22"/>
              </w:rPr>
              <w:t>ООО «</w:t>
            </w:r>
            <w:r>
              <w:rPr>
                <w:color w:val="000000"/>
                <w:sz w:val="22"/>
                <w:szCs w:val="22"/>
              </w:rPr>
              <w:t>Осипов и К</w:t>
            </w:r>
            <w:r w:rsidRPr="0015705B">
              <w:rPr>
                <w:color w:val="000000"/>
                <w:sz w:val="22"/>
                <w:szCs w:val="22"/>
              </w:rPr>
              <w:t>»</w:t>
            </w:r>
          </w:p>
        </w:tc>
        <w:tc>
          <w:tcPr>
            <w:tcW w:w="3402" w:type="dxa"/>
            <w:vAlign w:val="center"/>
          </w:tcPr>
          <w:p w14:paraId="65929369" w14:textId="77777777" w:rsidR="00ED37FE" w:rsidRPr="0015705B" w:rsidRDefault="00ED37FE" w:rsidP="0015705B">
            <w:pPr>
              <w:ind w:firstLine="0"/>
              <w:jc w:val="left"/>
              <w:rPr>
                <w:color w:val="000000"/>
                <w:sz w:val="22"/>
                <w:szCs w:val="22"/>
              </w:rPr>
            </w:pPr>
            <w:r>
              <w:rPr>
                <w:color w:val="000000"/>
                <w:sz w:val="22"/>
                <w:szCs w:val="22"/>
              </w:rPr>
              <w:t>д. Зайцево</w:t>
            </w:r>
          </w:p>
        </w:tc>
        <w:tc>
          <w:tcPr>
            <w:tcW w:w="3118" w:type="dxa"/>
            <w:vAlign w:val="center"/>
          </w:tcPr>
          <w:p w14:paraId="432E06CD" w14:textId="77777777" w:rsidR="00ED37FE" w:rsidRPr="0015705B" w:rsidRDefault="00ED37FE" w:rsidP="0015705B">
            <w:pPr>
              <w:ind w:firstLine="0"/>
              <w:jc w:val="left"/>
              <w:rPr>
                <w:sz w:val="22"/>
                <w:szCs w:val="22"/>
              </w:rPr>
            </w:pPr>
            <w:r>
              <w:rPr>
                <w:sz w:val="22"/>
                <w:szCs w:val="22"/>
              </w:rPr>
              <w:t>Р</w:t>
            </w:r>
            <w:r w:rsidRPr="0015705B">
              <w:rPr>
                <w:sz w:val="22"/>
                <w:szCs w:val="22"/>
              </w:rPr>
              <w:t>астениеводство</w:t>
            </w:r>
          </w:p>
        </w:tc>
      </w:tr>
    </w:tbl>
    <w:p w14:paraId="22C26A6A" w14:textId="77777777" w:rsidR="002A267E" w:rsidRDefault="002A267E" w:rsidP="00FA77D4">
      <w:pPr>
        <w:spacing w:before="120"/>
        <w:ind w:firstLine="0"/>
        <w:jc w:val="center"/>
        <w:rPr>
          <w:i/>
        </w:rPr>
      </w:pPr>
      <w:r w:rsidRPr="00FA77D4">
        <w:rPr>
          <w:i/>
        </w:rPr>
        <w:t>Производственный комплекс</w:t>
      </w:r>
    </w:p>
    <w:p w14:paraId="17791716" w14:textId="77777777" w:rsidR="00094E13" w:rsidRPr="00094E13" w:rsidRDefault="00094E13" w:rsidP="00094E13">
      <w:pPr>
        <w:pStyle w:val="S1"/>
      </w:pPr>
      <w:r>
        <w:t xml:space="preserve">Производственный комплекс </w:t>
      </w:r>
      <w:proofErr w:type="spellStart"/>
      <w:r w:rsidR="00ED37FE">
        <w:t>Староювалинского</w:t>
      </w:r>
      <w:proofErr w:type="spellEnd"/>
      <w:r w:rsidR="00ED37FE">
        <w:t xml:space="preserve"> сельского поселения</w:t>
      </w:r>
      <w:r>
        <w:t xml:space="preserve"> представлен в основном деревообрабатывающим производством.</w:t>
      </w:r>
    </w:p>
    <w:p w14:paraId="1B7771C6" w14:textId="77777777" w:rsidR="003A734C" w:rsidRDefault="003A734C" w:rsidP="003A734C">
      <w:pPr>
        <w:pStyle w:val="afffffffffff6"/>
      </w:pPr>
      <w:r w:rsidRPr="00C46386">
        <w:t xml:space="preserve">Таблица </w:t>
      </w:r>
      <w:r w:rsidR="003327B7">
        <w:t>20</w:t>
      </w:r>
    </w:p>
    <w:p w14:paraId="5054770B" w14:textId="77777777" w:rsidR="003A734C" w:rsidRPr="003A734C" w:rsidRDefault="003A734C" w:rsidP="003A734C">
      <w:pPr>
        <w:ind w:right="-1" w:firstLine="0"/>
        <w:jc w:val="center"/>
      </w:pPr>
      <w:r>
        <w:t xml:space="preserve">Перечень </w:t>
      </w:r>
      <w:r w:rsidR="00094E13">
        <w:t>деревообрабатывающих</w:t>
      </w:r>
      <w:r>
        <w:t xml:space="preserve"> предприятий</w:t>
      </w:r>
      <w:r w:rsidR="00ED37FE">
        <w:t xml:space="preserve"> и индивидуальных предпринимателей</w:t>
      </w:r>
    </w:p>
    <w:tbl>
      <w:tblPr>
        <w:tblStyle w:val="af7"/>
        <w:tblW w:w="10206" w:type="dxa"/>
        <w:jc w:val="center"/>
        <w:tblLayout w:type="fixed"/>
        <w:tblLook w:val="04A0" w:firstRow="1" w:lastRow="0" w:firstColumn="1" w:lastColumn="0" w:noHBand="0" w:noVBand="1"/>
      </w:tblPr>
      <w:tblGrid>
        <w:gridCol w:w="567"/>
        <w:gridCol w:w="4536"/>
        <w:gridCol w:w="5103"/>
      </w:tblGrid>
      <w:tr w:rsidR="00094E13" w:rsidRPr="00FA77D4" w14:paraId="5B161E00" w14:textId="77777777" w:rsidTr="00094E13">
        <w:trPr>
          <w:trHeight w:val="284"/>
          <w:jc w:val="center"/>
        </w:trPr>
        <w:tc>
          <w:tcPr>
            <w:tcW w:w="567" w:type="dxa"/>
            <w:vAlign w:val="center"/>
          </w:tcPr>
          <w:p w14:paraId="5367D117" w14:textId="77777777" w:rsidR="00094E13" w:rsidRPr="00FA77D4" w:rsidRDefault="00094E13" w:rsidP="00FA77D4">
            <w:pPr>
              <w:ind w:right="-1" w:firstLine="0"/>
              <w:jc w:val="center"/>
              <w:rPr>
                <w:b/>
                <w:sz w:val="22"/>
                <w:szCs w:val="22"/>
              </w:rPr>
            </w:pPr>
            <w:r w:rsidRPr="00FA77D4">
              <w:rPr>
                <w:b/>
                <w:sz w:val="22"/>
                <w:szCs w:val="22"/>
              </w:rPr>
              <w:t>№ п/п</w:t>
            </w:r>
          </w:p>
        </w:tc>
        <w:tc>
          <w:tcPr>
            <w:tcW w:w="4536" w:type="dxa"/>
            <w:vAlign w:val="center"/>
          </w:tcPr>
          <w:p w14:paraId="50CD2F01" w14:textId="77777777" w:rsidR="00094E13" w:rsidRPr="00FA77D4" w:rsidRDefault="00094E13" w:rsidP="00FA77D4">
            <w:pPr>
              <w:ind w:right="-1" w:firstLine="0"/>
              <w:jc w:val="center"/>
              <w:rPr>
                <w:b/>
                <w:sz w:val="22"/>
                <w:szCs w:val="22"/>
              </w:rPr>
            </w:pPr>
            <w:r w:rsidRPr="00FA77D4">
              <w:rPr>
                <w:b/>
                <w:sz w:val="22"/>
                <w:szCs w:val="22"/>
              </w:rPr>
              <w:t>Наименование</w:t>
            </w:r>
          </w:p>
        </w:tc>
        <w:tc>
          <w:tcPr>
            <w:tcW w:w="5103" w:type="dxa"/>
            <w:vAlign w:val="center"/>
          </w:tcPr>
          <w:p w14:paraId="6A91166C" w14:textId="77777777" w:rsidR="00094E13" w:rsidRPr="00FA77D4" w:rsidRDefault="00094E13" w:rsidP="00FA77D4">
            <w:pPr>
              <w:ind w:right="-1" w:firstLine="0"/>
              <w:jc w:val="center"/>
              <w:rPr>
                <w:b/>
                <w:sz w:val="22"/>
                <w:szCs w:val="22"/>
              </w:rPr>
            </w:pPr>
            <w:r w:rsidRPr="00FA77D4">
              <w:rPr>
                <w:b/>
                <w:sz w:val="22"/>
                <w:szCs w:val="22"/>
              </w:rPr>
              <w:t>Местоположение</w:t>
            </w:r>
          </w:p>
        </w:tc>
      </w:tr>
      <w:tr w:rsidR="00094E13" w14:paraId="7A4D08FD" w14:textId="77777777" w:rsidTr="00094E13">
        <w:trPr>
          <w:trHeight w:val="284"/>
          <w:jc w:val="center"/>
        </w:trPr>
        <w:tc>
          <w:tcPr>
            <w:tcW w:w="567" w:type="dxa"/>
            <w:vAlign w:val="center"/>
          </w:tcPr>
          <w:p w14:paraId="7A89CDFF" w14:textId="77777777" w:rsidR="00094E13" w:rsidRPr="005273EE" w:rsidRDefault="00094E13" w:rsidP="00EF291D">
            <w:pPr>
              <w:pStyle w:val="S1"/>
              <w:ind w:right="-2" w:firstLine="0"/>
              <w:jc w:val="center"/>
              <w:rPr>
                <w:sz w:val="22"/>
              </w:rPr>
            </w:pPr>
            <w:r>
              <w:rPr>
                <w:sz w:val="22"/>
              </w:rPr>
              <w:t>1</w:t>
            </w:r>
          </w:p>
        </w:tc>
        <w:tc>
          <w:tcPr>
            <w:tcW w:w="4536" w:type="dxa"/>
            <w:vAlign w:val="center"/>
          </w:tcPr>
          <w:p w14:paraId="13B0B456" w14:textId="77777777" w:rsidR="00094E13" w:rsidRPr="005273EE" w:rsidRDefault="00ED37FE" w:rsidP="00EF291D">
            <w:pPr>
              <w:pStyle w:val="S1"/>
              <w:ind w:right="-2" w:firstLine="0"/>
              <w:jc w:val="left"/>
              <w:rPr>
                <w:sz w:val="22"/>
                <w:szCs w:val="22"/>
              </w:rPr>
            </w:pPr>
            <w:r>
              <w:rPr>
                <w:sz w:val="22"/>
                <w:szCs w:val="22"/>
              </w:rPr>
              <w:t>ИП Никандров А. А.</w:t>
            </w:r>
          </w:p>
        </w:tc>
        <w:tc>
          <w:tcPr>
            <w:tcW w:w="5103" w:type="dxa"/>
            <w:vAlign w:val="center"/>
          </w:tcPr>
          <w:p w14:paraId="7D031517" w14:textId="77777777" w:rsidR="00094E13" w:rsidRPr="005273EE" w:rsidRDefault="00ED37FE" w:rsidP="00EF291D">
            <w:pPr>
              <w:pStyle w:val="S1"/>
              <w:ind w:right="-2" w:firstLine="0"/>
              <w:jc w:val="left"/>
              <w:rPr>
                <w:sz w:val="22"/>
                <w:szCs w:val="22"/>
              </w:rPr>
            </w:pPr>
            <w:r>
              <w:rPr>
                <w:sz w:val="22"/>
                <w:szCs w:val="22"/>
              </w:rPr>
              <w:t>с. Старая Ювала</w:t>
            </w:r>
          </w:p>
        </w:tc>
      </w:tr>
      <w:tr w:rsidR="00094E13" w14:paraId="6BCB1A94" w14:textId="77777777" w:rsidTr="00094E13">
        <w:trPr>
          <w:trHeight w:val="284"/>
          <w:jc w:val="center"/>
        </w:trPr>
        <w:tc>
          <w:tcPr>
            <w:tcW w:w="567" w:type="dxa"/>
            <w:vAlign w:val="center"/>
          </w:tcPr>
          <w:p w14:paraId="785ED901" w14:textId="77777777" w:rsidR="00094E13" w:rsidRPr="005273EE" w:rsidRDefault="00094E13" w:rsidP="00EF291D">
            <w:pPr>
              <w:pStyle w:val="S1"/>
              <w:ind w:right="-2" w:firstLine="0"/>
              <w:jc w:val="center"/>
              <w:rPr>
                <w:sz w:val="22"/>
              </w:rPr>
            </w:pPr>
            <w:r>
              <w:rPr>
                <w:sz w:val="22"/>
              </w:rPr>
              <w:t>2</w:t>
            </w:r>
          </w:p>
        </w:tc>
        <w:tc>
          <w:tcPr>
            <w:tcW w:w="4536" w:type="dxa"/>
            <w:vAlign w:val="center"/>
          </w:tcPr>
          <w:p w14:paraId="69B7E862" w14:textId="77777777" w:rsidR="00094E13" w:rsidRPr="005273EE" w:rsidRDefault="00094E13" w:rsidP="00EF291D">
            <w:pPr>
              <w:pStyle w:val="S1"/>
              <w:ind w:right="-2" w:firstLine="0"/>
              <w:jc w:val="left"/>
              <w:rPr>
                <w:sz w:val="22"/>
                <w:szCs w:val="22"/>
              </w:rPr>
            </w:pPr>
            <w:r>
              <w:rPr>
                <w:sz w:val="22"/>
                <w:szCs w:val="22"/>
              </w:rPr>
              <w:t xml:space="preserve">ИП </w:t>
            </w:r>
            <w:r w:rsidR="00ED37FE">
              <w:rPr>
                <w:sz w:val="22"/>
                <w:szCs w:val="22"/>
              </w:rPr>
              <w:t>Воронкова Т. С.</w:t>
            </w:r>
          </w:p>
        </w:tc>
        <w:tc>
          <w:tcPr>
            <w:tcW w:w="5103" w:type="dxa"/>
            <w:vAlign w:val="center"/>
          </w:tcPr>
          <w:p w14:paraId="4F5ADC88" w14:textId="77777777" w:rsidR="00094E13" w:rsidRPr="005273EE" w:rsidRDefault="00ED37FE" w:rsidP="00EF291D">
            <w:pPr>
              <w:pStyle w:val="S1"/>
              <w:ind w:right="-2" w:firstLine="0"/>
              <w:jc w:val="left"/>
              <w:rPr>
                <w:sz w:val="22"/>
                <w:szCs w:val="22"/>
              </w:rPr>
            </w:pPr>
            <w:r>
              <w:rPr>
                <w:sz w:val="22"/>
                <w:szCs w:val="22"/>
              </w:rPr>
              <w:t>с. </w:t>
            </w:r>
            <w:proofErr w:type="spellStart"/>
            <w:r>
              <w:rPr>
                <w:sz w:val="22"/>
                <w:szCs w:val="22"/>
              </w:rPr>
              <w:t>Елгай</w:t>
            </w:r>
            <w:proofErr w:type="spellEnd"/>
          </w:p>
        </w:tc>
      </w:tr>
      <w:tr w:rsidR="00094E13" w14:paraId="5B71EEA9" w14:textId="77777777" w:rsidTr="00094E13">
        <w:trPr>
          <w:trHeight w:val="284"/>
          <w:jc w:val="center"/>
        </w:trPr>
        <w:tc>
          <w:tcPr>
            <w:tcW w:w="567" w:type="dxa"/>
            <w:vAlign w:val="center"/>
          </w:tcPr>
          <w:p w14:paraId="69C7A36A" w14:textId="77777777" w:rsidR="00094E13" w:rsidRPr="005273EE" w:rsidRDefault="00094E13" w:rsidP="00EF291D">
            <w:pPr>
              <w:pStyle w:val="S1"/>
              <w:ind w:right="-2" w:firstLine="0"/>
              <w:jc w:val="center"/>
              <w:rPr>
                <w:sz w:val="22"/>
              </w:rPr>
            </w:pPr>
            <w:r>
              <w:rPr>
                <w:sz w:val="22"/>
              </w:rPr>
              <w:t>3</w:t>
            </w:r>
          </w:p>
        </w:tc>
        <w:tc>
          <w:tcPr>
            <w:tcW w:w="4536" w:type="dxa"/>
            <w:vAlign w:val="center"/>
          </w:tcPr>
          <w:p w14:paraId="2AD4F8E5" w14:textId="77777777" w:rsidR="00094E13" w:rsidRPr="005273EE" w:rsidRDefault="00ED37FE" w:rsidP="00EF291D">
            <w:pPr>
              <w:pStyle w:val="S1"/>
              <w:ind w:right="-2" w:firstLine="0"/>
              <w:jc w:val="left"/>
              <w:rPr>
                <w:sz w:val="22"/>
                <w:szCs w:val="22"/>
              </w:rPr>
            </w:pPr>
            <w:r>
              <w:rPr>
                <w:sz w:val="22"/>
                <w:szCs w:val="22"/>
              </w:rPr>
              <w:t>ООО «</w:t>
            </w:r>
            <w:proofErr w:type="spellStart"/>
            <w:r>
              <w:rPr>
                <w:sz w:val="22"/>
                <w:szCs w:val="22"/>
              </w:rPr>
              <w:t>ЧинЧин</w:t>
            </w:r>
            <w:proofErr w:type="spellEnd"/>
            <w:r>
              <w:rPr>
                <w:sz w:val="22"/>
                <w:szCs w:val="22"/>
              </w:rPr>
              <w:t>»</w:t>
            </w:r>
          </w:p>
        </w:tc>
        <w:tc>
          <w:tcPr>
            <w:tcW w:w="5103" w:type="dxa"/>
            <w:vAlign w:val="center"/>
          </w:tcPr>
          <w:p w14:paraId="475D256F" w14:textId="77777777" w:rsidR="00094E13" w:rsidRPr="008A4454" w:rsidRDefault="00ED37FE" w:rsidP="00EF291D">
            <w:pPr>
              <w:pStyle w:val="S1"/>
              <w:ind w:right="-2" w:firstLine="0"/>
              <w:jc w:val="left"/>
            </w:pPr>
            <w:r>
              <w:rPr>
                <w:sz w:val="22"/>
                <w:szCs w:val="22"/>
              </w:rPr>
              <w:t>с. </w:t>
            </w:r>
            <w:proofErr w:type="spellStart"/>
            <w:r>
              <w:rPr>
                <w:sz w:val="22"/>
                <w:szCs w:val="22"/>
              </w:rPr>
              <w:t>Елгай</w:t>
            </w:r>
            <w:proofErr w:type="spellEnd"/>
          </w:p>
        </w:tc>
      </w:tr>
    </w:tbl>
    <w:p w14:paraId="3CDDB358" w14:textId="77777777" w:rsidR="005E1FFE" w:rsidRPr="00EF31BF" w:rsidRDefault="005E1FFE" w:rsidP="00EF31BF">
      <w:pPr>
        <w:pStyle w:val="4"/>
      </w:pPr>
      <w:bookmarkStart w:id="65" w:name="_Toc451985989"/>
      <w:bookmarkStart w:id="66" w:name="_Toc89083337"/>
      <w:r w:rsidRPr="00EF31BF">
        <w:t>2.1.</w:t>
      </w:r>
      <w:r w:rsidR="00334A2A">
        <w:t>4</w:t>
      </w:r>
      <w:r w:rsidRPr="00EF31BF">
        <w:t>.6.</w:t>
      </w:r>
      <w:bookmarkEnd w:id="65"/>
      <w:r w:rsidR="00027334" w:rsidRPr="00EF31BF">
        <w:t xml:space="preserve"> </w:t>
      </w:r>
      <w:r w:rsidRPr="00EF31BF">
        <w:t>Территории для размещения тв</w:t>
      </w:r>
      <w:r w:rsidR="002C4E20" w:rsidRPr="00EF31BF">
        <w:t>ё</w:t>
      </w:r>
      <w:r w:rsidRPr="00EF31BF">
        <w:t>рдых коммунальных отходов</w:t>
      </w:r>
      <w:bookmarkEnd w:id="66"/>
      <w:r w:rsidR="00E707F0" w:rsidRPr="00EF31BF">
        <w:t xml:space="preserve"> </w:t>
      </w:r>
    </w:p>
    <w:p w14:paraId="20360AAA" w14:textId="77777777" w:rsidR="001A429F" w:rsidRPr="002B6FD4" w:rsidRDefault="00F924D4" w:rsidP="00916541">
      <w:pPr>
        <w:ind w:right="140"/>
      </w:pPr>
      <w:r w:rsidRPr="002B6FD4">
        <w:t xml:space="preserve">В </w:t>
      </w:r>
      <w:r w:rsidR="00C51E0C" w:rsidRPr="002B6FD4">
        <w:t>соответствии, со</w:t>
      </w:r>
      <w:r w:rsidR="005E1FFE" w:rsidRPr="002B6FD4">
        <w:t xml:space="preserve"> стать</w:t>
      </w:r>
      <w:r w:rsidR="003E1D2A" w:rsidRPr="002B6FD4">
        <w:t>ё</w:t>
      </w:r>
      <w:r w:rsidR="005E1FFE" w:rsidRPr="002B6FD4">
        <w:t xml:space="preserve">й 13 Федерального </w:t>
      </w:r>
      <w:r w:rsidR="00C51E0C" w:rsidRPr="002B6FD4">
        <w:t>закона, «</w:t>
      </w:r>
      <w:r w:rsidR="005E1FFE" w:rsidRPr="002B6FD4">
        <w:t>Об отходах производства и потребления», СанПиН 42-128-4690-88 «Санитарные правила содержания территорий насел</w:t>
      </w:r>
      <w:r w:rsidR="003E1D2A" w:rsidRPr="002B6FD4">
        <w:t>ё</w:t>
      </w:r>
      <w:r w:rsidR="005E1FFE" w:rsidRPr="002B6FD4">
        <w:t>нных мест»</w:t>
      </w:r>
      <w:r w:rsidR="00EF31BF">
        <w:t>,</w:t>
      </w:r>
      <w:r w:rsidR="005E1FFE" w:rsidRPr="002B6FD4">
        <w:t xml:space="preserve"> Методическими рекомендациями о порядке разработки генеральных схем очистки территорий насел</w:t>
      </w:r>
      <w:r w:rsidR="003E1D2A" w:rsidRPr="002B6FD4">
        <w:t>ё</w:t>
      </w:r>
      <w:r w:rsidR="005E1FFE" w:rsidRPr="002B6FD4">
        <w:t>нных пунктов Российской Федерации, утвержд</w:t>
      </w:r>
      <w:r w:rsidR="003E1D2A" w:rsidRPr="002B6FD4">
        <w:t>ё</w:t>
      </w:r>
      <w:r w:rsidR="005E1FFE" w:rsidRPr="002B6FD4">
        <w:t>нными постановлением Государственного комитета Российской Федерации по строительству и жилищно-коммунальному комплексу</w:t>
      </w:r>
      <w:r w:rsidR="00942838" w:rsidRPr="002B6FD4">
        <w:t xml:space="preserve">, </w:t>
      </w:r>
      <w:r w:rsidR="005E1FFE" w:rsidRPr="002B6FD4">
        <w:t>от 21</w:t>
      </w:r>
      <w:r w:rsidR="00F43092" w:rsidRPr="002B6FD4">
        <w:t>.08.</w:t>
      </w:r>
      <w:r w:rsidR="005E1FFE" w:rsidRPr="002B6FD4">
        <w:t>2003 №</w:t>
      </w:r>
      <w:r w:rsidR="00EF291D">
        <w:t> </w:t>
      </w:r>
      <w:r w:rsidR="005E1FFE" w:rsidRPr="002B6FD4">
        <w:t>152, планирование и дислокация объектов временного накопления отходов, нормативное количество транспортных средств для их вывоза, мероприятия по удалению отходов из частного сектора, рекреационных зон определяются на основе генеральных схем очистки территорий муниципальных образований, которые утверждаются органами местного самоуправления не реже чем один раз в пять лет</w:t>
      </w:r>
      <w:r w:rsidR="001A429F" w:rsidRPr="002B6FD4">
        <w:t>.</w:t>
      </w:r>
    </w:p>
    <w:p w14:paraId="5443F17A" w14:textId="77777777" w:rsidR="0014208F" w:rsidRPr="002B6FD4" w:rsidRDefault="0014208F" w:rsidP="00916541">
      <w:pPr>
        <w:ind w:right="140"/>
      </w:pPr>
      <w:r w:rsidRPr="002B6FD4">
        <w:t>Для утилизации (захоронения) отходов должны использоваться специальные хранилища (полигоны), особым образом подготовленные, где мусор уплотняется и засыпается земл</w:t>
      </w:r>
      <w:r w:rsidR="003E1D2A" w:rsidRPr="002B6FD4">
        <w:t>ё</w:t>
      </w:r>
      <w:r w:rsidRPr="002B6FD4">
        <w:t xml:space="preserve">й для гниения. </w:t>
      </w:r>
      <w:r w:rsidR="00F5238F" w:rsidRPr="002B6FD4">
        <w:t>В настоящее время</w:t>
      </w:r>
      <w:r w:rsidR="004101CA" w:rsidRPr="002B6FD4">
        <w:t xml:space="preserve"> на территории </w:t>
      </w:r>
      <w:r w:rsidR="00FB5AC2">
        <w:t>сельского поселения</w:t>
      </w:r>
      <w:r w:rsidR="004101CA" w:rsidRPr="002B6FD4">
        <w:t xml:space="preserve"> </w:t>
      </w:r>
      <w:r w:rsidR="00EF31BF">
        <w:t xml:space="preserve">расположен </w:t>
      </w:r>
      <w:r w:rsidR="00FB5AC2">
        <w:t xml:space="preserve">объект несанкционированного размещения ТКО вблизи с. Старая Ювала (земельный участок с кадастровым номером </w:t>
      </w:r>
      <w:r w:rsidR="00FB5AC2" w:rsidRPr="00186AF5">
        <w:t>70:07:0100039:734</w:t>
      </w:r>
      <w:r w:rsidR="00FB5AC2">
        <w:t>)</w:t>
      </w:r>
      <w:r w:rsidR="00EA0168" w:rsidRPr="002B6FD4">
        <w:t>.</w:t>
      </w:r>
      <w:r w:rsidR="002D584A" w:rsidRPr="002B6FD4">
        <w:t xml:space="preserve"> </w:t>
      </w:r>
      <w:r w:rsidR="00FB5AC2">
        <w:t>В</w:t>
      </w:r>
      <w:r w:rsidR="00485497">
        <w:t xml:space="preserve">ывоз ТКО </w:t>
      </w:r>
      <w:r w:rsidR="00FB5AC2">
        <w:t xml:space="preserve">с территории сельского поселения </w:t>
      </w:r>
      <w:r w:rsidR="00485497">
        <w:t>осуществляется</w:t>
      </w:r>
      <w:r w:rsidR="00FB5AC2">
        <w:t xml:space="preserve"> региональным оператором</w:t>
      </w:r>
      <w:r w:rsidR="00485497">
        <w:t xml:space="preserve"> на полигон в</w:t>
      </w:r>
      <w:r w:rsidR="00FB5AC2">
        <w:t>близи</w:t>
      </w:r>
      <w:r w:rsidR="00485497">
        <w:t xml:space="preserve"> </w:t>
      </w:r>
      <w:r w:rsidR="00FB5AC2">
        <w:t>с</w:t>
      </w:r>
      <w:r w:rsidR="00485497">
        <w:t>. </w:t>
      </w:r>
      <w:proofErr w:type="spellStart"/>
      <w:r w:rsidR="00485497">
        <w:t>К</w:t>
      </w:r>
      <w:r w:rsidR="00FB5AC2">
        <w:t>ожевниково</w:t>
      </w:r>
      <w:proofErr w:type="spellEnd"/>
      <w:r w:rsidR="002D584A" w:rsidRPr="002B6FD4">
        <w:t>.</w:t>
      </w:r>
    </w:p>
    <w:p w14:paraId="4D93A75E" w14:textId="77777777" w:rsidR="00406F52" w:rsidRPr="003A734C" w:rsidRDefault="00EA0168" w:rsidP="003A734C">
      <w:pPr>
        <w:pStyle w:val="4"/>
      </w:pPr>
      <w:bookmarkStart w:id="67" w:name="_Toc89083338"/>
      <w:r w:rsidRPr="003A734C">
        <w:t>2.1.</w:t>
      </w:r>
      <w:r w:rsidR="00334A2A">
        <w:t>4</w:t>
      </w:r>
      <w:r w:rsidRPr="003A734C">
        <w:t>.7.</w:t>
      </w:r>
      <w:r w:rsidR="00027334" w:rsidRPr="003A734C">
        <w:t xml:space="preserve"> </w:t>
      </w:r>
      <w:r w:rsidR="006F33F9" w:rsidRPr="003A734C">
        <w:t>Организация ритуальных услуг и содержание мест захоронения</w:t>
      </w:r>
      <w:bookmarkEnd w:id="67"/>
    </w:p>
    <w:p w14:paraId="34889704" w14:textId="77777777" w:rsidR="006F33F9" w:rsidRPr="00554429" w:rsidRDefault="00871DDA" w:rsidP="003A734C">
      <w:pPr>
        <w:pStyle w:val="afffffffffff6"/>
      </w:pPr>
      <w:r w:rsidRPr="00ED4E1D">
        <w:t xml:space="preserve">Таблица </w:t>
      </w:r>
      <w:r w:rsidR="005B2E38">
        <w:t>2</w:t>
      </w:r>
      <w:r w:rsidR="003327B7">
        <w:t>1</w:t>
      </w:r>
    </w:p>
    <w:p w14:paraId="7716546F" w14:textId="77777777" w:rsidR="006F33F9" w:rsidRPr="00ED4E1D" w:rsidRDefault="00BB4444" w:rsidP="00916541">
      <w:pPr>
        <w:autoSpaceDE w:val="0"/>
        <w:autoSpaceDN w:val="0"/>
        <w:adjustRightInd w:val="0"/>
        <w:ind w:right="-1" w:firstLine="0"/>
        <w:jc w:val="center"/>
        <w:rPr>
          <w:szCs w:val="20"/>
        </w:rPr>
      </w:pPr>
      <w:r>
        <w:rPr>
          <w:szCs w:val="20"/>
        </w:rPr>
        <w:t>Перечень и х</w:t>
      </w:r>
      <w:r w:rsidR="002C4E20" w:rsidRPr="00ED4E1D">
        <w:rPr>
          <w:szCs w:val="20"/>
        </w:rPr>
        <w:t>арактеристик</w:t>
      </w:r>
      <w:r>
        <w:rPr>
          <w:szCs w:val="20"/>
        </w:rPr>
        <w:t>а</w:t>
      </w:r>
      <w:r w:rsidR="00D462D8" w:rsidRPr="00ED4E1D">
        <w:rPr>
          <w:szCs w:val="20"/>
        </w:rPr>
        <w:t xml:space="preserve"> </w:t>
      </w:r>
      <w:r w:rsidR="00577CE8">
        <w:rPr>
          <w:szCs w:val="20"/>
        </w:rPr>
        <w:t xml:space="preserve">сельских </w:t>
      </w:r>
      <w:r w:rsidR="006F33F9" w:rsidRPr="00ED4E1D">
        <w:rPr>
          <w:szCs w:val="20"/>
        </w:rPr>
        <w:t>кладбищ</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835"/>
        <w:gridCol w:w="3402"/>
      </w:tblGrid>
      <w:tr w:rsidR="00C35698" w:rsidRPr="002A41FD" w14:paraId="713CFE44" w14:textId="77777777" w:rsidTr="00C35698">
        <w:trPr>
          <w:trHeight w:val="284"/>
          <w:jc w:val="center"/>
        </w:trPr>
        <w:tc>
          <w:tcPr>
            <w:tcW w:w="567" w:type="dxa"/>
            <w:vAlign w:val="center"/>
          </w:tcPr>
          <w:p w14:paraId="2EB21A51" w14:textId="77777777" w:rsidR="00C35698" w:rsidRPr="002A41FD" w:rsidRDefault="00C35698" w:rsidP="00C35698">
            <w:pPr>
              <w:ind w:firstLine="0"/>
              <w:jc w:val="center"/>
              <w:rPr>
                <w:b/>
                <w:sz w:val="22"/>
                <w:szCs w:val="22"/>
              </w:rPr>
            </w:pPr>
            <w:r w:rsidRPr="002A41FD">
              <w:rPr>
                <w:rFonts w:eastAsia="Calibri"/>
                <w:b/>
                <w:sz w:val="22"/>
                <w:szCs w:val="22"/>
                <w:lang w:eastAsia="en-US"/>
              </w:rPr>
              <w:t>№ п/п</w:t>
            </w:r>
          </w:p>
        </w:tc>
        <w:tc>
          <w:tcPr>
            <w:tcW w:w="3402" w:type="dxa"/>
            <w:vAlign w:val="center"/>
          </w:tcPr>
          <w:p w14:paraId="01A84FCD" w14:textId="77777777" w:rsidR="00C35698" w:rsidRPr="002A41FD" w:rsidRDefault="00C35698" w:rsidP="001241E4">
            <w:pPr>
              <w:ind w:firstLine="0"/>
              <w:jc w:val="center"/>
              <w:rPr>
                <w:b/>
                <w:sz w:val="22"/>
                <w:szCs w:val="22"/>
              </w:rPr>
            </w:pPr>
            <w:r w:rsidRPr="002A41FD">
              <w:rPr>
                <w:b/>
                <w:sz w:val="22"/>
                <w:szCs w:val="22"/>
              </w:rPr>
              <w:t>Местонахождение</w:t>
            </w:r>
          </w:p>
        </w:tc>
        <w:tc>
          <w:tcPr>
            <w:tcW w:w="2835" w:type="dxa"/>
            <w:vAlign w:val="center"/>
          </w:tcPr>
          <w:p w14:paraId="310A0BB1" w14:textId="77777777" w:rsidR="00C35698" w:rsidRPr="002A41FD" w:rsidRDefault="00C35698" w:rsidP="001241E4">
            <w:pPr>
              <w:ind w:firstLine="0"/>
              <w:jc w:val="center"/>
              <w:rPr>
                <w:b/>
                <w:sz w:val="22"/>
                <w:szCs w:val="22"/>
              </w:rPr>
            </w:pPr>
            <w:r w:rsidRPr="002A41FD">
              <w:rPr>
                <w:b/>
                <w:sz w:val="22"/>
                <w:szCs w:val="22"/>
              </w:rPr>
              <w:t>Площадь, га</w:t>
            </w:r>
          </w:p>
        </w:tc>
        <w:tc>
          <w:tcPr>
            <w:tcW w:w="3402" w:type="dxa"/>
            <w:vAlign w:val="center"/>
          </w:tcPr>
          <w:p w14:paraId="696F632F" w14:textId="77777777" w:rsidR="00C35698" w:rsidRPr="002A41FD" w:rsidRDefault="00C35698" w:rsidP="001241E4">
            <w:pPr>
              <w:ind w:firstLine="0"/>
              <w:jc w:val="center"/>
              <w:rPr>
                <w:b/>
                <w:sz w:val="22"/>
                <w:szCs w:val="22"/>
              </w:rPr>
            </w:pPr>
            <w:r w:rsidRPr="002A41FD">
              <w:rPr>
                <w:b/>
                <w:bCs/>
                <w:sz w:val="22"/>
                <w:szCs w:val="22"/>
              </w:rPr>
              <w:t xml:space="preserve">Кадастровый номер </w:t>
            </w:r>
            <w:r w:rsidR="00FB5AC2" w:rsidRPr="002A41FD">
              <w:rPr>
                <w:b/>
                <w:bCs/>
                <w:sz w:val="22"/>
                <w:szCs w:val="22"/>
              </w:rPr>
              <w:t>ОКС/</w:t>
            </w:r>
            <w:r w:rsidRPr="002A41FD">
              <w:rPr>
                <w:b/>
                <w:bCs/>
                <w:sz w:val="22"/>
                <w:szCs w:val="22"/>
              </w:rPr>
              <w:t>земельного участка</w:t>
            </w:r>
          </w:p>
        </w:tc>
      </w:tr>
      <w:tr w:rsidR="00C35698" w:rsidRPr="002A41FD" w14:paraId="75AE6DF5" w14:textId="77777777" w:rsidTr="00C35698">
        <w:trPr>
          <w:trHeight w:val="284"/>
          <w:jc w:val="center"/>
        </w:trPr>
        <w:tc>
          <w:tcPr>
            <w:tcW w:w="567" w:type="dxa"/>
            <w:vAlign w:val="center"/>
          </w:tcPr>
          <w:p w14:paraId="4BF36659" w14:textId="77777777" w:rsidR="00C35698" w:rsidRPr="002A41FD" w:rsidRDefault="00FB5AC2" w:rsidP="00C35698">
            <w:pPr>
              <w:ind w:firstLine="0"/>
              <w:jc w:val="center"/>
              <w:rPr>
                <w:sz w:val="22"/>
                <w:szCs w:val="22"/>
              </w:rPr>
            </w:pPr>
            <w:r w:rsidRPr="002A41FD">
              <w:rPr>
                <w:sz w:val="22"/>
                <w:szCs w:val="22"/>
              </w:rPr>
              <w:t>1</w:t>
            </w:r>
          </w:p>
        </w:tc>
        <w:tc>
          <w:tcPr>
            <w:tcW w:w="3402" w:type="dxa"/>
            <w:vAlign w:val="center"/>
          </w:tcPr>
          <w:p w14:paraId="53AA30AF" w14:textId="77777777" w:rsidR="00C35698" w:rsidRPr="002A41FD" w:rsidRDefault="00FB5AC2" w:rsidP="00916541">
            <w:pPr>
              <w:ind w:firstLine="0"/>
              <w:jc w:val="left"/>
              <w:rPr>
                <w:sz w:val="22"/>
                <w:szCs w:val="22"/>
              </w:rPr>
            </w:pPr>
            <w:r w:rsidRPr="002A41FD">
              <w:rPr>
                <w:sz w:val="22"/>
                <w:szCs w:val="22"/>
              </w:rPr>
              <w:t>с. Старая Ювала, ул. Покрышкина, д. 1б</w:t>
            </w:r>
          </w:p>
        </w:tc>
        <w:tc>
          <w:tcPr>
            <w:tcW w:w="2835" w:type="dxa"/>
            <w:vAlign w:val="center"/>
          </w:tcPr>
          <w:p w14:paraId="431A86EF" w14:textId="77777777" w:rsidR="00C35698" w:rsidRPr="002A41FD" w:rsidRDefault="005A40D5" w:rsidP="00916541">
            <w:pPr>
              <w:ind w:firstLine="0"/>
              <w:jc w:val="center"/>
              <w:rPr>
                <w:sz w:val="22"/>
                <w:szCs w:val="22"/>
              </w:rPr>
            </w:pPr>
            <w:r w:rsidRPr="002A41FD">
              <w:rPr>
                <w:sz w:val="22"/>
                <w:szCs w:val="22"/>
              </w:rPr>
              <w:t>0,7621</w:t>
            </w:r>
          </w:p>
        </w:tc>
        <w:tc>
          <w:tcPr>
            <w:tcW w:w="3402" w:type="dxa"/>
            <w:vAlign w:val="center"/>
          </w:tcPr>
          <w:p w14:paraId="6BB76519" w14:textId="77777777" w:rsidR="00C35698" w:rsidRPr="002A41FD" w:rsidRDefault="005A40D5" w:rsidP="00916541">
            <w:pPr>
              <w:ind w:firstLine="0"/>
              <w:jc w:val="center"/>
              <w:rPr>
                <w:sz w:val="22"/>
                <w:szCs w:val="22"/>
              </w:rPr>
            </w:pPr>
            <w:r w:rsidRPr="002A41FD">
              <w:rPr>
                <w:sz w:val="22"/>
                <w:szCs w:val="22"/>
              </w:rPr>
              <w:t>70:07:0104002:473/—</w:t>
            </w:r>
          </w:p>
        </w:tc>
      </w:tr>
      <w:tr w:rsidR="002A41FD" w:rsidRPr="002A41FD" w14:paraId="03D7BAC5" w14:textId="77777777" w:rsidTr="00C35698">
        <w:trPr>
          <w:trHeight w:val="284"/>
          <w:jc w:val="center"/>
        </w:trPr>
        <w:tc>
          <w:tcPr>
            <w:tcW w:w="567" w:type="dxa"/>
            <w:vAlign w:val="center"/>
          </w:tcPr>
          <w:p w14:paraId="3FBD5633" w14:textId="77777777" w:rsidR="002A41FD" w:rsidRPr="002A41FD" w:rsidRDefault="00E62D9A" w:rsidP="00C35698">
            <w:pPr>
              <w:ind w:firstLine="0"/>
              <w:jc w:val="center"/>
              <w:rPr>
                <w:sz w:val="22"/>
                <w:szCs w:val="22"/>
              </w:rPr>
            </w:pPr>
            <w:r>
              <w:rPr>
                <w:sz w:val="22"/>
                <w:szCs w:val="22"/>
              </w:rPr>
              <w:t>2</w:t>
            </w:r>
          </w:p>
        </w:tc>
        <w:tc>
          <w:tcPr>
            <w:tcW w:w="3402" w:type="dxa"/>
            <w:vAlign w:val="center"/>
          </w:tcPr>
          <w:p w14:paraId="5DA0C8A7" w14:textId="77777777" w:rsidR="002A41FD" w:rsidRPr="002A41FD" w:rsidRDefault="002A41FD" w:rsidP="00916541">
            <w:pPr>
              <w:ind w:firstLine="0"/>
              <w:jc w:val="left"/>
              <w:rPr>
                <w:sz w:val="22"/>
                <w:szCs w:val="22"/>
              </w:rPr>
            </w:pPr>
            <w:r>
              <w:rPr>
                <w:sz w:val="22"/>
                <w:szCs w:val="22"/>
              </w:rPr>
              <w:t>60 м севернее с. Старая Ювала</w:t>
            </w:r>
          </w:p>
        </w:tc>
        <w:tc>
          <w:tcPr>
            <w:tcW w:w="2835" w:type="dxa"/>
            <w:vAlign w:val="center"/>
          </w:tcPr>
          <w:p w14:paraId="7C3E9E9C" w14:textId="77777777" w:rsidR="002A41FD" w:rsidRPr="002A41FD" w:rsidRDefault="002A41FD" w:rsidP="00916541">
            <w:pPr>
              <w:ind w:firstLine="0"/>
              <w:jc w:val="center"/>
              <w:rPr>
                <w:sz w:val="22"/>
                <w:szCs w:val="22"/>
              </w:rPr>
            </w:pPr>
            <w:r>
              <w:rPr>
                <w:sz w:val="22"/>
                <w:szCs w:val="22"/>
              </w:rPr>
              <w:t>0,6406</w:t>
            </w:r>
          </w:p>
        </w:tc>
        <w:tc>
          <w:tcPr>
            <w:tcW w:w="3402" w:type="dxa"/>
            <w:vAlign w:val="center"/>
          </w:tcPr>
          <w:p w14:paraId="0957AEC0" w14:textId="77777777" w:rsidR="002A41FD" w:rsidRPr="002A41FD" w:rsidRDefault="002A41FD" w:rsidP="00916541">
            <w:pPr>
              <w:ind w:firstLine="0"/>
              <w:jc w:val="center"/>
              <w:rPr>
                <w:sz w:val="22"/>
                <w:szCs w:val="22"/>
              </w:rPr>
            </w:pPr>
            <w:r w:rsidRPr="002A41FD">
              <w:rPr>
                <w:sz w:val="22"/>
                <w:szCs w:val="22"/>
              </w:rPr>
              <w:t>70:07:0100037:130</w:t>
            </w:r>
            <w:r>
              <w:rPr>
                <w:sz w:val="22"/>
                <w:szCs w:val="22"/>
              </w:rPr>
              <w:t>/—</w:t>
            </w:r>
          </w:p>
        </w:tc>
      </w:tr>
      <w:tr w:rsidR="00C35698" w:rsidRPr="002A41FD" w14:paraId="15DFDCB3" w14:textId="77777777" w:rsidTr="00C35698">
        <w:trPr>
          <w:trHeight w:val="284"/>
          <w:jc w:val="center"/>
        </w:trPr>
        <w:tc>
          <w:tcPr>
            <w:tcW w:w="567" w:type="dxa"/>
            <w:vAlign w:val="center"/>
          </w:tcPr>
          <w:p w14:paraId="0624C1D4" w14:textId="77777777" w:rsidR="00C35698" w:rsidRPr="002A41FD" w:rsidRDefault="00E62D9A" w:rsidP="00C35698">
            <w:pPr>
              <w:ind w:firstLine="0"/>
              <w:jc w:val="center"/>
              <w:rPr>
                <w:iCs/>
                <w:sz w:val="22"/>
                <w:szCs w:val="22"/>
              </w:rPr>
            </w:pPr>
            <w:r>
              <w:rPr>
                <w:iCs/>
                <w:sz w:val="22"/>
                <w:szCs w:val="22"/>
              </w:rPr>
              <w:t>3</w:t>
            </w:r>
          </w:p>
        </w:tc>
        <w:tc>
          <w:tcPr>
            <w:tcW w:w="3402" w:type="dxa"/>
            <w:vAlign w:val="center"/>
          </w:tcPr>
          <w:p w14:paraId="4B2CA693" w14:textId="77777777" w:rsidR="00C35698" w:rsidRPr="002A41FD" w:rsidRDefault="005A40D5" w:rsidP="00916541">
            <w:pPr>
              <w:ind w:firstLine="0"/>
              <w:jc w:val="left"/>
              <w:rPr>
                <w:sz w:val="22"/>
                <w:szCs w:val="22"/>
              </w:rPr>
            </w:pPr>
            <w:r w:rsidRPr="002A41FD">
              <w:rPr>
                <w:iCs/>
                <w:sz w:val="22"/>
                <w:szCs w:val="22"/>
              </w:rPr>
              <w:t>2</w:t>
            </w:r>
            <w:r w:rsidR="0024764D" w:rsidRPr="002A41FD">
              <w:rPr>
                <w:iCs/>
                <w:sz w:val="22"/>
                <w:szCs w:val="22"/>
              </w:rPr>
              <w:t xml:space="preserve">0 м </w:t>
            </w:r>
            <w:r w:rsidRPr="002A41FD">
              <w:rPr>
                <w:iCs/>
                <w:sz w:val="22"/>
                <w:szCs w:val="22"/>
              </w:rPr>
              <w:t>восточнее д. </w:t>
            </w:r>
            <w:proofErr w:type="spellStart"/>
            <w:r w:rsidRPr="002A41FD">
              <w:rPr>
                <w:iCs/>
                <w:sz w:val="22"/>
                <w:szCs w:val="22"/>
              </w:rPr>
              <w:t>Старочерново</w:t>
            </w:r>
            <w:proofErr w:type="spellEnd"/>
          </w:p>
        </w:tc>
        <w:tc>
          <w:tcPr>
            <w:tcW w:w="2835" w:type="dxa"/>
            <w:vAlign w:val="center"/>
          </w:tcPr>
          <w:p w14:paraId="0AFF36F6" w14:textId="77777777" w:rsidR="00C35698" w:rsidRPr="002A41FD" w:rsidRDefault="005A40D5" w:rsidP="00916541">
            <w:pPr>
              <w:ind w:firstLine="0"/>
              <w:jc w:val="center"/>
              <w:rPr>
                <w:sz w:val="22"/>
                <w:szCs w:val="22"/>
              </w:rPr>
            </w:pPr>
            <w:r w:rsidRPr="002A41FD">
              <w:rPr>
                <w:sz w:val="22"/>
                <w:szCs w:val="22"/>
              </w:rPr>
              <w:t>0,1459</w:t>
            </w:r>
          </w:p>
        </w:tc>
        <w:tc>
          <w:tcPr>
            <w:tcW w:w="3402" w:type="dxa"/>
            <w:vAlign w:val="center"/>
          </w:tcPr>
          <w:p w14:paraId="7BEC41DF" w14:textId="77777777" w:rsidR="002A41FD" w:rsidRDefault="002A41FD" w:rsidP="00916541">
            <w:pPr>
              <w:ind w:firstLine="0"/>
              <w:jc w:val="center"/>
              <w:rPr>
                <w:sz w:val="22"/>
                <w:szCs w:val="22"/>
              </w:rPr>
            </w:pPr>
            <w:r w:rsidRPr="002A41FD">
              <w:rPr>
                <w:sz w:val="22"/>
                <w:szCs w:val="22"/>
              </w:rPr>
              <w:t>70:07:0000000:302</w:t>
            </w:r>
            <w:r>
              <w:rPr>
                <w:sz w:val="22"/>
                <w:szCs w:val="22"/>
              </w:rPr>
              <w:t>/</w:t>
            </w:r>
          </w:p>
          <w:p w14:paraId="31A8054B" w14:textId="77777777" w:rsidR="00C35698" w:rsidRPr="002A41FD" w:rsidRDefault="005A40D5" w:rsidP="00916541">
            <w:pPr>
              <w:ind w:firstLine="0"/>
              <w:jc w:val="center"/>
              <w:rPr>
                <w:sz w:val="22"/>
                <w:szCs w:val="22"/>
              </w:rPr>
            </w:pPr>
            <w:r w:rsidRPr="002A41FD">
              <w:rPr>
                <w:sz w:val="22"/>
                <w:szCs w:val="22"/>
              </w:rPr>
              <w:t>70:07:0100037:39</w:t>
            </w:r>
          </w:p>
        </w:tc>
      </w:tr>
      <w:tr w:rsidR="00C35698" w:rsidRPr="002A41FD" w14:paraId="425E7AEB" w14:textId="77777777" w:rsidTr="00C35698">
        <w:trPr>
          <w:trHeight w:val="284"/>
          <w:jc w:val="center"/>
        </w:trPr>
        <w:tc>
          <w:tcPr>
            <w:tcW w:w="567" w:type="dxa"/>
            <w:vAlign w:val="center"/>
          </w:tcPr>
          <w:p w14:paraId="48227952" w14:textId="77777777" w:rsidR="00C35698" w:rsidRPr="002A41FD" w:rsidRDefault="00C35698" w:rsidP="00C35698">
            <w:pPr>
              <w:ind w:firstLine="0"/>
              <w:jc w:val="center"/>
              <w:rPr>
                <w:iCs/>
                <w:sz w:val="22"/>
                <w:szCs w:val="22"/>
              </w:rPr>
            </w:pPr>
            <w:r w:rsidRPr="002A41FD">
              <w:rPr>
                <w:iCs/>
                <w:sz w:val="22"/>
                <w:szCs w:val="22"/>
              </w:rPr>
              <w:lastRenderedPageBreak/>
              <w:t>4</w:t>
            </w:r>
          </w:p>
        </w:tc>
        <w:tc>
          <w:tcPr>
            <w:tcW w:w="3402" w:type="dxa"/>
            <w:vAlign w:val="center"/>
          </w:tcPr>
          <w:p w14:paraId="6D9524C4" w14:textId="77777777" w:rsidR="00C35698" w:rsidRPr="002A41FD" w:rsidRDefault="005A40D5" w:rsidP="00916541">
            <w:pPr>
              <w:ind w:firstLine="0"/>
              <w:jc w:val="left"/>
              <w:rPr>
                <w:sz w:val="22"/>
                <w:szCs w:val="22"/>
              </w:rPr>
            </w:pPr>
            <w:r w:rsidRPr="002A41FD">
              <w:rPr>
                <w:iCs/>
                <w:sz w:val="22"/>
                <w:szCs w:val="22"/>
              </w:rPr>
              <w:t>с. Хмелёвка, ул. Молодёжная, д. 1</w:t>
            </w:r>
          </w:p>
        </w:tc>
        <w:tc>
          <w:tcPr>
            <w:tcW w:w="2835" w:type="dxa"/>
            <w:vAlign w:val="center"/>
          </w:tcPr>
          <w:p w14:paraId="0DB05536" w14:textId="77777777" w:rsidR="00C35698" w:rsidRPr="002A41FD" w:rsidRDefault="005A40D5" w:rsidP="001241E4">
            <w:pPr>
              <w:ind w:firstLine="0"/>
              <w:jc w:val="center"/>
              <w:rPr>
                <w:sz w:val="22"/>
                <w:szCs w:val="22"/>
              </w:rPr>
            </w:pPr>
            <w:r w:rsidRPr="002A41FD">
              <w:rPr>
                <w:sz w:val="22"/>
                <w:szCs w:val="22"/>
              </w:rPr>
              <w:t>0,6939</w:t>
            </w:r>
          </w:p>
        </w:tc>
        <w:tc>
          <w:tcPr>
            <w:tcW w:w="3402" w:type="dxa"/>
            <w:vAlign w:val="center"/>
          </w:tcPr>
          <w:p w14:paraId="40C1C292" w14:textId="77777777" w:rsidR="002A41FD" w:rsidRDefault="002A41FD" w:rsidP="00916541">
            <w:pPr>
              <w:ind w:firstLine="0"/>
              <w:jc w:val="center"/>
              <w:rPr>
                <w:sz w:val="22"/>
                <w:szCs w:val="22"/>
              </w:rPr>
            </w:pPr>
            <w:r w:rsidRPr="002A41FD">
              <w:rPr>
                <w:sz w:val="22"/>
                <w:szCs w:val="22"/>
              </w:rPr>
              <w:t>70:07:0100037:132</w:t>
            </w:r>
            <w:r>
              <w:rPr>
                <w:sz w:val="22"/>
                <w:szCs w:val="22"/>
              </w:rPr>
              <w:t>/</w:t>
            </w:r>
          </w:p>
          <w:p w14:paraId="64523F97" w14:textId="77777777" w:rsidR="00C35698" w:rsidRPr="002A41FD" w:rsidRDefault="002A41FD" w:rsidP="00916541">
            <w:pPr>
              <w:ind w:firstLine="0"/>
              <w:jc w:val="center"/>
              <w:rPr>
                <w:sz w:val="22"/>
                <w:szCs w:val="22"/>
              </w:rPr>
            </w:pPr>
            <w:r w:rsidRPr="002A41FD">
              <w:rPr>
                <w:sz w:val="22"/>
                <w:szCs w:val="22"/>
              </w:rPr>
              <w:t>70:07:0100037:39</w:t>
            </w:r>
          </w:p>
        </w:tc>
      </w:tr>
      <w:tr w:rsidR="00577CE8" w:rsidRPr="002A41FD" w14:paraId="36D13E85" w14:textId="77777777" w:rsidTr="00C35698">
        <w:trPr>
          <w:trHeight w:val="284"/>
          <w:jc w:val="center"/>
        </w:trPr>
        <w:tc>
          <w:tcPr>
            <w:tcW w:w="567" w:type="dxa"/>
            <w:vAlign w:val="center"/>
          </w:tcPr>
          <w:p w14:paraId="3D9E54E6" w14:textId="77777777" w:rsidR="00577CE8" w:rsidRPr="002A41FD" w:rsidRDefault="00577CE8" w:rsidP="00C35698">
            <w:pPr>
              <w:ind w:firstLine="0"/>
              <w:jc w:val="center"/>
              <w:rPr>
                <w:iCs/>
                <w:sz w:val="22"/>
                <w:szCs w:val="22"/>
              </w:rPr>
            </w:pPr>
            <w:r w:rsidRPr="002A41FD">
              <w:rPr>
                <w:iCs/>
                <w:sz w:val="22"/>
                <w:szCs w:val="22"/>
              </w:rPr>
              <w:t>5</w:t>
            </w:r>
          </w:p>
        </w:tc>
        <w:tc>
          <w:tcPr>
            <w:tcW w:w="3402" w:type="dxa"/>
            <w:vAlign w:val="center"/>
          </w:tcPr>
          <w:p w14:paraId="7E2BD8FD" w14:textId="77777777" w:rsidR="00577CE8" w:rsidRPr="002A41FD" w:rsidRDefault="002A41FD" w:rsidP="00916541">
            <w:pPr>
              <w:ind w:firstLine="0"/>
              <w:jc w:val="left"/>
              <w:rPr>
                <w:iCs/>
                <w:sz w:val="22"/>
                <w:szCs w:val="22"/>
              </w:rPr>
            </w:pPr>
            <w:r>
              <w:rPr>
                <w:iCs/>
                <w:sz w:val="22"/>
                <w:szCs w:val="22"/>
              </w:rPr>
              <w:t>300</w:t>
            </w:r>
            <w:r w:rsidR="00577CE8" w:rsidRPr="002A41FD">
              <w:rPr>
                <w:iCs/>
                <w:sz w:val="22"/>
                <w:szCs w:val="22"/>
              </w:rPr>
              <w:t xml:space="preserve"> м </w:t>
            </w:r>
            <w:r>
              <w:rPr>
                <w:iCs/>
                <w:sz w:val="22"/>
                <w:szCs w:val="22"/>
              </w:rPr>
              <w:t>северо-восточнее д. </w:t>
            </w:r>
            <w:proofErr w:type="spellStart"/>
            <w:r>
              <w:rPr>
                <w:iCs/>
                <w:sz w:val="22"/>
                <w:szCs w:val="22"/>
              </w:rPr>
              <w:t>Аптала</w:t>
            </w:r>
            <w:proofErr w:type="spellEnd"/>
          </w:p>
        </w:tc>
        <w:tc>
          <w:tcPr>
            <w:tcW w:w="2835" w:type="dxa"/>
            <w:vAlign w:val="center"/>
          </w:tcPr>
          <w:p w14:paraId="73304F27" w14:textId="77777777" w:rsidR="00577CE8" w:rsidRPr="002A41FD" w:rsidRDefault="002A41FD" w:rsidP="001241E4">
            <w:pPr>
              <w:ind w:firstLine="0"/>
              <w:jc w:val="center"/>
              <w:rPr>
                <w:sz w:val="22"/>
                <w:szCs w:val="22"/>
              </w:rPr>
            </w:pPr>
            <w:r>
              <w:rPr>
                <w:sz w:val="22"/>
                <w:szCs w:val="22"/>
              </w:rPr>
              <w:t>0,3680</w:t>
            </w:r>
          </w:p>
        </w:tc>
        <w:tc>
          <w:tcPr>
            <w:tcW w:w="3402" w:type="dxa"/>
            <w:vAlign w:val="center"/>
          </w:tcPr>
          <w:p w14:paraId="1F598514" w14:textId="77777777" w:rsidR="002A41FD" w:rsidRDefault="002A41FD" w:rsidP="00916541">
            <w:pPr>
              <w:ind w:firstLine="0"/>
              <w:jc w:val="center"/>
              <w:rPr>
                <w:sz w:val="22"/>
                <w:szCs w:val="22"/>
              </w:rPr>
            </w:pPr>
            <w:r w:rsidRPr="002A41FD">
              <w:rPr>
                <w:sz w:val="22"/>
                <w:szCs w:val="22"/>
              </w:rPr>
              <w:t>70:07:0100040:164</w:t>
            </w:r>
            <w:r>
              <w:rPr>
                <w:sz w:val="22"/>
                <w:szCs w:val="22"/>
              </w:rPr>
              <w:t>/</w:t>
            </w:r>
          </w:p>
          <w:p w14:paraId="4853181F" w14:textId="77777777" w:rsidR="00577CE8" w:rsidRPr="002A41FD" w:rsidRDefault="002A41FD" w:rsidP="00916541">
            <w:pPr>
              <w:ind w:firstLine="0"/>
              <w:jc w:val="center"/>
              <w:rPr>
                <w:sz w:val="22"/>
                <w:szCs w:val="22"/>
              </w:rPr>
            </w:pPr>
            <w:r w:rsidRPr="002A41FD">
              <w:rPr>
                <w:sz w:val="22"/>
                <w:szCs w:val="22"/>
              </w:rPr>
              <w:t>70:07:0100040:106</w:t>
            </w:r>
          </w:p>
        </w:tc>
      </w:tr>
      <w:tr w:rsidR="00577CE8" w:rsidRPr="002A41FD" w14:paraId="748ED926" w14:textId="77777777" w:rsidTr="00C35698">
        <w:trPr>
          <w:trHeight w:val="284"/>
          <w:jc w:val="center"/>
        </w:trPr>
        <w:tc>
          <w:tcPr>
            <w:tcW w:w="567" w:type="dxa"/>
            <w:vAlign w:val="center"/>
          </w:tcPr>
          <w:p w14:paraId="14584551" w14:textId="77777777" w:rsidR="00577CE8" w:rsidRPr="002A41FD" w:rsidRDefault="00577CE8" w:rsidP="00C35698">
            <w:pPr>
              <w:ind w:firstLine="0"/>
              <w:jc w:val="center"/>
              <w:rPr>
                <w:iCs/>
                <w:sz w:val="22"/>
                <w:szCs w:val="22"/>
              </w:rPr>
            </w:pPr>
            <w:r w:rsidRPr="002A41FD">
              <w:rPr>
                <w:iCs/>
                <w:sz w:val="22"/>
                <w:szCs w:val="22"/>
              </w:rPr>
              <w:t>6</w:t>
            </w:r>
          </w:p>
        </w:tc>
        <w:tc>
          <w:tcPr>
            <w:tcW w:w="3402" w:type="dxa"/>
            <w:vAlign w:val="center"/>
          </w:tcPr>
          <w:p w14:paraId="1967F577" w14:textId="77777777" w:rsidR="00577CE8" w:rsidRPr="002A41FD" w:rsidRDefault="002A41FD" w:rsidP="00916541">
            <w:pPr>
              <w:ind w:firstLine="0"/>
              <w:jc w:val="left"/>
              <w:rPr>
                <w:iCs/>
                <w:sz w:val="22"/>
                <w:szCs w:val="22"/>
              </w:rPr>
            </w:pPr>
            <w:r>
              <w:rPr>
                <w:iCs/>
                <w:sz w:val="22"/>
                <w:szCs w:val="22"/>
              </w:rPr>
              <w:t>120 м юго-восточнее с. </w:t>
            </w:r>
            <w:proofErr w:type="spellStart"/>
            <w:r>
              <w:rPr>
                <w:iCs/>
                <w:sz w:val="22"/>
                <w:szCs w:val="22"/>
              </w:rPr>
              <w:t>Елгай</w:t>
            </w:r>
            <w:proofErr w:type="spellEnd"/>
          </w:p>
        </w:tc>
        <w:tc>
          <w:tcPr>
            <w:tcW w:w="2835" w:type="dxa"/>
            <w:vAlign w:val="center"/>
          </w:tcPr>
          <w:p w14:paraId="4440A32F" w14:textId="77777777" w:rsidR="00577CE8" w:rsidRPr="002A41FD" w:rsidRDefault="002A41FD" w:rsidP="001241E4">
            <w:pPr>
              <w:ind w:firstLine="0"/>
              <w:jc w:val="center"/>
              <w:rPr>
                <w:sz w:val="22"/>
                <w:szCs w:val="22"/>
              </w:rPr>
            </w:pPr>
            <w:r>
              <w:rPr>
                <w:sz w:val="22"/>
                <w:szCs w:val="22"/>
              </w:rPr>
              <w:t>0,5356</w:t>
            </w:r>
          </w:p>
        </w:tc>
        <w:tc>
          <w:tcPr>
            <w:tcW w:w="3402" w:type="dxa"/>
            <w:vAlign w:val="center"/>
          </w:tcPr>
          <w:p w14:paraId="7EC10A74" w14:textId="77777777" w:rsidR="002A41FD" w:rsidRDefault="002A41FD" w:rsidP="00916541">
            <w:pPr>
              <w:ind w:firstLine="0"/>
              <w:jc w:val="center"/>
              <w:rPr>
                <w:sz w:val="22"/>
                <w:szCs w:val="22"/>
              </w:rPr>
            </w:pPr>
            <w:r w:rsidRPr="002A41FD">
              <w:rPr>
                <w:sz w:val="22"/>
                <w:szCs w:val="22"/>
              </w:rPr>
              <w:t>70:07:0100040:165</w:t>
            </w:r>
            <w:r>
              <w:rPr>
                <w:sz w:val="22"/>
                <w:szCs w:val="22"/>
              </w:rPr>
              <w:t>/</w:t>
            </w:r>
          </w:p>
          <w:p w14:paraId="4EBAEFD0" w14:textId="77777777" w:rsidR="00577CE8" w:rsidRPr="002A41FD" w:rsidRDefault="002A41FD" w:rsidP="00916541">
            <w:pPr>
              <w:ind w:firstLine="0"/>
              <w:jc w:val="center"/>
              <w:rPr>
                <w:sz w:val="22"/>
                <w:szCs w:val="22"/>
              </w:rPr>
            </w:pPr>
            <w:r w:rsidRPr="002A41FD">
              <w:rPr>
                <w:sz w:val="22"/>
                <w:szCs w:val="22"/>
              </w:rPr>
              <w:t>70:07:0100040:10</w:t>
            </w:r>
            <w:r>
              <w:rPr>
                <w:sz w:val="22"/>
                <w:szCs w:val="22"/>
              </w:rPr>
              <w:t>7</w:t>
            </w:r>
          </w:p>
        </w:tc>
      </w:tr>
      <w:tr w:rsidR="004425DE" w:rsidRPr="002A41FD" w14:paraId="6DEC5BD9" w14:textId="77777777" w:rsidTr="00C35698">
        <w:trPr>
          <w:trHeight w:val="284"/>
          <w:jc w:val="center"/>
        </w:trPr>
        <w:tc>
          <w:tcPr>
            <w:tcW w:w="567" w:type="dxa"/>
            <w:vAlign w:val="center"/>
          </w:tcPr>
          <w:p w14:paraId="272D77CC" w14:textId="77777777" w:rsidR="004425DE" w:rsidRPr="002A41FD" w:rsidRDefault="00E62D9A" w:rsidP="00C35698">
            <w:pPr>
              <w:ind w:firstLine="0"/>
              <w:jc w:val="center"/>
              <w:rPr>
                <w:iCs/>
                <w:sz w:val="22"/>
                <w:szCs w:val="22"/>
              </w:rPr>
            </w:pPr>
            <w:r>
              <w:rPr>
                <w:iCs/>
                <w:sz w:val="22"/>
                <w:szCs w:val="22"/>
              </w:rPr>
              <w:t>7</w:t>
            </w:r>
          </w:p>
        </w:tc>
        <w:tc>
          <w:tcPr>
            <w:tcW w:w="3402" w:type="dxa"/>
            <w:vAlign w:val="center"/>
          </w:tcPr>
          <w:p w14:paraId="1659A3A8" w14:textId="77777777" w:rsidR="004425DE" w:rsidRDefault="004425DE" w:rsidP="00916541">
            <w:pPr>
              <w:ind w:firstLine="0"/>
              <w:jc w:val="left"/>
              <w:rPr>
                <w:iCs/>
                <w:sz w:val="22"/>
                <w:szCs w:val="22"/>
              </w:rPr>
            </w:pPr>
            <w:r>
              <w:rPr>
                <w:iCs/>
                <w:sz w:val="22"/>
                <w:szCs w:val="22"/>
              </w:rPr>
              <w:t>с. </w:t>
            </w:r>
            <w:proofErr w:type="spellStart"/>
            <w:r>
              <w:rPr>
                <w:iCs/>
                <w:sz w:val="22"/>
                <w:szCs w:val="22"/>
              </w:rPr>
              <w:t>Елгай</w:t>
            </w:r>
            <w:proofErr w:type="spellEnd"/>
            <w:r>
              <w:rPr>
                <w:iCs/>
                <w:sz w:val="22"/>
                <w:szCs w:val="22"/>
              </w:rPr>
              <w:t>, ул. Лесная, д. 1а</w:t>
            </w:r>
            <w:r w:rsidR="00E62D9A">
              <w:rPr>
                <w:iCs/>
                <w:sz w:val="22"/>
                <w:szCs w:val="22"/>
              </w:rPr>
              <w:t xml:space="preserve"> (закрытое)</w:t>
            </w:r>
          </w:p>
        </w:tc>
        <w:tc>
          <w:tcPr>
            <w:tcW w:w="2835" w:type="dxa"/>
            <w:vAlign w:val="center"/>
          </w:tcPr>
          <w:p w14:paraId="07E80FA5" w14:textId="77777777" w:rsidR="004425DE" w:rsidRDefault="004425DE" w:rsidP="001241E4">
            <w:pPr>
              <w:ind w:firstLine="0"/>
              <w:jc w:val="center"/>
              <w:rPr>
                <w:sz w:val="22"/>
                <w:szCs w:val="22"/>
              </w:rPr>
            </w:pPr>
            <w:r>
              <w:rPr>
                <w:sz w:val="22"/>
                <w:szCs w:val="22"/>
              </w:rPr>
              <w:t>0,5418</w:t>
            </w:r>
          </w:p>
        </w:tc>
        <w:tc>
          <w:tcPr>
            <w:tcW w:w="3402" w:type="dxa"/>
            <w:vAlign w:val="center"/>
          </w:tcPr>
          <w:p w14:paraId="6CACD57A" w14:textId="77777777" w:rsidR="004425DE" w:rsidRDefault="004425DE" w:rsidP="00916541">
            <w:pPr>
              <w:ind w:firstLine="0"/>
              <w:jc w:val="center"/>
              <w:rPr>
                <w:sz w:val="22"/>
                <w:szCs w:val="22"/>
              </w:rPr>
            </w:pPr>
            <w:r w:rsidRPr="004425DE">
              <w:rPr>
                <w:sz w:val="22"/>
                <w:szCs w:val="22"/>
              </w:rPr>
              <w:t>70:07:0100011:437</w:t>
            </w:r>
            <w:r>
              <w:rPr>
                <w:sz w:val="22"/>
                <w:szCs w:val="22"/>
              </w:rPr>
              <w:t>/</w:t>
            </w:r>
          </w:p>
          <w:p w14:paraId="3D868D6D" w14:textId="77777777" w:rsidR="004425DE" w:rsidRPr="002A41FD" w:rsidRDefault="004425DE" w:rsidP="00916541">
            <w:pPr>
              <w:ind w:firstLine="0"/>
              <w:jc w:val="center"/>
              <w:rPr>
                <w:sz w:val="22"/>
                <w:szCs w:val="22"/>
              </w:rPr>
            </w:pPr>
            <w:r w:rsidRPr="004425DE">
              <w:rPr>
                <w:sz w:val="22"/>
                <w:szCs w:val="22"/>
              </w:rPr>
              <w:t>70:07:0100011:262</w:t>
            </w:r>
          </w:p>
        </w:tc>
      </w:tr>
      <w:tr w:rsidR="009F4E75" w:rsidRPr="002A41FD" w14:paraId="2D8D5C8F" w14:textId="77777777" w:rsidTr="00C35698">
        <w:trPr>
          <w:trHeight w:val="284"/>
          <w:jc w:val="center"/>
        </w:trPr>
        <w:tc>
          <w:tcPr>
            <w:tcW w:w="567" w:type="dxa"/>
            <w:vAlign w:val="center"/>
          </w:tcPr>
          <w:p w14:paraId="1F8C7817" w14:textId="77777777" w:rsidR="009F4E75" w:rsidRPr="002A41FD" w:rsidRDefault="00E62D9A" w:rsidP="00C35698">
            <w:pPr>
              <w:ind w:firstLine="0"/>
              <w:jc w:val="center"/>
              <w:rPr>
                <w:iCs/>
                <w:sz w:val="22"/>
                <w:szCs w:val="22"/>
              </w:rPr>
            </w:pPr>
            <w:r>
              <w:rPr>
                <w:iCs/>
                <w:sz w:val="22"/>
                <w:szCs w:val="22"/>
              </w:rPr>
              <w:t>8</w:t>
            </w:r>
          </w:p>
        </w:tc>
        <w:tc>
          <w:tcPr>
            <w:tcW w:w="3402" w:type="dxa"/>
            <w:vAlign w:val="center"/>
          </w:tcPr>
          <w:p w14:paraId="6AE7BF54" w14:textId="77777777" w:rsidR="009F4E75" w:rsidRPr="002A41FD" w:rsidRDefault="004425DE" w:rsidP="00916541">
            <w:pPr>
              <w:ind w:firstLine="0"/>
              <w:jc w:val="left"/>
              <w:rPr>
                <w:iCs/>
                <w:sz w:val="22"/>
                <w:szCs w:val="22"/>
              </w:rPr>
            </w:pPr>
            <w:r>
              <w:rPr>
                <w:iCs/>
                <w:sz w:val="22"/>
                <w:szCs w:val="22"/>
              </w:rPr>
              <w:t>1</w:t>
            </w:r>
            <w:r w:rsidR="009F4E75" w:rsidRPr="002A41FD">
              <w:rPr>
                <w:iCs/>
                <w:sz w:val="22"/>
                <w:szCs w:val="22"/>
              </w:rPr>
              <w:t>00 м юго-</w:t>
            </w:r>
            <w:r>
              <w:rPr>
                <w:iCs/>
                <w:sz w:val="22"/>
                <w:szCs w:val="22"/>
              </w:rPr>
              <w:t>восточ</w:t>
            </w:r>
            <w:r w:rsidR="009F4E75" w:rsidRPr="002A41FD">
              <w:rPr>
                <w:iCs/>
                <w:sz w:val="22"/>
                <w:szCs w:val="22"/>
              </w:rPr>
              <w:t>нее д. </w:t>
            </w:r>
            <w:r>
              <w:rPr>
                <w:iCs/>
                <w:sz w:val="22"/>
                <w:szCs w:val="22"/>
              </w:rPr>
              <w:t>Зайцево</w:t>
            </w:r>
          </w:p>
        </w:tc>
        <w:tc>
          <w:tcPr>
            <w:tcW w:w="2835" w:type="dxa"/>
            <w:vAlign w:val="center"/>
          </w:tcPr>
          <w:p w14:paraId="57A3E377" w14:textId="77777777" w:rsidR="009F4E75" w:rsidRPr="002A41FD" w:rsidRDefault="004425DE" w:rsidP="001241E4">
            <w:pPr>
              <w:ind w:firstLine="0"/>
              <w:jc w:val="center"/>
              <w:rPr>
                <w:sz w:val="22"/>
                <w:szCs w:val="22"/>
              </w:rPr>
            </w:pPr>
            <w:r>
              <w:rPr>
                <w:sz w:val="22"/>
                <w:szCs w:val="22"/>
              </w:rPr>
              <w:t>0,5514</w:t>
            </w:r>
          </w:p>
        </w:tc>
        <w:tc>
          <w:tcPr>
            <w:tcW w:w="3402" w:type="dxa"/>
            <w:vAlign w:val="center"/>
          </w:tcPr>
          <w:p w14:paraId="455A2013" w14:textId="77777777" w:rsidR="009F4E75" w:rsidRPr="002A41FD" w:rsidRDefault="004425DE" w:rsidP="00916541">
            <w:pPr>
              <w:ind w:firstLine="0"/>
              <w:jc w:val="center"/>
              <w:rPr>
                <w:sz w:val="22"/>
                <w:szCs w:val="22"/>
              </w:rPr>
            </w:pPr>
            <w:r>
              <w:rPr>
                <w:sz w:val="22"/>
                <w:szCs w:val="22"/>
              </w:rPr>
              <w:t>—/</w:t>
            </w:r>
            <w:r w:rsidRPr="004425DE">
              <w:rPr>
                <w:sz w:val="22"/>
                <w:szCs w:val="22"/>
              </w:rPr>
              <w:t>70:07:0100039:390</w:t>
            </w:r>
          </w:p>
        </w:tc>
      </w:tr>
      <w:tr w:rsidR="009F4E75" w:rsidRPr="002A41FD" w14:paraId="596D53CC" w14:textId="77777777" w:rsidTr="00C35698">
        <w:trPr>
          <w:trHeight w:val="284"/>
          <w:jc w:val="center"/>
        </w:trPr>
        <w:tc>
          <w:tcPr>
            <w:tcW w:w="567" w:type="dxa"/>
            <w:vAlign w:val="center"/>
          </w:tcPr>
          <w:p w14:paraId="2324A3C1" w14:textId="77777777" w:rsidR="009F4E75" w:rsidRPr="002A41FD" w:rsidRDefault="00E62D9A" w:rsidP="00C35698">
            <w:pPr>
              <w:ind w:firstLine="0"/>
              <w:jc w:val="center"/>
              <w:rPr>
                <w:iCs/>
                <w:sz w:val="22"/>
                <w:szCs w:val="22"/>
              </w:rPr>
            </w:pPr>
            <w:r>
              <w:rPr>
                <w:iCs/>
                <w:sz w:val="22"/>
                <w:szCs w:val="22"/>
              </w:rPr>
              <w:t>9</w:t>
            </w:r>
          </w:p>
        </w:tc>
        <w:tc>
          <w:tcPr>
            <w:tcW w:w="3402" w:type="dxa"/>
            <w:vAlign w:val="center"/>
          </w:tcPr>
          <w:p w14:paraId="4FAAF9BB" w14:textId="77777777" w:rsidR="009F4E75" w:rsidRPr="002A41FD" w:rsidRDefault="00E62D9A" w:rsidP="00916541">
            <w:pPr>
              <w:ind w:firstLine="0"/>
              <w:jc w:val="left"/>
              <w:rPr>
                <w:iCs/>
                <w:sz w:val="22"/>
                <w:szCs w:val="22"/>
              </w:rPr>
            </w:pPr>
            <w:r>
              <w:rPr>
                <w:iCs/>
                <w:sz w:val="22"/>
                <w:szCs w:val="22"/>
              </w:rPr>
              <w:t>д. Новая Ювала, ул. Горького, д. 63а</w:t>
            </w:r>
          </w:p>
        </w:tc>
        <w:tc>
          <w:tcPr>
            <w:tcW w:w="2835" w:type="dxa"/>
            <w:vAlign w:val="center"/>
          </w:tcPr>
          <w:p w14:paraId="6D3B53DF" w14:textId="77777777" w:rsidR="009F4E75" w:rsidRPr="002A41FD" w:rsidRDefault="00E62D9A" w:rsidP="001241E4">
            <w:pPr>
              <w:ind w:firstLine="0"/>
              <w:jc w:val="center"/>
              <w:rPr>
                <w:sz w:val="22"/>
                <w:szCs w:val="22"/>
              </w:rPr>
            </w:pPr>
            <w:r>
              <w:rPr>
                <w:sz w:val="22"/>
                <w:szCs w:val="22"/>
              </w:rPr>
              <w:t>0,4640</w:t>
            </w:r>
          </w:p>
        </w:tc>
        <w:tc>
          <w:tcPr>
            <w:tcW w:w="3402" w:type="dxa"/>
            <w:vAlign w:val="center"/>
          </w:tcPr>
          <w:p w14:paraId="180D8328" w14:textId="77777777" w:rsidR="009F4E75" w:rsidRPr="002A41FD" w:rsidRDefault="009F4E75" w:rsidP="00916541">
            <w:pPr>
              <w:ind w:firstLine="0"/>
              <w:jc w:val="center"/>
              <w:rPr>
                <w:sz w:val="22"/>
                <w:szCs w:val="22"/>
              </w:rPr>
            </w:pPr>
            <w:r w:rsidRPr="002A41FD">
              <w:rPr>
                <w:sz w:val="22"/>
                <w:szCs w:val="22"/>
              </w:rPr>
              <w:t>—</w:t>
            </w:r>
            <w:r w:rsidR="00E62D9A">
              <w:rPr>
                <w:sz w:val="22"/>
                <w:szCs w:val="22"/>
              </w:rPr>
              <w:t>/—</w:t>
            </w:r>
          </w:p>
        </w:tc>
      </w:tr>
    </w:tbl>
    <w:p w14:paraId="523490C6" w14:textId="77777777" w:rsidR="00CF462D" w:rsidRPr="001613F7" w:rsidRDefault="00CF462D" w:rsidP="001613F7">
      <w:pPr>
        <w:pStyle w:val="4"/>
      </w:pPr>
      <w:bookmarkStart w:id="68" w:name="_Toc451985990"/>
      <w:bookmarkStart w:id="69" w:name="_Toc89083339"/>
      <w:r w:rsidRPr="001613F7">
        <w:t>2.</w:t>
      </w:r>
      <w:r w:rsidR="00A35935" w:rsidRPr="001613F7">
        <w:t>1.</w:t>
      </w:r>
      <w:r w:rsidR="00334A2A">
        <w:t>4</w:t>
      </w:r>
      <w:r w:rsidRPr="001613F7">
        <w:t>.</w:t>
      </w:r>
      <w:r w:rsidR="001F6B64" w:rsidRPr="001613F7">
        <w:t>8</w:t>
      </w:r>
      <w:r w:rsidR="000268EE" w:rsidRPr="001613F7">
        <w:t>.</w:t>
      </w:r>
      <w:r w:rsidR="00027334" w:rsidRPr="001613F7">
        <w:t xml:space="preserve"> </w:t>
      </w:r>
      <w:r w:rsidRPr="001613F7">
        <w:t>Ландшафтно</w:t>
      </w:r>
      <w:r w:rsidR="00890E8E" w:rsidRPr="001613F7">
        <w:t>-</w:t>
      </w:r>
      <w:r w:rsidR="000070FD" w:rsidRPr="001613F7">
        <w:t>рекреационные</w:t>
      </w:r>
      <w:r w:rsidRPr="001613F7">
        <w:t xml:space="preserve"> территории</w:t>
      </w:r>
      <w:bookmarkEnd w:id="68"/>
      <w:bookmarkEnd w:id="69"/>
    </w:p>
    <w:p w14:paraId="45A2E9B3" w14:textId="77777777" w:rsidR="001613F7" w:rsidRDefault="001613F7" w:rsidP="001613F7">
      <w:pPr>
        <w:tabs>
          <w:tab w:val="left" w:pos="709"/>
        </w:tabs>
      </w:pPr>
      <w:r>
        <w:t xml:space="preserve">Территория </w:t>
      </w:r>
      <w:r w:rsidR="00E2271E">
        <w:t>сельского поселения</w:t>
      </w:r>
      <w:r>
        <w:t xml:space="preserve"> обладает значительным потенциалом в области развития природно-познавательного и </w:t>
      </w:r>
      <w:r w:rsidR="007F49F9">
        <w:t>агро</w:t>
      </w:r>
      <w:r>
        <w:t>туризма.</w:t>
      </w:r>
      <w:r w:rsidR="009B5048">
        <w:t xml:space="preserve"> В настоящее время разработан туристский паспорт муниципального образования Кожевниковский район, включающий в себя с в том числе комплексные туристические маршруты через территорию </w:t>
      </w:r>
      <w:proofErr w:type="spellStart"/>
      <w:r w:rsidR="009B5048">
        <w:t>Староювалинского</w:t>
      </w:r>
      <w:proofErr w:type="spellEnd"/>
      <w:r w:rsidR="009B5048">
        <w:t xml:space="preserve"> сельского поселения.</w:t>
      </w:r>
    </w:p>
    <w:p w14:paraId="15EC55D7" w14:textId="77777777" w:rsidR="001613F7" w:rsidRPr="0024764D" w:rsidRDefault="001613F7" w:rsidP="001613F7">
      <w:pPr>
        <w:pStyle w:val="afffffffffff6"/>
      </w:pPr>
      <w:bookmarkStart w:id="70" w:name="_Hlk17812124"/>
      <w:r w:rsidRPr="00FE6E23">
        <w:t>Таблица</w:t>
      </w:r>
      <w:r>
        <w:t xml:space="preserve"> 2</w:t>
      </w:r>
      <w:r w:rsidR="00E2271E">
        <w:t>2</w:t>
      </w:r>
    </w:p>
    <w:bookmarkEnd w:id="70"/>
    <w:p w14:paraId="26A5DC78" w14:textId="77777777" w:rsidR="001613F7" w:rsidRPr="005B2E38" w:rsidRDefault="001613F7" w:rsidP="001613F7">
      <w:pPr>
        <w:ind w:right="282" w:firstLine="0"/>
        <w:jc w:val="center"/>
        <w:rPr>
          <w:sz w:val="20"/>
          <w:szCs w:val="20"/>
        </w:rPr>
      </w:pPr>
      <w:r w:rsidRPr="00F05684">
        <w:rPr>
          <w:rFonts w:eastAsia="Calibri"/>
          <w:lang w:eastAsia="en-US"/>
        </w:rPr>
        <w:t>Перечень и характеристика объектов отдыха и туризма</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3969"/>
        <w:gridCol w:w="2551"/>
      </w:tblGrid>
      <w:tr w:rsidR="001613F7" w:rsidRPr="00F05684" w14:paraId="3552A192" w14:textId="77777777" w:rsidTr="002C05D0">
        <w:trPr>
          <w:cantSplit/>
          <w:trHeight w:val="284"/>
          <w:tblHeader/>
          <w:jc w:val="center"/>
        </w:trPr>
        <w:tc>
          <w:tcPr>
            <w:tcW w:w="3685" w:type="dxa"/>
            <w:shd w:val="clear" w:color="auto" w:fill="FFFFFF"/>
            <w:vAlign w:val="center"/>
          </w:tcPr>
          <w:p w14:paraId="4407A662" w14:textId="77777777" w:rsidR="001613F7" w:rsidRPr="004E328F" w:rsidRDefault="001613F7" w:rsidP="002C05D0">
            <w:pPr>
              <w:ind w:firstLine="0"/>
              <w:jc w:val="center"/>
              <w:rPr>
                <w:rFonts w:eastAsia="Calibri"/>
                <w:b/>
                <w:bCs/>
                <w:iCs/>
                <w:sz w:val="22"/>
                <w:szCs w:val="22"/>
                <w:lang w:eastAsia="en-US"/>
              </w:rPr>
            </w:pPr>
            <w:r w:rsidRPr="004E328F">
              <w:rPr>
                <w:rFonts w:eastAsia="Calibri"/>
                <w:b/>
                <w:bCs/>
                <w:sz w:val="22"/>
                <w:szCs w:val="22"/>
                <w:lang w:eastAsia="en-US"/>
              </w:rPr>
              <w:t>Наименование учреждения</w:t>
            </w:r>
          </w:p>
        </w:tc>
        <w:tc>
          <w:tcPr>
            <w:tcW w:w="3969" w:type="dxa"/>
            <w:shd w:val="clear" w:color="auto" w:fill="FFFFFF"/>
            <w:vAlign w:val="center"/>
          </w:tcPr>
          <w:p w14:paraId="7486DFAE" w14:textId="77777777" w:rsidR="001613F7" w:rsidRPr="004E328F" w:rsidRDefault="001613F7" w:rsidP="002C05D0">
            <w:pPr>
              <w:ind w:firstLine="0"/>
              <w:jc w:val="center"/>
              <w:rPr>
                <w:rFonts w:eastAsia="Calibri"/>
                <w:b/>
                <w:bCs/>
                <w:iCs/>
                <w:sz w:val="22"/>
                <w:szCs w:val="22"/>
                <w:lang w:eastAsia="en-US"/>
              </w:rPr>
            </w:pPr>
            <w:r w:rsidRPr="004E328F">
              <w:rPr>
                <w:rFonts w:eastAsia="Calibri"/>
                <w:b/>
                <w:bCs/>
                <w:sz w:val="22"/>
                <w:szCs w:val="22"/>
                <w:lang w:eastAsia="en-US"/>
              </w:rPr>
              <w:t>Местоположение</w:t>
            </w:r>
          </w:p>
        </w:tc>
        <w:tc>
          <w:tcPr>
            <w:tcW w:w="2551" w:type="dxa"/>
            <w:shd w:val="clear" w:color="auto" w:fill="FFFFFF"/>
            <w:vAlign w:val="center"/>
          </w:tcPr>
          <w:p w14:paraId="75400D7E" w14:textId="77777777" w:rsidR="001613F7" w:rsidRPr="004E328F" w:rsidRDefault="001613F7" w:rsidP="002C05D0">
            <w:pPr>
              <w:ind w:firstLine="0"/>
              <w:jc w:val="center"/>
              <w:rPr>
                <w:rFonts w:eastAsia="Calibri"/>
                <w:b/>
                <w:bCs/>
                <w:iCs/>
                <w:sz w:val="22"/>
                <w:szCs w:val="22"/>
                <w:lang w:eastAsia="en-US"/>
              </w:rPr>
            </w:pPr>
            <w:r>
              <w:rPr>
                <w:rFonts w:eastAsia="Calibri"/>
                <w:b/>
                <w:bCs/>
                <w:sz w:val="22"/>
                <w:szCs w:val="22"/>
                <w:lang w:eastAsia="en-US"/>
              </w:rPr>
              <w:t>В</w:t>
            </w:r>
            <w:r w:rsidRPr="004E328F">
              <w:rPr>
                <w:rFonts w:eastAsia="Calibri"/>
                <w:b/>
                <w:bCs/>
                <w:sz w:val="22"/>
                <w:szCs w:val="22"/>
                <w:lang w:eastAsia="en-US"/>
              </w:rPr>
              <w:t>местимость, человек</w:t>
            </w:r>
          </w:p>
        </w:tc>
      </w:tr>
      <w:tr w:rsidR="001613F7" w:rsidRPr="00F05684" w14:paraId="7BF5C378" w14:textId="77777777" w:rsidTr="002C05D0">
        <w:trPr>
          <w:cantSplit/>
          <w:trHeight w:val="284"/>
          <w:jc w:val="center"/>
        </w:trPr>
        <w:tc>
          <w:tcPr>
            <w:tcW w:w="3685" w:type="dxa"/>
            <w:shd w:val="clear" w:color="auto" w:fill="FFFFFF"/>
            <w:vAlign w:val="center"/>
          </w:tcPr>
          <w:p w14:paraId="3E0D2F30" w14:textId="77777777" w:rsidR="001613F7" w:rsidRPr="004E328F" w:rsidRDefault="00E62D9A" w:rsidP="002C05D0">
            <w:pPr>
              <w:widowControl w:val="0"/>
              <w:ind w:firstLine="0"/>
              <w:jc w:val="left"/>
              <w:rPr>
                <w:sz w:val="22"/>
                <w:szCs w:val="22"/>
              </w:rPr>
            </w:pPr>
            <w:r>
              <w:rPr>
                <w:sz w:val="22"/>
                <w:szCs w:val="22"/>
              </w:rPr>
              <w:t>Конная база</w:t>
            </w:r>
            <w:r w:rsidR="004C3A6C">
              <w:rPr>
                <w:sz w:val="22"/>
                <w:szCs w:val="22"/>
              </w:rPr>
              <w:t xml:space="preserve"> «</w:t>
            </w:r>
            <w:r>
              <w:rPr>
                <w:sz w:val="22"/>
                <w:szCs w:val="22"/>
              </w:rPr>
              <w:t>Живое тепло</w:t>
            </w:r>
            <w:r w:rsidR="004C3A6C">
              <w:rPr>
                <w:sz w:val="22"/>
                <w:szCs w:val="22"/>
              </w:rPr>
              <w:t>»</w:t>
            </w:r>
          </w:p>
        </w:tc>
        <w:tc>
          <w:tcPr>
            <w:tcW w:w="3969" w:type="dxa"/>
            <w:vAlign w:val="center"/>
          </w:tcPr>
          <w:p w14:paraId="1AD8136A" w14:textId="77777777" w:rsidR="001613F7" w:rsidRPr="004E328F" w:rsidRDefault="00E2271E" w:rsidP="002C05D0">
            <w:pPr>
              <w:ind w:firstLine="0"/>
              <w:jc w:val="left"/>
              <w:rPr>
                <w:rFonts w:eastAsia="Calibri"/>
                <w:iCs/>
                <w:sz w:val="22"/>
                <w:szCs w:val="22"/>
                <w:lang w:eastAsia="en-US"/>
              </w:rPr>
            </w:pPr>
            <w:r>
              <w:rPr>
                <w:rFonts w:eastAsia="Calibri"/>
                <w:iCs/>
                <w:sz w:val="22"/>
                <w:szCs w:val="22"/>
                <w:lang w:eastAsia="en-US"/>
              </w:rPr>
              <w:t>с. Старая Ювала, ул. Береговая, д. 15</w:t>
            </w:r>
          </w:p>
        </w:tc>
        <w:tc>
          <w:tcPr>
            <w:tcW w:w="2551" w:type="dxa"/>
            <w:vAlign w:val="center"/>
          </w:tcPr>
          <w:p w14:paraId="6E6D8E37" w14:textId="77777777" w:rsidR="001613F7" w:rsidRPr="004E328F" w:rsidRDefault="00E2271E" w:rsidP="002C05D0">
            <w:pPr>
              <w:widowControl w:val="0"/>
              <w:tabs>
                <w:tab w:val="left" w:pos="900"/>
                <w:tab w:val="center" w:pos="1028"/>
              </w:tabs>
              <w:ind w:firstLine="0"/>
              <w:jc w:val="center"/>
              <w:rPr>
                <w:sz w:val="22"/>
                <w:szCs w:val="22"/>
              </w:rPr>
            </w:pPr>
            <w:r>
              <w:rPr>
                <w:sz w:val="22"/>
                <w:szCs w:val="22"/>
              </w:rPr>
              <w:t>—</w:t>
            </w:r>
          </w:p>
        </w:tc>
      </w:tr>
    </w:tbl>
    <w:p w14:paraId="1E58DD97" w14:textId="77777777" w:rsidR="004A66F1" w:rsidRPr="00FA593F" w:rsidRDefault="004A66F1" w:rsidP="00FA593F">
      <w:pPr>
        <w:pStyle w:val="4"/>
      </w:pPr>
      <w:bookmarkStart w:id="71" w:name="_Toc451985991"/>
      <w:bookmarkStart w:id="72" w:name="_Toc89083340"/>
      <w:r w:rsidRPr="00FA593F">
        <w:t>2.</w:t>
      </w:r>
      <w:r w:rsidR="00572C5D" w:rsidRPr="00FA593F">
        <w:t>1.</w:t>
      </w:r>
      <w:r w:rsidR="00334A2A" w:rsidRPr="00FA593F">
        <w:t>4</w:t>
      </w:r>
      <w:r w:rsidRPr="00FA593F">
        <w:t>.</w:t>
      </w:r>
      <w:r w:rsidR="001F6B64" w:rsidRPr="00FA593F">
        <w:t>9</w:t>
      </w:r>
      <w:r w:rsidR="000268EE" w:rsidRPr="00FA593F">
        <w:t>.</w:t>
      </w:r>
      <w:r w:rsidR="00027334" w:rsidRPr="00FA593F">
        <w:t xml:space="preserve"> </w:t>
      </w:r>
      <w:r w:rsidRPr="00FA593F">
        <w:t>Транспортная инфраструктура</w:t>
      </w:r>
      <w:bookmarkEnd w:id="71"/>
      <w:bookmarkEnd w:id="72"/>
    </w:p>
    <w:p w14:paraId="52399B3C" w14:textId="77777777" w:rsidR="00406F52" w:rsidRPr="00145A78" w:rsidRDefault="001613F7" w:rsidP="00916541">
      <w:pPr>
        <w:ind w:right="-1"/>
      </w:pPr>
      <w:r>
        <w:t xml:space="preserve">На территории муниципального образования функционирует </w:t>
      </w:r>
      <w:r w:rsidR="00E2271E">
        <w:t xml:space="preserve">только </w:t>
      </w:r>
      <w:r>
        <w:t>автомобильный</w:t>
      </w:r>
      <w:r w:rsidR="006E310F">
        <w:t xml:space="preserve"> </w:t>
      </w:r>
      <w:r>
        <w:t>транспорт.</w:t>
      </w:r>
    </w:p>
    <w:p w14:paraId="07051B2D" w14:textId="77777777" w:rsidR="004A66F1" w:rsidRPr="00FA593F" w:rsidRDefault="00572C5D" w:rsidP="002D2B34">
      <w:pPr>
        <w:pStyle w:val="5"/>
      </w:pPr>
      <w:bookmarkStart w:id="73" w:name="_Toc451985992"/>
      <w:bookmarkStart w:id="74" w:name="_Toc89083341"/>
      <w:r w:rsidRPr="00FA593F">
        <w:t>2</w:t>
      </w:r>
      <w:r w:rsidR="004A66F1" w:rsidRPr="00FA593F">
        <w:t>.1</w:t>
      </w:r>
      <w:r w:rsidRPr="00FA593F">
        <w:t>.</w:t>
      </w:r>
      <w:r w:rsidR="00334A2A" w:rsidRPr="00FA593F">
        <w:t>4</w:t>
      </w:r>
      <w:r w:rsidRPr="00FA593F">
        <w:t>.</w:t>
      </w:r>
      <w:r w:rsidR="001F6B64" w:rsidRPr="00FA593F">
        <w:t>9</w:t>
      </w:r>
      <w:r w:rsidRPr="00FA593F">
        <w:t>.1</w:t>
      </w:r>
      <w:r w:rsidR="000268EE" w:rsidRPr="00FA593F">
        <w:t>.</w:t>
      </w:r>
      <w:r w:rsidR="00027334" w:rsidRPr="00FA593F">
        <w:t xml:space="preserve"> </w:t>
      </w:r>
      <w:r w:rsidR="004A66F1" w:rsidRPr="00FA593F">
        <w:t>Внешний транспорт</w:t>
      </w:r>
      <w:bookmarkEnd w:id="73"/>
      <w:bookmarkEnd w:id="74"/>
    </w:p>
    <w:p w14:paraId="69F040AC" w14:textId="77777777" w:rsidR="003C17D7" w:rsidRDefault="004A66F1" w:rsidP="002D2B34">
      <w:pPr>
        <w:spacing w:before="120"/>
        <w:ind w:firstLine="0"/>
        <w:jc w:val="center"/>
        <w:rPr>
          <w:i/>
        </w:rPr>
      </w:pPr>
      <w:r w:rsidRPr="00145A78">
        <w:rPr>
          <w:i/>
        </w:rPr>
        <w:t>Автомобильные дороги и автомобильный транспорт</w:t>
      </w:r>
    </w:p>
    <w:p w14:paraId="40EDF095" w14:textId="77777777" w:rsidR="009404C7" w:rsidRDefault="00BB1C8B" w:rsidP="002D2B34">
      <w:pPr>
        <w:pStyle w:val="S1"/>
      </w:pPr>
      <w:r w:rsidRPr="00622483">
        <w:t xml:space="preserve">Сложившийся транспортный каркас ориентирован, главным образом, на </w:t>
      </w:r>
      <w:r>
        <w:t>автомобильн</w:t>
      </w:r>
      <w:r w:rsidR="00E2271E">
        <w:t>ые</w:t>
      </w:r>
      <w:r>
        <w:t xml:space="preserve"> дорог</w:t>
      </w:r>
      <w:r w:rsidR="00E2271E">
        <w:t>и</w:t>
      </w:r>
      <w:r>
        <w:t xml:space="preserve"> </w:t>
      </w:r>
      <w:r w:rsidR="00AA1D19">
        <w:t xml:space="preserve">общего пользования </w:t>
      </w:r>
      <w:r w:rsidR="003C17D7" w:rsidRPr="003C17D7">
        <w:t xml:space="preserve">регионального </w:t>
      </w:r>
      <w:r w:rsidR="00AA1D19">
        <w:t xml:space="preserve">или межмуниципального </w:t>
      </w:r>
      <w:r w:rsidR="003C17D7" w:rsidRPr="003C17D7">
        <w:t>значения</w:t>
      </w:r>
      <w:r w:rsidR="001766E4">
        <w:t>,</w:t>
      </w:r>
      <w:r w:rsidR="00AA1D19">
        <w:t xml:space="preserve"> котор</w:t>
      </w:r>
      <w:r w:rsidR="00E2271E">
        <w:t>ые</w:t>
      </w:r>
      <w:r w:rsidR="001766E4">
        <w:t xml:space="preserve"> </w:t>
      </w:r>
      <w:r w:rsidR="001766E4" w:rsidRPr="001766E4">
        <w:t>связыва</w:t>
      </w:r>
      <w:r w:rsidR="00E2271E">
        <w:t>ю</w:t>
      </w:r>
      <w:r w:rsidR="001766E4" w:rsidRPr="001766E4">
        <w:t xml:space="preserve">т </w:t>
      </w:r>
      <w:r w:rsidR="00E2271E">
        <w:t>сельское поселени</w:t>
      </w:r>
      <w:r w:rsidR="007F4317">
        <w:t>е</w:t>
      </w:r>
      <w:r w:rsidR="001766E4" w:rsidRPr="001766E4">
        <w:t xml:space="preserve"> с </w:t>
      </w:r>
      <w:r w:rsidR="00E2271E">
        <w:t xml:space="preserve">районным центром и </w:t>
      </w:r>
      <w:r w:rsidR="007F4317">
        <w:t>соседними муниципальными образованиями</w:t>
      </w:r>
      <w:r w:rsidR="00AA1D19">
        <w:t>.</w:t>
      </w:r>
    </w:p>
    <w:p w14:paraId="033365C4" w14:textId="77777777" w:rsidR="008E42EE" w:rsidRPr="002C05D0" w:rsidRDefault="008E42EE" w:rsidP="002D2B34">
      <w:pPr>
        <w:pStyle w:val="afffffffffff6"/>
      </w:pPr>
      <w:r w:rsidRPr="00F62F9D">
        <w:t>Таблица</w:t>
      </w:r>
      <w:r>
        <w:t xml:space="preserve"> </w:t>
      </w:r>
      <w:r w:rsidR="00155B53">
        <w:t>2</w:t>
      </w:r>
      <w:r w:rsidR="00E2271E">
        <w:t>3</w:t>
      </w:r>
    </w:p>
    <w:p w14:paraId="65D3B750" w14:textId="77777777" w:rsidR="008E42EE" w:rsidRDefault="008E42EE" w:rsidP="002D2B34">
      <w:pPr>
        <w:ind w:firstLine="0"/>
        <w:jc w:val="center"/>
        <w:rPr>
          <w:rFonts w:eastAsia="Calibri"/>
          <w:szCs w:val="22"/>
          <w:lang w:eastAsia="en-US"/>
        </w:rPr>
      </w:pPr>
      <w:r w:rsidRPr="009404C7">
        <w:rPr>
          <w:rFonts w:eastAsia="Calibri"/>
          <w:szCs w:val="22"/>
          <w:lang w:eastAsia="en-US"/>
        </w:rPr>
        <w:t xml:space="preserve">Перечень автомобильных дорог общего пользования </w:t>
      </w:r>
      <w:r>
        <w:rPr>
          <w:rFonts w:eastAsia="Calibri"/>
          <w:szCs w:val="22"/>
          <w:lang w:eastAsia="en-US"/>
        </w:rPr>
        <w:t>регионального или межмуниципального</w:t>
      </w:r>
      <w:r w:rsidRPr="009404C7">
        <w:rPr>
          <w:rFonts w:eastAsia="Calibri"/>
          <w:szCs w:val="22"/>
          <w:lang w:eastAsia="en-US"/>
        </w:rPr>
        <w:t xml:space="preserve"> значения</w:t>
      </w:r>
      <w:r w:rsidR="0071795E">
        <w:rPr>
          <w:rFonts w:eastAsia="Calibri"/>
          <w:szCs w:val="22"/>
          <w:lang w:eastAsia="en-US"/>
        </w:rPr>
        <w:t xml:space="preserve"> (в соответствии с постановлением Администрации Томской области от 10.11.2010 № 221а)</w:t>
      </w:r>
    </w:p>
    <w:tbl>
      <w:tblPr>
        <w:tblW w:w="10204" w:type="dxa"/>
        <w:jc w:val="center"/>
        <w:tblLayout w:type="fixed"/>
        <w:tblLook w:val="04A0" w:firstRow="1" w:lastRow="0" w:firstColumn="1" w:lastColumn="0" w:noHBand="0" w:noVBand="1"/>
      </w:tblPr>
      <w:tblGrid>
        <w:gridCol w:w="567"/>
        <w:gridCol w:w="1984"/>
        <w:gridCol w:w="4252"/>
        <w:gridCol w:w="1417"/>
        <w:gridCol w:w="1984"/>
      </w:tblGrid>
      <w:tr w:rsidR="00B2104F" w:rsidRPr="008E42EE" w14:paraId="78F3C4D0"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62C713A" w14:textId="77777777" w:rsidR="00827A1B" w:rsidRPr="008E42EE" w:rsidRDefault="00827A1B" w:rsidP="002D2B34">
            <w:pPr>
              <w:ind w:firstLine="0"/>
              <w:jc w:val="center"/>
              <w:rPr>
                <w:rFonts w:eastAsia="Calibri"/>
                <w:b/>
                <w:sz w:val="22"/>
                <w:szCs w:val="22"/>
                <w:lang w:eastAsia="en-US"/>
              </w:rPr>
            </w:pPr>
            <w:r w:rsidRPr="008E42EE">
              <w:rPr>
                <w:rFonts w:eastAsia="Calibri"/>
                <w:b/>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vAlign w:val="center"/>
          </w:tcPr>
          <w:p w14:paraId="72007D88" w14:textId="77777777" w:rsidR="00827A1B" w:rsidRPr="008E42EE" w:rsidRDefault="00827A1B" w:rsidP="00827A1B">
            <w:pPr>
              <w:suppressAutoHyphens/>
              <w:ind w:firstLine="0"/>
              <w:jc w:val="center"/>
              <w:rPr>
                <w:rFonts w:eastAsia="Calibri"/>
                <w:b/>
                <w:sz w:val="22"/>
                <w:szCs w:val="22"/>
                <w:lang w:eastAsia="en-US"/>
              </w:rPr>
            </w:pPr>
            <w:r>
              <w:rPr>
                <w:rFonts w:eastAsia="Calibri"/>
                <w:b/>
                <w:sz w:val="22"/>
                <w:szCs w:val="22"/>
                <w:lang w:eastAsia="en-US"/>
              </w:rPr>
              <w:t>Идентификационный номер</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DCC4D8" w14:textId="77777777" w:rsidR="00827A1B" w:rsidRPr="008E42EE" w:rsidRDefault="00827A1B" w:rsidP="002D2B34">
            <w:pPr>
              <w:suppressAutoHyphens/>
              <w:ind w:firstLine="0"/>
              <w:jc w:val="center"/>
              <w:rPr>
                <w:rFonts w:eastAsia="Calibri"/>
                <w:b/>
                <w:sz w:val="22"/>
                <w:szCs w:val="22"/>
                <w:lang w:eastAsia="en-US"/>
              </w:rPr>
            </w:pPr>
            <w:r w:rsidRPr="008E42EE">
              <w:rPr>
                <w:rFonts w:eastAsia="Calibri"/>
                <w:b/>
                <w:sz w:val="22"/>
                <w:szCs w:val="22"/>
                <w:lang w:eastAsia="en-US"/>
              </w:rPr>
              <w:t>Наименование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783E75" w14:textId="77777777" w:rsidR="00827A1B" w:rsidRPr="008E42EE" w:rsidRDefault="00827A1B" w:rsidP="002D2B34">
            <w:pPr>
              <w:suppressAutoHyphens/>
              <w:ind w:firstLine="0"/>
              <w:jc w:val="center"/>
              <w:rPr>
                <w:rFonts w:eastAsia="Calibri"/>
                <w:b/>
                <w:sz w:val="22"/>
                <w:szCs w:val="22"/>
                <w:lang w:eastAsia="en-US"/>
              </w:rPr>
            </w:pPr>
            <w:r>
              <w:rPr>
                <w:rFonts w:eastAsia="Calibri"/>
                <w:b/>
                <w:sz w:val="22"/>
                <w:szCs w:val="22"/>
                <w:lang w:eastAsia="en-US"/>
              </w:rPr>
              <w:t>Учётный номер (код)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F00B385" w14:textId="77777777" w:rsidR="00827A1B" w:rsidRPr="008E42EE" w:rsidRDefault="00827A1B" w:rsidP="002D2B34">
            <w:pPr>
              <w:tabs>
                <w:tab w:val="left" w:pos="3989"/>
              </w:tabs>
              <w:suppressAutoHyphens/>
              <w:ind w:firstLine="0"/>
              <w:jc w:val="center"/>
              <w:rPr>
                <w:rFonts w:eastAsia="Calibri"/>
                <w:b/>
                <w:sz w:val="22"/>
                <w:szCs w:val="22"/>
                <w:lang w:eastAsia="en-US"/>
              </w:rPr>
            </w:pPr>
            <w:r>
              <w:rPr>
                <w:rFonts w:eastAsia="Calibri"/>
                <w:b/>
                <w:sz w:val="22"/>
                <w:szCs w:val="22"/>
                <w:lang w:eastAsia="en-US"/>
              </w:rPr>
              <w:t>Протяжённость в границах поселения, км</w:t>
            </w:r>
          </w:p>
        </w:tc>
      </w:tr>
      <w:tr w:rsidR="00B2104F" w:rsidRPr="008E42EE" w14:paraId="3A8B2DD6"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AD2550D" w14:textId="77777777" w:rsidR="00827A1B" w:rsidRPr="008E42EE" w:rsidRDefault="00827A1B" w:rsidP="002D2B34">
            <w:pPr>
              <w:ind w:firstLine="0"/>
              <w:jc w:val="center"/>
              <w:rPr>
                <w:rFonts w:eastAsia="Calibri"/>
                <w:sz w:val="22"/>
                <w:szCs w:val="22"/>
                <w:lang w:eastAsia="en-US"/>
              </w:rPr>
            </w:pPr>
            <w:r w:rsidRPr="008E42EE">
              <w:rPr>
                <w:rFonts w:eastAsia="Calibri"/>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14:paraId="3215A65F" w14:textId="77777777" w:rsidR="00827A1B" w:rsidRDefault="00827A1B" w:rsidP="002D2B34">
            <w:pPr>
              <w:suppressAutoHyphens/>
              <w:ind w:firstLine="0"/>
              <w:jc w:val="left"/>
              <w:rPr>
                <w:rFonts w:eastAsia="Calibri"/>
                <w:sz w:val="22"/>
                <w:szCs w:val="22"/>
                <w:lang w:eastAsia="en-US"/>
              </w:rPr>
            </w:pPr>
            <w:r w:rsidRPr="00827A1B">
              <w:rPr>
                <w:rFonts w:eastAsia="Calibri"/>
                <w:sz w:val="22"/>
                <w:szCs w:val="22"/>
                <w:lang w:eastAsia="en-US"/>
              </w:rPr>
              <w:t>69 ОП МЗ 69Н-42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39C4B67" w14:textId="77777777" w:rsidR="00827A1B" w:rsidRPr="008E42EE" w:rsidRDefault="00827A1B" w:rsidP="002D2B34">
            <w:pPr>
              <w:suppressAutoHyphens/>
              <w:ind w:firstLine="0"/>
              <w:jc w:val="left"/>
              <w:rPr>
                <w:rFonts w:eastAsia="Calibri"/>
                <w:sz w:val="22"/>
                <w:szCs w:val="22"/>
                <w:lang w:eastAsia="en-US"/>
              </w:rPr>
            </w:pPr>
            <w:proofErr w:type="spellStart"/>
            <w:r>
              <w:rPr>
                <w:rFonts w:eastAsia="Calibri"/>
                <w:sz w:val="22"/>
                <w:szCs w:val="22"/>
                <w:lang w:eastAsia="en-US"/>
              </w:rPr>
              <w:t>Кожевниково</w:t>
            </w:r>
            <w:proofErr w:type="spellEnd"/>
            <w:r>
              <w:rPr>
                <w:rFonts w:eastAsia="Calibri"/>
                <w:sz w:val="22"/>
                <w:szCs w:val="22"/>
                <w:lang w:eastAsia="en-US"/>
              </w:rPr>
              <w:t xml:space="preserve"> - Старая Ювала</w:t>
            </w:r>
          </w:p>
        </w:tc>
        <w:tc>
          <w:tcPr>
            <w:tcW w:w="1417" w:type="dxa"/>
            <w:tcBorders>
              <w:top w:val="single" w:sz="4" w:space="0" w:color="auto"/>
              <w:left w:val="single" w:sz="4" w:space="0" w:color="auto"/>
              <w:bottom w:val="single" w:sz="4" w:space="0" w:color="auto"/>
              <w:right w:val="single" w:sz="4" w:space="0" w:color="auto"/>
            </w:tcBorders>
            <w:vAlign w:val="center"/>
          </w:tcPr>
          <w:p w14:paraId="1E056D6F" w14:textId="77777777" w:rsidR="00827A1B" w:rsidRPr="008E42EE" w:rsidRDefault="00827A1B" w:rsidP="00827A1B">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69Н-42</w:t>
            </w:r>
          </w:p>
        </w:tc>
        <w:tc>
          <w:tcPr>
            <w:tcW w:w="1984" w:type="dxa"/>
            <w:tcBorders>
              <w:top w:val="single" w:sz="4" w:space="0" w:color="auto"/>
              <w:left w:val="single" w:sz="4" w:space="0" w:color="auto"/>
              <w:bottom w:val="single" w:sz="4" w:space="0" w:color="auto"/>
              <w:right w:val="single" w:sz="4" w:space="0" w:color="auto"/>
            </w:tcBorders>
            <w:vAlign w:val="center"/>
          </w:tcPr>
          <w:p w14:paraId="51440BF2" w14:textId="77777777" w:rsidR="00827A1B" w:rsidRPr="00AF30A4" w:rsidRDefault="00827A1B" w:rsidP="002D2B34">
            <w:pPr>
              <w:tabs>
                <w:tab w:val="left" w:pos="3989"/>
              </w:tabs>
              <w:suppressAutoHyphens/>
              <w:ind w:firstLine="0"/>
              <w:jc w:val="center"/>
              <w:rPr>
                <w:rFonts w:eastAsia="Calibri"/>
                <w:sz w:val="22"/>
                <w:szCs w:val="22"/>
                <w:lang w:eastAsia="en-US"/>
              </w:rPr>
            </w:pPr>
          </w:p>
        </w:tc>
      </w:tr>
      <w:tr w:rsidR="00B2104F" w:rsidRPr="008E42EE" w14:paraId="4585CA4F"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86A4C4D" w14:textId="77777777" w:rsidR="00827A1B" w:rsidRPr="008E42EE" w:rsidRDefault="00827A1B" w:rsidP="002D2B34">
            <w:pPr>
              <w:ind w:firstLine="0"/>
              <w:jc w:val="center"/>
              <w:rPr>
                <w:rFonts w:eastAsia="Calibri"/>
                <w:sz w:val="22"/>
                <w:szCs w:val="22"/>
                <w:lang w:eastAsia="en-US"/>
              </w:rPr>
            </w:pPr>
            <w:r>
              <w:rPr>
                <w:rFonts w:eastAsia="Calibri"/>
                <w:sz w:val="22"/>
                <w:szCs w:val="22"/>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70FDEC7A" w14:textId="77777777" w:rsidR="00827A1B" w:rsidRDefault="00827A1B" w:rsidP="00827A1B">
            <w:pPr>
              <w:suppressAutoHyphens/>
              <w:ind w:firstLine="0"/>
              <w:jc w:val="left"/>
              <w:rPr>
                <w:rFonts w:eastAsia="Calibri"/>
                <w:sz w:val="22"/>
                <w:szCs w:val="22"/>
                <w:lang w:eastAsia="en-US"/>
              </w:rPr>
            </w:pPr>
            <w:r w:rsidRPr="00827A1B">
              <w:rPr>
                <w:rFonts w:eastAsia="Calibri"/>
                <w:sz w:val="22"/>
                <w:szCs w:val="22"/>
                <w:lang w:eastAsia="en-US"/>
              </w:rPr>
              <w:t>69 ОП МЗ 69Н-45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8660199" w14:textId="77777777" w:rsidR="00827A1B" w:rsidRPr="008E42EE" w:rsidRDefault="00827A1B" w:rsidP="002D2B34">
            <w:pPr>
              <w:suppressAutoHyphens/>
              <w:ind w:firstLine="0"/>
              <w:jc w:val="left"/>
              <w:rPr>
                <w:rFonts w:eastAsia="Calibri"/>
                <w:sz w:val="22"/>
                <w:szCs w:val="22"/>
                <w:lang w:eastAsia="en-US"/>
              </w:rPr>
            </w:pPr>
            <w:r>
              <w:rPr>
                <w:rFonts w:eastAsia="Calibri"/>
                <w:sz w:val="22"/>
                <w:szCs w:val="22"/>
                <w:lang w:eastAsia="en-US"/>
              </w:rPr>
              <w:t xml:space="preserve">Старая Ювала - </w:t>
            </w:r>
            <w:proofErr w:type="spellStart"/>
            <w:r>
              <w:rPr>
                <w:rFonts w:eastAsia="Calibri"/>
                <w:sz w:val="22"/>
                <w:szCs w:val="22"/>
                <w:lang w:eastAsia="en-US"/>
              </w:rPr>
              <w:t>Елгай</w:t>
            </w:r>
            <w:proofErr w:type="spellEnd"/>
            <w:r>
              <w:rPr>
                <w:rFonts w:eastAsia="Calibri"/>
                <w:sz w:val="22"/>
                <w:szCs w:val="22"/>
                <w:lang w:eastAsia="en-US"/>
              </w:rPr>
              <w:t xml:space="preserve"> - </w:t>
            </w:r>
            <w:proofErr w:type="spellStart"/>
            <w:r>
              <w:rPr>
                <w:rFonts w:eastAsia="Calibri"/>
                <w:sz w:val="22"/>
                <w:szCs w:val="22"/>
                <w:lang w:eastAsia="en-US"/>
              </w:rPr>
              <w:t>Аптала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C583F65" w14:textId="77777777" w:rsidR="00827A1B" w:rsidRPr="008E42EE" w:rsidRDefault="00827A1B" w:rsidP="00827A1B">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69Н-45</w:t>
            </w:r>
          </w:p>
        </w:tc>
        <w:tc>
          <w:tcPr>
            <w:tcW w:w="1984" w:type="dxa"/>
            <w:tcBorders>
              <w:top w:val="single" w:sz="4" w:space="0" w:color="auto"/>
              <w:left w:val="single" w:sz="4" w:space="0" w:color="auto"/>
              <w:bottom w:val="single" w:sz="4" w:space="0" w:color="auto"/>
              <w:right w:val="single" w:sz="4" w:space="0" w:color="auto"/>
            </w:tcBorders>
            <w:vAlign w:val="center"/>
          </w:tcPr>
          <w:p w14:paraId="4084E659" w14:textId="77777777" w:rsidR="00827A1B" w:rsidRPr="00AF30A4" w:rsidRDefault="00827A1B" w:rsidP="002D2B34">
            <w:pPr>
              <w:tabs>
                <w:tab w:val="left" w:pos="3989"/>
              </w:tabs>
              <w:suppressAutoHyphens/>
              <w:ind w:firstLine="0"/>
              <w:jc w:val="center"/>
              <w:rPr>
                <w:rFonts w:eastAsia="Calibri"/>
                <w:sz w:val="22"/>
                <w:szCs w:val="22"/>
                <w:lang w:eastAsia="en-US"/>
              </w:rPr>
            </w:pPr>
            <w:r>
              <w:rPr>
                <w:rFonts w:eastAsia="Calibri"/>
                <w:sz w:val="22"/>
                <w:szCs w:val="22"/>
                <w:lang w:eastAsia="en-US"/>
              </w:rPr>
              <w:t>25,735</w:t>
            </w:r>
          </w:p>
        </w:tc>
      </w:tr>
      <w:tr w:rsidR="00B2104F" w:rsidRPr="008E42EE" w14:paraId="6063F390"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8AF1AB5" w14:textId="77777777" w:rsidR="00827A1B" w:rsidRPr="003F22B1" w:rsidRDefault="00827A1B" w:rsidP="002D2B34">
            <w:pPr>
              <w:ind w:firstLine="0"/>
              <w:jc w:val="center"/>
              <w:rPr>
                <w:rFonts w:eastAsia="Calibri"/>
                <w:sz w:val="22"/>
                <w:szCs w:val="22"/>
                <w:lang w:val="en-US" w:eastAsia="en-US"/>
              </w:rPr>
            </w:pPr>
            <w:r>
              <w:rPr>
                <w:rFonts w:eastAsia="Calibri"/>
                <w:sz w:val="22"/>
                <w:szCs w:val="22"/>
                <w:lang w:val="en-US" w:eastAsia="en-US"/>
              </w:rPr>
              <w:t>3</w:t>
            </w:r>
          </w:p>
        </w:tc>
        <w:tc>
          <w:tcPr>
            <w:tcW w:w="1984" w:type="dxa"/>
            <w:tcBorders>
              <w:top w:val="single" w:sz="4" w:space="0" w:color="auto"/>
              <w:left w:val="single" w:sz="4" w:space="0" w:color="auto"/>
              <w:bottom w:val="single" w:sz="4" w:space="0" w:color="auto"/>
              <w:right w:val="single" w:sz="4" w:space="0" w:color="auto"/>
            </w:tcBorders>
          </w:tcPr>
          <w:p w14:paraId="30A05BB6" w14:textId="77777777" w:rsidR="00827A1B" w:rsidRDefault="00827A1B" w:rsidP="002D2B34">
            <w:pPr>
              <w:suppressAutoHyphens/>
              <w:ind w:firstLine="0"/>
              <w:jc w:val="left"/>
              <w:rPr>
                <w:rFonts w:eastAsia="Calibri"/>
                <w:sz w:val="22"/>
                <w:szCs w:val="22"/>
                <w:lang w:eastAsia="en-US"/>
              </w:rPr>
            </w:pPr>
            <w:r w:rsidRPr="00827A1B">
              <w:rPr>
                <w:rFonts w:eastAsia="Calibri"/>
                <w:sz w:val="22"/>
                <w:szCs w:val="22"/>
                <w:lang w:eastAsia="en-US"/>
              </w:rPr>
              <w:t>69 ОП МЗ 69Н-47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2EB1350" w14:textId="77777777" w:rsidR="00827A1B" w:rsidRPr="008E42EE" w:rsidRDefault="00827A1B" w:rsidP="002D2B34">
            <w:pPr>
              <w:suppressAutoHyphens/>
              <w:ind w:firstLine="0"/>
              <w:jc w:val="left"/>
              <w:rPr>
                <w:rFonts w:eastAsia="Calibri"/>
                <w:sz w:val="22"/>
                <w:szCs w:val="22"/>
                <w:lang w:eastAsia="en-US"/>
              </w:rPr>
            </w:pPr>
            <w:r>
              <w:rPr>
                <w:rFonts w:eastAsia="Calibri"/>
                <w:sz w:val="22"/>
                <w:szCs w:val="22"/>
                <w:lang w:eastAsia="en-US"/>
              </w:rPr>
              <w:t xml:space="preserve">Старая Ювала - </w:t>
            </w:r>
            <w:proofErr w:type="spellStart"/>
            <w:r>
              <w:rPr>
                <w:rFonts w:eastAsia="Calibri"/>
                <w:sz w:val="22"/>
                <w:szCs w:val="22"/>
                <w:lang w:eastAsia="en-US"/>
              </w:rPr>
              <w:t>Муллово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F508E65" w14:textId="77777777" w:rsidR="00827A1B" w:rsidRPr="008E42EE" w:rsidRDefault="00827A1B" w:rsidP="00827A1B">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69Н-47</w:t>
            </w:r>
          </w:p>
        </w:tc>
        <w:tc>
          <w:tcPr>
            <w:tcW w:w="1984" w:type="dxa"/>
            <w:tcBorders>
              <w:top w:val="single" w:sz="4" w:space="0" w:color="auto"/>
              <w:left w:val="single" w:sz="4" w:space="0" w:color="auto"/>
              <w:bottom w:val="single" w:sz="4" w:space="0" w:color="auto"/>
              <w:right w:val="single" w:sz="4" w:space="0" w:color="auto"/>
            </w:tcBorders>
            <w:vAlign w:val="center"/>
          </w:tcPr>
          <w:p w14:paraId="3073AA95" w14:textId="77777777" w:rsidR="00827A1B" w:rsidRPr="00AF30A4" w:rsidRDefault="00827A1B" w:rsidP="002D2B34">
            <w:pPr>
              <w:tabs>
                <w:tab w:val="left" w:pos="3989"/>
              </w:tabs>
              <w:suppressAutoHyphens/>
              <w:ind w:firstLine="0"/>
              <w:jc w:val="center"/>
              <w:rPr>
                <w:rFonts w:eastAsia="Calibri"/>
                <w:sz w:val="22"/>
                <w:szCs w:val="22"/>
                <w:lang w:eastAsia="en-US"/>
              </w:rPr>
            </w:pPr>
          </w:p>
        </w:tc>
      </w:tr>
      <w:tr w:rsidR="00B2104F" w:rsidRPr="008E42EE" w14:paraId="2B974F15"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7583C88E" w14:textId="77777777" w:rsidR="00827A1B" w:rsidRPr="0071795E" w:rsidRDefault="00827A1B" w:rsidP="002D2B34">
            <w:pPr>
              <w:ind w:firstLine="0"/>
              <w:jc w:val="center"/>
              <w:rPr>
                <w:rFonts w:eastAsia="Calibri"/>
                <w:sz w:val="22"/>
                <w:szCs w:val="22"/>
                <w:lang w:eastAsia="en-US"/>
              </w:rPr>
            </w:pPr>
            <w:r>
              <w:rPr>
                <w:rFonts w:eastAsia="Calibri"/>
                <w:sz w:val="22"/>
                <w:szCs w:val="22"/>
                <w:lang w:eastAsia="en-US"/>
              </w:rPr>
              <w:t>4</w:t>
            </w:r>
          </w:p>
        </w:tc>
        <w:tc>
          <w:tcPr>
            <w:tcW w:w="1984" w:type="dxa"/>
            <w:tcBorders>
              <w:top w:val="single" w:sz="4" w:space="0" w:color="auto"/>
              <w:left w:val="single" w:sz="4" w:space="0" w:color="auto"/>
              <w:bottom w:val="single" w:sz="4" w:space="0" w:color="auto"/>
              <w:right w:val="single" w:sz="4" w:space="0" w:color="auto"/>
            </w:tcBorders>
          </w:tcPr>
          <w:p w14:paraId="5BB1E958" w14:textId="77777777" w:rsidR="00827A1B" w:rsidRDefault="00827A1B" w:rsidP="002D2B34">
            <w:pPr>
              <w:suppressAutoHyphens/>
              <w:ind w:firstLine="0"/>
              <w:jc w:val="left"/>
              <w:rPr>
                <w:rFonts w:eastAsia="Calibri"/>
                <w:sz w:val="22"/>
                <w:szCs w:val="22"/>
                <w:lang w:eastAsia="en-US"/>
              </w:rPr>
            </w:pPr>
            <w:r w:rsidRPr="00827A1B">
              <w:rPr>
                <w:rFonts w:eastAsia="Calibri"/>
                <w:sz w:val="22"/>
                <w:szCs w:val="22"/>
                <w:lang w:eastAsia="en-US"/>
              </w:rPr>
              <w:t>69 ОП МЗ 69Н-96</w:t>
            </w:r>
          </w:p>
        </w:tc>
        <w:tc>
          <w:tcPr>
            <w:tcW w:w="4252" w:type="dxa"/>
            <w:tcBorders>
              <w:top w:val="single" w:sz="4" w:space="0" w:color="auto"/>
              <w:left w:val="single" w:sz="4" w:space="0" w:color="auto"/>
              <w:bottom w:val="single" w:sz="4" w:space="0" w:color="auto"/>
              <w:right w:val="single" w:sz="4" w:space="0" w:color="auto"/>
            </w:tcBorders>
            <w:vAlign w:val="center"/>
          </w:tcPr>
          <w:p w14:paraId="5351B540" w14:textId="77777777" w:rsidR="00827A1B" w:rsidRDefault="00827A1B" w:rsidP="002D2B34">
            <w:pPr>
              <w:suppressAutoHyphens/>
              <w:ind w:firstLine="0"/>
              <w:jc w:val="left"/>
              <w:rPr>
                <w:rFonts w:eastAsia="Calibri"/>
                <w:sz w:val="22"/>
                <w:szCs w:val="22"/>
                <w:lang w:eastAsia="en-US"/>
              </w:rPr>
            </w:pPr>
            <w:proofErr w:type="spellStart"/>
            <w:r>
              <w:rPr>
                <w:rFonts w:eastAsia="Calibri"/>
                <w:sz w:val="22"/>
                <w:szCs w:val="22"/>
                <w:lang w:eastAsia="en-US"/>
              </w:rPr>
              <w:t>Елгай</w:t>
            </w:r>
            <w:proofErr w:type="spellEnd"/>
            <w:r>
              <w:rPr>
                <w:rFonts w:eastAsia="Calibri"/>
                <w:sz w:val="22"/>
                <w:szCs w:val="22"/>
                <w:lang w:eastAsia="en-US"/>
              </w:rPr>
              <w:t xml:space="preserve"> - </w:t>
            </w:r>
            <w:proofErr w:type="spellStart"/>
            <w:r>
              <w:rPr>
                <w:rFonts w:eastAsia="Calibri"/>
                <w:sz w:val="22"/>
                <w:szCs w:val="22"/>
                <w:lang w:eastAsia="en-US"/>
              </w:rPr>
              <w:t>Хмелевка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0A341C1" w14:textId="77777777" w:rsidR="00827A1B" w:rsidRDefault="00827A1B" w:rsidP="00827A1B">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69Н-96</w:t>
            </w:r>
          </w:p>
        </w:tc>
        <w:tc>
          <w:tcPr>
            <w:tcW w:w="1984" w:type="dxa"/>
            <w:tcBorders>
              <w:top w:val="single" w:sz="4" w:space="0" w:color="auto"/>
              <w:left w:val="single" w:sz="4" w:space="0" w:color="auto"/>
              <w:bottom w:val="single" w:sz="4" w:space="0" w:color="auto"/>
              <w:right w:val="single" w:sz="4" w:space="0" w:color="auto"/>
            </w:tcBorders>
            <w:vAlign w:val="center"/>
          </w:tcPr>
          <w:p w14:paraId="121E3300" w14:textId="77777777" w:rsidR="00827A1B" w:rsidRDefault="00827A1B" w:rsidP="002D2B34">
            <w:pPr>
              <w:tabs>
                <w:tab w:val="left" w:pos="3989"/>
              </w:tabs>
              <w:suppressAutoHyphens/>
              <w:ind w:firstLine="0"/>
              <w:jc w:val="center"/>
              <w:rPr>
                <w:rFonts w:eastAsia="Calibri"/>
                <w:sz w:val="22"/>
                <w:szCs w:val="22"/>
                <w:lang w:eastAsia="en-US"/>
              </w:rPr>
            </w:pPr>
            <w:r>
              <w:rPr>
                <w:rFonts w:eastAsia="Calibri"/>
                <w:sz w:val="22"/>
                <w:szCs w:val="22"/>
                <w:lang w:eastAsia="en-US"/>
              </w:rPr>
              <w:t>4,862</w:t>
            </w:r>
          </w:p>
        </w:tc>
      </w:tr>
    </w:tbl>
    <w:p w14:paraId="66C1B3ED" w14:textId="77777777" w:rsidR="009404C7" w:rsidRPr="00EE4F98" w:rsidRDefault="009404C7" w:rsidP="002D2B34">
      <w:pPr>
        <w:pStyle w:val="afffffffffff6"/>
        <w:rPr>
          <w:lang w:val="en-US"/>
        </w:rPr>
      </w:pPr>
      <w:r w:rsidRPr="00F62F9D">
        <w:t>Таблица</w:t>
      </w:r>
      <w:r w:rsidR="00916541">
        <w:t xml:space="preserve"> </w:t>
      </w:r>
      <w:r w:rsidR="00155B53">
        <w:t>2</w:t>
      </w:r>
      <w:r w:rsidR="007F4317">
        <w:t>4</w:t>
      </w:r>
    </w:p>
    <w:p w14:paraId="302084BF" w14:textId="77777777" w:rsidR="009404C7" w:rsidRPr="009404C7" w:rsidRDefault="009404C7" w:rsidP="002D2B34">
      <w:pPr>
        <w:ind w:firstLine="0"/>
        <w:jc w:val="center"/>
        <w:rPr>
          <w:rFonts w:eastAsia="Calibri"/>
          <w:szCs w:val="22"/>
          <w:lang w:eastAsia="en-US"/>
        </w:rPr>
      </w:pPr>
      <w:r w:rsidRPr="009404C7">
        <w:rPr>
          <w:rFonts w:eastAsia="Calibri"/>
          <w:szCs w:val="22"/>
          <w:lang w:eastAsia="en-US"/>
        </w:rPr>
        <w:t>Перечень автомобильных дорог общего пользования местного значения</w:t>
      </w:r>
      <w:r w:rsidR="00827A1B">
        <w:rPr>
          <w:rFonts w:eastAsia="Calibri"/>
          <w:szCs w:val="22"/>
          <w:lang w:eastAsia="en-US"/>
        </w:rPr>
        <w:t>, находящихся в казне Кожевниковского района (в соответствии с распоряжением Администрации Кожевниковского района от 04.03.2016 № 113-р)</w:t>
      </w:r>
    </w:p>
    <w:tbl>
      <w:tblPr>
        <w:tblW w:w="10204" w:type="dxa"/>
        <w:jc w:val="center"/>
        <w:tblLayout w:type="fixed"/>
        <w:tblLook w:val="04A0" w:firstRow="1" w:lastRow="0" w:firstColumn="1" w:lastColumn="0" w:noHBand="0" w:noVBand="1"/>
      </w:tblPr>
      <w:tblGrid>
        <w:gridCol w:w="567"/>
        <w:gridCol w:w="1984"/>
        <w:gridCol w:w="4252"/>
        <w:gridCol w:w="1417"/>
        <w:gridCol w:w="1984"/>
      </w:tblGrid>
      <w:tr w:rsidR="00B2104F" w:rsidRPr="008E42EE" w14:paraId="556563CC"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A9155EC" w14:textId="77777777" w:rsidR="00143F60" w:rsidRPr="008E42EE" w:rsidRDefault="00143F60" w:rsidP="005240D1">
            <w:pPr>
              <w:ind w:firstLine="0"/>
              <w:jc w:val="center"/>
              <w:rPr>
                <w:rFonts w:eastAsia="Calibri"/>
                <w:b/>
                <w:sz w:val="22"/>
                <w:szCs w:val="22"/>
                <w:lang w:eastAsia="en-US"/>
              </w:rPr>
            </w:pPr>
            <w:r w:rsidRPr="008E42EE">
              <w:rPr>
                <w:rFonts w:eastAsia="Calibri"/>
                <w:b/>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vAlign w:val="center"/>
          </w:tcPr>
          <w:p w14:paraId="649A23F6" w14:textId="77777777" w:rsidR="00143F60" w:rsidRPr="008E42EE" w:rsidRDefault="00143F60" w:rsidP="005240D1">
            <w:pPr>
              <w:suppressAutoHyphens/>
              <w:ind w:firstLine="0"/>
              <w:jc w:val="center"/>
              <w:rPr>
                <w:rFonts w:eastAsia="Calibri"/>
                <w:b/>
                <w:sz w:val="22"/>
                <w:szCs w:val="22"/>
                <w:lang w:eastAsia="en-US"/>
              </w:rPr>
            </w:pPr>
            <w:r>
              <w:rPr>
                <w:rFonts w:eastAsia="Calibri"/>
                <w:b/>
                <w:sz w:val="22"/>
                <w:szCs w:val="22"/>
                <w:lang w:eastAsia="en-US"/>
              </w:rPr>
              <w:t>Идентификационный номер</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8627D6C" w14:textId="77777777" w:rsidR="00143F60" w:rsidRPr="008E42EE" w:rsidRDefault="00143F60" w:rsidP="005240D1">
            <w:pPr>
              <w:suppressAutoHyphens/>
              <w:ind w:firstLine="0"/>
              <w:jc w:val="center"/>
              <w:rPr>
                <w:rFonts w:eastAsia="Calibri"/>
                <w:b/>
                <w:sz w:val="22"/>
                <w:szCs w:val="22"/>
                <w:lang w:eastAsia="en-US"/>
              </w:rPr>
            </w:pPr>
            <w:r w:rsidRPr="008E42EE">
              <w:rPr>
                <w:rFonts w:eastAsia="Calibri"/>
                <w:b/>
                <w:sz w:val="22"/>
                <w:szCs w:val="22"/>
                <w:lang w:eastAsia="en-US"/>
              </w:rPr>
              <w:t>Наименование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723EAC" w14:textId="77777777" w:rsidR="00143F60" w:rsidRPr="008E42EE" w:rsidRDefault="00143F60" w:rsidP="005240D1">
            <w:pPr>
              <w:suppressAutoHyphens/>
              <w:ind w:firstLine="0"/>
              <w:jc w:val="center"/>
              <w:rPr>
                <w:rFonts w:eastAsia="Calibri"/>
                <w:b/>
                <w:sz w:val="22"/>
                <w:szCs w:val="22"/>
                <w:lang w:eastAsia="en-US"/>
              </w:rPr>
            </w:pPr>
            <w:r>
              <w:rPr>
                <w:rFonts w:eastAsia="Calibri"/>
                <w:b/>
                <w:sz w:val="22"/>
                <w:szCs w:val="22"/>
                <w:lang w:eastAsia="en-US"/>
              </w:rPr>
              <w:t>Учётный номер (код)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DB2D4B" w14:textId="77777777" w:rsidR="00143F60" w:rsidRPr="008E42EE" w:rsidRDefault="00143F60" w:rsidP="005240D1">
            <w:pPr>
              <w:tabs>
                <w:tab w:val="left" w:pos="3989"/>
              </w:tabs>
              <w:suppressAutoHyphens/>
              <w:ind w:firstLine="0"/>
              <w:jc w:val="center"/>
              <w:rPr>
                <w:rFonts w:eastAsia="Calibri"/>
                <w:b/>
                <w:sz w:val="22"/>
                <w:szCs w:val="22"/>
                <w:lang w:eastAsia="en-US"/>
              </w:rPr>
            </w:pPr>
            <w:r>
              <w:rPr>
                <w:rFonts w:eastAsia="Calibri"/>
                <w:b/>
                <w:sz w:val="22"/>
                <w:szCs w:val="22"/>
                <w:lang w:eastAsia="en-US"/>
              </w:rPr>
              <w:t>Протяжённость, км</w:t>
            </w:r>
          </w:p>
        </w:tc>
      </w:tr>
      <w:tr w:rsidR="00B2104F" w:rsidRPr="008E42EE" w14:paraId="57EFC110"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2DB262E0" w14:textId="77777777" w:rsidR="00143F60" w:rsidRPr="008E42EE" w:rsidRDefault="00143F60" w:rsidP="005240D1">
            <w:pPr>
              <w:ind w:firstLine="0"/>
              <w:jc w:val="center"/>
              <w:rPr>
                <w:rFonts w:eastAsia="Calibri"/>
                <w:sz w:val="22"/>
                <w:szCs w:val="22"/>
                <w:lang w:eastAsia="en-US"/>
              </w:rPr>
            </w:pPr>
            <w:r w:rsidRPr="008E42EE">
              <w:rPr>
                <w:rFonts w:eastAsia="Calibri"/>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tcPr>
          <w:p w14:paraId="2F87F614" w14:textId="77777777" w:rsidR="00143F60" w:rsidRDefault="00143F60" w:rsidP="00B2104F">
            <w:pPr>
              <w:suppressAutoHyphens/>
              <w:ind w:firstLine="0"/>
              <w:jc w:val="left"/>
              <w:rPr>
                <w:rFonts w:eastAsia="Calibri"/>
                <w:sz w:val="22"/>
                <w:szCs w:val="22"/>
                <w:lang w:eastAsia="en-US"/>
              </w:rPr>
            </w:pPr>
            <w:r w:rsidRPr="00827A1B">
              <w:rPr>
                <w:rFonts w:eastAsia="Calibri"/>
                <w:sz w:val="22"/>
                <w:szCs w:val="22"/>
                <w:lang w:eastAsia="en-US"/>
              </w:rPr>
              <w:t>69 ОП М</w:t>
            </w:r>
            <w:r>
              <w:rPr>
                <w:rFonts w:eastAsia="Calibri"/>
                <w:sz w:val="22"/>
                <w:szCs w:val="22"/>
                <w:lang w:eastAsia="en-US"/>
              </w:rPr>
              <w:t>Р</w:t>
            </w:r>
            <w:r w:rsidRPr="00827A1B">
              <w:rPr>
                <w:rFonts w:eastAsia="Calibri"/>
                <w:sz w:val="22"/>
                <w:szCs w:val="22"/>
                <w:lang w:eastAsia="en-US"/>
              </w:rPr>
              <w:t xml:space="preserve"> 69</w:t>
            </w:r>
            <w:r>
              <w:rPr>
                <w:rFonts w:eastAsia="Calibri"/>
                <w:sz w:val="22"/>
                <w:szCs w:val="22"/>
                <w:lang w:eastAsia="en-US"/>
              </w:rPr>
              <w:t xml:space="preserve"> </w:t>
            </w:r>
            <w:r w:rsidRPr="00827A1B">
              <w:rPr>
                <w:rFonts w:eastAsia="Calibri"/>
                <w:sz w:val="22"/>
                <w:szCs w:val="22"/>
                <w:lang w:eastAsia="en-US"/>
              </w:rPr>
              <w:t>Н-</w:t>
            </w:r>
            <w:r>
              <w:rPr>
                <w:rFonts w:eastAsia="Calibri"/>
                <w:sz w:val="22"/>
                <w:szCs w:val="22"/>
                <w:lang w:eastAsia="en-US"/>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DF83AC8" w14:textId="77777777" w:rsidR="00143F60" w:rsidRPr="008E42EE" w:rsidRDefault="00143F60" w:rsidP="005240D1">
            <w:pPr>
              <w:suppressAutoHyphens/>
              <w:ind w:firstLine="0"/>
              <w:jc w:val="left"/>
              <w:rPr>
                <w:rFonts w:eastAsia="Calibri"/>
                <w:sz w:val="22"/>
                <w:szCs w:val="22"/>
                <w:lang w:eastAsia="en-US"/>
              </w:rPr>
            </w:pPr>
            <w:r>
              <w:rPr>
                <w:rFonts w:eastAsia="Calibri"/>
                <w:sz w:val="22"/>
                <w:szCs w:val="22"/>
                <w:lang w:eastAsia="en-US"/>
              </w:rPr>
              <w:t xml:space="preserve">Подъезд от автодороги Старая Ювала – </w:t>
            </w:r>
            <w:proofErr w:type="spellStart"/>
            <w:r>
              <w:rPr>
                <w:rFonts w:eastAsia="Calibri"/>
                <w:sz w:val="22"/>
                <w:szCs w:val="22"/>
                <w:lang w:eastAsia="en-US"/>
              </w:rPr>
              <w:t>Елгай</w:t>
            </w:r>
            <w:proofErr w:type="spellEnd"/>
            <w:r>
              <w:rPr>
                <w:rFonts w:eastAsia="Calibri"/>
                <w:sz w:val="22"/>
                <w:szCs w:val="22"/>
                <w:lang w:eastAsia="en-US"/>
              </w:rPr>
              <w:t xml:space="preserve"> – </w:t>
            </w:r>
            <w:proofErr w:type="spellStart"/>
            <w:r>
              <w:rPr>
                <w:rFonts w:eastAsia="Calibri"/>
                <w:sz w:val="22"/>
                <w:szCs w:val="22"/>
                <w:lang w:eastAsia="en-US"/>
              </w:rPr>
              <w:t>Аптала</w:t>
            </w:r>
            <w:proofErr w:type="spellEnd"/>
            <w:r>
              <w:rPr>
                <w:rFonts w:eastAsia="Calibri"/>
                <w:sz w:val="22"/>
                <w:szCs w:val="22"/>
                <w:lang w:eastAsia="en-US"/>
              </w:rPr>
              <w:t xml:space="preserve"> до автобусной остановки с. Старая Ювала</w:t>
            </w:r>
          </w:p>
        </w:tc>
        <w:tc>
          <w:tcPr>
            <w:tcW w:w="1417" w:type="dxa"/>
            <w:tcBorders>
              <w:top w:val="single" w:sz="4" w:space="0" w:color="auto"/>
              <w:left w:val="single" w:sz="4" w:space="0" w:color="auto"/>
              <w:bottom w:val="single" w:sz="4" w:space="0" w:color="auto"/>
              <w:right w:val="single" w:sz="4" w:space="0" w:color="auto"/>
            </w:tcBorders>
            <w:vAlign w:val="center"/>
          </w:tcPr>
          <w:p w14:paraId="06F3B226" w14:textId="77777777" w:rsidR="00143F60" w:rsidRPr="008E42EE" w:rsidRDefault="00143F60" w:rsidP="005240D1">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w:t>
            </w:r>
            <w:r>
              <w:rPr>
                <w:rFonts w:eastAsia="Calibri"/>
                <w:sz w:val="22"/>
                <w:szCs w:val="22"/>
                <w:lang w:eastAsia="en-US"/>
              </w:rPr>
              <w:t xml:space="preserve"> </w:t>
            </w:r>
            <w:r w:rsidRPr="00827A1B">
              <w:rPr>
                <w:rFonts w:eastAsia="Calibri"/>
                <w:sz w:val="22"/>
                <w:szCs w:val="22"/>
                <w:lang w:eastAsia="en-US"/>
              </w:rPr>
              <w:t>Н-</w:t>
            </w:r>
            <w:r>
              <w:rPr>
                <w:rFonts w:eastAsia="Calibri"/>
                <w:sz w:val="22"/>
                <w:szCs w:val="22"/>
                <w:lang w:eastAsia="en-US"/>
              </w:rPr>
              <w:t>16</w:t>
            </w:r>
          </w:p>
        </w:tc>
        <w:tc>
          <w:tcPr>
            <w:tcW w:w="1984" w:type="dxa"/>
            <w:tcBorders>
              <w:top w:val="single" w:sz="4" w:space="0" w:color="auto"/>
              <w:left w:val="single" w:sz="4" w:space="0" w:color="auto"/>
              <w:bottom w:val="single" w:sz="4" w:space="0" w:color="auto"/>
              <w:right w:val="single" w:sz="4" w:space="0" w:color="auto"/>
            </w:tcBorders>
            <w:vAlign w:val="center"/>
          </w:tcPr>
          <w:p w14:paraId="4E0604B7" w14:textId="77777777" w:rsidR="00143F60" w:rsidRPr="00AF30A4" w:rsidRDefault="00143F60" w:rsidP="005240D1">
            <w:pPr>
              <w:tabs>
                <w:tab w:val="left" w:pos="3989"/>
              </w:tabs>
              <w:suppressAutoHyphens/>
              <w:ind w:firstLine="0"/>
              <w:jc w:val="center"/>
              <w:rPr>
                <w:rFonts w:eastAsia="Calibri"/>
                <w:sz w:val="22"/>
                <w:szCs w:val="22"/>
                <w:lang w:eastAsia="en-US"/>
              </w:rPr>
            </w:pPr>
            <w:r>
              <w:rPr>
                <w:rFonts w:eastAsia="Calibri"/>
                <w:sz w:val="22"/>
                <w:szCs w:val="22"/>
                <w:lang w:eastAsia="en-US"/>
              </w:rPr>
              <w:t>0,867</w:t>
            </w:r>
          </w:p>
        </w:tc>
      </w:tr>
      <w:tr w:rsidR="00B2104F" w:rsidRPr="008E42EE" w14:paraId="73846827"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23CE61D3" w14:textId="77777777" w:rsidR="00143F60" w:rsidRPr="008E42EE" w:rsidRDefault="00143F60" w:rsidP="005240D1">
            <w:pPr>
              <w:ind w:firstLine="0"/>
              <w:jc w:val="center"/>
              <w:rPr>
                <w:rFonts w:eastAsia="Calibri"/>
                <w:sz w:val="22"/>
                <w:szCs w:val="22"/>
                <w:lang w:eastAsia="en-US"/>
              </w:rPr>
            </w:pPr>
            <w:r>
              <w:rPr>
                <w:rFonts w:eastAsia="Calibri"/>
                <w:sz w:val="22"/>
                <w:szCs w:val="22"/>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3F8B9B6B" w14:textId="77777777" w:rsidR="00143F60" w:rsidRDefault="00143F60" w:rsidP="00B2104F">
            <w:pPr>
              <w:suppressAutoHyphens/>
              <w:ind w:firstLine="0"/>
              <w:jc w:val="left"/>
              <w:rPr>
                <w:rFonts w:eastAsia="Calibri"/>
                <w:sz w:val="22"/>
                <w:szCs w:val="22"/>
                <w:lang w:eastAsia="en-US"/>
              </w:rPr>
            </w:pPr>
            <w:r w:rsidRPr="00827A1B">
              <w:rPr>
                <w:rFonts w:eastAsia="Calibri"/>
                <w:sz w:val="22"/>
                <w:szCs w:val="22"/>
                <w:lang w:eastAsia="en-US"/>
              </w:rPr>
              <w:t>69 ОП МЗ 69</w:t>
            </w:r>
            <w:r w:rsidR="00B2104F">
              <w:rPr>
                <w:rFonts w:eastAsia="Calibri"/>
                <w:sz w:val="22"/>
                <w:szCs w:val="22"/>
                <w:lang w:eastAsia="en-US"/>
              </w:rPr>
              <w:t xml:space="preserve"> </w:t>
            </w:r>
            <w:r w:rsidRPr="00827A1B">
              <w:rPr>
                <w:rFonts w:eastAsia="Calibri"/>
                <w:sz w:val="22"/>
                <w:szCs w:val="22"/>
                <w:lang w:eastAsia="en-US"/>
              </w:rPr>
              <w:t>Н-</w:t>
            </w:r>
            <w:r w:rsidR="00B2104F">
              <w:rPr>
                <w:rFonts w:eastAsia="Calibri"/>
                <w:sz w:val="22"/>
                <w:szCs w:val="22"/>
                <w:lang w:eastAsia="en-US"/>
              </w:rPr>
              <w:t>17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9D62173" w14:textId="77777777" w:rsidR="00143F60" w:rsidRPr="008E42EE" w:rsidRDefault="00B2104F" w:rsidP="005240D1">
            <w:pPr>
              <w:suppressAutoHyphens/>
              <w:ind w:firstLine="0"/>
              <w:jc w:val="left"/>
              <w:rPr>
                <w:rFonts w:eastAsia="Calibri"/>
                <w:sz w:val="22"/>
                <w:szCs w:val="22"/>
                <w:lang w:eastAsia="en-US"/>
              </w:rPr>
            </w:pPr>
            <w:r>
              <w:rPr>
                <w:rFonts w:eastAsia="Calibri"/>
                <w:sz w:val="22"/>
                <w:szCs w:val="22"/>
                <w:lang w:eastAsia="en-US"/>
              </w:rPr>
              <w:t xml:space="preserve">Дорога от автодороги Старая Ювала – </w:t>
            </w:r>
            <w:proofErr w:type="spellStart"/>
            <w:r>
              <w:rPr>
                <w:rFonts w:eastAsia="Calibri"/>
                <w:sz w:val="22"/>
                <w:szCs w:val="22"/>
                <w:lang w:eastAsia="en-US"/>
              </w:rPr>
              <w:t>Елгай</w:t>
            </w:r>
            <w:proofErr w:type="spellEnd"/>
            <w:r>
              <w:rPr>
                <w:rFonts w:eastAsia="Calibri"/>
                <w:sz w:val="22"/>
                <w:szCs w:val="22"/>
                <w:lang w:eastAsia="en-US"/>
              </w:rPr>
              <w:t xml:space="preserve"> – </w:t>
            </w:r>
            <w:proofErr w:type="spellStart"/>
            <w:r>
              <w:rPr>
                <w:rFonts w:eastAsia="Calibri"/>
                <w:sz w:val="22"/>
                <w:szCs w:val="22"/>
                <w:lang w:eastAsia="en-US"/>
              </w:rPr>
              <w:t>Аптала</w:t>
            </w:r>
            <w:proofErr w:type="spellEnd"/>
            <w:r>
              <w:rPr>
                <w:rFonts w:eastAsia="Calibri"/>
                <w:sz w:val="22"/>
                <w:szCs w:val="22"/>
                <w:lang w:eastAsia="en-US"/>
              </w:rPr>
              <w:t xml:space="preserve"> до магазина</w:t>
            </w:r>
          </w:p>
        </w:tc>
        <w:tc>
          <w:tcPr>
            <w:tcW w:w="1417" w:type="dxa"/>
            <w:tcBorders>
              <w:top w:val="single" w:sz="4" w:space="0" w:color="auto"/>
              <w:left w:val="single" w:sz="4" w:space="0" w:color="auto"/>
              <w:bottom w:val="single" w:sz="4" w:space="0" w:color="auto"/>
              <w:right w:val="single" w:sz="4" w:space="0" w:color="auto"/>
            </w:tcBorders>
            <w:vAlign w:val="center"/>
          </w:tcPr>
          <w:p w14:paraId="56CE20DA" w14:textId="77777777" w:rsidR="00143F60" w:rsidRPr="008E42EE" w:rsidRDefault="00143F60" w:rsidP="005240D1">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w:t>
            </w:r>
            <w:r w:rsidR="00B2104F">
              <w:rPr>
                <w:rFonts w:eastAsia="Calibri"/>
                <w:sz w:val="22"/>
                <w:szCs w:val="22"/>
                <w:lang w:eastAsia="en-US"/>
              </w:rPr>
              <w:t xml:space="preserve"> </w:t>
            </w:r>
            <w:r w:rsidRPr="00827A1B">
              <w:rPr>
                <w:rFonts w:eastAsia="Calibri"/>
                <w:sz w:val="22"/>
                <w:szCs w:val="22"/>
                <w:lang w:eastAsia="en-US"/>
              </w:rPr>
              <w:t>Н-</w:t>
            </w:r>
            <w:r w:rsidR="00B2104F">
              <w:rPr>
                <w:rFonts w:eastAsia="Calibri"/>
                <w:sz w:val="22"/>
                <w:szCs w:val="22"/>
                <w:lang w:eastAsia="en-US"/>
              </w:rPr>
              <w:t>17</w:t>
            </w:r>
          </w:p>
        </w:tc>
        <w:tc>
          <w:tcPr>
            <w:tcW w:w="1984" w:type="dxa"/>
            <w:tcBorders>
              <w:top w:val="single" w:sz="4" w:space="0" w:color="auto"/>
              <w:left w:val="single" w:sz="4" w:space="0" w:color="auto"/>
              <w:bottom w:val="single" w:sz="4" w:space="0" w:color="auto"/>
              <w:right w:val="single" w:sz="4" w:space="0" w:color="auto"/>
            </w:tcBorders>
            <w:vAlign w:val="center"/>
          </w:tcPr>
          <w:p w14:paraId="3CCF3080" w14:textId="77777777" w:rsidR="00143F60" w:rsidRPr="00AF30A4" w:rsidRDefault="00B2104F" w:rsidP="005240D1">
            <w:pPr>
              <w:tabs>
                <w:tab w:val="left" w:pos="3989"/>
              </w:tabs>
              <w:suppressAutoHyphens/>
              <w:ind w:firstLine="0"/>
              <w:jc w:val="center"/>
              <w:rPr>
                <w:rFonts w:eastAsia="Calibri"/>
                <w:sz w:val="22"/>
                <w:szCs w:val="22"/>
                <w:lang w:eastAsia="en-US"/>
              </w:rPr>
            </w:pPr>
            <w:r>
              <w:rPr>
                <w:rFonts w:eastAsia="Calibri"/>
                <w:sz w:val="22"/>
                <w:szCs w:val="22"/>
                <w:lang w:eastAsia="en-US"/>
              </w:rPr>
              <w:t>0,508</w:t>
            </w:r>
          </w:p>
        </w:tc>
      </w:tr>
      <w:tr w:rsidR="00B2104F" w:rsidRPr="008E42EE" w14:paraId="227C061E"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99C8F36" w14:textId="77777777" w:rsidR="00B2104F" w:rsidRDefault="00B2104F" w:rsidP="005240D1">
            <w:pPr>
              <w:ind w:firstLine="0"/>
              <w:jc w:val="center"/>
              <w:rPr>
                <w:rFonts w:eastAsia="Calibri"/>
                <w:sz w:val="22"/>
                <w:szCs w:val="22"/>
                <w:lang w:eastAsia="en-US"/>
              </w:rPr>
            </w:pPr>
            <w:r>
              <w:rPr>
                <w:rFonts w:eastAsia="Calibri"/>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vAlign w:val="center"/>
          </w:tcPr>
          <w:p w14:paraId="462EEBF3" w14:textId="77777777" w:rsidR="00B2104F" w:rsidRPr="00827A1B" w:rsidRDefault="00B2104F" w:rsidP="00B2104F">
            <w:pPr>
              <w:suppressAutoHyphens/>
              <w:ind w:firstLine="0"/>
              <w:jc w:val="left"/>
              <w:rPr>
                <w:rFonts w:eastAsia="Calibri"/>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14:paraId="111EA13F" w14:textId="77777777" w:rsidR="00B2104F" w:rsidRDefault="00B2104F" w:rsidP="005240D1">
            <w:pPr>
              <w:suppressAutoHyphens/>
              <w:ind w:firstLine="0"/>
              <w:jc w:val="left"/>
              <w:rPr>
                <w:rFonts w:eastAsia="Calibri"/>
                <w:sz w:val="22"/>
                <w:szCs w:val="22"/>
                <w:lang w:eastAsia="en-US"/>
              </w:rPr>
            </w:pPr>
            <w:r>
              <w:rPr>
                <w:rFonts w:eastAsia="Calibri"/>
                <w:sz w:val="22"/>
                <w:szCs w:val="22"/>
                <w:lang w:eastAsia="en-US"/>
              </w:rPr>
              <w:t xml:space="preserve">Часть подъезда к д. Новая Ювала от ул. Новая Жизнь до границы населённого </w:t>
            </w:r>
            <w:r>
              <w:rPr>
                <w:rFonts w:eastAsia="Calibri"/>
                <w:sz w:val="22"/>
                <w:szCs w:val="22"/>
                <w:lang w:eastAsia="en-US"/>
              </w:rPr>
              <w:lastRenderedPageBreak/>
              <w:t>пункта</w:t>
            </w:r>
          </w:p>
        </w:tc>
        <w:tc>
          <w:tcPr>
            <w:tcW w:w="1417" w:type="dxa"/>
            <w:tcBorders>
              <w:top w:val="single" w:sz="4" w:space="0" w:color="auto"/>
              <w:left w:val="single" w:sz="4" w:space="0" w:color="auto"/>
              <w:bottom w:val="single" w:sz="4" w:space="0" w:color="auto"/>
              <w:right w:val="single" w:sz="4" w:space="0" w:color="auto"/>
            </w:tcBorders>
            <w:vAlign w:val="center"/>
          </w:tcPr>
          <w:p w14:paraId="5F1CAACD" w14:textId="77777777" w:rsidR="00B2104F" w:rsidRPr="00827A1B" w:rsidRDefault="00B2104F" w:rsidP="005240D1">
            <w:pPr>
              <w:tabs>
                <w:tab w:val="left" w:pos="3989"/>
              </w:tabs>
              <w:suppressAutoHyphens/>
              <w:ind w:firstLine="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9D16E29" w14:textId="77777777" w:rsidR="00B2104F" w:rsidRDefault="00B2104F" w:rsidP="005240D1">
            <w:pPr>
              <w:tabs>
                <w:tab w:val="left" w:pos="3989"/>
              </w:tabs>
              <w:suppressAutoHyphens/>
              <w:ind w:firstLine="0"/>
              <w:jc w:val="center"/>
              <w:rPr>
                <w:rFonts w:eastAsia="Calibri"/>
                <w:sz w:val="22"/>
                <w:szCs w:val="22"/>
                <w:lang w:eastAsia="en-US"/>
              </w:rPr>
            </w:pPr>
            <w:r>
              <w:rPr>
                <w:rFonts w:eastAsia="Calibri"/>
                <w:sz w:val="22"/>
                <w:szCs w:val="22"/>
                <w:lang w:eastAsia="en-US"/>
              </w:rPr>
              <w:t>0,574</w:t>
            </w:r>
          </w:p>
        </w:tc>
      </w:tr>
      <w:tr w:rsidR="00B2104F" w:rsidRPr="008E42EE" w14:paraId="4140D270"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B0383F8" w14:textId="77777777" w:rsidR="00143F60" w:rsidRPr="00B2104F" w:rsidRDefault="00B2104F" w:rsidP="005240D1">
            <w:pPr>
              <w:ind w:firstLine="0"/>
              <w:jc w:val="center"/>
              <w:rPr>
                <w:rFonts w:eastAsia="Calibri"/>
                <w:sz w:val="22"/>
                <w:szCs w:val="22"/>
                <w:lang w:eastAsia="en-US"/>
              </w:rPr>
            </w:pPr>
            <w:r>
              <w:rPr>
                <w:rFonts w:eastAsia="Calibri"/>
                <w:sz w:val="22"/>
                <w:szCs w:val="22"/>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tcPr>
          <w:p w14:paraId="20EA771F" w14:textId="77777777" w:rsidR="00143F60" w:rsidRDefault="00143F60" w:rsidP="00B2104F">
            <w:pPr>
              <w:suppressAutoHyphens/>
              <w:ind w:firstLine="0"/>
              <w:jc w:val="left"/>
              <w:rPr>
                <w:rFonts w:eastAsia="Calibri"/>
                <w:sz w:val="22"/>
                <w:szCs w:val="22"/>
                <w:lang w:eastAsia="en-US"/>
              </w:rPr>
            </w:pPr>
            <w:r w:rsidRPr="00827A1B">
              <w:rPr>
                <w:rFonts w:eastAsia="Calibri"/>
                <w:sz w:val="22"/>
                <w:szCs w:val="22"/>
                <w:lang w:eastAsia="en-US"/>
              </w:rPr>
              <w:t>69 ОП МЗ 69</w:t>
            </w:r>
            <w:r w:rsidR="00B2104F">
              <w:rPr>
                <w:rFonts w:eastAsia="Calibri"/>
                <w:sz w:val="22"/>
                <w:szCs w:val="22"/>
                <w:lang w:eastAsia="en-US"/>
              </w:rPr>
              <w:t xml:space="preserve"> </w:t>
            </w:r>
            <w:r w:rsidRPr="00827A1B">
              <w:rPr>
                <w:rFonts w:eastAsia="Calibri"/>
                <w:sz w:val="22"/>
                <w:szCs w:val="22"/>
                <w:lang w:eastAsia="en-US"/>
              </w:rPr>
              <w:t>Н-</w:t>
            </w:r>
            <w:r w:rsidR="00B2104F">
              <w:rPr>
                <w:rFonts w:eastAsia="Calibri"/>
                <w:sz w:val="22"/>
                <w:szCs w:val="22"/>
                <w:lang w:eastAsia="en-US"/>
              </w:rPr>
              <w:t>18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E89250" w14:textId="77777777" w:rsidR="00143F60" w:rsidRPr="008E42EE" w:rsidRDefault="00B2104F" w:rsidP="005240D1">
            <w:pPr>
              <w:suppressAutoHyphens/>
              <w:ind w:firstLine="0"/>
              <w:jc w:val="left"/>
              <w:rPr>
                <w:rFonts w:eastAsia="Calibri"/>
                <w:sz w:val="22"/>
                <w:szCs w:val="22"/>
                <w:lang w:eastAsia="en-US"/>
              </w:rPr>
            </w:pPr>
            <w:r>
              <w:rPr>
                <w:rFonts w:eastAsia="Calibri"/>
                <w:sz w:val="22"/>
                <w:szCs w:val="22"/>
                <w:lang w:eastAsia="en-US"/>
              </w:rPr>
              <w:t xml:space="preserve">Часть подъезда к д. Новая Ювала от автодороги Старая Ювала – </w:t>
            </w:r>
            <w:proofErr w:type="spellStart"/>
            <w:r>
              <w:rPr>
                <w:rFonts w:eastAsia="Calibri"/>
                <w:sz w:val="22"/>
                <w:szCs w:val="22"/>
                <w:lang w:eastAsia="en-US"/>
              </w:rPr>
              <w:t>Елгай</w:t>
            </w:r>
            <w:proofErr w:type="spellEnd"/>
            <w:r>
              <w:rPr>
                <w:rFonts w:eastAsia="Calibri"/>
                <w:sz w:val="22"/>
                <w:szCs w:val="22"/>
                <w:lang w:eastAsia="en-US"/>
              </w:rPr>
              <w:t xml:space="preserve"> – </w:t>
            </w:r>
            <w:proofErr w:type="spellStart"/>
            <w:r>
              <w:rPr>
                <w:rFonts w:eastAsia="Calibri"/>
                <w:sz w:val="22"/>
                <w:szCs w:val="22"/>
                <w:lang w:eastAsia="en-US"/>
              </w:rPr>
              <w:t>Аптала</w:t>
            </w:r>
            <w:proofErr w:type="spellEnd"/>
            <w:r>
              <w:rPr>
                <w:rFonts w:eastAsia="Calibri"/>
                <w:sz w:val="22"/>
                <w:szCs w:val="22"/>
                <w:lang w:eastAsia="en-US"/>
              </w:rPr>
              <w:t xml:space="preserve"> до границы населённого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14:paraId="3E41EDCA" w14:textId="77777777" w:rsidR="00143F60" w:rsidRPr="008E42EE" w:rsidRDefault="00143F60" w:rsidP="005240D1">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w:t>
            </w:r>
            <w:r w:rsidR="00B2104F">
              <w:rPr>
                <w:rFonts w:eastAsia="Calibri"/>
                <w:sz w:val="22"/>
                <w:szCs w:val="22"/>
                <w:lang w:eastAsia="en-US"/>
              </w:rPr>
              <w:t xml:space="preserve"> </w:t>
            </w:r>
            <w:r w:rsidRPr="00827A1B">
              <w:rPr>
                <w:rFonts w:eastAsia="Calibri"/>
                <w:sz w:val="22"/>
                <w:szCs w:val="22"/>
                <w:lang w:eastAsia="en-US"/>
              </w:rPr>
              <w:t>Н-</w:t>
            </w:r>
            <w:r w:rsidR="00B2104F">
              <w:rPr>
                <w:rFonts w:eastAsia="Calibri"/>
                <w:sz w:val="22"/>
                <w:szCs w:val="22"/>
                <w:lang w:eastAsia="en-US"/>
              </w:rPr>
              <w:t>18</w:t>
            </w:r>
          </w:p>
        </w:tc>
        <w:tc>
          <w:tcPr>
            <w:tcW w:w="1984" w:type="dxa"/>
            <w:tcBorders>
              <w:top w:val="single" w:sz="4" w:space="0" w:color="auto"/>
              <w:left w:val="single" w:sz="4" w:space="0" w:color="auto"/>
              <w:bottom w:val="single" w:sz="4" w:space="0" w:color="auto"/>
              <w:right w:val="single" w:sz="4" w:space="0" w:color="auto"/>
            </w:tcBorders>
            <w:vAlign w:val="center"/>
          </w:tcPr>
          <w:p w14:paraId="024C395A" w14:textId="77777777" w:rsidR="00143F60" w:rsidRPr="00AF30A4" w:rsidRDefault="00B2104F" w:rsidP="005240D1">
            <w:pPr>
              <w:tabs>
                <w:tab w:val="left" w:pos="3989"/>
              </w:tabs>
              <w:suppressAutoHyphens/>
              <w:ind w:firstLine="0"/>
              <w:jc w:val="center"/>
              <w:rPr>
                <w:rFonts w:eastAsia="Calibri"/>
                <w:sz w:val="22"/>
                <w:szCs w:val="22"/>
                <w:lang w:eastAsia="en-US"/>
              </w:rPr>
            </w:pPr>
            <w:r>
              <w:rPr>
                <w:rFonts w:eastAsia="Calibri"/>
                <w:sz w:val="22"/>
                <w:szCs w:val="22"/>
                <w:lang w:eastAsia="en-US"/>
              </w:rPr>
              <w:t>0,513</w:t>
            </w:r>
          </w:p>
        </w:tc>
      </w:tr>
      <w:tr w:rsidR="00B2104F" w:rsidRPr="008E42EE" w14:paraId="2C70699E"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ED5FAFD" w14:textId="77777777" w:rsidR="00B2104F" w:rsidRPr="0071795E" w:rsidRDefault="00B2104F" w:rsidP="005240D1">
            <w:pPr>
              <w:ind w:firstLine="0"/>
              <w:jc w:val="center"/>
              <w:rPr>
                <w:rFonts w:eastAsia="Calibri"/>
                <w:sz w:val="22"/>
                <w:szCs w:val="22"/>
                <w:lang w:eastAsia="en-US"/>
              </w:rPr>
            </w:pPr>
            <w:r>
              <w:rPr>
                <w:rFonts w:eastAsia="Calibri"/>
                <w:sz w:val="22"/>
                <w:szCs w:val="22"/>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tcPr>
          <w:p w14:paraId="220AA6C3" w14:textId="77777777" w:rsidR="00B2104F" w:rsidRDefault="00B2104F" w:rsidP="005240D1">
            <w:pPr>
              <w:suppressAutoHyphens/>
              <w:ind w:firstLine="0"/>
              <w:jc w:val="left"/>
              <w:rPr>
                <w:rFonts w:eastAsia="Calibri"/>
                <w:sz w:val="22"/>
                <w:szCs w:val="22"/>
                <w:lang w:eastAsia="en-US"/>
              </w:rPr>
            </w:pPr>
            <w:r w:rsidRPr="00827A1B">
              <w:rPr>
                <w:rFonts w:eastAsia="Calibri"/>
                <w:sz w:val="22"/>
                <w:szCs w:val="22"/>
                <w:lang w:eastAsia="en-US"/>
              </w:rPr>
              <w:t>69 ОП МЗ 69</w:t>
            </w:r>
            <w:r>
              <w:rPr>
                <w:rFonts w:eastAsia="Calibri"/>
                <w:sz w:val="22"/>
                <w:szCs w:val="22"/>
                <w:lang w:eastAsia="en-US"/>
              </w:rPr>
              <w:t xml:space="preserve"> </w:t>
            </w:r>
            <w:r w:rsidRPr="00827A1B">
              <w:rPr>
                <w:rFonts w:eastAsia="Calibri"/>
                <w:sz w:val="22"/>
                <w:szCs w:val="22"/>
                <w:lang w:eastAsia="en-US"/>
              </w:rPr>
              <w:t>Н-</w:t>
            </w:r>
            <w:r>
              <w:rPr>
                <w:rFonts w:eastAsia="Calibri"/>
                <w:sz w:val="22"/>
                <w:szCs w:val="22"/>
                <w:lang w:eastAsia="en-US"/>
              </w:rPr>
              <w:t>19</w:t>
            </w:r>
          </w:p>
        </w:tc>
        <w:tc>
          <w:tcPr>
            <w:tcW w:w="4252" w:type="dxa"/>
            <w:tcBorders>
              <w:top w:val="single" w:sz="4" w:space="0" w:color="auto"/>
              <w:left w:val="single" w:sz="4" w:space="0" w:color="auto"/>
              <w:bottom w:val="single" w:sz="4" w:space="0" w:color="auto"/>
              <w:right w:val="single" w:sz="4" w:space="0" w:color="auto"/>
            </w:tcBorders>
            <w:vAlign w:val="center"/>
          </w:tcPr>
          <w:p w14:paraId="0DAC3B38" w14:textId="77777777" w:rsidR="00B2104F" w:rsidRDefault="00B2104F" w:rsidP="005240D1">
            <w:pPr>
              <w:suppressAutoHyphens/>
              <w:ind w:firstLine="0"/>
              <w:jc w:val="left"/>
              <w:rPr>
                <w:rFonts w:eastAsia="Calibri"/>
                <w:sz w:val="22"/>
                <w:szCs w:val="22"/>
                <w:lang w:eastAsia="en-US"/>
              </w:rPr>
            </w:pPr>
            <w:r>
              <w:rPr>
                <w:rFonts w:eastAsia="Calibri"/>
                <w:sz w:val="22"/>
                <w:szCs w:val="22"/>
                <w:lang w:eastAsia="en-US"/>
              </w:rPr>
              <w:t xml:space="preserve">Автомобильная дорога, подъезд к </w:t>
            </w:r>
            <w:proofErr w:type="spellStart"/>
            <w:r>
              <w:rPr>
                <w:rFonts w:eastAsia="Calibri"/>
                <w:sz w:val="22"/>
                <w:szCs w:val="22"/>
                <w:lang w:eastAsia="en-US"/>
              </w:rPr>
              <w:t>Елгаю</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2368858C" w14:textId="77777777" w:rsidR="00B2104F" w:rsidRDefault="00B2104F" w:rsidP="005240D1">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w:t>
            </w:r>
            <w:r>
              <w:rPr>
                <w:rFonts w:eastAsia="Calibri"/>
                <w:sz w:val="22"/>
                <w:szCs w:val="22"/>
                <w:lang w:eastAsia="en-US"/>
              </w:rPr>
              <w:t xml:space="preserve"> </w:t>
            </w:r>
            <w:r w:rsidRPr="00827A1B">
              <w:rPr>
                <w:rFonts w:eastAsia="Calibri"/>
                <w:sz w:val="22"/>
                <w:szCs w:val="22"/>
                <w:lang w:eastAsia="en-US"/>
              </w:rPr>
              <w:t>Н-</w:t>
            </w:r>
            <w:r>
              <w:rPr>
                <w:rFonts w:eastAsia="Calibri"/>
                <w:sz w:val="22"/>
                <w:szCs w:val="22"/>
                <w:lang w:eastAsia="en-US"/>
              </w:rPr>
              <w:t>19</w:t>
            </w:r>
          </w:p>
        </w:tc>
        <w:tc>
          <w:tcPr>
            <w:tcW w:w="1984" w:type="dxa"/>
            <w:tcBorders>
              <w:top w:val="single" w:sz="4" w:space="0" w:color="auto"/>
              <w:left w:val="single" w:sz="4" w:space="0" w:color="auto"/>
              <w:bottom w:val="single" w:sz="4" w:space="0" w:color="auto"/>
              <w:right w:val="single" w:sz="4" w:space="0" w:color="auto"/>
            </w:tcBorders>
            <w:vAlign w:val="center"/>
          </w:tcPr>
          <w:p w14:paraId="7BD81A28" w14:textId="77777777" w:rsidR="00B2104F" w:rsidRDefault="00B2104F" w:rsidP="005240D1">
            <w:pPr>
              <w:tabs>
                <w:tab w:val="left" w:pos="3989"/>
              </w:tabs>
              <w:suppressAutoHyphens/>
              <w:ind w:firstLine="0"/>
              <w:jc w:val="center"/>
              <w:rPr>
                <w:rFonts w:eastAsia="Calibri"/>
                <w:sz w:val="22"/>
                <w:szCs w:val="22"/>
                <w:lang w:eastAsia="en-US"/>
              </w:rPr>
            </w:pPr>
            <w:r>
              <w:rPr>
                <w:rFonts w:eastAsia="Calibri"/>
                <w:sz w:val="22"/>
                <w:szCs w:val="22"/>
                <w:lang w:eastAsia="en-US"/>
              </w:rPr>
              <w:t>0,803</w:t>
            </w:r>
          </w:p>
        </w:tc>
      </w:tr>
      <w:tr w:rsidR="00B2104F" w:rsidRPr="008E42EE" w14:paraId="19F81C57" w14:textId="77777777" w:rsidTr="00B2104F">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F909A41" w14:textId="77777777" w:rsidR="00143F60" w:rsidRPr="0071795E" w:rsidRDefault="00B2104F" w:rsidP="005240D1">
            <w:pPr>
              <w:ind w:firstLine="0"/>
              <w:jc w:val="center"/>
              <w:rPr>
                <w:rFonts w:eastAsia="Calibri"/>
                <w:sz w:val="22"/>
                <w:szCs w:val="22"/>
                <w:lang w:eastAsia="en-US"/>
              </w:rPr>
            </w:pPr>
            <w:r>
              <w:rPr>
                <w:rFonts w:eastAsia="Calibri"/>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tcPr>
          <w:p w14:paraId="197A90DF" w14:textId="77777777" w:rsidR="00143F60" w:rsidRDefault="00143F60" w:rsidP="00B2104F">
            <w:pPr>
              <w:suppressAutoHyphens/>
              <w:ind w:firstLine="0"/>
              <w:jc w:val="left"/>
              <w:rPr>
                <w:rFonts w:eastAsia="Calibri"/>
                <w:sz w:val="22"/>
                <w:szCs w:val="22"/>
                <w:lang w:eastAsia="en-US"/>
              </w:rPr>
            </w:pPr>
            <w:r w:rsidRPr="00827A1B">
              <w:rPr>
                <w:rFonts w:eastAsia="Calibri"/>
                <w:sz w:val="22"/>
                <w:szCs w:val="22"/>
                <w:lang w:eastAsia="en-US"/>
              </w:rPr>
              <w:t>69 ОП МЗ 69</w:t>
            </w:r>
            <w:r w:rsidR="00B2104F">
              <w:rPr>
                <w:rFonts w:eastAsia="Calibri"/>
                <w:sz w:val="22"/>
                <w:szCs w:val="22"/>
                <w:lang w:eastAsia="en-US"/>
              </w:rPr>
              <w:t xml:space="preserve"> </w:t>
            </w:r>
            <w:r w:rsidRPr="00827A1B">
              <w:rPr>
                <w:rFonts w:eastAsia="Calibri"/>
                <w:sz w:val="22"/>
                <w:szCs w:val="22"/>
                <w:lang w:eastAsia="en-US"/>
              </w:rPr>
              <w:t>Н-</w:t>
            </w:r>
            <w:r w:rsidR="00B2104F">
              <w:rPr>
                <w:rFonts w:eastAsia="Calibri"/>
                <w:sz w:val="22"/>
                <w:szCs w:val="22"/>
                <w:lang w:eastAsia="en-US"/>
              </w:rPr>
              <w:t>20</w:t>
            </w:r>
          </w:p>
        </w:tc>
        <w:tc>
          <w:tcPr>
            <w:tcW w:w="4252" w:type="dxa"/>
            <w:tcBorders>
              <w:top w:val="single" w:sz="4" w:space="0" w:color="auto"/>
              <w:left w:val="single" w:sz="4" w:space="0" w:color="auto"/>
              <w:bottom w:val="single" w:sz="4" w:space="0" w:color="auto"/>
              <w:right w:val="single" w:sz="4" w:space="0" w:color="auto"/>
            </w:tcBorders>
            <w:vAlign w:val="center"/>
          </w:tcPr>
          <w:p w14:paraId="0E148C2A" w14:textId="77777777" w:rsidR="00143F60" w:rsidRDefault="00B2104F" w:rsidP="005240D1">
            <w:pPr>
              <w:suppressAutoHyphens/>
              <w:ind w:firstLine="0"/>
              <w:jc w:val="left"/>
              <w:rPr>
                <w:rFonts w:eastAsia="Calibri"/>
                <w:sz w:val="22"/>
                <w:szCs w:val="22"/>
                <w:lang w:eastAsia="en-US"/>
              </w:rPr>
            </w:pPr>
            <w:r>
              <w:rPr>
                <w:rFonts w:eastAsia="Calibri"/>
                <w:sz w:val="22"/>
                <w:szCs w:val="22"/>
                <w:lang w:eastAsia="en-US"/>
              </w:rPr>
              <w:t>Подъездная дорога от Ст. Ювалы на северо-запад от Дубровской трассы на расстоянии 3500 м (подъезд к д. </w:t>
            </w:r>
            <w:proofErr w:type="spellStart"/>
            <w:r>
              <w:rPr>
                <w:rFonts w:eastAsia="Calibri"/>
                <w:sz w:val="22"/>
                <w:szCs w:val="22"/>
                <w:lang w:eastAsia="en-US"/>
              </w:rPr>
              <w:t>Старочерново</w:t>
            </w:r>
            <w:proofErr w:type="spellEnd"/>
            <w:r>
              <w:rPr>
                <w:rFonts w:eastAsia="Calibr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4551CFDE" w14:textId="77777777" w:rsidR="00143F60" w:rsidRDefault="00143F60" w:rsidP="005240D1">
            <w:pPr>
              <w:tabs>
                <w:tab w:val="left" w:pos="3989"/>
              </w:tabs>
              <w:suppressAutoHyphens/>
              <w:ind w:firstLine="0"/>
              <w:jc w:val="center"/>
              <w:rPr>
                <w:rFonts w:eastAsia="Calibri"/>
                <w:sz w:val="22"/>
                <w:szCs w:val="22"/>
                <w:lang w:eastAsia="en-US"/>
              </w:rPr>
            </w:pPr>
            <w:r w:rsidRPr="00827A1B">
              <w:rPr>
                <w:rFonts w:eastAsia="Calibri"/>
                <w:sz w:val="22"/>
                <w:szCs w:val="22"/>
                <w:lang w:eastAsia="en-US"/>
              </w:rPr>
              <w:t>69</w:t>
            </w:r>
            <w:r w:rsidR="00B2104F">
              <w:rPr>
                <w:rFonts w:eastAsia="Calibri"/>
                <w:sz w:val="22"/>
                <w:szCs w:val="22"/>
                <w:lang w:eastAsia="en-US"/>
              </w:rPr>
              <w:t xml:space="preserve"> </w:t>
            </w:r>
            <w:r w:rsidRPr="00827A1B">
              <w:rPr>
                <w:rFonts w:eastAsia="Calibri"/>
                <w:sz w:val="22"/>
                <w:szCs w:val="22"/>
                <w:lang w:eastAsia="en-US"/>
              </w:rPr>
              <w:t>Н-</w:t>
            </w:r>
            <w:r w:rsidR="00B2104F">
              <w:rPr>
                <w:rFonts w:eastAsia="Calibri"/>
                <w:sz w:val="22"/>
                <w:szCs w:val="22"/>
                <w:lang w:eastAsia="en-US"/>
              </w:rPr>
              <w:t>20</w:t>
            </w:r>
          </w:p>
        </w:tc>
        <w:tc>
          <w:tcPr>
            <w:tcW w:w="1984" w:type="dxa"/>
            <w:tcBorders>
              <w:top w:val="single" w:sz="4" w:space="0" w:color="auto"/>
              <w:left w:val="single" w:sz="4" w:space="0" w:color="auto"/>
              <w:bottom w:val="single" w:sz="4" w:space="0" w:color="auto"/>
              <w:right w:val="single" w:sz="4" w:space="0" w:color="auto"/>
            </w:tcBorders>
            <w:vAlign w:val="center"/>
          </w:tcPr>
          <w:p w14:paraId="6EA062B8" w14:textId="77777777" w:rsidR="00143F60" w:rsidRDefault="00B2104F" w:rsidP="005240D1">
            <w:pPr>
              <w:tabs>
                <w:tab w:val="left" w:pos="3989"/>
              </w:tabs>
              <w:suppressAutoHyphens/>
              <w:ind w:firstLine="0"/>
              <w:jc w:val="center"/>
              <w:rPr>
                <w:rFonts w:eastAsia="Calibri"/>
                <w:sz w:val="22"/>
                <w:szCs w:val="22"/>
                <w:lang w:eastAsia="en-US"/>
              </w:rPr>
            </w:pPr>
            <w:r>
              <w:rPr>
                <w:rFonts w:eastAsia="Calibri"/>
                <w:sz w:val="22"/>
                <w:szCs w:val="22"/>
                <w:lang w:eastAsia="en-US"/>
              </w:rPr>
              <w:t>1,020</w:t>
            </w:r>
          </w:p>
        </w:tc>
      </w:tr>
    </w:tbl>
    <w:p w14:paraId="5E63F3DF" w14:textId="77777777" w:rsidR="00B2104F" w:rsidRPr="00EE4F98" w:rsidRDefault="00B2104F" w:rsidP="00B2104F">
      <w:pPr>
        <w:pStyle w:val="afffffffffff6"/>
        <w:rPr>
          <w:lang w:val="en-US"/>
        </w:rPr>
      </w:pPr>
      <w:r w:rsidRPr="00F62F9D">
        <w:t>Таблица</w:t>
      </w:r>
      <w:r>
        <w:t xml:space="preserve"> 2</w:t>
      </w:r>
      <w:r w:rsidR="007F4317">
        <w:t>5</w:t>
      </w:r>
    </w:p>
    <w:p w14:paraId="3B8F89AE" w14:textId="77777777" w:rsidR="00B2104F" w:rsidRPr="009404C7" w:rsidRDefault="00B2104F" w:rsidP="00B2104F">
      <w:pPr>
        <w:ind w:firstLine="0"/>
        <w:jc w:val="center"/>
        <w:rPr>
          <w:rFonts w:eastAsia="Calibri"/>
          <w:szCs w:val="22"/>
          <w:lang w:eastAsia="en-US"/>
        </w:rPr>
      </w:pPr>
      <w:r w:rsidRPr="009404C7">
        <w:rPr>
          <w:rFonts w:eastAsia="Calibri"/>
          <w:szCs w:val="22"/>
          <w:lang w:eastAsia="en-US"/>
        </w:rPr>
        <w:t>Перечень автомобильных дорог общего пользования местного значения</w:t>
      </w:r>
      <w:r>
        <w:rPr>
          <w:rFonts w:eastAsia="Calibri"/>
          <w:szCs w:val="22"/>
          <w:lang w:eastAsia="en-US"/>
        </w:rPr>
        <w:t xml:space="preserve">, находящихся в собственности муниципального образования </w:t>
      </w:r>
      <w:proofErr w:type="spellStart"/>
      <w:r>
        <w:rPr>
          <w:rFonts w:eastAsia="Calibri"/>
          <w:szCs w:val="22"/>
          <w:lang w:eastAsia="en-US"/>
        </w:rPr>
        <w:t>Староювалинское</w:t>
      </w:r>
      <w:proofErr w:type="spellEnd"/>
      <w:r>
        <w:rPr>
          <w:rFonts w:eastAsia="Calibri"/>
          <w:szCs w:val="22"/>
          <w:lang w:eastAsia="en-US"/>
        </w:rPr>
        <w:t xml:space="preserve"> сельское поселение (в соответствии с постановлением Администрации </w:t>
      </w:r>
      <w:proofErr w:type="spellStart"/>
      <w:r>
        <w:rPr>
          <w:rFonts w:eastAsia="Calibri"/>
          <w:szCs w:val="22"/>
          <w:lang w:eastAsia="en-US"/>
        </w:rPr>
        <w:t>Староювалинского</w:t>
      </w:r>
      <w:proofErr w:type="spellEnd"/>
      <w:r>
        <w:rPr>
          <w:rFonts w:eastAsia="Calibri"/>
          <w:szCs w:val="22"/>
          <w:lang w:eastAsia="en-US"/>
        </w:rPr>
        <w:t xml:space="preserve"> сельского поселения от 11.11.2019 № 127)</w:t>
      </w:r>
    </w:p>
    <w:tbl>
      <w:tblPr>
        <w:tblW w:w="10205" w:type="dxa"/>
        <w:jc w:val="center"/>
        <w:tblLayout w:type="fixed"/>
        <w:tblLook w:val="04A0" w:firstRow="1" w:lastRow="0" w:firstColumn="1" w:lastColumn="0" w:noHBand="0" w:noVBand="1"/>
      </w:tblPr>
      <w:tblGrid>
        <w:gridCol w:w="567"/>
        <w:gridCol w:w="4535"/>
        <w:gridCol w:w="2835"/>
        <w:gridCol w:w="2268"/>
      </w:tblGrid>
      <w:tr w:rsidR="00C56440" w:rsidRPr="008E42EE" w14:paraId="208AF18A"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CA19F9F" w14:textId="77777777" w:rsidR="00B2104F" w:rsidRPr="008E42EE" w:rsidRDefault="00B2104F" w:rsidP="005240D1">
            <w:pPr>
              <w:ind w:firstLine="0"/>
              <w:jc w:val="center"/>
              <w:rPr>
                <w:rFonts w:eastAsia="Calibri"/>
                <w:b/>
                <w:sz w:val="22"/>
                <w:szCs w:val="22"/>
                <w:lang w:eastAsia="en-US"/>
              </w:rPr>
            </w:pPr>
            <w:r w:rsidRPr="008E42EE">
              <w:rPr>
                <w:rFonts w:eastAsia="Calibri"/>
                <w:b/>
                <w:sz w:val="22"/>
                <w:szCs w:val="22"/>
                <w:lang w:eastAsia="en-US"/>
              </w:rPr>
              <w:t>№ п/п</w:t>
            </w:r>
          </w:p>
        </w:tc>
        <w:tc>
          <w:tcPr>
            <w:tcW w:w="4535" w:type="dxa"/>
            <w:tcBorders>
              <w:top w:val="single" w:sz="4" w:space="0" w:color="auto"/>
              <w:left w:val="single" w:sz="4" w:space="0" w:color="auto"/>
              <w:bottom w:val="single" w:sz="4" w:space="0" w:color="auto"/>
              <w:right w:val="single" w:sz="4" w:space="0" w:color="auto"/>
            </w:tcBorders>
            <w:vAlign w:val="center"/>
            <w:hideMark/>
          </w:tcPr>
          <w:p w14:paraId="2F754E36" w14:textId="77777777" w:rsidR="00B2104F" w:rsidRPr="008E42EE" w:rsidRDefault="00B2104F" w:rsidP="005240D1">
            <w:pPr>
              <w:suppressAutoHyphens/>
              <w:ind w:firstLine="0"/>
              <w:jc w:val="center"/>
              <w:rPr>
                <w:rFonts w:eastAsia="Calibri"/>
                <w:b/>
                <w:sz w:val="22"/>
                <w:szCs w:val="22"/>
                <w:lang w:eastAsia="en-US"/>
              </w:rPr>
            </w:pPr>
            <w:r w:rsidRPr="008E42EE">
              <w:rPr>
                <w:rFonts w:eastAsia="Calibri"/>
                <w:b/>
                <w:sz w:val="22"/>
                <w:szCs w:val="22"/>
                <w:lang w:eastAsia="en-US"/>
              </w:rPr>
              <w:t>Наименование дороги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4630FA" w14:textId="77777777" w:rsidR="00B2104F" w:rsidRPr="008E42EE" w:rsidRDefault="00B2104F" w:rsidP="005240D1">
            <w:pPr>
              <w:suppressAutoHyphens/>
              <w:ind w:firstLine="0"/>
              <w:jc w:val="center"/>
              <w:rPr>
                <w:rFonts w:eastAsia="Calibri"/>
                <w:b/>
                <w:sz w:val="22"/>
                <w:szCs w:val="22"/>
                <w:lang w:eastAsia="en-US"/>
              </w:rPr>
            </w:pPr>
            <w:r>
              <w:rPr>
                <w:rFonts w:eastAsia="Calibri"/>
                <w:b/>
                <w:sz w:val="22"/>
                <w:szCs w:val="22"/>
                <w:lang w:eastAsia="en-US"/>
              </w:rPr>
              <w:t>Материал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D1CBFA" w14:textId="77777777" w:rsidR="00B2104F" w:rsidRPr="008E42EE" w:rsidRDefault="00B2104F" w:rsidP="005240D1">
            <w:pPr>
              <w:tabs>
                <w:tab w:val="left" w:pos="3989"/>
              </w:tabs>
              <w:suppressAutoHyphens/>
              <w:ind w:firstLine="0"/>
              <w:jc w:val="center"/>
              <w:rPr>
                <w:rFonts w:eastAsia="Calibri"/>
                <w:b/>
                <w:sz w:val="22"/>
                <w:szCs w:val="22"/>
                <w:lang w:eastAsia="en-US"/>
              </w:rPr>
            </w:pPr>
            <w:r>
              <w:rPr>
                <w:rFonts w:eastAsia="Calibri"/>
                <w:b/>
                <w:sz w:val="22"/>
                <w:szCs w:val="22"/>
                <w:lang w:eastAsia="en-US"/>
              </w:rPr>
              <w:t>Протяжённость, км</w:t>
            </w:r>
          </w:p>
        </w:tc>
      </w:tr>
      <w:tr w:rsidR="00C56440" w:rsidRPr="008E42EE" w14:paraId="5F185584" w14:textId="77777777" w:rsidTr="005240D1">
        <w:trPr>
          <w:trHeight w:val="284"/>
          <w:jc w:val="center"/>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0D610C0F" w14:textId="77777777" w:rsidR="00C56440" w:rsidRPr="00B2104F" w:rsidRDefault="00C56440" w:rsidP="005240D1">
            <w:pPr>
              <w:tabs>
                <w:tab w:val="left" w:pos="3989"/>
              </w:tabs>
              <w:suppressAutoHyphens/>
              <w:ind w:firstLine="0"/>
              <w:jc w:val="center"/>
              <w:rPr>
                <w:rFonts w:eastAsia="Calibri"/>
                <w:b/>
                <w:bCs/>
                <w:sz w:val="22"/>
                <w:szCs w:val="22"/>
                <w:lang w:eastAsia="en-US"/>
              </w:rPr>
            </w:pPr>
            <w:r>
              <w:rPr>
                <w:rFonts w:eastAsia="Calibri"/>
                <w:b/>
                <w:bCs/>
                <w:sz w:val="22"/>
                <w:szCs w:val="22"/>
                <w:lang w:eastAsia="en-US"/>
              </w:rPr>
              <w:t>с. Старая Ювала</w:t>
            </w:r>
          </w:p>
        </w:tc>
      </w:tr>
      <w:tr w:rsidR="00C56440" w:rsidRPr="008E42EE" w14:paraId="76101241" w14:textId="77777777" w:rsidTr="005240D1">
        <w:trPr>
          <w:trHeight w:val="284"/>
          <w:jc w:val="center"/>
        </w:trPr>
        <w:tc>
          <w:tcPr>
            <w:tcW w:w="567" w:type="dxa"/>
            <w:vMerge w:val="restart"/>
            <w:tcBorders>
              <w:top w:val="single" w:sz="4" w:space="0" w:color="auto"/>
              <w:left w:val="single" w:sz="4" w:space="0" w:color="auto"/>
              <w:right w:val="single" w:sz="4" w:space="0" w:color="auto"/>
            </w:tcBorders>
            <w:vAlign w:val="center"/>
          </w:tcPr>
          <w:p w14:paraId="4395A064" w14:textId="77777777" w:rsidR="00C56440" w:rsidRPr="008E42EE" w:rsidRDefault="00C56440" w:rsidP="00C56440">
            <w:pPr>
              <w:ind w:firstLine="0"/>
              <w:jc w:val="center"/>
              <w:rPr>
                <w:rFonts w:eastAsia="Calibri"/>
                <w:sz w:val="22"/>
                <w:szCs w:val="22"/>
                <w:lang w:eastAsia="en-US"/>
              </w:rPr>
            </w:pPr>
            <w:r w:rsidRPr="008E42EE">
              <w:rPr>
                <w:rFonts w:eastAsia="Calibri"/>
                <w:sz w:val="22"/>
                <w:szCs w:val="22"/>
                <w:lang w:eastAsia="en-US"/>
              </w:rPr>
              <w:t>1</w:t>
            </w:r>
          </w:p>
        </w:tc>
        <w:tc>
          <w:tcPr>
            <w:tcW w:w="4535" w:type="dxa"/>
            <w:vMerge w:val="restart"/>
            <w:tcBorders>
              <w:top w:val="single" w:sz="4" w:space="0" w:color="auto"/>
              <w:left w:val="single" w:sz="4" w:space="0" w:color="auto"/>
              <w:right w:val="single" w:sz="4" w:space="0" w:color="auto"/>
            </w:tcBorders>
            <w:vAlign w:val="center"/>
            <w:hideMark/>
          </w:tcPr>
          <w:p w14:paraId="5E36E455"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Советская</w:t>
            </w:r>
          </w:p>
        </w:tc>
        <w:tc>
          <w:tcPr>
            <w:tcW w:w="2835" w:type="dxa"/>
            <w:tcBorders>
              <w:top w:val="single" w:sz="4" w:space="0" w:color="auto"/>
              <w:left w:val="single" w:sz="4" w:space="0" w:color="auto"/>
              <w:bottom w:val="single" w:sz="4" w:space="0" w:color="auto"/>
              <w:right w:val="single" w:sz="4" w:space="0" w:color="auto"/>
            </w:tcBorders>
            <w:vAlign w:val="center"/>
          </w:tcPr>
          <w:p w14:paraId="7AE28012"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5E5821A8" w14:textId="77777777" w:rsidR="00C56440" w:rsidRPr="00C56440" w:rsidRDefault="00C56440" w:rsidP="00C56440">
            <w:pPr>
              <w:ind w:firstLine="0"/>
              <w:jc w:val="center"/>
              <w:rPr>
                <w:sz w:val="22"/>
                <w:szCs w:val="22"/>
              </w:rPr>
            </w:pPr>
            <w:r w:rsidRPr="00C56440">
              <w:rPr>
                <w:sz w:val="22"/>
                <w:szCs w:val="22"/>
              </w:rPr>
              <w:t>1,259</w:t>
            </w:r>
          </w:p>
        </w:tc>
      </w:tr>
      <w:tr w:rsidR="00C56440" w:rsidRPr="008E42EE" w14:paraId="00E41CE6" w14:textId="77777777" w:rsidTr="005240D1">
        <w:trPr>
          <w:trHeight w:val="284"/>
          <w:jc w:val="center"/>
        </w:trPr>
        <w:tc>
          <w:tcPr>
            <w:tcW w:w="567" w:type="dxa"/>
            <w:vMerge/>
            <w:tcBorders>
              <w:left w:val="single" w:sz="4" w:space="0" w:color="auto"/>
              <w:bottom w:val="single" w:sz="4" w:space="0" w:color="auto"/>
              <w:right w:val="single" w:sz="4" w:space="0" w:color="auto"/>
            </w:tcBorders>
            <w:vAlign w:val="center"/>
          </w:tcPr>
          <w:p w14:paraId="61993ADA" w14:textId="77777777" w:rsidR="00C56440" w:rsidRPr="008E42EE" w:rsidRDefault="00C56440" w:rsidP="00C56440">
            <w:pPr>
              <w:ind w:firstLine="0"/>
              <w:jc w:val="center"/>
              <w:rPr>
                <w:rFonts w:eastAsia="Calibri"/>
                <w:sz w:val="22"/>
                <w:szCs w:val="22"/>
                <w:lang w:eastAsia="en-US"/>
              </w:rPr>
            </w:pPr>
          </w:p>
        </w:tc>
        <w:tc>
          <w:tcPr>
            <w:tcW w:w="4535" w:type="dxa"/>
            <w:vMerge/>
            <w:tcBorders>
              <w:left w:val="single" w:sz="4" w:space="0" w:color="auto"/>
              <w:bottom w:val="single" w:sz="4" w:space="0" w:color="auto"/>
              <w:right w:val="single" w:sz="4" w:space="0" w:color="auto"/>
            </w:tcBorders>
            <w:vAlign w:val="center"/>
            <w:hideMark/>
          </w:tcPr>
          <w:p w14:paraId="4E73A51F" w14:textId="77777777" w:rsidR="00C56440" w:rsidRPr="00C56440" w:rsidRDefault="00C56440" w:rsidP="00C56440">
            <w:pPr>
              <w:ind w:firstLine="0"/>
              <w:jc w:val="left"/>
              <w:rPr>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926DA1" w14:textId="77777777" w:rsidR="00C56440" w:rsidRPr="00C56440" w:rsidRDefault="00C56440" w:rsidP="00C56440">
            <w:pPr>
              <w:ind w:firstLine="0"/>
              <w:jc w:val="left"/>
              <w:rPr>
                <w:bCs/>
                <w:sz w:val="22"/>
                <w:szCs w:val="22"/>
              </w:rPr>
            </w:pPr>
            <w:r>
              <w:rPr>
                <w:sz w:val="22"/>
                <w:szCs w:val="22"/>
              </w:rPr>
              <w:t>Г</w:t>
            </w:r>
            <w:r w:rsidRPr="00C56440">
              <w:rPr>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1D848B63" w14:textId="77777777" w:rsidR="00C56440" w:rsidRPr="00C56440" w:rsidRDefault="00C56440" w:rsidP="00C56440">
            <w:pPr>
              <w:ind w:firstLine="0"/>
              <w:jc w:val="center"/>
              <w:rPr>
                <w:sz w:val="22"/>
                <w:szCs w:val="22"/>
              </w:rPr>
            </w:pPr>
            <w:r w:rsidRPr="00C56440">
              <w:rPr>
                <w:sz w:val="22"/>
                <w:szCs w:val="22"/>
              </w:rPr>
              <w:t>0,500</w:t>
            </w:r>
          </w:p>
        </w:tc>
      </w:tr>
      <w:tr w:rsidR="00C56440" w:rsidRPr="008E42EE" w14:paraId="31A12417"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4A35656B" w14:textId="77777777" w:rsidR="00C56440" w:rsidRDefault="00C56440" w:rsidP="00C56440">
            <w:pPr>
              <w:ind w:firstLine="0"/>
              <w:jc w:val="center"/>
              <w:rPr>
                <w:rFonts w:eastAsia="Calibri"/>
                <w:sz w:val="22"/>
                <w:szCs w:val="22"/>
                <w:lang w:eastAsia="en-US"/>
              </w:rPr>
            </w:pPr>
            <w:r>
              <w:rPr>
                <w:rFonts w:eastAsia="Calibri"/>
                <w:sz w:val="22"/>
                <w:szCs w:val="22"/>
                <w:lang w:eastAsia="en-US"/>
              </w:rPr>
              <w:t>2</w:t>
            </w:r>
          </w:p>
        </w:tc>
        <w:tc>
          <w:tcPr>
            <w:tcW w:w="4535" w:type="dxa"/>
            <w:tcBorders>
              <w:top w:val="single" w:sz="4" w:space="0" w:color="auto"/>
              <w:left w:val="single" w:sz="4" w:space="0" w:color="auto"/>
              <w:bottom w:val="single" w:sz="4" w:space="0" w:color="auto"/>
              <w:right w:val="single" w:sz="4" w:space="0" w:color="auto"/>
            </w:tcBorders>
            <w:vAlign w:val="center"/>
          </w:tcPr>
          <w:p w14:paraId="7D8086BF"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Ленина</w:t>
            </w:r>
          </w:p>
        </w:tc>
        <w:tc>
          <w:tcPr>
            <w:tcW w:w="2835" w:type="dxa"/>
            <w:tcBorders>
              <w:top w:val="single" w:sz="4" w:space="0" w:color="auto"/>
              <w:left w:val="single" w:sz="4" w:space="0" w:color="auto"/>
              <w:bottom w:val="single" w:sz="4" w:space="0" w:color="auto"/>
              <w:right w:val="single" w:sz="4" w:space="0" w:color="auto"/>
            </w:tcBorders>
            <w:vAlign w:val="center"/>
          </w:tcPr>
          <w:p w14:paraId="46BE40A0"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0BC2220E" w14:textId="77777777" w:rsidR="00C56440" w:rsidRPr="00C56440" w:rsidRDefault="00C56440" w:rsidP="00C56440">
            <w:pPr>
              <w:ind w:firstLine="0"/>
              <w:jc w:val="center"/>
              <w:rPr>
                <w:sz w:val="22"/>
                <w:szCs w:val="22"/>
              </w:rPr>
            </w:pPr>
            <w:r w:rsidRPr="00C56440">
              <w:rPr>
                <w:sz w:val="22"/>
                <w:szCs w:val="22"/>
              </w:rPr>
              <w:t>2,282</w:t>
            </w:r>
          </w:p>
        </w:tc>
      </w:tr>
      <w:tr w:rsidR="00C56440" w:rsidRPr="008E42EE" w14:paraId="188FC868"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DF25841" w14:textId="77777777" w:rsidR="00C56440" w:rsidRDefault="00C56440" w:rsidP="00C56440">
            <w:pPr>
              <w:ind w:firstLine="0"/>
              <w:jc w:val="center"/>
              <w:rPr>
                <w:rFonts w:eastAsia="Calibri"/>
                <w:sz w:val="22"/>
                <w:szCs w:val="22"/>
                <w:lang w:eastAsia="en-US"/>
              </w:rPr>
            </w:pPr>
            <w:r>
              <w:rPr>
                <w:rFonts w:eastAsia="Calibri"/>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tcPr>
          <w:p w14:paraId="25307D8C"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Ульяновская</w:t>
            </w:r>
          </w:p>
        </w:tc>
        <w:tc>
          <w:tcPr>
            <w:tcW w:w="2835" w:type="dxa"/>
            <w:tcBorders>
              <w:top w:val="single" w:sz="4" w:space="0" w:color="auto"/>
              <w:left w:val="single" w:sz="4" w:space="0" w:color="auto"/>
              <w:bottom w:val="single" w:sz="4" w:space="0" w:color="auto"/>
              <w:right w:val="single" w:sz="4" w:space="0" w:color="auto"/>
            </w:tcBorders>
            <w:vAlign w:val="center"/>
          </w:tcPr>
          <w:p w14:paraId="504D25B8"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3AACF716" w14:textId="77777777" w:rsidR="00C56440" w:rsidRPr="00C56440" w:rsidRDefault="00C56440" w:rsidP="00C56440">
            <w:pPr>
              <w:ind w:firstLine="0"/>
              <w:jc w:val="center"/>
              <w:rPr>
                <w:sz w:val="22"/>
                <w:szCs w:val="22"/>
              </w:rPr>
            </w:pPr>
            <w:r w:rsidRPr="00C56440">
              <w:rPr>
                <w:sz w:val="22"/>
                <w:szCs w:val="22"/>
              </w:rPr>
              <w:t>1,977</w:t>
            </w:r>
          </w:p>
        </w:tc>
      </w:tr>
      <w:tr w:rsidR="00C56440" w:rsidRPr="008E42EE" w14:paraId="773852B1"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080736" w14:textId="77777777" w:rsidR="00C56440" w:rsidRPr="00B2104F" w:rsidRDefault="00C56440" w:rsidP="00C56440">
            <w:pPr>
              <w:ind w:firstLine="0"/>
              <w:jc w:val="center"/>
              <w:rPr>
                <w:rFonts w:eastAsia="Calibri"/>
                <w:sz w:val="22"/>
                <w:szCs w:val="22"/>
                <w:lang w:eastAsia="en-US"/>
              </w:rPr>
            </w:pPr>
            <w:r>
              <w:rPr>
                <w:rFonts w:eastAsia="Calibri"/>
                <w:sz w:val="22"/>
                <w:szCs w:val="22"/>
                <w:lang w:eastAsia="en-US"/>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2097CC1"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Молодежная</w:t>
            </w:r>
          </w:p>
        </w:tc>
        <w:tc>
          <w:tcPr>
            <w:tcW w:w="2835" w:type="dxa"/>
            <w:tcBorders>
              <w:top w:val="single" w:sz="4" w:space="0" w:color="auto"/>
              <w:left w:val="single" w:sz="4" w:space="0" w:color="auto"/>
              <w:bottom w:val="single" w:sz="4" w:space="0" w:color="auto"/>
              <w:right w:val="single" w:sz="4" w:space="0" w:color="auto"/>
            </w:tcBorders>
            <w:vAlign w:val="center"/>
          </w:tcPr>
          <w:p w14:paraId="5103E5A8"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1D8E4D4D" w14:textId="77777777" w:rsidR="00C56440" w:rsidRPr="00C56440" w:rsidRDefault="00C56440" w:rsidP="00C56440">
            <w:pPr>
              <w:ind w:firstLine="0"/>
              <w:jc w:val="center"/>
              <w:rPr>
                <w:sz w:val="22"/>
                <w:szCs w:val="22"/>
              </w:rPr>
            </w:pPr>
            <w:r w:rsidRPr="00C56440">
              <w:rPr>
                <w:sz w:val="22"/>
                <w:szCs w:val="22"/>
              </w:rPr>
              <w:t>0,224</w:t>
            </w:r>
          </w:p>
        </w:tc>
      </w:tr>
      <w:tr w:rsidR="00C56440" w:rsidRPr="008E42EE" w14:paraId="5B71A966"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46C95AB1"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5</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5A92506"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30</w:t>
            </w:r>
            <w:r>
              <w:rPr>
                <w:sz w:val="22"/>
                <w:szCs w:val="22"/>
              </w:rPr>
              <w:t xml:space="preserve"> </w:t>
            </w:r>
            <w:r w:rsidRPr="00C56440">
              <w:rPr>
                <w:sz w:val="22"/>
                <w:szCs w:val="22"/>
              </w:rPr>
              <w:t>лет</w:t>
            </w:r>
            <w:r>
              <w:rPr>
                <w:sz w:val="22"/>
                <w:szCs w:val="22"/>
              </w:rPr>
              <w:t xml:space="preserve"> </w:t>
            </w:r>
            <w:r w:rsidRPr="00C56440">
              <w:rPr>
                <w:sz w:val="22"/>
                <w:szCs w:val="22"/>
              </w:rPr>
              <w:t>Победы</w:t>
            </w:r>
          </w:p>
        </w:tc>
        <w:tc>
          <w:tcPr>
            <w:tcW w:w="2835" w:type="dxa"/>
            <w:tcBorders>
              <w:top w:val="single" w:sz="4" w:space="0" w:color="auto"/>
              <w:left w:val="single" w:sz="4" w:space="0" w:color="auto"/>
              <w:bottom w:val="single" w:sz="4" w:space="0" w:color="auto"/>
              <w:right w:val="single" w:sz="4" w:space="0" w:color="auto"/>
            </w:tcBorders>
            <w:vAlign w:val="center"/>
          </w:tcPr>
          <w:p w14:paraId="34FE2029"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14249B97" w14:textId="77777777" w:rsidR="00C56440" w:rsidRPr="00C56440" w:rsidRDefault="00C56440" w:rsidP="00C56440">
            <w:pPr>
              <w:ind w:firstLine="0"/>
              <w:jc w:val="center"/>
              <w:rPr>
                <w:sz w:val="22"/>
                <w:szCs w:val="22"/>
              </w:rPr>
            </w:pPr>
            <w:r w:rsidRPr="00C56440">
              <w:rPr>
                <w:sz w:val="22"/>
                <w:szCs w:val="22"/>
              </w:rPr>
              <w:t>0,553</w:t>
            </w:r>
          </w:p>
        </w:tc>
      </w:tr>
      <w:tr w:rsidR="00C56440" w:rsidRPr="008E42EE" w14:paraId="7AA6A1FC"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27C9B14"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1560CC1"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Дорожная</w:t>
            </w:r>
          </w:p>
        </w:tc>
        <w:tc>
          <w:tcPr>
            <w:tcW w:w="2835" w:type="dxa"/>
            <w:tcBorders>
              <w:top w:val="single" w:sz="4" w:space="0" w:color="auto"/>
              <w:left w:val="single" w:sz="4" w:space="0" w:color="auto"/>
              <w:bottom w:val="single" w:sz="4" w:space="0" w:color="auto"/>
              <w:right w:val="single" w:sz="4" w:space="0" w:color="auto"/>
            </w:tcBorders>
            <w:vAlign w:val="center"/>
          </w:tcPr>
          <w:p w14:paraId="0D3434B0"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26D5FF0F" w14:textId="77777777" w:rsidR="00C56440" w:rsidRPr="00C56440" w:rsidRDefault="00C56440" w:rsidP="00C56440">
            <w:pPr>
              <w:ind w:firstLine="0"/>
              <w:jc w:val="center"/>
              <w:rPr>
                <w:sz w:val="22"/>
                <w:szCs w:val="22"/>
              </w:rPr>
            </w:pPr>
            <w:r w:rsidRPr="00C56440">
              <w:rPr>
                <w:sz w:val="22"/>
                <w:szCs w:val="22"/>
              </w:rPr>
              <w:t>0,459</w:t>
            </w:r>
          </w:p>
        </w:tc>
      </w:tr>
      <w:tr w:rsidR="00C56440" w:rsidRPr="008E42EE" w14:paraId="5F66F14B"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5A141F2" w14:textId="77777777" w:rsidR="00C56440" w:rsidRDefault="00C56440" w:rsidP="00C56440">
            <w:pPr>
              <w:ind w:firstLine="0"/>
              <w:jc w:val="center"/>
              <w:rPr>
                <w:rFonts w:eastAsia="Calibri"/>
                <w:sz w:val="22"/>
                <w:szCs w:val="22"/>
                <w:lang w:eastAsia="en-US"/>
              </w:rPr>
            </w:pPr>
            <w:r>
              <w:rPr>
                <w:rFonts w:eastAsia="Calibri"/>
                <w:sz w:val="22"/>
                <w:szCs w:val="22"/>
                <w:lang w:eastAsia="en-US"/>
              </w:rPr>
              <w:t>7</w:t>
            </w:r>
          </w:p>
        </w:tc>
        <w:tc>
          <w:tcPr>
            <w:tcW w:w="4535" w:type="dxa"/>
            <w:tcBorders>
              <w:top w:val="single" w:sz="4" w:space="0" w:color="auto"/>
              <w:left w:val="single" w:sz="4" w:space="0" w:color="auto"/>
              <w:bottom w:val="single" w:sz="4" w:space="0" w:color="auto"/>
              <w:right w:val="single" w:sz="4" w:space="0" w:color="auto"/>
            </w:tcBorders>
            <w:vAlign w:val="center"/>
          </w:tcPr>
          <w:p w14:paraId="766BD56D"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Школьная</w:t>
            </w:r>
          </w:p>
        </w:tc>
        <w:tc>
          <w:tcPr>
            <w:tcW w:w="2835" w:type="dxa"/>
            <w:tcBorders>
              <w:top w:val="single" w:sz="4" w:space="0" w:color="auto"/>
              <w:left w:val="single" w:sz="4" w:space="0" w:color="auto"/>
              <w:bottom w:val="single" w:sz="4" w:space="0" w:color="auto"/>
              <w:right w:val="single" w:sz="4" w:space="0" w:color="auto"/>
            </w:tcBorders>
            <w:vAlign w:val="center"/>
          </w:tcPr>
          <w:p w14:paraId="21E7A1BF"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4E34ECA2" w14:textId="77777777" w:rsidR="00C56440" w:rsidRPr="00C56440" w:rsidRDefault="00C56440" w:rsidP="00C56440">
            <w:pPr>
              <w:ind w:firstLine="0"/>
              <w:jc w:val="center"/>
              <w:rPr>
                <w:sz w:val="22"/>
                <w:szCs w:val="22"/>
              </w:rPr>
            </w:pPr>
            <w:r w:rsidRPr="00C56440">
              <w:rPr>
                <w:sz w:val="22"/>
                <w:szCs w:val="22"/>
              </w:rPr>
              <w:t>0,257</w:t>
            </w:r>
          </w:p>
        </w:tc>
      </w:tr>
      <w:tr w:rsidR="00C56440" w:rsidRPr="008E42EE" w14:paraId="70D02023"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B43C069" w14:textId="77777777" w:rsidR="00C56440" w:rsidRPr="00B2104F" w:rsidRDefault="00C56440" w:rsidP="00C56440">
            <w:pPr>
              <w:ind w:firstLine="0"/>
              <w:jc w:val="center"/>
              <w:rPr>
                <w:rFonts w:eastAsia="Calibri"/>
                <w:sz w:val="22"/>
                <w:szCs w:val="22"/>
                <w:lang w:eastAsia="en-US"/>
              </w:rPr>
            </w:pPr>
            <w:r>
              <w:rPr>
                <w:rFonts w:eastAsia="Calibri"/>
                <w:sz w:val="22"/>
                <w:szCs w:val="22"/>
                <w:lang w:eastAsia="en-US"/>
              </w:rPr>
              <w:t>8</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13940C7"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Садовая</w:t>
            </w:r>
          </w:p>
        </w:tc>
        <w:tc>
          <w:tcPr>
            <w:tcW w:w="2835" w:type="dxa"/>
            <w:tcBorders>
              <w:top w:val="single" w:sz="4" w:space="0" w:color="auto"/>
              <w:left w:val="single" w:sz="4" w:space="0" w:color="auto"/>
              <w:bottom w:val="single" w:sz="4" w:space="0" w:color="auto"/>
              <w:right w:val="single" w:sz="4" w:space="0" w:color="auto"/>
            </w:tcBorders>
            <w:vAlign w:val="center"/>
          </w:tcPr>
          <w:p w14:paraId="4C76FAD1" w14:textId="77777777" w:rsidR="00C56440" w:rsidRPr="00C56440" w:rsidRDefault="00C56440" w:rsidP="00C56440">
            <w:pPr>
              <w:ind w:firstLine="0"/>
              <w:jc w:val="left"/>
              <w:rPr>
                <w:bCs/>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0B810CAE" w14:textId="77777777" w:rsidR="00C56440" w:rsidRPr="00C56440" w:rsidRDefault="00C56440" w:rsidP="00C56440">
            <w:pPr>
              <w:ind w:firstLine="0"/>
              <w:jc w:val="center"/>
              <w:rPr>
                <w:sz w:val="22"/>
                <w:szCs w:val="22"/>
              </w:rPr>
            </w:pPr>
            <w:r w:rsidRPr="00C56440">
              <w:rPr>
                <w:sz w:val="22"/>
                <w:szCs w:val="22"/>
              </w:rPr>
              <w:t>0,466</w:t>
            </w:r>
          </w:p>
        </w:tc>
      </w:tr>
      <w:tr w:rsidR="00C56440" w:rsidRPr="008E42EE" w14:paraId="3BD6D904"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7B6DD001"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9</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ED1A8C7" w14:textId="77777777" w:rsidR="00C56440" w:rsidRPr="00C56440" w:rsidRDefault="00C56440" w:rsidP="00C56440">
            <w:pPr>
              <w:ind w:firstLine="0"/>
              <w:jc w:val="left"/>
              <w:rPr>
                <w:sz w:val="22"/>
                <w:szCs w:val="22"/>
              </w:rPr>
            </w:pPr>
            <w:r w:rsidRPr="00C56440">
              <w:rPr>
                <w:sz w:val="22"/>
                <w:szCs w:val="22"/>
              </w:rPr>
              <w:t>пер. от ул.</w:t>
            </w:r>
            <w:r>
              <w:rPr>
                <w:sz w:val="22"/>
                <w:szCs w:val="22"/>
              </w:rPr>
              <w:t> </w:t>
            </w:r>
            <w:r w:rsidRPr="00C56440">
              <w:rPr>
                <w:sz w:val="22"/>
                <w:szCs w:val="22"/>
              </w:rPr>
              <w:t>Ульяновская до ул.</w:t>
            </w:r>
            <w:r>
              <w:rPr>
                <w:sz w:val="22"/>
                <w:szCs w:val="22"/>
              </w:rPr>
              <w:t> </w:t>
            </w:r>
            <w:r w:rsidRPr="00C56440">
              <w:rPr>
                <w:sz w:val="22"/>
                <w:szCs w:val="22"/>
              </w:rPr>
              <w:t>Ленина</w:t>
            </w:r>
          </w:p>
        </w:tc>
        <w:tc>
          <w:tcPr>
            <w:tcW w:w="2835" w:type="dxa"/>
            <w:tcBorders>
              <w:top w:val="single" w:sz="4" w:space="0" w:color="auto"/>
              <w:left w:val="single" w:sz="4" w:space="0" w:color="auto"/>
              <w:bottom w:val="single" w:sz="4" w:space="0" w:color="auto"/>
              <w:right w:val="single" w:sz="4" w:space="0" w:color="auto"/>
            </w:tcBorders>
            <w:vAlign w:val="center"/>
          </w:tcPr>
          <w:p w14:paraId="0C44C239" w14:textId="77777777" w:rsidR="00C56440" w:rsidRPr="00C56440" w:rsidRDefault="00C56440" w:rsidP="00C56440">
            <w:pPr>
              <w:ind w:firstLine="0"/>
              <w:jc w:val="left"/>
              <w:rPr>
                <w:bCs/>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44DBB5B6" w14:textId="77777777" w:rsidR="00C56440" w:rsidRPr="00C56440" w:rsidRDefault="00C56440" w:rsidP="00C56440">
            <w:pPr>
              <w:ind w:firstLine="0"/>
              <w:jc w:val="center"/>
              <w:rPr>
                <w:bCs/>
                <w:sz w:val="22"/>
                <w:szCs w:val="22"/>
              </w:rPr>
            </w:pPr>
            <w:r w:rsidRPr="00C56440">
              <w:rPr>
                <w:bCs/>
                <w:sz w:val="22"/>
                <w:szCs w:val="22"/>
              </w:rPr>
              <w:t>0,246</w:t>
            </w:r>
          </w:p>
        </w:tc>
      </w:tr>
      <w:tr w:rsidR="00C56440" w:rsidRPr="008E42EE" w14:paraId="31B22F7B"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C503663"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10</w:t>
            </w:r>
          </w:p>
        </w:tc>
        <w:tc>
          <w:tcPr>
            <w:tcW w:w="4535" w:type="dxa"/>
            <w:tcBorders>
              <w:top w:val="single" w:sz="4" w:space="0" w:color="auto"/>
              <w:left w:val="single" w:sz="4" w:space="0" w:color="auto"/>
              <w:bottom w:val="single" w:sz="4" w:space="0" w:color="auto"/>
              <w:right w:val="single" w:sz="4" w:space="0" w:color="auto"/>
            </w:tcBorders>
            <w:vAlign w:val="center"/>
            <w:hideMark/>
          </w:tcPr>
          <w:p w14:paraId="6C4335D3" w14:textId="77777777" w:rsidR="00C56440" w:rsidRPr="00C56440" w:rsidRDefault="00C56440" w:rsidP="00C56440">
            <w:pPr>
              <w:ind w:firstLine="0"/>
              <w:jc w:val="left"/>
              <w:rPr>
                <w:sz w:val="22"/>
                <w:szCs w:val="22"/>
              </w:rPr>
            </w:pPr>
            <w:r w:rsidRPr="00C56440">
              <w:rPr>
                <w:sz w:val="22"/>
                <w:szCs w:val="22"/>
              </w:rPr>
              <w:t>пер.</w:t>
            </w:r>
            <w:r>
              <w:rPr>
                <w:sz w:val="22"/>
                <w:szCs w:val="22"/>
              </w:rPr>
              <w:t> </w:t>
            </w:r>
            <w:r w:rsidRPr="00C56440">
              <w:rPr>
                <w:sz w:val="22"/>
                <w:szCs w:val="22"/>
              </w:rPr>
              <w:t>Покрышкина</w:t>
            </w:r>
          </w:p>
        </w:tc>
        <w:tc>
          <w:tcPr>
            <w:tcW w:w="2835" w:type="dxa"/>
            <w:tcBorders>
              <w:top w:val="single" w:sz="4" w:space="0" w:color="auto"/>
              <w:left w:val="single" w:sz="4" w:space="0" w:color="auto"/>
              <w:bottom w:val="single" w:sz="4" w:space="0" w:color="auto"/>
              <w:right w:val="single" w:sz="4" w:space="0" w:color="auto"/>
            </w:tcBorders>
            <w:vAlign w:val="center"/>
          </w:tcPr>
          <w:p w14:paraId="6974D2E4" w14:textId="77777777" w:rsidR="00C56440" w:rsidRPr="00C56440" w:rsidRDefault="00C56440" w:rsidP="00C56440">
            <w:pPr>
              <w:ind w:firstLine="0"/>
              <w:jc w:val="left"/>
              <w:rPr>
                <w:bCs/>
                <w:sz w:val="22"/>
                <w:szCs w:val="22"/>
              </w:rPr>
            </w:pPr>
            <w:r>
              <w:rPr>
                <w:bCs/>
                <w:sz w:val="22"/>
                <w:szCs w:val="22"/>
              </w:rPr>
              <w:t>Г</w:t>
            </w:r>
            <w:r w:rsidRPr="00C56440">
              <w:rPr>
                <w:bCs/>
                <w:sz w:val="22"/>
                <w:szCs w:val="22"/>
              </w:rPr>
              <w:t>рун</w:t>
            </w:r>
            <w:r>
              <w:rPr>
                <w:bCs/>
                <w:sz w:val="22"/>
                <w:szCs w:val="22"/>
              </w:rPr>
              <w:t>т</w:t>
            </w:r>
          </w:p>
        </w:tc>
        <w:tc>
          <w:tcPr>
            <w:tcW w:w="2268" w:type="dxa"/>
            <w:tcBorders>
              <w:top w:val="single" w:sz="4" w:space="0" w:color="auto"/>
              <w:left w:val="single" w:sz="4" w:space="0" w:color="auto"/>
              <w:bottom w:val="single" w:sz="4" w:space="0" w:color="auto"/>
              <w:right w:val="single" w:sz="4" w:space="0" w:color="auto"/>
            </w:tcBorders>
            <w:vAlign w:val="center"/>
          </w:tcPr>
          <w:p w14:paraId="41CB5CC1" w14:textId="77777777" w:rsidR="00C56440" w:rsidRPr="00C56440" w:rsidRDefault="00C56440" w:rsidP="00C56440">
            <w:pPr>
              <w:ind w:firstLine="0"/>
              <w:jc w:val="center"/>
              <w:rPr>
                <w:sz w:val="22"/>
                <w:szCs w:val="22"/>
              </w:rPr>
            </w:pPr>
            <w:r w:rsidRPr="00C56440">
              <w:rPr>
                <w:sz w:val="22"/>
                <w:szCs w:val="22"/>
              </w:rPr>
              <w:t>0,095</w:t>
            </w:r>
          </w:p>
        </w:tc>
      </w:tr>
      <w:tr w:rsidR="00C56440" w:rsidRPr="008E42EE" w14:paraId="4EACC3FB"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1BD45395" w14:textId="77777777" w:rsidR="00C56440" w:rsidRDefault="00C56440" w:rsidP="00C56440">
            <w:pPr>
              <w:ind w:firstLine="0"/>
              <w:jc w:val="center"/>
              <w:rPr>
                <w:rFonts w:eastAsia="Calibri"/>
                <w:sz w:val="22"/>
                <w:szCs w:val="22"/>
                <w:lang w:eastAsia="en-US"/>
              </w:rPr>
            </w:pPr>
            <w:r>
              <w:rPr>
                <w:rFonts w:eastAsia="Calibri"/>
                <w:sz w:val="22"/>
                <w:szCs w:val="22"/>
                <w:lang w:eastAsia="en-US"/>
              </w:rPr>
              <w:t>11</w:t>
            </w:r>
          </w:p>
        </w:tc>
        <w:tc>
          <w:tcPr>
            <w:tcW w:w="4535" w:type="dxa"/>
            <w:tcBorders>
              <w:top w:val="single" w:sz="4" w:space="0" w:color="auto"/>
              <w:left w:val="single" w:sz="4" w:space="0" w:color="auto"/>
              <w:bottom w:val="single" w:sz="4" w:space="0" w:color="auto"/>
              <w:right w:val="single" w:sz="4" w:space="0" w:color="auto"/>
            </w:tcBorders>
            <w:vAlign w:val="center"/>
          </w:tcPr>
          <w:p w14:paraId="3B974310"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Больничная</w:t>
            </w:r>
          </w:p>
        </w:tc>
        <w:tc>
          <w:tcPr>
            <w:tcW w:w="2835" w:type="dxa"/>
            <w:tcBorders>
              <w:top w:val="single" w:sz="4" w:space="0" w:color="auto"/>
              <w:left w:val="single" w:sz="4" w:space="0" w:color="auto"/>
              <w:bottom w:val="single" w:sz="4" w:space="0" w:color="auto"/>
              <w:right w:val="single" w:sz="4" w:space="0" w:color="auto"/>
            </w:tcBorders>
            <w:vAlign w:val="center"/>
          </w:tcPr>
          <w:p w14:paraId="34F47EAD" w14:textId="77777777" w:rsidR="00C56440" w:rsidRPr="00C56440" w:rsidRDefault="00C56440" w:rsidP="00C56440">
            <w:pPr>
              <w:ind w:firstLine="0"/>
              <w:jc w:val="left"/>
              <w:rPr>
                <w:bCs/>
                <w:sz w:val="22"/>
                <w:szCs w:val="22"/>
              </w:rPr>
            </w:pPr>
            <w:r>
              <w:rPr>
                <w:bCs/>
                <w:sz w:val="22"/>
                <w:szCs w:val="22"/>
              </w:rPr>
              <w:t>Г</w:t>
            </w:r>
            <w:r w:rsidRPr="00C56440">
              <w:rPr>
                <w:bCs/>
                <w:sz w:val="22"/>
                <w:szCs w:val="22"/>
              </w:rPr>
              <w:t>рунтовая</w:t>
            </w:r>
          </w:p>
        </w:tc>
        <w:tc>
          <w:tcPr>
            <w:tcW w:w="2268" w:type="dxa"/>
            <w:tcBorders>
              <w:top w:val="single" w:sz="4" w:space="0" w:color="auto"/>
              <w:left w:val="single" w:sz="4" w:space="0" w:color="auto"/>
              <w:bottom w:val="single" w:sz="4" w:space="0" w:color="auto"/>
              <w:right w:val="single" w:sz="4" w:space="0" w:color="auto"/>
            </w:tcBorders>
            <w:vAlign w:val="center"/>
          </w:tcPr>
          <w:p w14:paraId="22AC7FBA" w14:textId="77777777" w:rsidR="00C56440" w:rsidRPr="00C56440" w:rsidRDefault="00C56440" w:rsidP="00C56440">
            <w:pPr>
              <w:ind w:firstLine="0"/>
              <w:jc w:val="center"/>
              <w:rPr>
                <w:bCs/>
                <w:sz w:val="22"/>
                <w:szCs w:val="22"/>
              </w:rPr>
            </w:pPr>
            <w:r w:rsidRPr="00C56440">
              <w:rPr>
                <w:sz w:val="22"/>
                <w:szCs w:val="22"/>
              </w:rPr>
              <w:t>0,264</w:t>
            </w:r>
          </w:p>
        </w:tc>
      </w:tr>
      <w:tr w:rsidR="00C56440" w:rsidRPr="008E42EE" w14:paraId="6B65EAB6"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4E763FA" w14:textId="77777777" w:rsidR="00C56440" w:rsidRPr="00B2104F" w:rsidRDefault="00C56440" w:rsidP="00C56440">
            <w:pPr>
              <w:ind w:firstLine="0"/>
              <w:jc w:val="center"/>
              <w:rPr>
                <w:rFonts w:eastAsia="Calibri"/>
                <w:sz w:val="22"/>
                <w:szCs w:val="22"/>
                <w:lang w:eastAsia="en-US"/>
              </w:rPr>
            </w:pPr>
            <w:r>
              <w:rPr>
                <w:rFonts w:eastAsia="Calibri"/>
                <w:sz w:val="22"/>
                <w:szCs w:val="22"/>
                <w:lang w:eastAsia="en-US"/>
              </w:rPr>
              <w:t>12</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BF347F5"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Октябрьская</w:t>
            </w:r>
          </w:p>
        </w:tc>
        <w:tc>
          <w:tcPr>
            <w:tcW w:w="2835" w:type="dxa"/>
            <w:tcBorders>
              <w:top w:val="single" w:sz="4" w:space="0" w:color="auto"/>
              <w:left w:val="single" w:sz="4" w:space="0" w:color="auto"/>
              <w:bottom w:val="single" w:sz="4" w:space="0" w:color="auto"/>
              <w:right w:val="single" w:sz="4" w:space="0" w:color="auto"/>
            </w:tcBorders>
            <w:vAlign w:val="center"/>
          </w:tcPr>
          <w:p w14:paraId="4F1C6F8C" w14:textId="77777777" w:rsidR="00C56440" w:rsidRPr="00C56440" w:rsidRDefault="00C56440" w:rsidP="00C56440">
            <w:pPr>
              <w:ind w:firstLine="0"/>
              <w:jc w:val="left"/>
              <w:rPr>
                <w:bCs/>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10F03D22" w14:textId="77777777" w:rsidR="00C56440" w:rsidRPr="00C56440" w:rsidRDefault="00C56440" w:rsidP="00C56440">
            <w:pPr>
              <w:ind w:firstLine="0"/>
              <w:jc w:val="center"/>
              <w:rPr>
                <w:sz w:val="22"/>
                <w:szCs w:val="22"/>
              </w:rPr>
            </w:pPr>
            <w:r w:rsidRPr="00C56440">
              <w:rPr>
                <w:sz w:val="22"/>
                <w:szCs w:val="22"/>
              </w:rPr>
              <w:t>0,450</w:t>
            </w:r>
          </w:p>
        </w:tc>
      </w:tr>
      <w:tr w:rsidR="00C56440" w:rsidRPr="008E42EE" w14:paraId="3C02551B"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FEA2C26" w14:textId="77777777" w:rsidR="00C56440" w:rsidRPr="008E42EE" w:rsidRDefault="00C56440" w:rsidP="00C56440">
            <w:pPr>
              <w:ind w:firstLine="0"/>
              <w:jc w:val="center"/>
              <w:rPr>
                <w:rFonts w:eastAsia="Calibri"/>
                <w:sz w:val="22"/>
                <w:szCs w:val="22"/>
                <w:lang w:eastAsia="en-US"/>
              </w:rPr>
            </w:pPr>
            <w:r w:rsidRPr="008E42EE">
              <w:rPr>
                <w:rFonts w:eastAsia="Calibri"/>
                <w:sz w:val="22"/>
                <w:szCs w:val="22"/>
                <w:lang w:eastAsia="en-US"/>
              </w:rPr>
              <w:t>1</w:t>
            </w:r>
            <w:r>
              <w:rPr>
                <w:rFonts w:eastAsia="Calibri"/>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5AC742A"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Гагарина</w:t>
            </w:r>
          </w:p>
        </w:tc>
        <w:tc>
          <w:tcPr>
            <w:tcW w:w="2835" w:type="dxa"/>
            <w:tcBorders>
              <w:top w:val="single" w:sz="4" w:space="0" w:color="auto"/>
              <w:left w:val="single" w:sz="4" w:space="0" w:color="auto"/>
              <w:bottom w:val="single" w:sz="4" w:space="0" w:color="auto"/>
              <w:right w:val="single" w:sz="4" w:space="0" w:color="auto"/>
            </w:tcBorders>
            <w:vAlign w:val="center"/>
          </w:tcPr>
          <w:p w14:paraId="13F1383E" w14:textId="77777777" w:rsidR="00C56440" w:rsidRPr="00C56440" w:rsidRDefault="00C56440" w:rsidP="00C56440">
            <w:pPr>
              <w:ind w:firstLine="0"/>
              <w:jc w:val="left"/>
              <w:rPr>
                <w:bCs/>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280752DB" w14:textId="77777777" w:rsidR="00C56440" w:rsidRPr="00C56440" w:rsidRDefault="00C56440" w:rsidP="00C56440">
            <w:pPr>
              <w:ind w:firstLine="0"/>
              <w:jc w:val="center"/>
              <w:rPr>
                <w:sz w:val="22"/>
                <w:szCs w:val="22"/>
              </w:rPr>
            </w:pPr>
            <w:r w:rsidRPr="00C56440">
              <w:rPr>
                <w:sz w:val="22"/>
                <w:szCs w:val="22"/>
              </w:rPr>
              <w:t>0,756</w:t>
            </w:r>
          </w:p>
        </w:tc>
      </w:tr>
      <w:tr w:rsidR="00C56440" w:rsidRPr="008E42EE" w14:paraId="0702E7C3"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4087B377"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14</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0FCC116"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Береговая</w:t>
            </w:r>
          </w:p>
        </w:tc>
        <w:tc>
          <w:tcPr>
            <w:tcW w:w="2835" w:type="dxa"/>
            <w:tcBorders>
              <w:top w:val="single" w:sz="4" w:space="0" w:color="auto"/>
              <w:left w:val="single" w:sz="4" w:space="0" w:color="auto"/>
              <w:bottom w:val="single" w:sz="4" w:space="0" w:color="auto"/>
              <w:right w:val="single" w:sz="4" w:space="0" w:color="auto"/>
            </w:tcBorders>
            <w:vAlign w:val="center"/>
          </w:tcPr>
          <w:p w14:paraId="6B882F33" w14:textId="77777777" w:rsidR="00C56440" w:rsidRPr="00C56440" w:rsidRDefault="00C56440" w:rsidP="00C56440">
            <w:pPr>
              <w:ind w:firstLine="0"/>
              <w:jc w:val="left"/>
              <w:rPr>
                <w:bCs/>
                <w:sz w:val="22"/>
                <w:szCs w:val="22"/>
              </w:rPr>
            </w:pPr>
            <w:r>
              <w:rPr>
                <w:bCs/>
                <w:sz w:val="22"/>
                <w:szCs w:val="22"/>
              </w:rPr>
              <w:t>Г</w:t>
            </w:r>
            <w:r w:rsidRPr="00C56440">
              <w:rPr>
                <w:bCs/>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628798EF" w14:textId="77777777" w:rsidR="00C56440" w:rsidRPr="00C56440" w:rsidRDefault="00C56440" w:rsidP="00C56440">
            <w:pPr>
              <w:ind w:firstLine="0"/>
              <w:jc w:val="center"/>
              <w:rPr>
                <w:bCs/>
                <w:sz w:val="22"/>
                <w:szCs w:val="22"/>
              </w:rPr>
            </w:pPr>
            <w:r w:rsidRPr="00C56440">
              <w:rPr>
                <w:sz w:val="22"/>
                <w:szCs w:val="22"/>
              </w:rPr>
              <w:t>0,884</w:t>
            </w:r>
          </w:p>
        </w:tc>
      </w:tr>
      <w:tr w:rsidR="00C56440" w:rsidRPr="008E42EE" w14:paraId="6E326A06"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1581DCA3" w14:textId="77777777" w:rsidR="00C56440" w:rsidRDefault="00C56440" w:rsidP="00C56440">
            <w:pPr>
              <w:ind w:firstLine="0"/>
              <w:jc w:val="center"/>
              <w:rPr>
                <w:rFonts w:eastAsia="Calibri"/>
                <w:sz w:val="22"/>
                <w:szCs w:val="22"/>
                <w:lang w:eastAsia="en-US"/>
              </w:rPr>
            </w:pPr>
            <w:r>
              <w:rPr>
                <w:rFonts w:eastAsia="Calibri"/>
                <w:sz w:val="22"/>
                <w:szCs w:val="22"/>
                <w:lang w:eastAsia="en-US"/>
              </w:rPr>
              <w:t>15</w:t>
            </w:r>
          </w:p>
        </w:tc>
        <w:tc>
          <w:tcPr>
            <w:tcW w:w="4535" w:type="dxa"/>
            <w:tcBorders>
              <w:top w:val="single" w:sz="4" w:space="0" w:color="auto"/>
              <w:left w:val="single" w:sz="4" w:space="0" w:color="auto"/>
              <w:bottom w:val="single" w:sz="4" w:space="0" w:color="auto"/>
              <w:right w:val="single" w:sz="4" w:space="0" w:color="auto"/>
            </w:tcBorders>
            <w:vAlign w:val="center"/>
          </w:tcPr>
          <w:p w14:paraId="31FA26EB"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Лесная</w:t>
            </w:r>
          </w:p>
        </w:tc>
        <w:tc>
          <w:tcPr>
            <w:tcW w:w="2835" w:type="dxa"/>
            <w:tcBorders>
              <w:top w:val="single" w:sz="4" w:space="0" w:color="auto"/>
              <w:left w:val="single" w:sz="4" w:space="0" w:color="auto"/>
              <w:bottom w:val="single" w:sz="4" w:space="0" w:color="auto"/>
              <w:right w:val="single" w:sz="4" w:space="0" w:color="auto"/>
            </w:tcBorders>
            <w:vAlign w:val="center"/>
          </w:tcPr>
          <w:p w14:paraId="64B3C6B5" w14:textId="77777777" w:rsidR="00C56440" w:rsidRPr="00C56440" w:rsidRDefault="00C56440" w:rsidP="00C56440">
            <w:pPr>
              <w:ind w:firstLine="0"/>
              <w:jc w:val="left"/>
              <w:rPr>
                <w:sz w:val="22"/>
                <w:szCs w:val="22"/>
              </w:rPr>
            </w:pPr>
            <w:r>
              <w:rPr>
                <w:bCs/>
                <w:sz w:val="22"/>
                <w:szCs w:val="22"/>
              </w:rPr>
              <w:t>Г</w:t>
            </w:r>
            <w:r w:rsidRPr="00C56440">
              <w:rPr>
                <w:bCs/>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5FDAF694" w14:textId="77777777" w:rsidR="00C56440" w:rsidRPr="00C56440" w:rsidRDefault="00C56440" w:rsidP="00C56440">
            <w:pPr>
              <w:ind w:firstLine="0"/>
              <w:jc w:val="center"/>
              <w:rPr>
                <w:bCs/>
                <w:sz w:val="22"/>
                <w:szCs w:val="22"/>
              </w:rPr>
            </w:pPr>
            <w:r w:rsidRPr="00C56440">
              <w:rPr>
                <w:sz w:val="22"/>
                <w:szCs w:val="22"/>
              </w:rPr>
              <w:t>0,543</w:t>
            </w:r>
          </w:p>
        </w:tc>
      </w:tr>
      <w:tr w:rsidR="00C56440" w:rsidRPr="008E42EE" w14:paraId="01D99530"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1F1A555A" w14:textId="77777777" w:rsidR="00C56440" w:rsidRPr="00B2104F" w:rsidRDefault="00C56440" w:rsidP="00C56440">
            <w:pPr>
              <w:ind w:firstLine="0"/>
              <w:jc w:val="center"/>
              <w:rPr>
                <w:rFonts w:eastAsia="Calibri"/>
                <w:sz w:val="22"/>
                <w:szCs w:val="22"/>
                <w:lang w:eastAsia="en-US"/>
              </w:rPr>
            </w:pPr>
            <w:r>
              <w:rPr>
                <w:rFonts w:eastAsia="Calibri"/>
                <w:sz w:val="22"/>
                <w:szCs w:val="22"/>
                <w:lang w:eastAsia="en-US"/>
              </w:rPr>
              <w:t>16</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0492A32" w14:textId="77777777" w:rsidR="00C56440" w:rsidRPr="00C56440" w:rsidRDefault="00C56440" w:rsidP="00C56440">
            <w:pPr>
              <w:ind w:firstLine="0"/>
              <w:jc w:val="left"/>
              <w:rPr>
                <w:sz w:val="22"/>
                <w:szCs w:val="22"/>
              </w:rPr>
            </w:pPr>
            <w:r w:rsidRPr="00C56440">
              <w:rPr>
                <w:sz w:val="22"/>
                <w:szCs w:val="22"/>
              </w:rPr>
              <w:t>тер. Переулок от ул.</w:t>
            </w:r>
            <w:r>
              <w:rPr>
                <w:sz w:val="22"/>
                <w:szCs w:val="22"/>
              </w:rPr>
              <w:t> </w:t>
            </w:r>
            <w:r w:rsidRPr="00C56440">
              <w:rPr>
                <w:sz w:val="22"/>
                <w:szCs w:val="22"/>
              </w:rPr>
              <w:t>Советская до ул.</w:t>
            </w:r>
            <w:r>
              <w:rPr>
                <w:sz w:val="22"/>
                <w:szCs w:val="22"/>
              </w:rPr>
              <w:t> </w:t>
            </w:r>
            <w:r w:rsidRPr="00C56440">
              <w:rPr>
                <w:sz w:val="22"/>
                <w:szCs w:val="22"/>
              </w:rPr>
              <w:t>Ленина</w:t>
            </w:r>
          </w:p>
        </w:tc>
        <w:tc>
          <w:tcPr>
            <w:tcW w:w="2835" w:type="dxa"/>
            <w:tcBorders>
              <w:top w:val="single" w:sz="4" w:space="0" w:color="auto"/>
              <w:left w:val="single" w:sz="4" w:space="0" w:color="auto"/>
              <w:bottom w:val="single" w:sz="4" w:space="0" w:color="auto"/>
              <w:right w:val="single" w:sz="4" w:space="0" w:color="auto"/>
            </w:tcBorders>
            <w:vAlign w:val="center"/>
          </w:tcPr>
          <w:p w14:paraId="21E4AB77" w14:textId="77777777" w:rsidR="00C56440" w:rsidRPr="00C56440" w:rsidRDefault="00C56440" w:rsidP="00C56440">
            <w:pPr>
              <w:ind w:firstLine="0"/>
              <w:jc w:val="left"/>
              <w:rPr>
                <w:bCs/>
                <w:sz w:val="22"/>
                <w:szCs w:val="22"/>
              </w:rPr>
            </w:pPr>
            <w:r>
              <w:rPr>
                <w:bCs/>
                <w:sz w:val="22"/>
                <w:szCs w:val="22"/>
              </w:rPr>
              <w:t>Г</w:t>
            </w:r>
            <w:r w:rsidRPr="00C56440">
              <w:rPr>
                <w:bCs/>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5C92ABE7" w14:textId="77777777" w:rsidR="00C56440" w:rsidRPr="00C56440" w:rsidRDefault="00C56440" w:rsidP="00C56440">
            <w:pPr>
              <w:ind w:firstLine="0"/>
              <w:jc w:val="center"/>
              <w:rPr>
                <w:sz w:val="22"/>
                <w:szCs w:val="22"/>
              </w:rPr>
            </w:pPr>
            <w:r w:rsidRPr="00C56440">
              <w:rPr>
                <w:sz w:val="22"/>
                <w:szCs w:val="22"/>
              </w:rPr>
              <w:t>0,405</w:t>
            </w:r>
          </w:p>
        </w:tc>
      </w:tr>
      <w:tr w:rsidR="00C56440" w:rsidRPr="008E42EE" w14:paraId="26F0757F" w14:textId="77777777" w:rsidTr="005240D1">
        <w:trPr>
          <w:trHeight w:val="284"/>
          <w:jc w:val="center"/>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133D04DE" w14:textId="77777777" w:rsidR="00C56440" w:rsidRPr="00B2104F" w:rsidRDefault="00C56440" w:rsidP="005240D1">
            <w:pPr>
              <w:tabs>
                <w:tab w:val="left" w:pos="3989"/>
              </w:tabs>
              <w:suppressAutoHyphens/>
              <w:ind w:firstLine="0"/>
              <w:jc w:val="center"/>
              <w:rPr>
                <w:rFonts w:eastAsia="Calibri"/>
                <w:b/>
                <w:bCs/>
                <w:sz w:val="22"/>
                <w:szCs w:val="22"/>
                <w:lang w:eastAsia="en-US"/>
              </w:rPr>
            </w:pPr>
            <w:r>
              <w:rPr>
                <w:rFonts w:eastAsia="Calibri"/>
                <w:b/>
                <w:bCs/>
                <w:sz w:val="22"/>
                <w:szCs w:val="22"/>
                <w:lang w:eastAsia="en-US"/>
              </w:rPr>
              <w:t>д. </w:t>
            </w:r>
            <w:proofErr w:type="spellStart"/>
            <w:r>
              <w:rPr>
                <w:rFonts w:eastAsia="Calibri"/>
                <w:b/>
                <w:bCs/>
                <w:sz w:val="22"/>
                <w:szCs w:val="22"/>
                <w:lang w:eastAsia="en-US"/>
              </w:rPr>
              <w:t>Аптала</w:t>
            </w:r>
            <w:proofErr w:type="spellEnd"/>
          </w:p>
        </w:tc>
      </w:tr>
      <w:tr w:rsidR="00C56440" w:rsidRPr="008E42EE" w14:paraId="522EEA1B"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71D84022" w14:textId="77777777" w:rsidR="00C56440" w:rsidRPr="008E42EE" w:rsidRDefault="00C56440" w:rsidP="00C56440">
            <w:pPr>
              <w:ind w:firstLine="0"/>
              <w:jc w:val="center"/>
              <w:rPr>
                <w:rFonts w:eastAsia="Calibri"/>
                <w:sz w:val="22"/>
                <w:szCs w:val="22"/>
                <w:lang w:eastAsia="en-US"/>
              </w:rPr>
            </w:pPr>
            <w:r w:rsidRPr="008E42EE">
              <w:rPr>
                <w:rFonts w:eastAsia="Calibri"/>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0213EA2"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 xml:space="preserve">Школьная </w:t>
            </w:r>
          </w:p>
        </w:tc>
        <w:tc>
          <w:tcPr>
            <w:tcW w:w="2835" w:type="dxa"/>
            <w:tcBorders>
              <w:top w:val="single" w:sz="4" w:space="0" w:color="auto"/>
              <w:left w:val="single" w:sz="4" w:space="0" w:color="auto"/>
              <w:bottom w:val="single" w:sz="4" w:space="0" w:color="auto"/>
              <w:right w:val="single" w:sz="4" w:space="0" w:color="auto"/>
            </w:tcBorders>
            <w:vAlign w:val="center"/>
          </w:tcPr>
          <w:p w14:paraId="666C7E14" w14:textId="77777777" w:rsidR="00C56440" w:rsidRPr="00C56440" w:rsidRDefault="00C56440" w:rsidP="00C56440">
            <w:pPr>
              <w:ind w:firstLine="0"/>
              <w:jc w:val="left"/>
              <w:rPr>
                <w:bCs/>
                <w:sz w:val="22"/>
                <w:szCs w:val="22"/>
              </w:rPr>
            </w:pPr>
            <w:r w:rsidRPr="00C56440">
              <w:rPr>
                <w:sz w:val="22"/>
                <w:szCs w:val="22"/>
              </w:rPr>
              <w:t>Гравийно-песчаная смесь, щебень</w:t>
            </w:r>
          </w:p>
        </w:tc>
        <w:tc>
          <w:tcPr>
            <w:tcW w:w="2268" w:type="dxa"/>
            <w:tcBorders>
              <w:top w:val="single" w:sz="4" w:space="0" w:color="auto"/>
              <w:left w:val="single" w:sz="4" w:space="0" w:color="auto"/>
              <w:bottom w:val="single" w:sz="4" w:space="0" w:color="auto"/>
              <w:right w:val="single" w:sz="4" w:space="0" w:color="auto"/>
            </w:tcBorders>
            <w:vAlign w:val="center"/>
          </w:tcPr>
          <w:p w14:paraId="6B2DAC11" w14:textId="77777777" w:rsidR="00C56440" w:rsidRPr="00C56440" w:rsidRDefault="00C56440" w:rsidP="00C56440">
            <w:pPr>
              <w:ind w:firstLine="0"/>
              <w:jc w:val="center"/>
              <w:rPr>
                <w:bCs/>
                <w:sz w:val="22"/>
                <w:szCs w:val="22"/>
              </w:rPr>
            </w:pPr>
            <w:r w:rsidRPr="00C56440">
              <w:rPr>
                <w:sz w:val="22"/>
                <w:szCs w:val="22"/>
              </w:rPr>
              <w:t>0,744</w:t>
            </w:r>
          </w:p>
        </w:tc>
      </w:tr>
      <w:tr w:rsidR="00C56440" w:rsidRPr="008E42EE" w14:paraId="71C807C0"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CD7F73B"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4348214"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Новая</w:t>
            </w:r>
          </w:p>
        </w:tc>
        <w:tc>
          <w:tcPr>
            <w:tcW w:w="2835" w:type="dxa"/>
            <w:tcBorders>
              <w:top w:val="single" w:sz="4" w:space="0" w:color="auto"/>
              <w:left w:val="single" w:sz="4" w:space="0" w:color="auto"/>
              <w:bottom w:val="single" w:sz="4" w:space="0" w:color="auto"/>
              <w:right w:val="single" w:sz="4" w:space="0" w:color="auto"/>
            </w:tcBorders>
            <w:vAlign w:val="center"/>
          </w:tcPr>
          <w:p w14:paraId="5D6F059E" w14:textId="77777777" w:rsidR="00C56440" w:rsidRPr="00C56440" w:rsidRDefault="00C56440" w:rsidP="00C56440">
            <w:pPr>
              <w:ind w:firstLine="0"/>
              <w:jc w:val="left"/>
              <w:rPr>
                <w:bCs/>
                <w:sz w:val="22"/>
                <w:szCs w:val="22"/>
              </w:rPr>
            </w:pPr>
            <w:r>
              <w:rPr>
                <w:bCs/>
                <w:sz w:val="22"/>
                <w:szCs w:val="22"/>
              </w:rPr>
              <w:t>Г</w:t>
            </w:r>
            <w:r w:rsidRPr="00C56440">
              <w:rPr>
                <w:bCs/>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07375BC3" w14:textId="77777777" w:rsidR="00C56440" w:rsidRPr="00C56440" w:rsidRDefault="00C56440" w:rsidP="00C56440">
            <w:pPr>
              <w:ind w:firstLine="0"/>
              <w:jc w:val="center"/>
              <w:rPr>
                <w:sz w:val="22"/>
                <w:szCs w:val="22"/>
              </w:rPr>
            </w:pPr>
            <w:r w:rsidRPr="00C56440">
              <w:rPr>
                <w:sz w:val="22"/>
                <w:szCs w:val="22"/>
              </w:rPr>
              <w:t>1,189</w:t>
            </w:r>
          </w:p>
        </w:tc>
      </w:tr>
      <w:tr w:rsidR="00C56440" w:rsidRPr="008E42EE" w14:paraId="646C7D76"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21DE4EA2" w14:textId="77777777" w:rsidR="00C56440" w:rsidRDefault="00C56440" w:rsidP="00C56440">
            <w:pPr>
              <w:ind w:firstLine="0"/>
              <w:jc w:val="center"/>
              <w:rPr>
                <w:rFonts w:eastAsia="Calibri"/>
                <w:sz w:val="22"/>
                <w:szCs w:val="22"/>
                <w:lang w:eastAsia="en-US"/>
              </w:rPr>
            </w:pPr>
            <w:r>
              <w:rPr>
                <w:rFonts w:eastAsia="Calibri"/>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tcPr>
          <w:p w14:paraId="687B5652"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Садовая</w:t>
            </w:r>
          </w:p>
        </w:tc>
        <w:tc>
          <w:tcPr>
            <w:tcW w:w="2835" w:type="dxa"/>
            <w:tcBorders>
              <w:top w:val="single" w:sz="4" w:space="0" w:color="auto"/>
              <w:left w:val="single" w:sz="4" w:space="0" w:color="auto"/>
              <w:bottom w:val="single" w:sz="4" w:space="0" w:color="auto"/>
              <w:right w:val="single" w:sz="4" w:space="0" w:color="auto"/>
            </w:tcBorders>
            <w:vAlign w:val="center"/>
          </w:tcPr>
          <w:p w14:paraId="5EAB6DD7" w14:textId="77777777" w:rsidR="00C56440" w:rsidRPr="00C56440" w:rsidRDefault="00C56440" w:rsidP="00C56440">
            <w:pPr>
              <w:ind w:firstLine="0"/>
              <w:jc w:val="left"/>
              <w:rPr>
                <w:sz w:val="22"/>
                <w:szCs w:val="22"/>
              </w:rPr>
            </w:pPr>
            <w:r>
              <w:rPr>
                <w:bCs/>
                <w:sz w:val="22"/>
                <w:szCs w:val="22"/>
              </w:rPr>
              <w:t>Г</w:t>
            </w:r>
            <w:r w:rsidRPr="00C56440">
              <w:rPr>
                <w:bCs/>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71A1BA14" w14:textId="77777777" w:rsidR="00C56440" w:rsidRPr="00C56440" w:rsidRDefault="00C56440" w:rsidP="00C56440">
            <w:pPr>
              <w:ind w:firstLine="0"/>
              <w:jc w:val="center"/>
              <w:rPr>
                <w:sz w:val="22"/>
                <w:szCs w:val="22"/>
              </w:rPr>
            </w:pPr>
            <w:r w:rsidRPr="00C56440">
              <w:rPr>
                <w:sz w:val="22"/>
                <w:szCs w:val="22"/>
              </w:rPr>
              <w:t>0,670</w:t>
            </w:r>
          </w:p>
        </w:tc>
      </w:tr>
      <w:tr w:rsidR="00C56440" w:rsidRPr="008E42EE" w14:paraId="659AF914"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115FCCC" w14:textId="77777777" w:rsidR="00C56440" w:rsidRPr="00B2104F" w:rsidRDefault="00C56440" w:rsidP="00C56440">
            <w:pPr>
              <w:ind w:firstLine="0"/>
              <w:jc w:val="center"/>
              <w:rPr>
                <w:rFonts w:eastAsia="Calibri"/>
                <w:sz w:val="22"/>
                <w:szCs w:val="22"/>
                <w:lang w:eastAsia="en-US"/>
              </w:rPr>
            </w:pPr>
            <w:r>
              <w:rPr>
                <w:rFonts w:eastAsia="Calibri"/>
                <w:sz w:val="22"/>
                <w:szCs w:val="22"/>
                <w:lang w:eastAsia="en-US"/>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38FEB49"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Зеленая</w:t>
            </w:r>
          </w:p>
        </w:tc>
        <w:tc>
          <w:tcPr>
            <w:tcW w:w="2835" w:type="dxa"/>
            <w:tcBorders>
              <w:top w:val="single" w:sz="4" w:space="0" w:color="auto"/>
              <w:left w:val="single" w:sz="4" w:space="0" w:color="auto"/>
              <w:bottom w:val="single" w:sz="4" w:space="0" w:color="auto"/>
              <w:right w:val="single" w:sz="4" w:space="0" w:color="auto"/>
            </w:tcBorders>
            <w:vAlign w:val="center"/>
          </w:tcPr>
          <w:p w14:paraId="33422CCE" w14:textId="77777777" w:rsidR="00C56440" w:rsidRPr="00C56440" w:rsidRDefault="00C56440" w:rsidP="00C56440">
            <w:pPr>
              <w:ind w:firstLine="0"/>
              <w:jc w:val="left"/>
              <w:rPr>
                <w:sz w:val="22"/>
                <w:szCs w:val="22"/>
              </w:rPr>
            </w:pPr>
            <w:r>
              <w:rPr>
                <w:bCs/>
                <w:sz w:val="22"/>
                <w:szCs w:val="22"/>
              </w:rPr>
              <w:t>Г</w:t>
            </w:r>
            <w:r w:rsidRPr="00C56440">
              <w:rPr>
                <w:bCs/>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0CBDBA26" w14:textId="77777777" w:rsidR="00C56440" w:rsidRPr="00C56440" w:rsidRDefault="00C56440" w:rsidP="00C56440">
            <w:pPr>
              <w:ind w:firstLine="0"/>
              <w:jc w:val="center"/>
              <w:rPr>
                <w:sz w:val="22"/>
                <w:szCs w:val="22"/>
              </w:rPr>
            </w:pPr>
            <w:r w:rsidRPr="00C56440">
              <w:rPr>
                <w:sz w:val="22"/>
                <w:szCs w:val="22"/>
              </w:rPr>
              <w:t>0,297</w:t>
            </w:r>
          </w:p>
        </w:tc>
      </w:tr>
      <w:tr w:rsidR="00C56440" w:rsidRPr="008E42EE" w14:paraId="4262C9C8" w14:textId="77777777" w:rsidTr="005240D1">
        <w:trPr>
          <w:trHeight w:val="284"/>
          <w:jc w:val="center"/>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055253BA" w14:textId="77777777" w:rsidR="00C56440" w:rsidRPr="00B2104F" w:rsidRDefault="00C56440" w:rsidP="005240D1">
            <w:pPr>
              <w:tabs>
                <w:tab w:val="left" w:pos="3989"/>
              </w:tabs>
              <w:suppressAutoHyphens/>
              <w:ind w:firstLine="0"/>
              <w:jc w:val="center"/>
              <w:rPr>
                <w:rFonts w:eastAsia="Calibri"/>
                <w:b/>
                <w:bCs/>
                <w:sz w:val="22"/>
                <w:szCs w:val="22"/>
                <w:lang w:eastAsia="en-US"/>
              </w:rPr>
            </w:pPr>
            <w:r w:rsidRPr="00B2104F">
              <w:rPr>
                <w:rFonts w:eastAsia="Calibri"/>
                <w:b/>
                <w:bCs/>
                <w:sz w:val="22"/>
                <w:szCs w:val="22"/>
                <w:lang w:eastAsia="en-US"/>
              </w:rPr>
              <w:t>с. </w:t>
            </w:r>
            <w:proofErr w:type="spellStart"/>
            <w:r w:rsidRPr="00B2104F">
              <w:rPr>
                <w:rFonts w:eastAsia="Calibri"/>
                <w:b/>
                <w:bCs/>
                <w:sz w:val="22"/>
                <w:szCs w:val="22"/>
                <w:lang w:eastAsia="en-US"/>
              </w:rPr>
              <w:t>Елгай</w:t>
            </w:r>
            <w:proofErr w:type="spellEnd"/>
          </w:p>
        </w:tc>
      </w:tr>
      <w:tr w:rsidR="00C56440" w:rsidRPr="008E42EE" w14:paraId="376DE478"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2E3D4DF" w14:textId="77777777" w:rsidR="00C56440" w:rsidRPr="008E42EE" w:rsidRDefault="00C56440" w:rsidP="005240D1">
            <w:pPr>
              <w:ind w:firstLine="0"/>
              <w:jc w:val="center"/>
              <w:rPr>
                <w:rFonts w:eastAsia="Calibri"/>
                <w:sz w:val="22"/>
                <w:szCs w:val="22"/>
                <w:lang w:eastAsia="en-US"/>
              </w:rPr>
            </w:pPr>
            <w:r w:rsidRPr="008E42EE">
              <w:rPr>
                <w:rFonts w:eastAsia="Calibri"/>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96A5955" w14:textId="77777777" w:rsidR="00C56440" w:rsidRPr="008E42EE" w:rsidRDefault="00C56440" w:rsidP="005240D1">
            <w:pPr>
              <w:suppressAutoHyphens/>
              <w:ind w:firstLine="0"/>
              <w:jc w:val="left"/>
              <w:rPr>
                <w:rFonts w:eastAsia="Calibri"/>
                <w:sz w:val="22"/>
                <w:szCs w:val="22"/>
                <w:lang w:eastAsia="en-US"/>
              </w:rPr>
            </w:pPr>
            <w:r>
              <w:rPr>
                <w:rFonts w:eastAsia="Calibri"/>
                <w:sz w:val="22"/>
                <w:szCs w:val="22"/>
                <w:lang w:eastAsia="en-US"/>
              </w:rPr>
              <w:t>ул. Лесная</w:t>
            </w:r>
          </w:p>
        </w:tc>
        <w:tc>
          <w:tcPr>
            <w:tcW w:w="2835" w:type="dxa"/>
            <w:tcBorders>
              <w:top w:val="single" w:sz="4" w:space="0" w:color="auto"/>
              <w:left w:val="single" w:sz="4" w:space="0" w:color="auto"/>
              <w:bottom w:val="single" w:sz="4" w:space="0" w:color="auto"/>
              <w:right w:val="single" w:sz="4" w:space="0" w:color="auto"/>
            </w:tcBorders>
            <w:vAlign w:val="center"/>
          </w:tcPr>
          <w:p w14:paraId="5FF2086A" w14:textId="77777777" w:rsidR="00C56440" w:rsidRPr="008E42EE" w:rsidRDefault="00C56440" w:rsidP="005240D1">
            <w:pPr>
              <w:tabs>
                <w:tab w:val="left" w:pos="3989"/>
              </w:tabs>
              <w:suppressAutoHyphens/>
              <w:ind w:firstLine="0"/>
              <w:jc w:val="left"/>
              <w:rPr>
                <w:rFonts w:eastAsia="Calibri"/>
                <w:sz w:val="22"/>
                <w:szCs w:val="22"/>
                <w:lang w:eastAsia="en-US"/>
              </w:rPr>
            </w:pPr>
            <w:r>
              <w:rPr>
                <w:rFonts w:eastAsia="Calibri"/>
                <w:sz w:val="22"/>
                <w:szCs w:val="22"/>
                <w:lang w:eastAsia="en-US"/>
              </w:rPr>
              <w:t>Асфальтобетон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6339B1FB" w14:textId="77777777" w:rsidR="00C56440" w:rsidRPr="00AF30A4" w:rsidRDefault="00C56440" w:rsidP="005240D1">
            <w:pPr>
              <w:tabs>
                <w:tab w:val="left" w:pos="3989"/>
              </w:tabs>
              <w:suppressAutoHyphens/>
              <w:ind w:firstLine="0"/>
              <w:jc w:val="center"/>
              <w:rPr>
                <w:rFonts w:eastAsia="Calibri"/>
                <w:sz w:val="22"/>
                <w:szCs w:val="22"/>
                <w:lang w:eastAsia="en-US"/>
              </w:rPr>
            </w:pPr>
            <w:r>
              <w:rPr>
                <w:rFonts w:eastAsia="Calibri"/>
                <w:sz w:val="22"/>
                <w:szCs w:val="22"/>
                <w:lang w:eastAsia="en-US"/>
              </w:rPr>
              <w:t>0,737</w:t>
            </w:r>
          </w:p>
        </w:tc>
      </w:tr>
      <w:tr w:rsidR="00C56440" w:rsidRPr="008E42EE" w14:paraId="00FA010D"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DE293DB" w14:textId="77777777" w:rsidR="00C56440" w:rsidRPr="008E42EE" w:rsidRDefault="00C56440" w:rsidP="005240D1">
            <w:pPr>
              <w:ind w:firstLine="0"/>
              <w:jc w:val="center"/>
              <w:rPr>
                <w:rFonts w:eastAsia="Calibri"/>
                <w:sz w:val="22"/>
                <w:szCs w:val="22"/>
                <w:lang w:eastAsia="en-US"/>
              </w:rPr>
            </w:pPr>
            <w:r>
              <w:rPr>
                <w:rFonts w:eastAsia="Calibri"/>
                <w:sz w:val="22"/>
                <w:szCs w:val="22"/>
                <w:lang w:eastAsia="en-US"/>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84EFE3E" w14:textId="77777777" w:rsidR="00C56440" w:rsidRPr="008E42EE" w:rsidRDefault="00C56440" w:rsidP="005240D1">
            <w:pPr>
              <w:suppressAutoHyphens/>
              <w:ind w:firstLine="0"/>
              <w:jc w:val="left"/>
              <w:rPr>
                <w:rFonts w:eastAsia="Calibri"/>
                <w:sz w:val="22"/>
                <w:szCs w:val="22"/>
                <w:lang w:eastAsia="en-US"/>
              </w:rPr>
            </w:pPr>
            <w:r>
              <w:rPr>
                <w:rFonts w:eastAsia="Calibri"/>
                <w:sz w:val="22"/>
                <w:szCs w:val="22"/>
                <w:lang w:eastAsia="en-US"/>
              </w:rPr>
              <w:t>ул. Казахстанская</w:t>
            </w:r>
          </w:p>
        </w:tc>
        <w:tc>
          <w:tcPr>
            <w:tcW w:w="2835" w:type="dxa"/>
            <w:tcBorders>
              <w:top w:val="single" w:sz="4" w:space="0" w:color="auto"/>
              <w:left w:val="single" w:sz="4" w:space="0" w:color="auto"/>
              <w:bottom w:val="single" w:sz="4" w:space="0" w:color="auto"/>
              <w:right w:val="single" w:sz="4" w:space="0" w:color="auto"/>
            </w:tcBorders>
            <w:vAlign w:val="center"/>
          </w:tcPr>
          <w:p w14:paraId="197C6785" w14:textId="77777777" w:rsidR="00C56440" w:rsidRPr="008E42EE" w:rsidRDefault="00C56440" w:rsidP="005240D1">
            <w:pPr>
              <w:tabs>
                <w:tab w:val="left" w:pos="3989"/>
              </w:tabs>
              <w:suppressAutoHyphens/>
              <w:ind w:firstLine="0"/>
              <w:jc w:val="left"/>
              <w:rPr>
                <w:rFonts w:eastAsia="Calibri"/>
                <w:sz w:val="22"/>
                <w:szCs w:val="22"/>
                <w:lang w:eastAsia="en-US"/>
              </w:rPr>
            </w:pPr>
            <w:r>
              <w:rPr>
                <w:rFonts w:eastAsia="Calibri"/>
                <w:sz w:val="22"/>
                <w:szCs w:val="22"/>
                <w:lang w:eastAsia="en-US"/>
              </w:rPr>
              <w:t>Гравийно-песчаная смесь</w:t>
            </w:r>
          </w:p>
        </w:tc>
        <w:tc>
          <w:tcPr>
            <w:tcW w:w="2268" w:type="dxa"/>
            <w:tcBorders>
              <w:top w:val="single" w:sz="4" w:space="0" w:color="auto"/>
              <w:left w:val="single" w:sz="4" w:space="0" w:color="auto"/>
              <w:bottom w:val="single" w:sz="4" w:space="0" w:color="auto"/>
              <w:right w:val="single" w:sz="4" w:space="0" w:color="auto"/>
            </w:tcBorders>
            <w:vAlign w:val="center"/>
          </w:tcPr>
          <w:p w14:paraId="549C085F" w14:textId="77777777" w:rsidR="00C56440" w:rsidRPr="00AF30A4" w:rsidRDefault="00C56440" w:rsidP="005240D1">
            <w:pPr>
              <w:tabs>
                <w:tab w:val="left" w:pos="3989"/>
              </w:tabs>
              <w:suppressAutoHyphens/>
              <w:ind w:firstLine="0"/>
              <w:jc w:val="center"/>
              <w:rPr>
                <w:rFonts w:eastAsia="Calibri"/>
                <w:sz w:val="22"/>
                <w:szCs w:val="22"/>
                <w:lang w:eastAsia="en-US"/>
              </w:rPr>
            </w:pPr>
            <w:r>
              <w:rPr>
                <w:rFonts w:eastAsia="Calibri"/>
                <w:sz w:val="22"/>
                <w:szCs w:val="22"/>
                <w:lang w:eastAsia="en-US"/>
              </w:rPr>
              <w:t>0,262</w:t>
            </w:r>
          </w:p>
        </w:tc>
      </w:tr>
      <w:tr w:rsidR="00C56440" w:rsidRPr="008E42EE" w14:paraId="645C6D49"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12070FB7" w14:textId="77777777" w:rsidR="00C56440" w:rsidRDefault="00C56440" w:rsidP="005240D1">
            <w:pPr>
              <w:ind w:firstLine="0"/>
              <w:jc w:val="center"/>
              <w:rPr>
                <w:rFonts w:eastAsia="Calibri"/>
                <w:sz w:val="22"/>
                <w:szCs w:val="22"/>
                <w:lang w:eastAsia="en-US"/>
              </w:rPr>
            </w:pPr>
            <w:r>
              <w:rPr>
                <w:rFonts w:eastAsia="Calibri"/>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tcPr>
          <w:p w14:paraId="33F2979B" w14:textId="77777777" w:rsidR="00C56440" w:rsidRPr="00C56440" w:rsidRDefault="00C56440" w:rsidP="005240D1">
            <w:pPr>
              <w:ind w:firstLine="0"/>
              <w:jc w:val="left"/>
              <w:rPr>
                <w:sz w:val="22"/>
                <w:szCs w:val="22"/>
              </w:rPr>
            </w:pPr>
            <w:r w:rsidRPr="00C56440">
              <w:rPr>
                <w:sz w:val="22"/>
                <w:szCs w:val="22"/>
              </w:rPr>
              <w:t>ул.</w:t>
            </w:r>
            <w:r>
              <w:rPr>
                <w:sz w:val="22"/>
                <w:szCs w:val="22"/>
              </w:rPr>
              <w:t> </w:t>
            </w:r>
            <w:r w:rsidRPr="00C56440">
              <w:rPr>
                <w:sz w:val="22"/>
                <w:szCs w:val="22"/>
              </w:rPr>
              <w:t>Набережная</w:t>
            </w:r>
          </w:p>
        </w:tc>
        <w:tc>
          <w:tcPr>
            <w:tcW w:w="2835" w:type="dxa"/>
            <w:tcBorders>
              <w:top w:val="single" w:sz="4" w:space="0" w:color="auto"/>
              <w:left w:val="single" w:sz="4" w:space="0" w:color="auto"/>
              <w:bottom w:val="single" w:sz="4" w:space="0" w:color="auto"/>
              <w:right w:val="single" w:sz="4" w:space="0" w:color="auto"/>
            </w:tcBorders>
            <w:vAlign w:val="center"/>
          </w:tcPr>
          <w:p w14:paraId="7CAED628" w14:textId="77777777" w:rsidR="00C56440" w:rsidRPr="00C56440" w:rsidRDefault="00C56440" w:rsidP="005240D1">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5A5AB19B" w14:textId="77777777" w:rsidR="00C56440" w:rsidRPr="00C56440" w:rsidRDefault="00C56440" w:rsidP="005240D1">
            <w:pPr>
              <w:ind w:firstLine="0"/>
              <w:jc w:val="center"/>
              <w:rPr>
                <w:sz w:val="22"/>
                <w:szCs w:val="22"/>
              </w:rPr>
            </w:pPr>
            <w:r w:rsidRPr="00C56440">
              <w:rPr>
                <w:sz w:val="22"/>
                <w:szCs w:val="22"/>
              </w:rPr>
              <w:t>1,698</w:t>
            </w:r>
          </w:p>
        </w:tc>
      </w:tr>
      <w:tr w:rsidR="00C56440" w:rsidRPr="008E42EE" w14:paraId="1CC42408"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48D96B87" w14:textId="77777777" w:rsidR="00C56440" w:rsidRPr="00B2104F" w:rsidRDefault="00C56440" w:rsidP="005240D1">
            <w:pPr>
              <w:ind w:firstLine="0"/>
              <w:jc w:val="center"/>
              <w:rPr>
                <w:rFonts w:eastAsia="Calibri"/>
                <w:sz w:val="22"/>
                <w:szCs w:val="22"/>
                <w:lang w:eastAsia="en-US"/>
              </w:rPr>
            </w:pPr>
            <w:r>
              <w:rPr>
                <w:rFonts w:eastAsia="Calibri"/>
                <w:sz w:val="22"/>
                <w:szCs w:val="22"/>
                <w:lang w:eastAsia="en-US"/>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7FEE3FF" w14:textId="77777777" w:rsidR="00C56440" w:rsidRPr="00C56440" w:rsidRDefault="00C56440" w:rsidP="005240D1">
            <w:pPr>
              <w:ind w:firstLine="0"/>
              <w:jc w:val="left"/>
              <w:rPr>
                <w:sz w:val="22"/>
                <w:szCs w:val="22"/>
              </w:rPr>
            </w:pPr>
            <w:r w:rsidRPr="00C56440">
              <w:rPr>
                <w:sz w:val="22"/>
                <w:szCs w:val="22"/>
              </w:rPr>
              <w:t>переулок Колхозный</w:t>
            </w:r>
          </w:p>
        </w:tc>
        <w:tc>
          <w:tcPr>
            <w:tcW w:w="2835" w:type="dxa"/>
            <w:tcBorders>
              <w:top w:val="single" w:sz="4" w:space="0" w:color="auto"/>
              <w:left w:val="single" w:sz="4" w:space="0" w:color="auto"/>
              <w:bottom w:val="single" w:sz="4" w:space="0" w:color="auto"/>
              <w:right w:val="single" w:sz="4" w:space="0" w:color="auto"/>
            </w:tcBorders>
            <w:vAlign w:val="center"/>
          </w:tcPr>
          <w:p w14:paraId="687D9230" w14:textId="77777777" w:rsidR="00C56440" w:rsidRPr="00C56440" w:rsidRDefault="00C56440" w:rsidP="005240D1">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345E3280" w14:textId="77777777" w:rsidR="00C56440" w:rsidRPr="00C56440" w:rsidRDefault="00C56440" w:rsidP="005240D1">
            <w:pPr>
              <w:ind w:firstLine="0"/>
              <w:jc w:val="center"/>
              <w:rPr>
                <w:sz w:val="22"/>
                <w:szCs w:val="22"/>
              </w:rPr>
            </w:pPr>
            <w:r w:rsidRPr="00C56440">
              <w:rPr>
                <w:sz w:val="22"/>
                <w:szCs w:val="22"/>
              </w:rPr>
              <w:t>0,236</w:t>
            </w:r>
          </w:p>
        </w:tc>
      </w:tr>
      <w:tr w:rsidR="00C56440" w:rsidRPr="008E42EE" w14:paraId="5DCC886A"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2BA6FDFB" w14:textId="77777777" w:rsidR="00C56440" w:rsidRPr="0071795E" w:rsidRDefault="00C56440" w:rsidP="005240D1">
            <w:pPr>
              <w:ind w:firstLine="0"/>
              <w:jc w:val="center"/>
              <w:rPr>
                <w:rFonts w:eastAsia="Calibri"/>
                <w:sz w:val="22"/>
                <w:szCs w:val="22"/>
                <w:lang w:eastAsia="en-US"/>
              </w:rPr>
            </w:pPr>
            <w:r>
              <w:rPr>
                <w:rFonts w:eastAsia="Calibri"/>
                <w:sz w:val="22"/>
                <w:szCs w:val="22"/>
                <w:lang w:eastAsia="en-US"/>
              </w:rPr>
              <w:t>5</w:t>
            </w:r>
          </w:p>
        </w:tc>
        <w:tc>
          <w:tcPr>
            <w:tcW w:w="4535" w:type="dxa"/>
            <w:tcBorders>
              <w:top w:val="single" w:sz="4" w:space="0" w:color="auto"/>
              <w:left w:val="single" w:sz="4" w:space="0" w:color="auto"/>
              <w:bottom w:val="single" w:sz="4" w:space="0" w:color="auto"/>
              <w:right w:val="single" w:sz="4" w:space="0" w:color="auto"/>
            </w:tcBorders>
            <w:vAlign w:val="center"/>
          </w:tcPr>
          <w:p w14:paraId="406A4D11" w14:textId="77777777" w:rsidR="00C56440" w:rsidRPr="00C56440" w:rsidRDefault="00C56440" w:rsidP="005240D1">
            <w:pPr>
              <w:ind w:firstLine="0"/>
              <w:jc w:val="left"/>
              <w:rPr>
                <w:sz w:val="22"/>
                <w:szCs w:val="22"/>
              </w:rPr>
            </w:pPr>
            <w:r w:rsidRPr="00C56440">
              <w:rPr>
                <w:sz w:val="22"/>
                <w:szCs w:val="22"/>
              </w:rPr>
              <w:t>ул.</w:t>
            </w:r>
            <w:r>
              <w:rPr>
                <w:sz w:val="22"/>
                <w:szCs w:val="22"/>
              </w:rPr>
              <w:t> </w:t>
            </w:r>
            <w:r w:rsidRPr="00C56440">
              <w:rPr>
                <w:sz w:val="22"/>
                <w:szCs w:val="22"/>
              </w:rPr>
              <w:t>Новая</w:t>
            </w:r>
          </w:p>
        </w:tc>
        <w:tc>
          <w:tcPr>
            <w:tcW w:w="2835" w:type="dxa"/>
            <w:tcBorders>
              <w:top w:val="single" w:sz="4" w:space="0" w:color="auto"/>
              <w:left w:val="single" w:sz="4" w:space="0" w:color="auto"/>
              <w:bottom w:val="single" w:sz="4" w:space="0" w:color="auto"/>
              <w:right w:val="single" w:sz="4" w:space="0" w:color="auto"/>
            </w:tcBorders>
            <w:vAlign w:val="center"/>
          </w:tcPr>
          <w:p w14:paraId="491B5892" w14:textId="77777777" w:rsidR="00C56440" w:rsidRPr="00C56440" w:rsidRDefault="00C56440" w:rsidP="005240D1">
            <w:pPr>
              <w:ind w:firstLine="0"/>
              <w:jc w:val="left"/>
              <w:rPr>
                <w:sz w:val="22"/>
                <w:szCs w:val="22"/>
                <w:highlight w:val="yellow"/>
              </w:rPr>
            </w:pPr>
            <w:r w:rsidRPr="00C56440">
              <w:rPr>
                <w:sz w:val="22"/>
                <w:szCs w:val="22"/>
              </w:rPr>
              <w:t>Гравийно-песчаная смесь, щебень</w:t>
            </w:r>
          </w:p>
        </w:tc>
        <w:tc>
          <w:tcPr>
            <w:tcW w:w="2268" w:type="dxa"/>
            <w:tcBorders>
              <w:top w:val="single" w:sz="4" w:space="0" w:color="auto"/>
              <w:left w:val="single" w:sz="4" w:space="0" w:color="auto"/>
              <w:bottom w:val="single" w:sz="4" w:space="0" w:color="auto"/>
              <w:right w:val="single" w:sz="4" w:space="0" w:color="auto"/>
            </w:tcBorders>
            <w:vAlign w:val="center"/>
          </w:tcPr>
          <w:p w14:paraId="3921B93F" w14:textId="77777777" w:rsidR="00C56440" w:rsidRPr="00C56440" w:rsidRDefault="00C56440" w:rsidP="005240D1">
            <w:pPr>
              <w:ind w:firstLine="0"/>
              <w:jc w:val="center"/>
              <w:rPr>
                <w:sz w:val="22"/>
                <w:szCs w:val="22"/>
              </w:rPr>
            </w:pPr>
            <w:r w:rsidRPr="00C56440">
              <w:rPr>
                <w:sz w:val="22"/>
                <w:szCs w:val="22"/>
              </w:rPr>
              <w:t>0,570</w:t>
            </w:r>
          </w:p>
        </w:tc>
      </w:tr>
      <w:tr w:rsidR="00C56440" w:rsidRPr="008E42EE" w14:paraId="3A3D1D6C"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0A9A453E" w14:textId="77777777" w:rsidR="00C56440" w:rsidRPr="0071795E" w:rsidRDefault="00C56440" w:rsidP="005240D1">
            <w:pPr>
              <w:ind w:firstLine="0"/>
              <w:jc w:val="center"/>
              <w:rPr>
                <w:rFonts w:eastAsia="Calibri"/>
                <w:sz w:val="22"/>
                <w:szCs w:val="22"/>
                <w:lang w:eastAsia="en-US"/>
              </w:rPr>
            </w:pPr>
            <w:r>
              <w:rPr>
                <w:rFonts w:eastAsia="Calibri"/>
                <w:sz w:val="22"/>
                <w:szCs w:val="22"/>
                <w:lang w:eastAsia="en-US"/>
              </w:rPr>
              <w:t>6</w:t>
            </w:r>
          </w:p>
        </w:tc>
        <w:tc>
          <w:tcPr>
            <w:tcW w:w="4535" w:type="dxa"/>
            <w:tcBorders>
              <w:top w:val="single" w:sz="4" w:space="0" w:color="auto"/>
              <w:left w:val="single" w:sz="4" w:space="0" w:color="auto"/>
              <w:bottom w:val="single" w:sz="4" w:space="0" w:color="auto"/>
              <w:right w:val="single" w:sz="4" w:space="0" w:color="auto"/>
            </w:tcBorders>
            <w:vAlign w:val="center"/>
          </w:tcPr>
          <w:p w14:paraId="5B5F233A" w14:textId="77777777" w:rsidR="00C56440" w:rsidRPr="00C56440" w:rsidRDefault="00C56440" w:rsidP="005240D1">
            <w:pPr>
              <w:ind w:firstLine="0"/>
              <w:jc w:val="left"/>
              <w:rPr>
                <w:sz w:val="22"/>
                <w:szCs w:val="22"/>
              </w:rPr>
            </w:pPr>
            <w:r w:rsidRPr="00C56440">
              <w:rPr>
                <w:sz w:val="22"/>
                <w:szCs w:val="22"/>
              </w:rPr>
              <w:t>ул.</w:t>
            </w:r>
            <w:r>
              <w:rPr>
                <w:sz w:val="22"/>
                <w:szCs w:val="22"/>
              </w:rPr>
              <w:t> </w:t>
            </w:r>
            <w:r w:rsidRPr="00C56440">
              <w:rPr>
                <w:sz w:val="22"/>
                <w:szCs w:val="22"/>
              </w:rPr>
              <w:t>Школьная</w:t>
            </w:r>
          </w:p>
        </w:tc>
        <w:tc>
          <w:tcPr>
            <w:tcW w:w="2835" w:type="dxa"/>
            <w:tcBorders>
              <w:top w:val="single" w:sz="4" w:space="0" w:color="auto"/>
              <w:left w:val="single" w:sz="4" w:space="0" w:color="auto"/>
              <w:bottom w:val="single" w:sz="4" w:space="0" w:color="auto"/>
              <w:right w:val="single" w:sz="4" w:space="0" w:color="auto"/>
            </w:tcBorders>
            <w:vAlign w:val="center"/>
          </w:tcPr>
          <w:p w14:paraId="6BD761C0" w14:textId="77777777" w:rsidR="00C56440" w:rsidRPr="00C56440" w:rsidRDefault="00C56440" w:rsidP="005240D1">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40CE025A" w14:textId="77777777" w:rsidR="00C56440" w:rsidRPr="00C56440" w:rsidRDefault="00C56440" w:rsidP="005240D1">
            <w:pPr>
              <w:ind w:firstLine="0"/>
              <w:jc w:val="center"/>
              <w:rPr>
                <w:sz w:val="22"/>
                <w:szCs w:val="22"/>
              </w:rPr>
            </w:pPr>
            <w:r w:rsidRPr="00C56440">
              <w:rPr>
                <w:sz w:val="22"/>
                <w:szCs w:val="22"/>
              </w:rPr>
              <w:t>1,742</w:t>
            </w:r>
          </w:p>
        </w:tc>
      </w:tr>
      <w:tr w:rsidR="00C56440" w:rsidRPr="008E42EE" w14:paraId="3F81D2A2" w14:textId="77777777" w:rsidTr="005240D1">
        <w:trPr>
          <w:trHeight w:val="284"/>
          <w:jc w:val="center"/>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559E9332" w14:textId="77777777" w:rsidR="00C56440" w:rsidRPr="00B2104F" w:rsidRDefault="00C56440" w:rsidP="005240D1">
            <w:pPr>
              <w:tabs>
                <w:tab w:val="left" w:pos="3989"/>
              </w:tabs>
              <w:suppressAutoHyphens/>
              <w:ind w:firstLine="0"/>
              <w:jc w:val="center"/>
              <w:rPr>
                <w:rFonts w:eastAsia="Calibri"/>
                <w:b/>
                <w:bCs/>
                <w:sz w:val="22"/>
                <w:szCs w:val="22"/>
                <w:lang w:eastAsia="en-US"/>
              </w:rPr>
            </w:pPr>
            <w:r>
              <w:rPr>
                <w:rFonts w:eastAsia="Calibri"/>
                <w:b/>
                <w:bCs/>
                <w:sz w:val="22"/>
                <w:szCs w:val="22"/>
                <w:lang w:eastAsia="en-US"/>
              </w:rPr>
              <w:t>д. Зайцево</w:t>
            </w:r>
          </w:p>
        </w:tc>
      </w:tr>
      <w:tr w:rsidR="00C56440" w:rsidRPr="008E42EE" w14:paraId="0B5B6850"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727A7926" w14:textId="77777777" w:rsidR="00C56440" w:rsidRPr="008E42EE" w:rsidRDefault="00C56440" w:rsidP="005240D1">
            <w:pPr>
              <w:ind w:firstLine="0"/>
              <w:jc w:val="center"/>
              <w:rPr>
                <w:rFonts w:eastAsia="Calibri"/>
                <w:sz w:val="22"/>
                <w:szCs w:val="22"/>
                <w:lang w:eastAsia="en-US"/>
              </w:rPr>
            </w:pPr>
            <w:r w:rsidRPr="008E42EE">
              <w:rPr>
                <w:rFonts w:eastAsia="Calibri"/>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F86A103" w14:textId="77777777" w:rsidR="00C56440" w:rsidRPr="00C56440" w:rsidRDefault="00C56440" w:rsidP="005240D1">
            <w:pPr>
              <w:ind w:firstLine="0"/>
              <w:jc w:val="left"/>
              <w:rPr>
                <w:sz w:val="22"/>
                <w:szCs w:val="22"/>
              </w:rPr>
            </w:pPr>
            <w:r w:rsidRPr="00C56440">
              <w:rPr>
                <w:sz w:val="22"/>
                <w:szCs w:val="22"/>
              </w:rPr>
              <w:t>ул.</w:t>
            </w:r>
            <w:r>
              <w:rPr>
                <w:sz w:val="22"/>
                <w:szCs w:val="22"/>
              </w:rPr>
              <w:t> </w:t>
            </w:r>
            <w:r w:rsidRPr="00C56440">
              <w:rPr>
                <w:sz w:val="22"/>
                <w:szCs w:val="22"/>
              </w:rPr>
              <w:t>Школьная</w:t>
            </w:r>
          </w:p>
        </w:tc>
        <w:tc>
          <w:tcPr>
            <w:tcW w:w="2835" w:type="dxa"/>
            <w:tcBorders>
              <w:top w:val="single" w:sz="4" w:space="0" w:color="auto"/>
              <w:left w:val="single" w:sz="4" w:space="0" w:color="auto"/>
              <w:bottom w:val="single" w:sz="4" w:space="0" w:color="auto"/>
              <w:right w:val="single" w:sz="4" w:space="0" w:color="auto"/>
            </w:tcBorders>
            <w:vAlign w:val="center"/>
          </w:tcPr>
          <w:p w14:paraId="4ADBD3D2" w14:textId="77777777" w:rsidR="00C56440" w:rsidRPr="00C56440" w:rsidRDefault="00C56440" w:rsidP="005240D1">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6E59F00F" w14:textId="77777777" w:rsidR="00C56440" w:rsidRPr="00C56440" w:rsidRDefault="00C56440" w:rsidP="005240D1">
            <w:pPr>
              <w:ind w:firstLine="0"/>
              <w:jc w:val="center"/>
              <w:rPr>
                <w:sz w:val="22"/>
                <w:szCs w:val="22"/>
              </w:rPr>
            </w:pPr>
            <w:r w:rsidRPr="00C56440">
              <w:rPr>
                <w:sz w:val="22"/>
                <w:szCs w:val="22"/>
              </w:rPr>
              <w:t>1,73</w:t>
            </w:r>
          </w:p>
        </w:tc>
      </w:tr>
      <w:tr w:rsidR="00C56440" w:rsidRPr="008E42EE" w14:paraId="20FE3126"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4CBD7817" w14:textId="77777777" w:rsidR="00C56440" w:rsidRPr="008E42EE" w:rsidRDefault="00C56440" w:rsidP="005240D1">
            <w:pPr>
              <w:ind w:firstLine="0"/>
              <w:jc w:val="center"/>
              <w:rPr>
                <w:rFonts w:eastAsia="Calibri"/>
                <w:sz w:val="22"/>
                <w:szCs w:val="22"/>
                <w:lang w:eastAsia="en-US"/>
              </w:rPr>
            </w:pPr>
            <w:r>
              <w:rPr>
                <w:rFonts w:eastAsia="Calibri"/>
                <w:sz w:val="22"/>
                <w:szCs w:val="22"/>
                <w:lang w:eastAsia="en-US"/>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BB4D895" w14:textId="77777777" w:rsidR="00C56440" w:rsidRPr="00C56440" w:rsidRDefault="00C56440" w:rsidP="005240D1">
            <w:pPr>
              <w:ind w:firstLine="0"/>
              <w:jc w:val="left"/>
              <w:rPr>
                <w:sz w:val="22"/>
                <w:szCs w:val="22"/>
              </w:rPr>
            </w:pPr>
            <w:r w:rsidRPr="00C56440">
              <w:rPr>
                <w:sz w:val="22"/>
                <w:szCs w:val="22"/>
              </w:rPr>
              <w:t>ул.</w:t>
            </w:r>
            <w:r>
              <w:rPr>
                <w:sz w:val="22"/>
                <w:szCs w:val="22"/>
              </w:rPr>
              <w:t> </w:t>
            </w:r>
            <w:r w:rsidRPr="00C56440">
              <w:rPr>
                <w:sz w:val="22"/>
                <w:szCs w:val="22"/>
              </w:rPr>
              <w:t>Кооперативная</w:t>
            </w:r>
          </w:p>
        </w:tc>
        <w:tc>
          <w:tcPr>
            <w:tcW w:w="2835" w:type="dxa"/>
            <w:tcBorders>
              <w:top w:val="single" w:sz="4" w:space="0" w:color="auto"/>
              <w:left w:val="single" w:sz="4" w:space="0" w:color="auto"/>
              <w:bottom w:val="single" w:sz="4" w:space="0" w:color="auto"/>
              <w:right w:val="single" w:sz="4" w:space="0" w:color="auto"/>
            </w:tcBorders>
            <w:vAlign w:val="center"/>
          </w:tcPr>
          <w:p w14:paraId="03E597E3" w14:textId="77777777" w:rsidR="00C56440" w:rsidRPr="00C56440" w:rsidRDefault="00C56440" w:rsidP="005240D1">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1A008515" w14:textId="77777777" w:rsidR="00C56440" w:rsidRPr="00C56440" w:rsidRDefault="00C56440" w:rsidP="005240D1">
            <w:pPr>
              <w:ind w:firstLine="0"/>
              <w:jc w:val="center"/>
              <w:rPr>
                <w:sz w:val="22"/>
                <w:szCs w:val="22"/>
              </w:rPr>
            </w:pPr>
            <w:r w:rsidRPr="00C56440">
              <w:rPr>
                <w:sz w:val="22"/>
                <w:szCs w:val="22"/>
              </w:rPr>
              <w:t>1,623</w:t>
            </w:r>
          </w:p>
        </w:tc>
      </w:tr>
      <w:tr w:rsidR="00C56440" w:rsidRPr="008E42EE" w14:paraId="1E7B5535"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2B05353" w14:textId="77777777" w:rsidR="00C56440" w:rsidRDefault="00C56440" w:rsidP="005240D1">
            <w:pPr>
              <w:ind w:firstLine="0"/>
              <w:jc w:val="center"/>
              <w:rPr>
                <w:rFonts w:eastAsia="Calibri"/>
                <w:sz w:val="22"/>
                <w:szCs w:val="22"/>
                <w:lang w:eastAsia="en-US"/>
              </w:rPr>
            </w:pPr>
            <w:r>
              <w:rPr>
                <w:rFonts w:eastAsia="Calibri"/>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tcPr>
          <w:p w14:paraId="51796CCB" w14:textId="77777777" w:rsidR="00C56440" w:rsidRPr="00C56440" w:rsidRDefault="00C56440" w:rsidP="005240D1">
            <w:pPr>
              <w:ind w:firstLine="0"/>
              <w:jc w:val="left"/>
              <w:rPr>
                <w:sz w:val="22"/>
                <w:szCs w:val="22"/>
              </w:rPr>
            </w:pPr>
            <w:r w:rsidRPr="00C56440">
              <w:rPr>
                <w:sz w:val="22"/>
                <w:szCs w:val="22"/>
              </w:rPr>
              <w:t>пер.</w:t>
            </w:r>
            <w:r>
              <w:rPr>
                <w:sz w:val="22"/>
                <w:szCs w:val="22"/>
              </w:rPr>
              <w:t> </w:t>
            </w:r>
            <w:r w:rsidRPr="00C56440">
              <w:rPr>
                <w:sz w:val="22"/>
                <w:szCs w:val="22"/>
              </w:rPr>
              <w:t>Светлый</w:t>
            </w:r>
          </w:p>
        </w:tc>
        <w:tc>
          <w:tcPr>
            <w:tcW w:w="2835" w:type="dxa"/>
            <w:tcBorders>
              <w:top w:val="single" w:sz="4" w:space="0" w:color="auto"/>
              <w:left w:val="single" w:sz="4" w:space="0" w:color="auto"/>
              <w:bottom w:val="single" w:sz="4" w:space="0" w:color="auto"/>
              <w:right w:val="single" w:sz="4" w:space="0" w:color="auto"/>
            </w:tcBorders>
            <w:vAlign w:val="center"/>
          </w:tcPr>
          <w:p w14:paraId="3A4F9930" w14:textId="77777777" w:rsidR="00C56440" w:rsidRPr="00C56440" w:rsidRDefault="00C56440" w:rsidP="005240D1">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1AB4A06E" w14:textId="77777777" w:rsidR="00C56440" w:rsidRPr="00C56440" w:rsidRDefault="00C56440" w:rsidP="005240D1">
            <w:pPr>
              <w:ind w:firstLine="0"/>
              <w:jc w:val="center"/>
              <w:rPr>
                <w:sz w:val="22"/>
                <w:szCs w:val="22"/>
              </w:rPr>
            </w:pPr>
            <w:r w:rsidRPr="00C56440">
              <w:rPr>
                <w:sz w:val="22"/>
                <w:szCs w:val="22"/>
              </w:rPr>
              <w:t>0,208</w:t>
            </w:r>
          </w:p>
        </w:tc>
      </w:tr>
      <w:tr w:rsidR="00C56440" w:rsidRPr="008E42EE" w14:paraId="354C9337"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7C80A366" w14:textId="77777777" w:rsidR="00C56440" w:rsidRPr="00B2104F" w:rsidRDefault="00C56440" w:rsidP="005240D1">
            <w:pPr>
              <w:ind w:firstLine="0"/>
              <w:jc w:val="center"/>
              <w:rPr>
                <w:rFonts w:eastAsia="Calibri"/>
                <w:sz w:val="22"/>
                <w:szCs w:val="22"/>
                <w:lang w:eastAsia="en-US"/>
              </w:rPr>
            </w:pPr>
            <w:r>
              <w:rPr>
                <w:rFonts w:eastAsia="Calibri"/>
                <w:sz w:val="22"/>
                <w:szCs w:val="22"/>
                <w:lang w:eastAsia="en-US"/>
              </w:rPr>
              <w:lastRenderedPageBreak/>
              <w:t>4</w:t>
            </w:r>
          </w:p>
        </w:tc>
        <w:tc>
          <w:tcPr>
            <w:tcW w:w="4535" w:type="dxa"/>
            <w:tcBorders>
              <w:top w:val="single" w:sz="4" w:space="0" w:color="auto"/>
              <w:left w:val="single" w:sz="4" w:space="0" w:color="auto"/>
              <w:bottom w:val="single" w:sz="4" w:space="0" w:color="auto"/>
              <w:right w:val="single" w:sz="4" w:space="0" w:color="auto"/>
            </w:tcBorders>
            <w:vAlign w:val="center"/>
            <w:hideMark/>
          </w:tcPr>
          <w:p w14:paraId="6E097564" w14:textId="77777777" w:rsidR="00C56440" w:rsidRPr="00C56440" w:rsidRDefault="00C56440" w:rsidP="005240D1">
            <w:pPr>
              <w:ind w:firstLine="0"/>
              <w:jc w:val="left"/>
              <w:rPr>
                <w:sz w:val="22"/>
                <w:szCs w:val="22"/>
              </w:rPr>
            </w:pPr>
            <w:r w:rsidRPr="00C56440">
              <w:rPr>
                <w:sz w:val="22"/>
                <w:szCs w:val="22"/>
              </w:rPr>
              <w:t>пер.</w:t>
            </w:r>
            <w:r>
              <w:rPr>
                <w:sz w:val="22"/>
                <w:szCs w:val="22"/>
              </w:rPr>
              <w:t> </w:t>
            </w:r>
            <w:r w:rsidRPr="00C56440">
              <w:rPr>
                <w:sz w:val="22"/>
                <w:szCs w:val="22"/>
              </w:rPr>
              <w:t>Лесной</w:t>
            </w:r>
          </w:p>
        </w:tc>
        <w:tc>
          <w:tcPr>
            <w:tcW w:w="2835" w:type="dxa"/>
            <w:tcBorders>
              <w:top w:val="single" w:sz="4" w:space="0" w:color="auto"/>
              <w:left w:val="single" w:sz="4" w:space="0" w:color="auto"/>
              <w:bottom w:val="single" w:sz="4" w:space="0" w:color="auto"/>
              <w:right w:val="single" w:sz="4" w:space="0" w:color="auto"/>
            </w:tcBorders>
            <w:vAlign w:val="center"/>
          </w:tcPr>
          <w:p w14:paraId="7BE9688C" w14:textId="77777777" w:rsidR="00C56440" w:rsidRPr="00C56440" w:rsidRDefault="00C56440" w:rsidP="005240D1">
            <w:pPr>
              <w:ind w:firstLine="0"/>
              <w:jc w:val="left"/>
              <w:rPr>
                <w:sz w:val="22"/>
                <w:szCs w:val="22"/>
              </w:rPr>
            </w:pPr>
            <w:r>
              <w:rPr>
                <w:sz w:val="22"/>
                <w:szCs w:val="22"/>
              </w:rPr>
              <w:t>Ас</w:t>
            </w:r>
            <w:r w:rsidRPr="00C56440">
              <w:rPr>
                <w:sz w:val="22"/>
                <w:szCs w:val="22"/>
              </w:rPr>
              <w:t>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445CC05D" w14:textId="77777777" w:rsidR="00C56440" w:rsidRPr="00C56440" w:rsidRDefault="00C56440" w:rsidP="005240D1">
            <w:pPr>
              <w:ind w:firstLine="0"/>
              <w:jc w:val="center"/>
              <w:rPr>
                <w:sz w:val="22"/>
                <w:szCs w:val="22"/>
              </w:rPr>
            </w:pPr>
            <w:r w:rsidRPr="00C56440">
              <w:rPr>
                <w:sz w:val="22"/>
                <w:szCs w:val="22"/>
              </w:rPr>
              <w:t>0,262</w:t>
            </w:r>
          </w:p>
        </w:tc>
      </w:tr>
      <w:tr w:rsidR="00C56440" w:rsidRPr="008E42EE" w14:paraId="482A5227"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5B8803E" w14:textId="77777777" w:rsidR="00C56440" w:rsidRPr="0071795E" w:rsidRDefault="00C56440" w:rsidP="005240D1">
            <w:pPr>
              <w:ind w:firstLine="0"/>
              <w:jc w:val="center"/>
              <w:rPr>
                <w:rFonts w:eastAsia="Calibri"/>
                <w:sz w:val="22"/>
                <w:szCs w:val="22"/>
                <w:lang w:eastAsia="en-US"/>
              </w:rPr>
            </w:pPr>
            <w:r>
              <w:rPr>
                <w:rFonts w:eastAsia="Calibri"/>
                <w:sz w:val="22"/>
                <w:szCs w:val="22"/>
                <w:lang w:eastAsia="en-US"/>
              </w:rPr>
              <w:t>5</w:t>
            </w:r>
          </w:p>
        </w:tc>
        <w:tc>
          <w:tcPr>
            <w:tcW w:w="4535" w:type="dxa"/>
            <w:tcBorders>
              <w:top w:val="single" w:sz="4" w:space="0" w:color="auto"/>
              <w:left w:val="single" w:sz="4" w:space="0" w:color="auto"/>
              <w:bottom w:val="single" w:sz="4" w:space="0" w:color="auto"/>
              <w:right w:val="single" w:sz="4" w:space="0" w:color="auto"/>
            </w:tcBorders>
            <w:vAlign w:val="center"/>
          </w:tcPr>
          <w:p w14:paraId="221CAD82" w14:textId="77777777" w:rsidR="00C56440" w:rsidRPr="00C56440" w:rsidRDefault="00C56440" w:rsidP="005240D1">
            <w:pPr>
              <w:ind w:firstLine="0"/>
              <w:jc w:val="left"/>
              <w:rPr>
                <w:sz w:val="22"/>
                <w:szCs w:val="22"/>
              </w:rPr>
            </w:pPr>
            <w:r>
              <w:rPr>
                <w:sz w:val="22"/>
                <w:szCs w:val="22"/>
              </w:rPr>
              <w:t>у</w:t>
            </w:r>
            <w:r w:rsidRPr="00C56440">
              <w:rPr>
                <w:sz w:val="22"/>
                <w:szCs w:val="22"/>
              </w:rPr>
              <w:t>л.</w:t>
            </w:r>
            <w:r>
              <w:rPr>
                <w:sz w:val="22"/>
                <w:szCs w:val="22"/>
              </w:rPr>
              <w:t> </w:t>
            </w:r>
            <w:r w:rsidRPr="00C56440">
              <w:rPr>
                <w:sz w:val="22"/>
                <w:szCs w:val="22"/>
              </w:rPr>
              <w:t>Новая</w:t>
            </w:r>
          </w:p>
        </w:tc>
        <w:tc>
          <w:tcPr>
            <w:tcW w:w="2835" w:type="dxa"/>
            <w:tcBorders>
              <w:top w:val="single" w:sz="4" w:space="0" w:color="auto"/>
              <w:left w:val="single" w:sz="4" w:space="0" w:color="auto"/>
              <w:bottom w:val="single" w:sz="4" w:space="0" w:color="auto"/>
              <w:right w:val="single" w:sz="4" w:space="0" w:color="auto"/>
            </w:tcBorders>
            <w:vAlign w:val="center"/>
          </w:tcPr>
          <w:p w14:paraId="413905AE" w14:textId="77777777" w:rsidR="00C56440" w:rsidRPr="00C56440" w:rsidRDefault="00C56440" w:rsidP="005240D1">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439BB98E" w14:textId="77777777" w:rsidR="00C56440" w:rsidRPr="00C56440" w:rsidRDefault="00C56440" w:rsidP="005240D1">
            <w:pPr>
              <w:ind w:firstLine="0"/>
              <w:jc w:val="center"/>
              <w:rPr>
                <w:sz w:val="22"/>
                <w:szCs w:val="22"/>
              </w:rPr>
            </w:pPr>
            <w:r w:rsidRPr="00C56440">
              <w:rPr>
                <w:sz w:val="22"/>
                <w:szCs w:val="22"/>
              </w:rPr>
              <w:t>1,157</w:t>
            </w:r>
          </w:p>
        </w:tc>
      </w:tr>
      <w:tr w:rsidR="00C56440" w:rsidRPr="008E42EE" w14:paraId="4F864DB0" w14:textId="77777777" w:rsidTr="005240D1">
        <w:trPr>
          <w:trHeight w:val="284"/>
          <w:jc w:val="center"/>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1A9E8CA5" w14:textId="77777777" w:rsidR="00C56440" w:rsidRPr="00B2104F" w:rsidRDefault="00C56440" w:rsidP="005240D1">
            <w:pPr>
              <w:tabs>
                <w:tab w:val="left" w:pos="3989"/>
              </w:tabs>
              <w:suppressAutoHyphens/>
              <w:ind w:firstLine="0"/>
              <w:jc w:val="center"/>
              <w:rPr>
                <w:rFonts w:eastAsia="Calibri"/>
                <w:b/>
                <w:bCs/>
                <w:sz w:val="22"/>
                <w:szCs w:val="22"/>
                <w:lang w:eastAsia="en-US"/>
              </w:rPr>
            </w:pPr>
            <w:r>
              <w:rPr>
                <w:rFonts w:eastAsia="Calibri"/>
                <w:b/>
                <w:bCs/>
                <w:sz w:val="22"/>
                <w:szCs w:val="22"/>
                <w:lang w:eastAsia="en-US"/>
              </w:rPr>
              <w:t>д. Новая Ювала</w:t>
            </w:r>
          </w:p>
        </w:tc>
      </w:tr>
      <w:tr w:rsidR="00C56440" w:rsidRPr="008E42EE" w14:paraId="27A43A83"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E5F382B" w14:textId="77777777" w:rsidR="00C56440" w:rsidRPr="008E42EE" w:rsidRDefault="00C56440" w:rsidP="00C56440">
            <w:pPr>
              <w:ind w:firstLine="0"/>
              <w:jc w:val="center"/>
              <w:rPr>
                <w:rFonts w:eastAsia="Calibri"/>
                <w:sz w:val="22"/>
                <w:szCs w:val="22"/>
                <w:lang w:eastAsia="en-US"/>
              </w:rPr>
            </w:pPr>
            <w:r w:rsidRPr="008E42EE">
              <w:rPr>
                <w:rFonts w:eastAsia="Calibri"/>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5FAC4A7"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Горького</w:t>
            </w:r>
          </w:p>
        </w:tc>
        <w:tc>
          <w:tcPr>
            <w:tcW w:w="2835" w:type="dxa"/>
            <w:tcBorders>
              <w:top w:val="single" w:sz="4" w:space="0" w:color="auto"/>
              <w:left w:val="single" w:sz="4" w:space="0" w:color="auto"/>
              <w:bottom w:val="single" w:sz="4" w:space="0" w:color="auto"/>
              <w:right w:val="single" w:sz="4" w:space="0" w:color="auto"/>
            </w:tcBorders>
            <w:vAlign w:val="center"/>
          </w:tcPr>
          <w:p w14:paraId="10571E67"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7935FFD3" w14:textId="77777777" w:rsidR="00C56440" w:rsidRPr="00C56440" w:rsidRDefault="00C56440" w:rsidP="00C56440">
            <w:pPr>
              <w:ind w:firstLine="0"/>
              <w:jc w:val="center"/>
              <w:rPr>
                <w:sz w:val="22"/>
                <w:szCs w:val="22"/>
              </w:rPr>
            </w:pPr>
            <w:r w:rsidRPr="00C56440">
              <w:rPr>
                <w:sz w:val="22"/>
                <w:szCs w:val="22"/>
              </w:rPr>
              <w:t>1,937</w:t>
            </w:r>
          </w:p>
        </w:tc>
      </w:tr>
      <w:tr w:rsidR="00C56440" w:rsidRPr="008E42EE" w14:paraId="5E21DB28"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2658CFA"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14:paraId="6CDE4768"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Новая Жизнь</w:t>
            </w:r>
          </w:p>
        </w:tc>
        <w:tc>
          <w:tcPr>
            <w:tcW w:w="2835" w:type="dxa"/>
            <w:tcBorders>
              <w:top w:val="single" w:sz="4" w:space="0" w:color="auto"/>
              <w:left w:val="single" w:sz="4" w:space="0" w:color="auto"/>
              <w:bottom w:val="single" w:sz="4" w:space="0" w:color="auto"/>
              <w:right w:val="single" w:sz="4" w:space="0" w:color="auto"/>
            </w:tcBorders>
            <w:vAlign w:val="center"/>
          </w:tcPr>
          <w:p w14:paraId="266652E6"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3E870D9B" w14:textId="77777777" w:rsidR="00C56440" w:rsidRPr="00C56440" w:rsidRDefault="00C56440" w:rsidP="00C56440">
            <w:pPr>
              <w:ind w:firstLine="0"/>
              <w:jc w:val="center"/>
              <w:rPr>
                <w:sz w:val="22"/>
                <w:szCs w:val="22"/>
              </w:rPr>
            </w:pPr>
            <w:r w:rsidRPr="00C56440">
              <w:rPr>
                <w:sz w:val="22"/>
                <w:szCs w:val="22"/>
              </w:rPr>
              <w:t>1,175</w:t>
            </w:r>
          </w:p>
        </w:tc>
      </w:tr>
      <w:tr w:rsidR="00C56440" w:rsidRPr="008E42EE" w14:paraId="4DD5A8B0"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3E1844B" w14:textId="77777777" w:rsidR="00C56440" w:rsidRDefault="00C56440" w:rsidP="00C56440">
            <w:pPr>
              <w:ind w:firstLine="0"/>
              <w:jc w:val="center"/>
              <w:rPr>
                <w:rFonts w:eastAsia="Calibri"/>
                <w:sz w:val="22"/>
                <w:szCs w:val="22"/>
                <w:lang w:eastAsia="en-US"/>
              </w:rPr>
            </w:pPr>
            <w:r>
              <w:rPr>
                <w:rFonts w:eastAsia="Calibri"/>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tcPr>
          <w:p w14:paraId="0D9D0744" w14:textId="77777777" w:rsidR="00C56440" w:rsidRPr="00C56440" w:rsidRDefault="00C56440" w:rsidP="00C56440">
            <w:pPr>
              <w:ind w:firstLine="0"/>
              <w:jc w:val="left"/>
              <w:rPr>
                <w:sz w:val="22"/>
                <w:szCs w:val="22"/>
              </w:rPr>
            </w:pPr>
            <w:r w:rsidRPr="00C56440">
              <w:rPr>
                <w:sz w:val="22"/>
                <w:szCs w:val="22"/>
              </w:rPr>
              <w:t>ул.</w:t>
            </w:r>
            <w:r>
              <w:rPr>
                <w:sz w:val="22"/>
                <w:szCs w:val="22"/>
              </w:rPr>
              <w:t> Л</w:t>
            </w:r>
            <w:r w:rsidRPr="00C56440">
              <w:rPr>
                <w:sz w:val="22"/>
                <w:szCs w:val="22"/>
              </w:rPr>
              <w:t>есная</w:t>
            </w:r>
          </w:p>
        </w:tc>
        <w:tc>
          <w:tcPr>
            <w:tcW w:w="2835" w:type="dxa"/>
            <w:tcBorders>
              <w:top w:val="single" w:sz="4" w:space="0" w:color="auto"/>
              <w:left w:val="single" w:sz="4" w:space="0" w:color="auto"/>
              <w:bottom w:val="single" w:sz="4" w:space="0" w:color="auto"/>
              <w:right w:val="single" w:sz="4" w:space="0" w:color="auto"/>
            </w:tcBorders>
            <w:vAlign w:val="center"/>
          </w:tcPr>
          <w:p w14:paraId="5C2C8342" w14:textId="77777777" w:rsidR="00C56440" w:rsidRPr="00C56440" w:rsidRDefault="00C56440" w:rsidP="00C56440">
            <w:pPr>
              <w:ind w:firstLine="0"/>
              <w:jc w:val="left"/>
              <w:rPr>
                <w:bCs/>
                <w:sz w:val="22"/>
                <w:szCs w:val="22"/>
              </w:rPr>
            </w:pPr>
            <w:r>
              <w:rPr>
                <w:bCs/>
                <w:sz w:val="22"/>
                <w:szCs w:val="22"/>
              </w:rPr>
              <w:t>Г</w:t>
            </w:r>
            <w:r w:rsidRPr="00C56440">
              <w:rPr>
                <w:bCs/>
                <w:sz w:val="22"/>
                <w:szCs w:val="22"/>
              </w:rPr>
              <w:t>рунт</w:t>
            </w:r>
          </w:p>
        </w:tc>
        <w:tc>
          <w:tcPr>
            <w:tcW w:w="2268" w:type="dxa"/>
            <w:tcBorders>
              <w:top w:val="single" w:sz="4" w:space="0" w:color="auto"/>
              <w:left w:val="single" w:sz="4" w:space="0" w:color="auto"/>
              <w:bottom w:val="single" w:sz="4" w:space="0" w:color="auto"/>
              <w:right w:val="single" w:sz="4" w:space="0" w:color="auto"/>
            </w:tcBorders>
            <w:vAlign w:val="center"/>
          </w:tcPr>
          <w:p w14:paraId="32B466B9" w14:textId="77777777" w:rsidR="00C56440" w:rsidRPr="00C56440" w:rsidRDefault="00C56440" w:rsidP="00C56440">
            <w:pPr>
              <w:ind w:firstLine="0"/>
              <w:jc w:val="center"/>
              <w:rPr>
                <w:sz w:val="22"/>
                <w:szCs w:val="22"/>
              </w:rPr>
            </w:pPr>
            <w:r w:rsidRPr="00C56440">
              <w:rPr>
                <w:sz w:val="22"/>
                <w:szCs w:val="22"/>
              </w:rPr>
              <w:t>1,089</w:t>
            </w:r>
          </w:p>
        </w:tc>
      </w:tr>
      <w:tr w:rsidR="00C56440" w:rsidRPr="008E42EE" w14:paraId="7E780C24" w14:textId="77777777" w:rsidTr="005240D1">
        <w:trPr>
          <w:trHeight w:val="284"/>
          <w:jc w:val="center"/>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18B54DD8" w14:textId="77777777" w:rsidR="00C56440" w:rsidRPr="00B2104F" w:rsidRDefault="00C56440" w:rsidP="005240D1">
            <w:pPr>
              <w:tabs>
                <w:tab w:val="left" w:pos="3989"/>
              </w:tabs>
              <w:suppressAutoHyphens/>
              <w:ind w:firstLine="0"/>
              <w:jc w:val="center"/>
              <w:rPr>
                <w:rFonts w:eastAsia="Calibri"/>
                <w:b/>
                <w:bCs/>
                <w:sz w:val="22"/>
                <w:szCs w:val="22"/>
                <w:lang w:eastAsia="en-US"/>
              </w:rPr>
            </w:pPr>
            <w:r>
              <w:rPr>
                <w:rFonts w:eastAsia="Calibri"/>
                <w:b/>
                <w:bCs/>
                <w:sz w:val="22"/>
                <w:szCs w:val="22"/>
                <w:lang w:eastAsia="en-US"/>
              </w:rPr>
              <w:t>д</w:t>
            </w:r>
            <w:r w:rsidRPr="00B2104F">
              <w:rPr>
                <w:rFonts w:eastAsia="Calibri"/>
                <w:b/>
                <w:bCs/>
                <w:sz w:val="22"/>
                <w:szCs w:val="22"/>
                <w:lang w:eastAsia="en-US"/>
              </w:rPr>
              <w:t>. </w:t>
            </w:r>
            <w:proofErr w:type="spellStart"/>
            <w:r>
              <w:rPr>
                <w:rFonts w:eastAsia="Calibri"/>
                <w:b/>
                <w:bCs/>
                <w:sz w:val="22"/>
                <w:szCs w:val="22"/>
                <w:lang w:eastAsia="en-US"/>
              </w:rPr>
              <w:t>Старочерново</w:t>
            </w:r>
            <w:proofErr w:type="spellEnd"/>
          </w:p>
        </w:tc>
      </w:tr>
      <w:tr w:rsidR="00C56440" w:rsidRPr="008E42EE" w14:paraId="0A009DF5" w14:textId="77777777" w:rsidTr="005240D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E76B584" w14:textId="77777777" w:rsidR="00C56440" w:rsidRPr="008E42EE" w:rsidRDefault="00C56440" w:rsidP="005240D1">
            <w:pPr>
              <w:ind w:firstLine="0"/>
              <w:jc w:val="center"/>
              <w:rPr>
                <w:rFonts w:eastAsia="Calibri"/>
                <w:sz w:val="22"/>
                <w:szCs w:val="22"/>
                <w:lang w:eastAsia="en-US"/>
              </w:rPr>
            </w:pPr>
            <w:r w:rsidRPr="008E42EE">
              <w:rPr>
                <w:rFonts w:eastAsia="Calibri"/>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0B1E6D49" w14:textId="77777777" w:rsidR="00C56440" w:rsidRPr="00C56440" w:rsidRDefault="00C56440" w:rsidP="005240D1">
            <w:pPr>
              <w:ind w:firstLine="0"/>
              <w:jc w:val="left"/>
              <w:rPr>
                <w:sz w:val="22"/>
                <w:szCs w:val="22"/>
              </w:rPr>
            </w:pPr>
            <w:r w:rsidRPr="00C56440">
              <w:rPr>
                <w:sz w:val="22"/>
                <w:szCs w:val="22"/>
              </w:rPr>
              <w:t>ул.</w:t>
            </w:r>
            <w:r>
              <w:rPr>
                <w:sz w:val="22"/>
                <w:szCs w:val="22"/>
              </w:rPr>
              <w:t> Кедровая</w:t>
            </w:r>
          </w:p>
        </w:tc>
        <w:tc>
          <w:tcPr>
            <w:tcW w:w="2835" w:type="dxa"/>
            <w:tcBorders>
              <w:top w:val="single" w:sz="4" w:space="0" w:color="auto"/>
              <w:left w:val="single" w:sz="4" w:space="0" w:color="auto"/>
              <w:bottom w:val="single" w:sz="4" w:space="0" w:color="auto"/>
              <w:right w:val="single" w:sz="4" w:space="0" w:color="auto"/>
            </w:tcBorders>
            <w:vAlign w:val="center"/>
          </w:tcPr>
          <w:p w14:paraId="29534550" w14:textId="77777777" w:rsidR="00C56440" w:rsidRPr="00C56440" w:rsidRDefault="00C56440" w:rsidP="005240D1">
            <w:pPr>
              <w:ind w:firstLine="0"/>
              <w:jc w:val="left"/>
              <w:rPr>
                <w:sz w:val="22"/>
                <w:szCs w:val="22"/>
              </w:rPr>
            </w:pPr>
            <w:r>
              <w:rPr>
                <w:sz w:val="22"/>
                <w:szCs w:val="22"/>
              </w:rPr>
              <w:t>Грунт</w:t>
            </w:r>
          </w:p>
        </w:tc>
        <w:tc>
          <w:tcPr>
            <w:tcW w:w="2268" w:type="dxa"/>
            <w:tcBorders>
              <w:top w:val="single" w:sz="4" w:space="0" w:color="auto"/>
              <w:left w:val="single" w:sz="4" w:space="0" w:color="auto"/>
              <w:bottom w:val="single" w:sz="4" w:space="0" w:color="auto"/>
              <w:right w:val="single" w:sz="4" w:space="0" w:color="auto"/>
            </w:tcBorders>
            <w:vAlign w:val="center"/>
          </w:tcPr>
          <w:p w14:paraId="7A96E5F3" w14:textId="77777777" w:rsidR="00C56440" w:rsidRPr="00C56440" w:rsidRDefault="00C56440" w:rsidP="005240D1">
            <w:pPr>
              <w:ind w:firstLine="0"/>
              <w:jc w:val="center"/>
              <w:rPr>
                <w:bCs/>
                <w:sz w:val="22"/>
                <w:szCs w:val="22"/>
              </w:rPr>
            </w:pPr>
            <w:r>
              <w:rPr>
                <w:bCs/>
                <w:sz w:val="22"/>
                <w:szCs w:val="22"/>
              </w:rPr>
              <w:t>0,944</w:t>
            </w:r>
          </w:p>
        </w:tc>
      </w:tr>
      <w:tr w:rsidR="00B2104F" w:rsidRPr="008E42EE" w14:paraId="41F115D7" w14:textId="77777777" w:rsidTr="00C56440">
        <w:trPr>
          <w:trHeight w:val="284"/>
          <w:jc w:val="center"/>
        </w:trPr>
        <w:tc>
          <w:tcPr>
            <w:tcW w:w="10205" w:type="dxa"/>
            <w:gridSpan w:val="4"/>
            <w:tcBorders>
              <w:top w:val="single" w:sz="4" w:space="0" w:color="auto"/>
              <w:left w:val="single" w:sz="4" w:space="0" w:color="auto"/>
              <w:bottom w:val="single" w:sz="4" w:space="0" w:color="auto"/>
              <w:right w:val="single" w:sz="4" w:space="0" w:color="auto"/>
            </w:tcBorders>
            <w:vAlign w:val="center"/>
          </w:tcPr>
          <w:p w14:paraId="54B86B16" w14:textId="77777777" w:rsidR="00B2104F" w:rsidRPr="00B2104F" w:rsidRDefault="00B2104F" w:rsidP="005240D1">
            <w:pPr>
              <w:tabs>
                <w:tab w:val="left" w:pos="3989"/>
              </w:tabs>
              <w:suppressAutoHyphens/>
              <w:ind w:firstLine="0"/>
              <w:jc w:val="center"/>
              <w:rPr>
                <w:rFonts w:eastAsia="Calibri"/>
                <w:b/>
                <w:bCs/>
                <w:sz w:val="22"/>
                <w:szCs w:val="22"/>
                <w:lang w:eastAsia="en-US"/>
              </w:rPr>
            </w:pPr>
            <w:r w:rsidRPr="00B2104F">
              <w:rPr>
                <w:rFonts w:eastAsia="Calibri"/>
                <w:b/>
                <w:bCs/>
                <w:sz w:val="22"/>
                <w:szCs w:val="22"/>
                <w:lang w:eastAsia="en-US"/>
              </w:rPr>
              <w:t>с. </w:t>
            </w:r>
            <w:r w:rsidR="00C56440">
              <w:rPr>
                <w:rFonts w:eastAsia="Calibri"/>
                <w:b/>
                <w:bCs/>
                <w:sz w:val="22"/>
                <w:szCs w:val="22"/>
                <w:lang w:eastAsia="en-US"/>
              </w:rPr>
              <w:t>Хмелевка</w:t>
            </w:r>
          </w:p>
        </w:tc>
      </w:tr>
      <w:tr w:rsidR="00C56440" w:rsidRPr="008E42EE" w14:paraId="797D2DF4"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8DFB3B1" w14:textId="77777777" w:rsidR="00C56440" w:rsidRPr="008E42EE" w:rsidRDefault="00C56440" w:rsidP="00C56440">
            <w:pPr>
              <w:ind w:firstLine="0"/>
              <w:jc w:val="center"/>
              <w:rPr>
                <w:rFonts w:eastAsia="Calibri"/>
                <w:sz w:val="22"/>
                <w:szCs w:val="22"/>
                <w:lang w:eastAsia="en-US"/>
              </w:rPr>
            </w:pPr>
            <w:r w:rsidRPr="008E42EE">
              <w:rPr>
                <w:rFonts w:eastAsia="Calibri"/>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8FD7E4C"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Советская</w:t>
            </w:r>
          </w:p>
        </w:tc>
        <w:tc>
          <w:tcPr>
            <w:tcW w:w="2835" w:type="dxa"/>
            <w:tcBorders>
              <w:top w:val="single" w:sz="4" w:space="0" w:color="auto"/>
              <w:left w:val="single" w:sz="4" w:space="0" w:color="auto"/>
              <w:bottom w:val="single" w:sz="4" w:space="0" w:color="auto"/>
              <w:right w:val="single" w:sz="4" w:space="0" w:color="auto"/>
            </w:tcBorders>
            <w:vAlign w:val="center"/>
          </w:tcPr>
          <w:p w14:paraId="4FE2D9CA"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4CC9EC5B" w14:textId="77777777" w:rsidR="00C56440" w:rsidRPr="00C56440" w:rsidRDefault="00C56440" w:rsidP="00C56440">
            <w:pPr>
              <w:ind w:firstLine="0"/>
              <w:jc w:val="center"/>
              <w:rPr>
                <w:bCs/>
                <w:sz w:val="22"/>
                <w:szCs w:val="22"/>
              </w:rPr>
            </w:pPr>
            <w:r w:rsidRPr="00C56440">
              <w:rPr>
                <w:bCs/>
                <w:sz w:val="22"/>
                <w:szCs w:val="22"/>
              </w:rPr>
              <w:t>2,446</w:t>
            </w:r>
          </w:p>
        </w:tc>
      </w:tr>
      <w:tr w:rsidR="00C56440" w:rsidRPr="008E42EE" w14:paraId="14146199"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5258F41B" w14:textId="77777777" w:rsidR="00C56440" w:rsidRPr="008E42EE" w:rsidRDefault="00C56440" w:rsidP="00C56440">
            <w:pPr>
              <w:ind w:firstLine="0"/>
              <w:jc w:val="center"/>
              <w:rPr>
                <w:rFonts w:eastAsia="Calibri"/>
                <w:sz w:val="22"/>
                <w:szCs w:val="22"/>
                <w:lang w:eastAsia="en-US"/>
              </w:rPr>
            </w:pPr>
            <w:r>
              <w:rPr>
                <w:rFonts w:eastAsia="Calibri"/>
                <w:sz w:val="22"/>
                <w:szCs w:val="22"/>
                <w:lang w:eastAsia="en-US"/>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999A36C" w14:textId="77777777" w:rsidR="00C56440" w:rsidRPr="00C56440" w:rsidRDefault="00C56440" w:rsidP="00C56440">
            <w:pPr>
              <w:ind w:firstLine="0"/>
              <w:jc w:val="left"/>
              <w:rPr>
                <w:sz w:val="22"/>
                <w:szCs w:val="22"/>
              </w:rPr>
            </w:pPr>
            <w:r w:rsidRPr="00C56440">
              <w:rPr>
                <w:sz w:val="22"/>
                <w:szCs w:val="22"/>
              </w:rPr>
              <w:t>ул.</w:t>
            </w:r>
            <w:r>
              <w:rPr>
                <w:sz w:val="22"/>
                <w:szCs w:val="22"/>
              </w:rPr>
              <w:t> </w:t>
            </w:r>
            <w:r w:rsidRPr="00C56440">
              <w:rPr>
                <w:sz w:val="22"/>
                <w:szCs w:val="22"/>
              </w:rPr>
              <w:t>Молодежная</w:t>
            </w:r>
          </w:p>
        </w:tc>
        <w:tc>
          <w:tcPr>
            <w:tcW w:w="2835" w:type="dxa"/>
            <w:tcBorders>
              <w:top w:val="single" w:sz="4" w:space="0" w:color="auto"/>
              <w:left w:val="single" w:sz="4" w:space="0" w:color="auto"/>
              <w:bottom w:val="single" w:sz="4" w:space="0" w:color="auto"/>
              <w:right w:val="single" w:sz="4" w:space="0" w:color="auto"/>
            </w:tcBorders>
            <w:vAlign w:val="center"/>
          </w:tcPr>
          <w:p w14:paraId="561F4A7D" w14:textId="77777777" w:rsidR="00C56440" w:rsidRPr="00C56440" w:rsidRDefault="00C56440" w:rsidP="00C56440">
            <w:pPr>
              <w:ind w:firstLine="0"/>
              <w:jc w:val="left"/>
              <w:rPr>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0979789A" w14:textId="77777777" w:rsidR="00C56440" w:rsidRPr="00C56440" w:rsidRDefault="00C56440" w:rsidP="00C56440">
            <w:pPr>
              <w:ind w:firstLine="0"/>
              <w:jc w:val="center"/>
              <w:rPr>
                <w:bCs/>
                <w:sz w:val="22"/>
                <w:szCs w:val="22"/>
              </w:rPr>
            </w:pPr>
            <w:r w:rsidRPr="00C56440">
              <w:rPr>
                <w:bCs/>
                <w:sz w:val="22"/>
                <w:szCs w:val="22"/>
              </w:rPr>
              <w:t>0,497</w:t>
            </w:r>
          </w:p>
        </w:tc>
      </w:tr>
      <w:tr w:rsidR="00C56440" w:rsidRPr="008E42EE" w14:paraId="41D8E3EE"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6CF0E027" w14:textId="77777777" w:rsidR="00C56440" w:rsidRDefault="00C56440" w:rsidP="00C56440">
            <w:pPr>
              <w:ind w:firstLine="0"/>
              <w:jc w:val="center"/>
              <w:rPr>
                <w:rFonts w:eastAsia="Calibri"/>
                <w:sz w:val="22"/>
                <w:szCs w:val="22"/>
                <w:lang w:eastAsia="en-US"/>
              </w:rPr>
            </w:pPr>
            <w:r>
              <w:rPr>
                <w:rFonts w:eastAsia="Calibri"/>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tcPr>
          <w:p w14:paraId="6FD4337F" w14:textId="77777777" w:rsidR="00C56440" w:rsidRPr="00C56440" w:rsidRDefault="00C56440" w:rsidP="00C56440">
            <w:pPr>
              <w:ind w:firstLine="0"/>
              <w:jc w:val="left"/>
              <w:rPr>
                <w:sz w:val="22"/>
                <w:szCs w:val="22"/>
              </w:rPr>
            </w:pPr>
            <w:r w:rsidRPr="00C56440">
              <w:rPr>
                <w:sz w:val="22"/>
                <w:szCs w:val="22"/>
              </w:rPr>
              <w:t>пер.</w:t>
            </w:r>
            <w:r>
              <w:rPr>
                <w:sz w:val="22"/>
                <w:szCs w:val="22"/>
              </w:rPr>
              <w:t> </w:t>
            </w:r>
            <w:r w:rsidRPr="00C56440">
              <w:rPr>
                <w:sz w:val="22"/>
                <w:szCs w:val="22"/>
              </w:rPr>
              <w:t>Новый</w:t>
            </w:r>
          </w:p>
        </w:tc>
        <w:tc>
          <w:tcPr>
            <w:tcW w:w="2835" w:type="dxa"/>
            <w:tcBorders>
              <w:top w:val="single" w:sz="4" w:space="0" w:color="auto"/>
              <w:left w:val="single" w:sz="4" w:space="0" w:color="auto"/>
              <w:bottom w:val="single" w:sz="4" w:space="0" w:color="auto"/>
              <w:right w:val="single" w:sz="4" w:space="0" w:color="auto"/>
            </w:tcBorders>
            <w:vAlign w:val="center"/>
          </w:tcPr>
          <w:p w14:paraId="3AC88EBE" w14:textId="77777777" w:rsidR="00C56440" w:rsidRPr="00C56440" w:rsidRDefault="00C56440" w:rsidP="00C56440">
            <w:pPr>
              <w:ind w:firstLine="0"/>
              <w:jc w:val="left"/>
              <w:rPr>
                <w:bCs/>
                <w:sz w:val="22"/>
                <w:szCs w:val="22"/>
              </w:rPr>
            </w:pPr>
            <w:proofErr w:type="spellStart"/>
            <w:r>
              <w:rPr>
                <w:sz w:val="22"/>
                <w:szCs w:val="22"/>
              </w:rPr>
              <w:t>Цементо</w:t>
            </w:r>
            <w:r w:rsidRPr="00C56440">
              <w:rPr>
                <w:sz w:val="22"/>
                <w:szCs w:val="22"/>
              </w:rPr>
              <w:t>бетон</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B18CF63" w14:textId="77777777" w:rsidR="00C56440" w:rsidRPr="00C56440" w:rsidRDefault="00C56440" w:rsidP="00C56440">
            <w:pPr>
              <w:ind w:firstLine="0"/>
              <w:jc w:val="center"/>
              <w:rPr>
                <w:bCs/>
                <w:sz w:val="22"/>
                <w:szCs w:val="22"/>
              </w:rPr>
            </w:pPr>
            <w:r w:rsidRPr="00C56440">
              <w:rPr>
                <w:bCs/>
                <w:sz w:val="22"/>
                <w:szCs w:val="22"/>
              </w:rPr>
              <w:t>0,164</w:t>
            </w:r>
          </w:p>
        </w:tc>
      </w:tr>
      <w:tr w:rsidR="00C56440" w:rsidRPr="008E42EE" w14:paraId="4DB72150" w14:textId="77777777" w:rsidTr="00C56440">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8ACE892" w14:textId="77777777" w:rsidR="00C56440" w:rsidRPr="00B2104F" w:rsidRDefault="00C56440" w:rsidP="00C56440">
            <w:pPr>
              <w:ind w:firstLine="0"/>
              <w:jc w:val="center"/>
              <w:rPr>
                <w:rFonts w:eastAsia="Calibri"/>
                <w:sz w:val="22"/>
                <w:szCs w:val="22"/>
                <w:lang w:eastAsia="en-US"/>
              </w:rPr>
            </w:pPr>
            <w:r>
              <w:rPr>
                <w:rFonts w:eastAsia="Calibri"/>
                <w:sz w:val="22"/>
                <w:szCs w:val="22"/>
                <w:lang w:eastAsia="en-US"/>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C62EAF9" w14:textId="77777777" w:rsidR="00C56440" w:rsidRPr="00C56440" w:rsidRDefault="00C56440" w:rsidP="00C56440">
            <w:pPr>
              <w:tabs>
                <w:tab w:val="left" w:pos="2127"/>
              </w:tabs>
              <w:ind w:firstLine="0"/>
              <w:jc w:val="left"/>
              <w:rPr>
                <w:sz w:val="22"/>
                <w:szCs w:val="22"/>
              </w:rPr>
            </w:pPr>
            <w:r w:rsidRPr="00C56440">
              <w:rPr>
                <w:sz w:val="22"/>
                <w:szCs w:val="22"/>
              </w:rPr>
              <w:t>пер.</w:t>
            </w:r>
            <w:r>
              <w:rPr>
                <w:sz w:val="22"/>
                <w:szCs w:val="22"/>
              </w:rPr>
              <w:t xml:space="preserve"> </w:t>
            </w:r>
            <w:r w:rsidRPr="00C56440">
              <w:rPr>
                <w:sz w:val="22"/>
                <w:szCs w:val="22"/>
              </w:rPr>
              <w:t>от ул.</w:t>
            </w:r>
            <w:r>
              <w:rPr>
                <w:sz w:val="22"/>
                <w:szCs w:val="22"/>
              </w:rPr>
              <w:t> </w:t>
            </w:r>
            <w:r w:rsidRPr="00C56440">
              <w:rPr>
                <w:sz w:val="22"/>
                <w:szCs w:val="22"/>
              </w:rPr>
              <w:t>Советская до ул.</w:t>
            </w:r>
            <w:r>
              <w:rPr>
                <w:sz w:val="22"/>
                <w:szCs w:val="22"/>
              </w:rPr>
              <w:t> </w:t>
            </w:r>
            <w:r w:rsidRPr="00C56440">
              <w:rPr>
                <w:sz w:val="22"/>
                <w:szCs w:val="22"/>
              </w:rPr>
              <w:t>Молодежная</w:t>
            </w:r>
          </w:p>
        </w:tc>
        <w:tc>
          <w:tcPr>
            <w:tcW w:w="2835" w:type="dxa"/>
            <w:tcBorders>
              <w:top w:val="single" w:sz="4" w:space="0" w:color="auto"/>
              <w:left w:val="single" w:sz="4" w:space="0" w:color="auto"/>
              <w:bottom w:val="single" w:sz="4" w:space="0" w:color="auto"/>
              <w:right w:val="single" w:sz="4" w:space="0" w:color="auto"/>
            </w:tcBorders>
            <w:vAlign w:val="center"/>
          </w:tcPr>
          <w:p w14:paraId="59DD4CAA" w14:textId="77777777" w:rsidR="00C56440" w:rsidRPr="00C56440" w:rsidRDefault="00C56440" w:rsidP="00C56440">
            <w:pPr>
              <w:ind w:firstLine="0"/>
              <w:jc w:val="left"/>
              <w:rPr>
                <w:bCs/>
                <w:sz w:val="22"/>
                <w:szCs w:val="22"/>
              </w:rPr>
            </w:pPr>
            <w:r>
              <w:rPr>
                <w:sz w:val="22"/>
                <w:szCs w:val="22"/>
              </w:rPr>
              <w:t>А</w:t>
            </w:r>
            <w:r w:rsidRPr="00C56440">
              <w:rPr>
                <w:sz w:val="22"/>
                <w:szCs w:val="22"/>
              </w:rPr>
              <w:t>сфальтобетон</w:t>
            </w:r>
          </w:p>
        </w:tc>
        <w:tc>
          <w:tcPr>
            <w:tcW w:w="2268" w:type="dxa"/>
            <w:tcBorders>
              <w:top w:val="single" w:sz="4" w:space="0" w:color="auto"/>
              <w:left w:val="single" w:sz="4" w:space="0" w:color="auto"/>
              <w:bottom w:val="single" w:sz="4" w:space="0" w:color="auto"/>
              <w:right w:val="single" w:sz="4" w:space="0" w:color="auto"/>
            </w:tcBorders>
            <w:vAlign w:val="center"/>
          </w:tcPr>
          <w:p w14:paraId="19D2F96A" w14:textId="77777777" w:rsidR="00C56440" w:rsidRPr="00C56440" w:rsidRDefault="00C56440" w:rsidP="00C56440">
            <w:pPr>
              <w:ind w:firstLine="0"/>
              <w:jc w:val="center"/>
              <w:rPr>
                <w:bCs/>
                <w:sz w:val="22"/>
                <w:szCs w:val="22"/>
              </w:rPr>
            </w:pPr>
            <w:r w:rsidRPr="00C56440">
              <w:rPr>
                <w:bCs/>
                <w:sz w:val="22"/>
                <w:szCs w:val="22"/>
              </w:rPr>
              <w:t>0,235</w:t>
            </w:r>
          </w:p>
        </w:tc>
      </w:tr>
    </w:tbl>
    <w:p w14:paraId="0585D0AF" w14:textId="77777777" w:rsidR="00A15589" w:rsidRPr="0046455E" w:rsidRDefault="00A15589" w:rsidP="002D2B34">
      <w:pPr>
        <w:pStyle w:val="afffffffffff6"/>
      </w:pPr>
      <w:r w:rsidRPr="0046455E">
        <w:t xml:space="preserve">Таблица </w:t>
      </w:r>
      <w:r w:rsidR="007F4317">
        <w:t>26</w:t>
      </w:r>
    </w:p>
    <w:p w14:paraId="79A37C26" w14:textId="77777777" w:rsidR="00053DA9" w:rsidRDefault="00053DA9" w:rsidP="002D2B34">
      <w:pPr>
        <w:ind w:right="142" w:firstLine="0"/>
        <w:jc w:val="center"/>
      </w:pPr>
      <w:r w:rsidRPr="0046455E">
        <w:t>Перечень мостовых сооружений на авто</w:t>
      </w:r>
      <w:r w:rsidR="00FF2774">
        <w:t xml:space="preserve">мобильных </w:t>
      </w:r>
      <w:r w:rsidRPr="0046455E">
        <w:t>дорогах</w:t>
      </w:r>
      <w:r w:rsidR="00FF2774">
        <w:t xml:space="preserve"> общего пользования</w:t>
      </w:r>
      <w:r w:rsidRPr="0046455E">
        <w:t xml:space="preserve"> </w:t>
      </w:r>
      <w:r w:rsidR="002C05D0">
        <w:t xml:space="preserve">регионального и межмуниципального </w:t>
      </w:r>
      <w:r w:rsidRPr="0046455E">
        <w:t>значения</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5"/>
        <w:gridCol w:w="1417"/>
        <w:gridCol w:w="1701"/>
        <w:gridCol w:w="850"/>
        <w:gridCol w:w="1701"/>
        <w:gridCol w:w="1134"/>
      </w:tblGrid>
      <w:tr w:rsidR="00D42D47" w:rsidRPr="00D42D47" w14:paraId="4E46DB04" w14:textId="77777777" w:rsidTr="004F740A">
        <w:trPr>
          <w:trHeight w:val="284"/>
          <w:jc w:val="center"/>
        </w:trPr>
        <w:tc>
          <w:tcPr>
            <w:tcW w:w="566" w:type="dxa"/>
            <w:vAlign w:val="center"/>
          </w:tcPr>
          <w:p w14:paraId="0FDEAEF3" w14:textId="77777777" w:rsidR="00D42D47" w:rsidRPr="004E328F" w:rsidRDefault="00D42D47" w:rsidP="002D2B34">
            <w:pPr>
              <w:ind w:firstLine="0"/>
              <w:jc w:val="center"/>
              <w:rPr>
                <w:b/>
                <w:i/>
                <w:sz w:val="22"/>
                <w:szCs w:val="22"/>
              </w:rPr>
            </w:pPr>
            <w:r w:rsidRPr="004E328F">
              <w:rPr>
                <w:b/>
                <w:sz w:val="22"/>
                <w:szCs w:val="22"/>
              </w:rPr>
              <w:t>№ п/п</w:t>
            </w:r>
          </w:p>
        </w:tc>
        <w:tc>
          <w:tcPr>
            <w:tcW w:w="2835" w:type="dxa"/>
            <w:vAlign w:val="center"/>
          </w:tcPr>
          <w:p w14:paraId="6CEA5E8A" w14:textId="77777777" w:rsidR="00D42D47" w:rsidRPr="004E328F" w:rsidRDefault="00D42D47" w:rsidP="002D2B34">
            <w:pPr>
              <w:ind w:firstLine="0"/>
              <w:jc w:val="center"/>
              <w:rPr>
                <w:b/>
                <w:i/>
                <w:sz w:val="22"/>
                <w:szCs w:val="22"/>
              </w:rPr>
            </w:pPr>
            <w:r w:rsidRPr="004E328F">
              <w:rPr>
                <w:b/>
                <w:sz w:val="22"/>
                <w:szCs w:val="22"/>
              </w:rPr>
              <w:t>Наименование дороги</w:t>
            </w:r>
          </w:p>
        </w:tc>
        <w:tc>
          <w:tcPr>
            <w:tcW w:w="1417" w:type="dxa"/>
            <w:vAlign w:val="center"/>
          </w:tcPr>
          <w:p w14:paraId="7639D229" w14:textId="77777777" w:rsidR="00D42D47" w:rsidRPr="004E328F" w:rsidRDefault="00D42D47" w:rsidP="002D2B34">
            <w:pPr>
              <w:ind w:firstLine="0"/>
              <w:jc w:val="center"/>
              <w:rPr>
                <w:b/>
                <w:i/>
                <w:sz w:val="22"/>
                <w:szCs w:val="22"/>
              </w:rPr>
            </w:pPr>
            <w:r w:rsidRPr="004E328F">
              <w:rPr>
                <w:b/>
                <w:sz w:val="22"/>
                <w:szCs w:val="22"/>
              </w:rPr>
              <w:t>Местоположение, км</w:t>
            </w:r>
          </w:p>
        </w:tc>
        <w:tc>
          <w:tcPr>
            <w:tcW w:w="1701" w:type="dxa"/>
            <w:vAlign w:val="center"/>
          </w:tcPr>
          <w:p w14:paraId="23405CD1" w14:textId="77777777" w:rsidR="00D42D47" w:rsidRPr="004E328F" w:rsidRDefault="00D42D47" w:rsidP="002D2B34">
            <w:pPr>
              <w:ind w:firstLine="0"/>
              <w:jc w:val="center"/>
              <w:rPr>
                <w:b/>
                <w:i/>
                <w:sz w:val="22"/>
                <w:szCs w:val="22"/>
              </w:rPr>
            </w:pPr>
            <w:r w:rsidRPr="004E328F">
              <w:rPr>
                <w:b/>
                <w:sz w:val="22"/>
                <w:szCs w:val="22"/>
              </w:rPr>
              <w:t>Наименование водотока</w:t>
            </w:r>
          </w:p>
        </w:tc>
        <w:tc>
          <w:tcPr>
            <w:tcW w:w="850" w:type="dxa"/>
            <w:vAlign w:val="center"/>
          </w:tcPr>
          <w:p w14:paraId="77358362" w14:textId="77777777" w:rsidR="00D42D47" w:rsidRPr="004E328F" w:rsidRDefault="00D42D47" w:rsidP="002D2B34">
            <w:pPr>
              <w:ind w:firstLine="0"/>
              <w:jc w:val="center"/>
              <w:rPr>
                <w:b/>
                <w:i/>
                <w:sz w:val="22"/>
                <w:szCs w:val="22"/>
              </w:rPr>
            </w:pPr>
            <w:r w:rsidRPr="004E328F">
              <w:rPr>
                <w:b/>
                <w:sz w:val="22"/>
                <w:szCs w:val="22"/>
              </w:rPr>
              <w:t>Длина, м</w:t>
            </w:r>
          </w:p>
        </w:tc>
        <w:tc>
          <w:tcPr>
            <w:tcW w:w="1701" w:type="dxa"/>
            <w:vAlign w:val="center"/>
          </w:tcPr>
          <w:p w14:paraId="5AFE2F0D" w14:textId="77777777" w:rsidR="00D42D47" w:rsidRPr="004E328F" w:rsidRDefault="00D42D47" w:rsidP="002D2B34">
            <w:pPr>
              <w:ind w:firstLine="0"/>
              <w:jc w:val="center"/>
              <w:rPr>
                <w:b/>
                <w:i/>
                <w:sz w:val="22"/>
                <w:szCs w:val="22"/>
              </w:rPr>
            </w:pPr>
            <w:r w:rsidRPr="004E328F">
              <w:rPr>
                <w:b/>
                <w:sz w:val="22"/>
                <w:szCs w:val="22"/>
              </w:rPr>
              <w:t>Материал</w:t>
            </w:r>
          </w:p>
        </w:tc>
        <w:tc>
          <w:tcPr>
            <w:tcW w:w="1134" w:type="dxa"/>
            <w:vAlign w:val="center"/>
          </w:tcPr>
          <w:p w14:paraId="645FE7A7" w14:textId="77777777" w:rsidR="00D42D47" w:rsidRPr="004E328F" w:rsidRDefault="00D42D47" w:rsidP="002D2B34">
            <w:pPr>
              <w:ind w:firstLine="0"/>
              <w:jc w:val="center"/>
              <w:rPr>
                <w:b/>
                <w:i/>
                <w:sz w:val="22"/>
                <w:szCs w:val="22"/>
              </w:rPr>
            </w:pPr>
            <w:r w:rsidRPr="004E328F">
              <w:rPr>
                <w:b/>
                <w:sz w:val="22"/>
                <w:szCs w:val="22"/>
              </w:rPr>
              <w:t>Год постройки</w:t>
            </w:r>
          </w:p>
        </w:tc>
      </w:tr>
      <w:tr w:rsidR="000F784C" w:rsidRPr="00D42D47" w14:paraId="15964156" w14:textId="77777777" w:rsidTr="004F740A">
        <w:trPr>
          <w:trHeight w:val="284"/>
          <w:jc w:val="center"/>
        </w:trPr>
        <w:tc>
          <w:tcPr>
            <w:tcW w:w="566" w:type="dxa"/>
            <w:vAlign w:val="center"/>
          </w:tcPr>
          <w:p w14:paraId="0F4D1122" w14:textId="77777777" w:rsidR="000F784C" w:rsidRPr="004E328F" w:rsidRDefault="000F784C" w:rsidP="002D2B34">
            <w:pPr>
              <w:ind w:firstLine="0"/>
              <w:jc w:val="center"/>
              <w:rPr>
                <w:sz w:val="22"/>
                <w:szCs w:val="22"/>
              </w:rPr>
            </w:pPr>
            <w:r w:rsidRPr="004E328F">
              <w:rPr>
                <w:sz w:val="22"/>
                <w:szCs w:val="22"/>
              </w:rPr>
              <w:t>1</w:t>
            </w:r>
          </w:p>
        </w:tc>
        <w:tc>
          <w:tcPr>
            <w:tcW w:w="2835" w:type="dxa"/>
            <w:vAlign w:val="center"/>
          </w:tcPr>
          <w:p w14:paraId="1A96EF50" w14:textId="77777777" w:rsidR="000F784C" w:rsidRPr="004E328F" w:rsidRDefault="007F4317" w:rsidP="002D2B34">
            <w:pPr>
              <w:ind w:firstLine="0"/>
              <w:jc w:val="left"/>
              <w:rPr>
                <w:sz w:val="22"/>
                <w:szCs w:val="22"/>
              </w:rPr>
            </w:pPr>
            <w:proofErr w:type="spellStart"/>
            <w:r>
              <w:rPr>
                <w:rFonts w:eastAsia="Calibri"/>
                <w:sz w:val="22"/>
                <w:szCs w:val="22"/>
                <w:lang w:eastAsia="en-US"/>
              </w:rPr>
              <w:t>Елгай</w:t>
            </w:r>
            <w:proofErr w:type="spellEnd"/>
            <w:r>
              <w:rPr>
                <w:rFonts w:eastAsia="Calibri"/>
                <w:sz w:val="22"/>
                <w:szCs w:val="22"/>
                <w:lang w:eastAsia="en-US"/>
              </w:rPr>
              <w:t xml:space="preserve"> – </w:t>
            </w:r>
            <w:proofErr w:type="spellStart"/>
            <w:r>
              <w:rPr>
                <w:rFonts w:eastAsia="Calibri"/>
                <w:sz w:val="22"/>
                <w:szCs w:val="22"/>
                <w:lang w:eastAsia="en-US"/>
              </w:rPr>
              <w:t>Хмелевка</w:t>
            </w:r>
            <w:proofErr w:type="spellEnd"/>
          </w:p>
        </w:tc>
        <w:tc>
          <w:tcPr>
            <w:tcW w:w="1417" w:type="dxa"/>
            <w:vAlign w:val="center"/>
          </w:tcPr>
          <w:p w14:paraId="2B679F1D" w14:textId="77777777" w:rsidR="000F784C" w:rsidRPr="004E328F" w:rsidRDefault="007F4317" w:rsidP="002D2B34">
            <w:pPr>
              <w:ind w:firstLine="0"/>
              <w:jc w:val="center"/>
              <w:rPr>
                <w:sz w:val="22"/>
                <w:szCs w:val="22"/>
              </w:rPr>
            </w:pPr>
            <w:r>
              <w:rPr>
                <w:sz w:val="22"/>
                <w:szCs w:val="22"/>
              </w:rPr>
              <w:t>2,600</w:t>
            </w:r>
          </w:p>
        </w:tc>
        <w:tc>
          <w:tcPr>
            <w:tcW w:w="1701" w:type="dxa"/>
            <w:vAlign w:val="center"/>
          </w:tcPr>
          <w:p w14:paraId="414FE737" w14:textId="77777777" w:rsidR="000F784C" w:rsidRPr="004E328F" w:rsidRDefault="000F784C" w:rsidP="002D2B34">
            <w:pPr>
              <w:ind w:firstLine="0"/>
              <w:jc w:val="center"/>
              <w:rPr>
                <w:sz w:val="22"/>
                <w:szCs w:val="22"/>
              </w:rPr>
            </w:pPr>
            <w:r>
              <w:rPr>
                <w:sz w:val="22"/>
                <w:szCs w:val="22"/>
              </w:rPr>
              <w:t>р. </w:t>
            </w:r>
            <w:r w:rsidR="007F4317">
              <w:rPr>
                <w:sz w:val="22"/>
                <w:szCs w:val="22"/>
              </w:rPr>
              <w:t>Бакса</w:t>
            </w:r>
          </w:p>
        </w:tc>
        <w:tc>
          <w:tcPr>
            <w:tcW w:w="850" w:type="dxa"/>
            <w:vAlign w:val="center"/>
          </w:tcPr>
          <w:p w14:paraId="3165EDFE" w14:textId="77777777" w:rsidR="000F784C" w:rsidRPr="000F784C" w:rsidRDefault="007F4317" w:rsidP="002D2B34">
            <w:pPr>
              <w:ind w:firstLine="0"/>
              <w:jc w:val="center"/>
              <w:rPr>
                <w:color w:val="000000"/>
                <w:sz w:val="22"/>
                <w:szCs w:val="22"/>
              </w:rPr>
            </w:pPr>
            <w:r>
              <w:rPr>
                <w:color w:val="000000"/>
                <w:sz w:val="22"/>
                <w:szCs w:val="22"/>
              </w:rPr>
              <w:t>95</w:t>
            </w:r>
          </w:p>
        </w:tc>
        <w:tc>
          <w:tcPr>
            <w:tcW w:w="1701" w:type="dxa"/>
            <w:vAlign w:val="center"/>
          </w:tcPr>
          <w:p w14:paraId="2E67E7EA" w14:textId="77777777" w:rsidR="000F784C" w:rsidRPr="000F784C" w:rsidRDefault="000F784C" w:rsidP="002D2B34">
            <w:pPr>
              <w:ind w:firstLine="0"/>
              <w:jc w:val="center"/>
              <w:rPr>
                <w:color w:val="000000"/>
                <w:sz w:val="22"/>
                <w:szCs w:val="22"/>
              </w:rPr>
            </w:pPr>
            <w:r w:rsidRPr="000F784C">
              <w:rPr>
                <w:color w:val="000000"/>
                <w:sz w:val="22"/>
                <w:szCs w:val="22"/>
              </w:rPr>
              <w:t>Железобетон</w:t>
            </w:r>
          </w:p>
        </w:tc>
        <w:tc>
          <w:tcPr>
            <w:tcW w:w="1134" w:type="dxa"/>
            <w:vAlign w:val="center"/>
          </w:tcPr>
          <w:p w14:paraId="6338D027" w14:textId="77777777" w:rsidR="000F784C" w:rsidRPr="000F784C" w:rsidRDefault="007F4317" w:rsidP="002D2B34">
            <w:pPr>
              <w:ind w:firstLine="0"/>
              <w:jc w:val="center"/>
              <w:rPr>
                <w:color w:val="000000"/>
                <w:sz w:val="22"/>
                <w:szCs w:val="22"/>
              </w:rPr>
            </w:pPr>
            <w:r>
              <w:rPr>
                <w:color w:val="000000"/>
                <w:sz w:val="22"/>
                <w:szCs w:val="22"/>
              </w:rPr>
              <w:t>1991</w:t>
            </w:r>
          </w:p>
        </w:tc>
      </w:tr>
    </w:tbl>
    <w:p w14:paraId="40553990" w14:textId="77777777" w:rsidR="004A66F1" w:rsidRPr="00881009" w:rsidRDefault="004A66F1" w:rsidP="002D2B34">
      <w:pPr>
        <w:pStyle w:val="5"/>
        <w:rPr>
          <w:szCs w:val="24"/>
        </w:rPr>
      </w:pPr>
      <w:bookmarkStart w:id="75" w:name="_Toc451985993"/>
      <w:bookmarkStart w:id="76" w:name="_Toc89083342"/>
      <w:r w:rsidRPr="00881009">
        <w:rPr>
          <w:szCs w:val="24"/>
        </w:rPr>
        <w:t>2.</w:t>
      </w:r>
      <w:r w:rsidR="001F6B64" w:rsidRPr="00881009">
        <w:rPr>
          <w:szCs w:val="24"/>
        </w:rPr>
        <w:t>1.</w:t>
      </w:r>
      <w:r w:rsidR="00334A2A">
        <w:rPr>
          <w:szCs w:val="24"/>
        </w:rPr>
        <w:t>4</w:t>
      </w:r>
      <w:r w:rsidR="001F6B64" w:rsidRPr="00881009">
        <w:rPr>
          <w:szCs w:val="24"/>
        </w:rPr>
        <w:t>.9</w:t>
      </w:r>
      <w:r w:rsidR="00572C5D" w:rsidRPr="00881009">
        <w:rPr>
          <w:szCs w:val="24"/>
        </w:rPr>
        <w:t>.2</w:t>
      </w:r>
      <w:r w:rsidR="00EA0168" w:rsidRPr="00881009">
        <w:rPr>
          <w:szCs w:val="24"/>
        </w:rPr>
        <w:t>.</w:t>
      </w:r>
      <w:r w:rsidR="00027334">
        <w:rPr>
          <w:szCs w:val="24"/>
        </w:rPr>
        <w:t xml:space="preserve"> </w:t>
      </w:r>
      <w:r w:rsidR="00BF4396" w:rsidRPr="00881009">
        <w:rPr>
          <w:szCs w:val="24"/>
        </w:rPr>
        <w:t>У</w:t>
      </w:r>
      <w:r w:rsidRPr="00881009">
        <w:rPr>
          <w:szCs w:val="24"/>
        </w:rPr>
        <w:t>лично</w:t>
      </w:r>
      <w:r w:rsidR="00890E8E" w:rsidRPr="00881009">
        <w:rPr>
          <w:szCs w:val="24"/>
        </w:rPr>
        <w:t>-</w:t>
      </w:r>
      <w:r w:rsidRPr="00881009">
        <w:rPr>
          <w:szCs w:val="24"/>
        </w:rPr>
        <w:t>дорожная сеть</w:t>
      </w:r>
      <w:bookmarkEnd w:id="75"/>
      <w:bookmarkEnd w:id="76"/>
    </w:p>
    <w:p w14:paraId="208E216E" w14:textId="77777777" w:rsidR="00D813E8" w:rsidRDefault="00D813E8" w:rsidP="00D813E8">
      <w:pPr>
        <w:pStyle w:val="S1"/>
      </w:pPr>
      <w:bookmarkStart w:id="77" w:name="_Toc451985994"/>
      <w:r>
        <w:t xml:space="preserve">Улично-дорожная сеть населённых пунктов муниципального района имеет статус автомобильных дорог общего пользования. Таким образом, отдельная характеристика улично-дорожной сети в данном разделе не указывается. </w:t>
      </w:r>
      <w:r w:rsidRPr="007D1EDC">
        <w:t xml:space="preserve">На сегодняшний день улицы и дороги </w:t>
      </w:r>
      <w:r>
        <w:t xml:space="preserve">части </w:t>
      </w:r>
      <w:r w:rsidRPr="007D1EDC">
        <w:t>населённых пунктов сельского поселения имеет дорожные одежды некапитального типа с грунтовым покрытием</w:t>
      </w:r>
      <w:r>
        <w:t xml:space="preserve"> и требуют реконструкции</w:t>
      </w:r>
      <w:r w:rsidRPr="007D1EDC">
        <w:t>.</w:t>
      </w:r>
    </w:p>
    <w:p w14:paraId="07A543D1" w14:textId="77777777" w:rsidR="004A66F1" w:rsidRPr="001E440F" w:rsidRDefault="004A66F1" w:rsidP="002D2B34">
      <w:pPr>
        <w:pStyle w:val="5"/>
        <w:rPr>
          <w:szCs w:val="24"/>
        </w:rPr>
      </w:pPr>
      <w:bookmarkStart w:id="78" w:name="_Toc89083343"/>
      <w:r w:rsidRPr="001E440F">
        <w:rPr>
          <w:szCs w:val="24"/>
        </w:rPr>
        <w:t>2.</w:t>
      </w:r>
      <w:r w:rsidR="00572C5D" w:rsidRPr="001E440F">
        <w:rPr>
          <w:szCs w:val="24"/>
        </w:rPr>
        <w:t>1.</w:t>
      </w:r>
      <w:r w:rsidR="00334A2A">
        <w:rPr>
          <w:szCs w:val="24"/>
        </w:rPr>
        <w:t>4</w:t>
      </w:r>
      <w:r w:rsidR="00572C5D" w:rsidRPr="001E440F">
        <w:rPr>
          <w:szCs w:val="24"/>
        </w:rPr>
        <w:t>.</w:t>
      </w:r>
      <w:r w:rsidR="001F6B64" w:rsidRPr="001E440F">
        <w:rPr>
          <w:szCs w:val="24"/>
        </w:rPr>
        <w:t>9</w:t>
      </w:r>
      <w:r w:rsidR="00572C5D" w:rsidRPr="001E440F">
        <w:rPr>
          <w:szCs w:val="24"/>
        </w:rPr>
        <w:t>.3</w:t>
      </w:r>
      <w:r w:rsidR="000268EE" w:rsidRPr="001E440F">
        <w:rPr>
          <w:szCs w:val="24"/>
        </w:rPr>
        <w:t>.</w:t>
      </w:r>
      <w:r w:rsidRPr="001E440F">
        <w:rPr>
          <w:szCs w:val="24"/>
        </w:rPr>
        <w:t xml:space="preserve"> Внутренний транспорт</w:t>
      </w:r>
      <w:bookmarkEnd w:id="77"/>
      <w:bookmarkEnd w:id="78"/>
    </w:p>
    <w:p w14:paraId="6A276E02" w14:textId="77777777" w:rsidR="009D6069" w:rsidRPr="00307B43" w:rsidRDefault="004A66F1" w:rsidP="0017328E">
      <w:pPr>
        <w:pStyle w:val="S1"/>
        <w:spacing w:before="120"/>
        <w:ind w:firstLine="0"/>
        <w:jc w:val="center"/>
        <w:rPr>
          <w:i/>
        </w:rPr>
      </w:pPr>
      <w:r w:rsidRPr="00307B43">
        <w:rPr>
          <w:i/>
        </w:rPr>
        <w:t>Общественный транспорт</w:t>
      </w:r>
    </w:p>
    <w:p w14:paraId="05B42EB4" w14:textId="77777777" w:rsidR="00C203A7" w:rsidRDefault="00C203A7" w:rsidP="00C203A7">
      <w:pPr>
        <w:pStyle w:val="S1"/>
      </w:pPr>
      <w:r>
        <w:t xml:space="preserve">Перечень маршрутов </w:t>
      </w:r>
      <w:r w:rsidR="008C5FE9">
        <w:t xml:space="preserve">по территории сельского поселения </w:t>
      </w:r>
      <w:r>
        <w:t>представлен следующим образом:</w:t>
      </w:r>
    </w:p>
    <w:p w14:paraId="6C70590C" w14:textId="77777777" w:rsidR="00164D71" w:rsidRDefault="00164D71" w:rsidP="00C203A7">
      <w:pPr>
        <w:pStyle w:val="S1"/>
      </w:pPr>
      <w:r>
        <w:t xml:space="preserve">— </w:t>
      </w:r>
      <w:proofErr w:type="spellStart"/>
      <w:r>
        <w:t>Муллова</w:t>
      </w:r>
      <w:proofErr w:type="spellEnd"/>
      <w:r>
        <w:t xml:space="preserve"> — Хмелёвка — </w:t>
      </w:r>
      <w:proofErr w:type="spellStart"/>
      <w:r>
        <w:t>Кожевниково</w:t>
      </w:r>
      <w:proofErr w:type="spellEnd"/>
      <w:r>
        <w:t>;</w:t>
      </w:r>
    </w:p>
    <w:p w14:paraId="2D152143" w14:textId="77777777" w:rsidR="00164D71" w:rsidRDefault="00164D71" w:rsidP="00C203A7">
      <w:pPr>
        <w:pStyle w:val="S1"/>
      </w:pPr>
      <w:r>
        <w:t xml:space="preserve">— </w:t>
      </w:r>
      <w:proofErr w:type="spellStart"/>
      <w:r>
        <w:t>Кожевниково</w:t>
      </w:r>
      <w:proofErr w:type="spellEnd"/>
      <w:r>
        <w:t xml:space="preserve"> — Хмелёвка — </w:t>
      </w:r>
      <w:proofErr w:type="spellStart"/>
      <w:r>
        <w:t>Муллова</w:t>
      </w:r>
      <w:proofErr w:type="spellEnd"/>
      <w:r>
        <w:t>.</w:t>
      </w:r>
    </w:p>
    <w:p w14:paraId="1EA9E394" w14:textId="77777777" w:rsidR="00082CDA" w:rsidRDefault="004A66F1" w:rsidP="0017328E">
      <w:pPr>
        <w:pStyle w:val="S1"/>
        <w:spacing w:before="120"/>
        <w:ind w:firstLine="0"/>
        <w:jc w:val="center"/>
        <w:rPr>
          <w:i/>
        </w:rPr>
      </w:pPr>
      <w:r w:rsidRPr="00BA0AA8">
        <w:rPr>
          <w:i/>
        </w:rPr>
        <w:t>Легковой транспорт</w:t>
      </w:r>
    </w:p>
    <w:p w14:paraId="768C6F3E" w14:textId="77777777" w:rsidR="00BA0AA8" w:rsidRPr="004E4D23" w:rsidRDefault="009A103D" w:rsidP="00BA0AA8">
      <w:pPr>
        <w:pStyle w:val="S1"/>
        <w:rPr>
          <w:i/>
        </w:rPr>
      </w:pPr>
      <w:r>
        <w:t>Хранение индивидуального л</w:t>
      </w:r>
      <w:r w:rsidR="00BA0AA8" w:rsidRPr="004E4D23">
        <w:t>егково</w:t>
      </w:r>
      <w:r>
        <w:t>го</w:t>
      </w:r>
      <w:r w:rsidR="00BA0AA8" w:rsidRPr="004E4D23">
        <w:t xml:space="preserve"> транспорт</w:t>
      </w:r>
      <w:r>
        <w:t>а осуществляется</w:t>
      </w:r>
      <w:r w:rsidR="00BA0AA8" w:rsidRPr="004E4D23">
        <w:t xml:space="preserve"> на приусадебных участках.</w:t>
      </w:r>
      <w:r w:rsidR="00DC76DA">
        <w:t xml:space="preserve"> Объекты обслуживания автомобильного транспорта на территории сельского поселения отсутствуют.</w:t>
      </w:r>
    </w:p>
    <w:p w14:paraId="04948C7F" w14:textId="77777777" w:rsidR="00FB615A" w:rsidRDefault="001E440F" w:rsidP="0017328E">
      <w:pPr>
        <w:spacing w:before="120"/>
        <w:ind w:firstLine="0"/>
        <w:jc w:val="center"/>
        <w:rPr>
          <w:i/>
        </w:rPr>
      </w:pPr>
      <w:bookmarkStart w:id="79" w:name="_Toc451985995"/>
      <w:r w:rsidRPr="006256A1">
        <w:rPr>
          <w:i/>
        </w:rPr>
        <w:t>Пешеходное движение</w:t>
      </w:r>
    </w:p>
    <w:p w14:paraId="51DE9810" w14:textId="77777777" w:rsidR="00D6451E" w:rsidRPr="0017328E" w:rsidRDefault="00B6149B" w:rsidP="0017328E">
      <w:pPr>
        <w:pStyle w:val="S1"/>
      </w:pPr>
      <w:r w:rsidRPr="006256A1">
        <w:t>Пешеходное движение</w:t>
      </w:r>
      <w:r>
        <w:t xml:space="preserve"> </w:t>
      </w:r>
      <w:r w:rsidRPr="006256A1">
        <w:t>осуществляется, в основном, по проезжим частям улиц, в связи с отсутствием пешеходных дорожек (тротуаров), что приводит к возникновению рисков дорожно-транспортных происшествий.</w:t>
      </w:r>
    </w:p>
    <w:p w14:paraId="637C72EE" w14:textId="77777777" w:rsidR="001E440F" w:rsidRPr="0017328E" w:rsidRDefault="001E440F" w:rsidP="0098460C">
      <w:pPr>
        <w:spacing w:before="120"/>
        <w:ind w:firstLine="0"/>
        <w:jc w:val="center"/>
        <w:rPr>
          <w:i/>
        </w:rPr>
      </w:pPr>
      <w:r w:rsidRPr="00402699">
        <w:rPr>
          <w:i/>
        </w:rPr>
        <w:t>Велосипедное движение</w:t>
      </w:r>
    </w:p>
    <w:p w14:paraId="3851FB7D" w14:textId="77777777" w:rsidR="001E440F" w:rsidRPr="0061736E" w:rsidRDefault="001E440F" w:rsidP="00402699">
      <w:pPr>
        <w:pStyle w:val="S1"/>
      </w:pPr>
      <w:r w:rsidRPr="0061736E">
        <w:t>На территории насел</w:t>
      </w:r>
      <w:r>
        <w:t>ё</w:t>
      </w:r>
      <w:r w:rsidRPr="0061736E">
        <w:t>нных пунктов отсутствует сис</w:t>
      </w:r>
      <w:r w:rsidR="0017328E">
        <w:t>тема велосипедных коммуникаций.</w:t>
      </w:r>
    </w:p>
    <w:p w14:paraId="3C29BAE2" w14:textId="77777777" w:rsidR="004A66F1" w:rsidRPr="00881009" w:rsidRDefault="004A66F1" w:rsidP="00EC0A07">
      <w:pPr>
        <w:pStyle w:val="4"/>
        <w:rPr>
          <w:szCs w:val="24"/>
        </w:rPr>
      </w:pPr>
      <w:bookmarkStart w:id="80" w:name="_Toc89083344"/>
      <w:r w:rsidRPr="00881009">
        <w:rPr>
          <w:szCs w:val="24"/>
        </w:rPr>
        <w:t>2.</w:t>
      </w:r>
      <w:r w:rsidR="00803C4B" w:rsidRPr="00881009">
        <w:rPr>
          <w:szCs w:val="24"/>
        </w:rPr>
        <w:t>1.</w:t>
      </w:r>
      <w:r w:rsidR="00334A2A">
        <w:rPr>
          <w:szCs w:val="24"/>
        </w:rPr>
        <w:t>4</w:t>
      </w:r>
      <w:r w:rsidR="00803C4B" w:rsidRPr="00881009">
        <w:rPr>
          <w:szCs w:val="24"/>
        </w:rPr>
        <w:t>.</w:t>
      </w:r>
      <w:r w:rsidR="001F6B64" w:rsidRPr="00881009">
        <w:rPr>
          <w:szCs w:val="24"/>
        </w:rPr>
        <w:t>10</w:t>
      </w:r>
      <w:r w:rsidRPr="00881009">
        <w:rPr>
          <w:szCs w:val="24"/>
        </w:rPr>
        <w:t>. Инженерная инфраструктура</w:t>
      </w:r>
      <w:bookmarkEnd w:id="79"/>
      <w:bookmarkEnd w:id="80"/>
    </w:p>
    <w:p w14:paraId="27F34D17" w14:textId="77777777" w:rsidR="004A66F1" w:rsidRPr="00881009" w:rsidRDefault="004A66F1" w:rsidP="00EC0A07">
      <w:pPr>
        <w:pStyle w:val="5"/>
        <w:rPr>
          <w:szCs w:val="24"/>
        </w:rPr>
      </w:pPr>
      <w:bookmarkStart w:id="81" w:name="_Toc451985996"/>
      <w:bookmarkStart w:id="82" w:name="_Toc89083345"/>
      <w:r w:rsidRPr="000E2513">
        <w:rPr>
          <w:szCs w:val="24"/>
        </w:rPr>
        <w:t>2.</w:t>
      </w:r>
      <w:r w:rsidR="001F6B64" w:rsidRPr="000E2513">
        <w:rPr>
          <w:szCs w:val="24"/>
        </w:rPr>
        <w:t>1.</w:t>
      </w:r>
      <w:r w:rsidR="00334A2A">
        <w:rPr>
          <w:szCs w:val="24"/>
        </w:rPr>
        <w:t>4</w:t>
      </w:r>
      <w:r w:rsidR="001F6B64" w:rsidRPr="000E2513">
        <w:rPr>
          <w:szCs w:val="24"/>
        </w:rPr>
        <w:t>.10</w:t>
      </w:r>
      <w:r w:rsidR="00572C5D" w:rsidRPr="000E2513">
        <w:rPr>
          <w:szCs w:val="24"/>
        </w:rPr>
        <w:t>.1</w:t>
      </w:r>
      <w:r w:rsidR="000268EE" w:rsidRPr="000E2513">
        <w:rPr>
          <w:szCs w:val="24"/>
        </w:rPr>
        <w:t>.</w:t>
      </w:r>
      <w:r w:rsidRPr="000E2513">
        <w:rPr>
          <w:szCs w:val="24"/>
        </w:rPr>
        <w:t xml:space="preserve"> Водоснабжение</w:t>
      </w:r>
      <w:bookmarkEnd w:id="81"/>
      <w:bookmarkEnd w:id="82"/>
    </w:p>
    <w:p w14:paraId="3BE12ECB" w14:textId="77777777" w:rsidR="0074183C" w:rsidRDefault="0074183C" w:rsidP="00FD5F02">
      <w:pPr>
        <w:pStyle w:val="S1"/>
      </w:pPr>
      <w:r w:rsidRPr="00B01128">
        <w:t xml:space="preserve">Источниками водоснабжения </w:t>
      </w:r>
      <w:proofErr w:type="spellStart"/>
      <w:r w:rsidR="00EE5F14">
        <w:t>Староювалинского</w:t>
      </w:r>
      <w:proofErr w:type="spellEnd"/>
      <w:r w:rsidR="00EE5F14">
        <w:t xml:space="preserve"> сельского поселения</w:t>
      </w:r>
      <w:r w:rsidR="000B1966">
        <w:t xml:space="preserve"> </w:t>
      </w:r>
      <w:r w:rsidRPr="00B01128">
        <w:t>являются подземные</w:t>
      </w:r>
      <w:r w:rsidR="00AB3BB3">
        <w:t xml:space="preserve"> </w:t>
      </w:r>
      <w:r w:rsidRPr="00B01128">
        <w:t xml:space="preserve">воды. </w:t>
      </w:r>
      <w:r w:rsidR="00985FDD">
        <w:t>Поверхностные водозаборы отсутствуют</w:t>
      </w:r>
      <w:r w:rsidRPr="00B01128">
        <w:t>.</w:t>
      </w:r>
    </w:p>
    <w:p w14:paraId="48CCE781" w14:textId="77777777" w:rsidR="0046354D" w:rsidRPr="00F06A61" w:rsidRDefault="0046354D" w:rsidP="00B653E1">
      <w:pPr>
        <w:spacing w:before="120"/>
        <w:ind w:firstLine="0"/>
        <w:jc w:val="right"/>
        <w:rPr>
          <w:sz w:val="20"/>
          <w:szCs w:val="20"/>
        </w:rPr>
      </w:pPr>
      <w:r w:rsidRPr="00F06A61">
        <w:rPr>
          <w:sz w:val="20"/>
          <w:szCs w:val="20"/>
        </w:rPr>
        <w:t xml:space="preserve">Таблица </w:t>
      </w:r>
      <w:r w:rsidR="00EE5F14">
        <w:rPr>
          <w:sz w:val="20"/>
          <w:szCs w:val="20"/>
        </w:rPr>
        <w:t>2</w:t>
      </w:r>
      <w:r w:rsidR="00155B53">
        <w:rPr>
          <w:sz w:val="20"/>
          <w:szCs w:val="20"/>
        </w:rPr>
        <w:t>7</w:t>
      </w:r>
    </w:p>
    <w:p w14:paraId="77DA1DD2" w14:textId="77777777" w:rsidR="00E00C31" w:rsidRPr="00E00C31" w:rsidRDefault="0046354D" w:rsidP="00985FDD">
      <w:pPr>
        <w:pStyle w:val="S1"/>
        <w:ind w:right="-1" w:firstLine="0"/>
        <w:jc w:val="center"/>
        <w:rPr>
          <w:rFonts w:eastAsiaTheme="minorHAnsi"/>
          <w:sz w:val="2"/>
          <w:szCs w:val="28"/>
          <w:lang w:eastAsia="en-US"/>
        </w:rPr>
      </w:pPr>
      <w:r w:rsidRPr="00F06A61">
        <w:rPr>
          <w:snapToGrid w:val="0"/>
        </w:rPr>
        <w:t xml:space="preserve">Источники питьевого водоснабжения на территории </w:t>
      </w:r>
      <w:r w:rsidR="00E51F4D">
        <w:rPr>
          <w:snapToGrid w:val="0"/>
        </w:rPr>
        <w:t>сельского поселения</w:t>
      </w:r>
    </w:p>
    <w:tbl>
      <w:tblPr>
        <w:tblStyle w:val="460"/>
        <w:tblW w:w="10205" w:type="dxa"/>
        <w:jc w:val="center"/>
        <w:tblLayout w:type="fixed"/>
        <w:tblLook w:val="04A0" w:firstRow="1" w:lastRow="0" w:firstColumn="1" w:lastColumn="0" w:noHBand="0" w:noVBand="1"/>
      </w:tblPr>
      <w:tblGrid>
        <w:gridCol w:w="2268"/>
        <w:gridCol w:w="5102"/>
        <w:gridCol w:w="1701"/>
        <w:gridCol w:w="1134"/>
      </w:tblGrid>
      <w:tr w:rsidR="00B5091A" w:rsidRPr="00B5091A" w14:paraId="3AC2A0B4"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6F8F4" w14:textId="77777777" w:rsidR="00B5091A" w:rsidRPr="00B5091A" w:rsidRDefault="00B5091A" w:rsidP="00E00C31">
            <w:pPr>
              <w:ind w:firstLine="0"/>
              <w:jc w:val="center"/>
              <w:rPr>
                <w:b/>
                <w:sz w:val="22"/>
                <w:szCs w:val="22"/>
              </w:rPr>
            </w:pPr>
            <w:r w:rsidRPr="00B5091A">
              <w:rPr>
                <w:b/>
                <w:sz w:val="22"/>
                <w:szCs w:val="22"/>
              </w:rPr>
              <w:lastRenderedPageBreak/>
              <w:t>Номер скважины</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95F43" w14:textId="77777777" w:rsidR="00B5091A" w:rsidRPr="00B5091A" w:rsidRDefault="00B5091A" w:rsidP="00B5091A">
            <w:pPr>
              <w:ind w:firstLine="0"/>
              <w:jc w:val="center"/>
              <w:rPr>
                <w:b/>
                <w:sz w:val="22"/>
                <w:szCs w:val="22"/>
              </w:rPr>
            </w:pPr>
            <w:r w:rsidRPr="00B5091A">
              <w:rPr>
                <w:b/>
                <w:sz w:val="22"/>
                <w:szCs w:val="22"/>
              </w:rPr>
              <w:t>Местоположение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87723" w14:textId="77777777" w:rsidR="00B5091A" w:rsidRPr="00B5091A" w:rsidRDefault="00B5091A" w:rsidP="00E00C31">
            <w:pPr>
              <w:ind w:firstLine="0"/>
              <w:jc w:val="center"/>
              <w:rPr>
                <w:b/>
                <w:sz w:val="22"/>
                <w:szCs w:val="22"/>
              </w:rPr>
            </w:pPr>
            <w:r w:rsidRPr="00B5091A">
              <w:rPr>
                <w:b/>
                <w:sz w:val="22"/>
                <w:szCs w:val="22"/>
              </w:rPr>
              <w:t>Марка насоса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F65D7" w14:textId="77777777" w:rsidR="00B5091A" w:rsidRPr="00B5091A" w:rsidRDefault="00B5091A" w:rsidP="00E00C31">
            <w:pPr>
              <w:ind w:firstLine="0"/>
              <w:jc w:val="center"/>
              <w:rPr>
                <w:b/>
                <w:sz w:val="22"/>
                <w:szCs w:val="22"/>
              </w:rPr>
            </w:pPr>
            <w:r w:rsidRPr="00B5091A">
              <w:rPr>
                <w:b/>
                <w:sz w:val="22"/>
                <w:szCs w:val="22"/>
              </w:rPr>
              <w:t>Год строительства</w:t>
            </w:r>
          </w:p>
        </w:tc>
      </w:tr>
      <w:tr w:rsidR="00ED4C47" w:rsidRPr="00B5091A" w14:paraId="7EC2B6CC" w14:textId="77777777" w:rsidTr="0078357D">
        <w:trPr>
          <w:trHeight w:val="284"/>
          <w:jc w:val="center"/>
        </w:trPr>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14:paraId="579BEAB0" w14:textId="77777777" w:rsidR="00ED4C47" w:rsidRPr="00B5091A" w:rsidRDefault="00ED4C47" w:rsidP="00BE12C7">
            <w:pPr>
              <w:pStyle w:val="Default"/>
              <w:rPr>
                <w:color w:val="auto"/>
                <w:sz w:val="22"/>
                <w:szCs w:val="22"/>
              </w:rPr>
            </w:pPr>
            <w:proofErr w:type="gramStart"/>
            <w:r w:rsidRPr="00B5091A">
              <w:rPr>
                <w:sz w:val="22"/>
                <w:szCs w:val="22"/>
              </w:rPr>
              <w:t>69:228:0029:05:00662</w:t>
            </w:r>
            <w:proofErr w:type="gramEnd"/>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73EDA" w14:textId="77777777" w:rsidR="00ED4C47" w:rsidRPr="00B5091A" w:rsidRDefault="00ED4C47" w:rsidP="00B5091A">
            <w:pPr>
              <w:pStyle w:val="Default"/>
              <w:rPr>
                <w:color w:val="auto"/>
                <w:sz w:val="22"/>
                <w:szCs w:val="22"/>
              </w:rPr>
            </w:pPr>
            <w:r w:rsidRPr="00B5091A">
              <w:rPr>
                <w:color w:val="auto"/>
                <w:sz w:val="22"/>
                <w:szCs w:val="22"/>
              </w:rPr>
              <w:t>с. Старая Ювала, ул. Октябрьская, д. 1а</w:t>
            </w:r>
          </w:p>
        </w:tc>
        <w:tc>
          <w:tcPr>
            <w:tcW w:w="170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682EDAA" w14:textId="77777777" w:rsidR="00ED4C47" w:rsidRPr="00B5091A" w:rsidRDefault="00ED4C47" w:rsidP="00BE12C7">
            <w:pPr>
              <w:pStyle w:val="Default"/>
              <w:jc w:val="center"/>
              <w:rPr>
                <w:color w:val="auto"/>
                <w:sz w:val="22"/>
                <w:szCs w:val="22"/>
              </w:rPr>
            </w:pPr>
            <w:r w:rsidRPr="00B5091A">
              <w:rPr>
                <w:color w:val="auto"/>
                <w:sz w:val="22"/>
                <w:szCs w:val="22"/>
              </w:rPr>
              <w:t>ЭЦВ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45CA4" w14:textId="77777777" w:rsidR="00ED4C47" w:rsidRPr="00B5091A" w:rsidRDefault="00ED4C47" w:rsidP="00F44962">
            <w:pPr>
              <w:pStyle w:val="Default"/>
              <w:jc w:val="center"/>
              <w:rPr>
                <w:color w:val="auto"/>
                <w:sz w:val="22"/>
                <w:szCs w:val="22"/>
              </w:rPr>
            </w:pPr>
            <w:r w:rsidRPr="00B5091A">
              <w:rPr>
                <w:color w:val="auto"/>
                <w:sz w:val="22"/>
                <w:szCs w:val="22"/>
              </w:rPr>
              <w:t>1977</w:t>
            </w:r>
          </w:p>
        </w:tc>
      </w:tr>
      <w:tr w:rsidR="00ED4C47" w:rsidRPr="00B5091A" w14:paraId="1897294B" w14:textId="77777777" w:rsidTr="0078357D">
        <w:trPr>
          <w:trHeight w:val="284"/>
          <w:jc w:val="center"/>
        </w:trPr>
        <w:tc>
          <w:tcPr>
            <w:tcW w:w="2268" w:type="dxa"/>
            <w:vMerge/>
            <w:tcBorders>
              <w:left w:val="single" w:sz="4" w:space="0" w:color="000000" w:themeColor="text1"/>
              <w:bottom w:val="single" w:sz="4" w:space="0" w:color="000000" w:themeColor="text1"/>
              <w:right w:val="single" w:sz="4" w:space="0" w:color="000000" w:themeColor="text1"/>
            </w:tcBorders>
            <w:vAlign w:val="center"/>
          </w:tcPr>
          <w:p w14:paraId="0EEBAB4B" w14:textId="77777777" w:rsidR="00ED4C47" w:rsidRPr="00B5091A" w:rsidRDefault="00ED4C47" w:rsidP="00BE12C7">
            <w:pPr>
              <w:pStyle w:val="Default"/>
              <w:rPr>
                <w:sz w:val="22"/>
                <w:szCs w:val="22"/>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72767" w14:textId="77777777" w:rsidR="00ED4C47" w:rsidRPr="00B5091A" w:rsidRDefault="00ED4C47" w:rsidP="00B5091A">
            <w:pPr>
              <w:pStyle w:val="Default"/>
              <w:rPr>
                <w:color w:val="auto"/>
                <w:sz w:val="22"/>
                <w:szCs w:val="22"/>
              </w:rPr>
            </w:pPr>
            <w:r>
              <w:rPr>
                <w:color w:val="auto"/>
                <w:sz w:val="22"/>
                <w:szCs w:val="22"/>
              </w:rPr>
              <w:t>Водонапорные башни: с. Старая Ювала, ул. Ульяновская, д. 38, ул. Ленина, д. 88а</w:t>
            </w:r>
          </w:p>
        </w:tc>
        <w:tc>
          <w:tcPr>
            <w:tcW w:w="1701" w:type="dxa"/>
            <w:vMerge/>
            <w:tcBorders>
              <w:left w:val="single" w:sz="4" w:space="0" w:color="000000" w:themeColor="text1"/>
              <w:bottom w:val="single" w:sz="4" w:space="0" w:color="000000" w:themeColor="text1"/>
              <w:right w:val="single" w:sz="4" w:space="0" w:color="000000" w:themeColor="text1"/>
            </w:tcBorders>
            <w:vAlign w:val="center"/>
          </w:tcPr>
          <w:p w14:paraId="4D4F5503" w14:textId="77777777" w:rsidR="00ED4C47" w:rsidRPr="00B5091A" w:rsidRDefault="00ED4C47" w:rsidP="00BE12C7">
            <w:pPr>
              <w:pStyle w:val="Default"/>
              <w:jc w:val="center"/>
              <w:rPr>
                <w:color w:val="auto"/>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D2F94" w14:textId="77777777" w:rsidR="00ED4C47" w:rsidRPr="00B5091A" w:rsidRDefault="00ED4C47" w:rsidP="00F44962">
            <w:pPr>
              <w:pStyle w:val="Default"/>
              <w:jc w:val="center"/>
              <w:rPr>
                <w:color w:val="auto"/>
                <w:sz w:val="22"/>
                <w:szCs w:val="22"/>
              </w:rPr>
            </w:pPr>
            <w:r>
              <w:rPr>
                <w:color w:val="auto"/>
                <w:sz w:val="22"/>
                <w:szCs w:val="22"/>
              </w:rPr>
              <w:t>1979</w:t>
            </w:r>
          </w:p>
        </w:tc>
      </w:tr>
      <w:tr w:rsidR="00B5091A" w:rsidRPr="00B5091A" w14:paraId="5A9C664E"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7E4B4" w14:textId="77777777" w:rsidR="00B5091A" w:rsidRPr="00B5091A" w:rsidRDefault="00B5091A" w:rsidP="00BE12C7">
            <w:pPr>
              <w:pStyle w:val="Default"/>
              <w:rPr>
                <w:color w:val="auto"/>
                <w:sz w:val="22"/>
                <w:szCs w:val="22"/>
              </w:rPr>
            </w:pPr>
            <w:proofErr w:type="gramStart"/>
            <w:r w:rsidRPr="00B5091A">
              <w:rPr>
                <w:sz w:val="22"/>
                <w:szCs w:val="22"/>
              </w:rPr>
              <w:t>69:228:0002:05:00655</w:t>
            </w:r>
            <w:proofErr w:type="gramEnd"/>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DD205" w14:textId="77777777" w:rsidR="00B5091A" w:rsidRPr="00B5091A" w:rsidRDefault="00B5091A" w:rsidP="00B5091A">
            <w:pPr>
              <w:pStyle w:val="Default"/>
              <w:rPr>
                <w:color w:val="auto"/>
                <w:sz w:val="22"/>
                <w:szCs w:val="22"/>
              </w:rPr>
            </w:pPr>
            <w:r w:rsidRPr="00B5091A">
              <w:rPr>
                <w:color w:val="auto"/>
                <w:sz w:val="22"/>
                <w:szCs w:val="22"/>
              </w:rPr>
              <w:t>д. </w:t>
            </w:r>
            <w:proofErr w:type="spellStart"/>
            <w:r w:rsidRPr="00B5091A">
              <w:rPr>
                <w:color w:val="auto"/>
                <w:sz w:val="22"/>
                <w:szCs w:val="22"/>
              </w:rPr>
              <w:t>Аптала</w:t>
            </w:r>
            <w:proofErr w:type="spellEnd"/>
            <w:r w:rsidRPr="00B5091A">
              <w:rPr>
                <w:color w:val="auto"/>
                <w:sz w:val="22"/>
                <w:szCs w:val="22"/>
              </w:rPr>
              <w:t>, ул. Зелёная, д. 1б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EAA6A" w14:textId="77777777" w:rsidR="00B5091A" w:rsidRPr="00B5091A" w:rsidRDefault="00B5091A" w:rsidP="00BE12C7">
            <w:pPr>
              <w:pStyle w:val="Default"/>
              <w:jc w:val="center"/>
              <w:rPr>
                <w:color w:val="auto"/>
                <w:sz w:val="22"/>
                <w:szCs w:val="22"/>
              </w:rPr>
            </w:pPr>
            <w:r w:rsidRPr="00B5091A">
              <w:rPr>
                <w:color w:val="auto"/>
                <w:sz w:val="22"/>
                <w:szCs w:val="22"/>
              </w:rPr>
              <w:t>ЭЦВ-6-10-80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C5883" w14:textId="77777777" w:rsidR="00B5091A" w:rsidRPr="00B5091A" w:rsidRDefault="00B5091A" w:rsidP="00F44962">
            <w:pPr>
              <w:pStyle w:val="Default"/>
              <w:jc w:val="center"/>
              <w:rPr>
                <w:color w:val="auto"/>
                <w:sz w:val="22"/>
                <w:szCs w:val="22"/>
              </w:rPr>
            </w:pPr>
            <w:r w:rsidRPr="00B5091A">
              <w:rPr>
                <w:color w:val="auto"/>
                <w:sz w:val="22"/>
                <w:szCs w:val="22"/>
              </w:rPr>
              <w:t>1991</w:t>
            </w:r>
          </w:p>
        </w:tc>
      </w:tr>
      <w:tr w:rsidR="00B5091A" w:rsidRPr="00B5091A" w14:paraId="3E4AC416"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DAF41" w14:textId="77777777" w:rsidR="00B5091A" w:rsidRPr="00B5091A" w:rsidRDefault="00B5091A" w:rsidP="00BE12C7">
            <w:pPr>
              <w:pStyle w:val="Default"/>
              <w:rPr>
                <w:sz w:val="22"/>
                <w:szCs w:val="22"/>
              </w:rPr>
            </w:pPr>
            <w:proofErr w:type="gramStart"/>
            <w:r w:rsidRPr="00B5091A">
              <w:rPr>
                <w:sz w:val="22"/>
                <w:szCs w:val="22"/>
              </w:rPr>
              <w:t>69:228:0002:05:00656</w:t>
            </w:r>
            <w:proofErr w:type="gramEnd"/>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92030" w14:textId="77777777" w:rsidR="00B5091A" w:rsidRPr="00B5091A" w:rsidRDefault="00B5091A" w:rsidP="00B5091A">
            <w:pPr>
              <w:pStyle w:val="Default"/>
              <w:rPr>
                <w:color w:val="auto"/>
                <w:sz w:val="22"/>
                <w:szCs w:val="22"/>
              </w:rPr>
            </w:pPr>
            <w:r w:rsidRPr="00B5091A">
              <w:rPr>
                <w:color w:val="auto"/>
                <w:sz w:val="22"/>
                <w:szCs w:val="22"/>
              </w:rPr>
              <w:t>д. </w:t>
            </w:r>
            <w:proofErr w:type="spellStart"/>
            <w:r w:rsidRPr="00B5091A">
              <w:rPr>
                <w:color w:val="auto"/>
                <w:sz w:val="22"/>
                <w:szCs w:val="22"/>
              </w:rPr>
              <w:t>Аптала</w:t>
            </w:r>
            <w:proofErr w:type="spellEnd"/>
            <w:r w:rsidRPr="00B5091A">
              <w:rPr>
                <w:color w:val="auto"/>
                <w:sz w:val="22"/>
                <w:szCs w:val="22"/>
              </w:rPr>
              <w:t>, ул. Новая, д. 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4A787" w14:textId="77777777" w:rsidR="00B5091A" w:rsidRPr="00B5091A" w:rsidRDefault="00B5091A" w:rsidP="00BE12C7">
            <w:pPr>
              <w:pStyle w:val="Default"/>
              <w:jc w:val="center"/>
              <w:rPr>
                <w:color w:val="auto"/>
                <w:sz w:val="22"/>
                <w:szCs w:val="22"/>
              </w:rPr>
            </w:pPr>
            <w:r w:rsidRPr="00B5091A">
              <w:rPr>
                <w:color w:val="auto"/>
                <w:sz w:val="22"/>
                <w:szCs w:val="22"/>
              </w:rPr>
              <w:t>ЭЦВ-6-16-75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BDAEF" w14:textId="77777777" w:rsidR="00B5091A" w:rsidRPr="00B5091A" w:rsidRDefault="00B5091A" w:rsidP="00F44962">
            <w:pPr>
              <w:pStyle w:val="Default"/>
              <w:jc w:val="center"/>
              <w:rPr>
                <w:color w:val="auto"/>
                <w:sz w:val="22"/>
                <w:szCs w:val="22"/>
              </w:rPr>
            </w:pPr>
            <w:r w:rsidRPr="00B5091A">
              <w:rPr>
                <w:color w:val="auto"/>
                <w:sz w:val="22"/>
                <w:szCs w:val="22"/>
              </w:rPr>
              <w:t>1988</w:t>
            </w:r>
          </w:p>
        </w:tc>
      </w:tr>
      <w:tr w:rsidR="00B5091A" w:rsidRPr="00B5091A" w14:paraId="653D5D13"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161D9" w14:textId="77777777" w:rsidR="00B5091A" w:rsidRPr="00B5091A" w:rsidRDefault="00B5091A" w:rsidP="00BE12C7">
            <w:pPr>
              <w:pStyle w:val="Default"/>
              <w:rPr>
                <w:color w:val="auto"/>
                <w:sz w:val="22"/>
                <w:szCs w:val="22"/>
              </w:rPr>
            </w:pPr>
            <w:proofErr w:type="gramStart"/>
            <w:r w:rsidRPr="00B5091A">
              <w:rPr>
                <w:sz w:val="22"/>
                <w:szCs w:val="22"/>
              </w:rPr>
              <w:t>69:228:0013:05:00657</w:t>
            </w:r>
            <w:proofErr w:type="gramEnd"/>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3A437" w14:textId="77777777" w:rsidR="00B5091A" w:rsidRPr="00B5091A" w:rsidRDefault="00B5091A" w:rsidP="00B5091A">
            <w:pPr>
              <w:pStyle w:val="Default"/>
              <w:rPr>
                <w:color w:val="auto"/>
                <w:sz w:val="22"/>
                <w:szCs w:val="22"/>
              </w:rPr>
            </w:pPr>
            <w:r w:rsidRPr="00B5091A">
              <w:rPr>
                <w:color w:val="auto"/>
                <w:sz w:val="22"/>
                <w:szCs w:val="22"/>
              </w:rPr>
              <w:t>д. </w:t>
            </w:r>
            <w:proofErr w:type="spellStart"/>
            <w:r w:rsidRPr="00B5091A">
              <w:rPr>
                <w:color w:val="auto"/>
                <w:sz w:val="22"/>
                <w:szCs w:val="22"/>
              </w:rPr>
              <w:t>Аптала</w:t>
            </w:r>
            <w:proofErr w:type="spellEnd"/>
            <w:r w:rsidRPr="00B5091A">
              <w:rPr>
                <w:color w:val="auto"/>
                <w:sz w:val="22"/>
                <w:szCs w:val="22"/>
              </w:rPr>
              <w:t>, ул. Садовая, д. 12а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F986A" w14:textId="77777777" w:rsidR="00B5091A" w:rsidRPr="00B5091A" w:rsidRDefault="00B5091A" w:rsidP="00BE12C7">
            <w:pPr>
              <w:pStyle w:val="Default"/>
              <w:jc w:val="center"/>
              <w:rPr>
                <w:color w:val="auto"/>
                <w:sz w:val="22"/>
                <w:szCs w:val="22"/>
              </w:rPr>
            </w:pPr>
            <w:r w:rsidRPr="00B5091A">
              <w:rPr>
                <w:color w:val="auto"/>
                <w:sz w:val="22"/>
                <w:szCs w:val="22"/>
              </w:rPr>
              <w:t>ЭЦВ-6-10-80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6EA74" w14:textId="77777777" w:rsidR="00B5091A" w:rsidRPr="00B5091A" w:rsidRDefault="00B5091A" w:rsidP="00F44962">
            <w:pPr>
              <w:pStyle w:val="Default"/>
              <w:jc w:val="center"/>
              <w:rPr>
                <w:color w:val="auto"/>
                <w:sz w:val="22"/>
                <w:szCs w:val="22"/>
              </w:rPr>
            </w:pPr>
            <w:r w:rsidRPr="00B5091A">
              <w:rPr>
                <w:color w:val="auto"/>
                <w:sz w:val="22"/>
                <w:szCs w:val="22"/>
              </w:rPr>
              <w:t>1981</w:t>
            </w:r>
          </w:p>
        </w:tc>
      </w:tr>
      <w:tr w:rsidR="00B5091A" w:rsidRPr="00B5091A" w14:paraId="33C482F1"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88255" w14:textId="77777777" w:rsidR="00B5091A" w:rsidRPr="00B5091A" w:rsidRDefault="00B5091A" w:rsidP="00BE12C7">
            <w:pPr>
              <w:pStyle w:val="Default"/>
              <w:rPr>
                <w:color w:val="auto"/>
                <w:sz w:val="22"/>
                <w:szCs w:val="22"/>
              </w:rPr>
            </w:pPr>
            <w:proofErr w:type="gramStart"/>
            <w:r w:rsidRPr="00B5091A">
              <w:rPr>
                <w:sz w:val="22"/>
                <w:szCs w:val="22"/>
              </w:rPr>
              <w:t>69:228:0013:05:00666</w:t>
            </w:r>
            <w:proofErr w:type="gramEnd"/>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CEE50" w14:textId="77777777" w:rsidR="00B5091A" w:rsidRPr="00B5091A" w:rsidRDefault="00B5091A" w:rsidP="00B5091A">
            <w:pPr>
              <w:pStyle w:val="Default"/>
              <w:rPr>
                <w:color w:val="auto"/>
                <w:sz w:val="22"/>
                <w:szCs w:val="22"/>
              </w:rPr>
            </w:pPr>
            <w:r w:rsidRPr="00B5091A">
              <w:rPr>
                <w:color w:val="auto"/>
                <w:sz w:val="22"/>
                <w:szCs w:val="22"/>
              </w:rPr>
              <w:t>с. </w:t>
            </w:r>
            <w:proofErr w:type="spellStart"/>
            <w:r w:rsidRPr="00B5091A">
              <w:rPr>
                <w:color w:val="auto"/>
                <w:sz w:val="22"/>
                <w:szCs w:val="22"/>
              </w:rPr>
              <w:t>Елгай</w:t>
            </w:r>
            <w:proofErr w:type="spellEnd"/>
            <w:r w:rsidRPr="00B5091A">
              <w:rPr>
                <w:color w:val="auto"/>
                <w:sz w:val="22"/>
                <w:szCs w:val="22"/>
              </w:rPr>
              <w:t>, пер. Школьный, д.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F6195" w14:textId="77777777" w:rsidR="00B5091A" w:rsidRPr="00B5091A" w:rsidRDefault="00B5091A" w:rsidP="00BE12C7">
            <w:pPr>
              <w:pStyle w:val="Default"/>
              <w:jc w:val="center"/>
              <w:rPr>
                <w:color w:val="auto"/>
                <w:sz w:val="22"/>
                <w:szCs w:val="22"/>
              </w:rPr>
            </w:pPr>
            <w:r w:rsidRPr="00B5091A">
              <w:rPr>
                <w:color w:val="auto"/>
                <w:sz w:val="22"/>
                <w:szCs w:val="22"/>
              </w:rPr>
              <w:t>ЭЦВ-6-10-80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F67F8" w14:textId="77777777" w:rsidR="00B5091A" w:rsidRPr="00B5091A" w:rsidRDefault="00B5091A" w:rsidP="00F44962">
            <w:pPr>
              <w:pStyle w:val="Default"/>
              <w:jc w:val="center"/>
              <w:rPr>
                <w:color w:val="auto"/>
                <w:sz w:val="22"/>
                <w:szCs w:val="22"/>
              </w:rPr>
            </w:pPr>
            <w:r w:rsidRPr="00B5091A">
              <w:rPr>
                <w:color w:val="auto"/>
                <w:sz w:val="22"/>
                <w:szCs w:val="22"/>
              </w:rPr>
              <w:t>1971</w:t>
            </w:r>
          </w:p>
        </w:tc>
      </w:tr>
      <w:tr w:rsidR="00B5091A" w:rsidRPr="00B5091A" w14:paraId="310C82E5"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0161E" w14:textId="77777777" w:rsidR="00B5091A" w:rsidRPr="00B5091A" w:rsidRDefault="00B5091A" w:rsidP="00BE12C7">
            <w:pPr>
              <w:pStyle w:val="Default"/>
              <w:rPr>
                <w:color w:val="auto"/>
                <w:sz w:val="22"/>
                <w:szCs w:val="22"/>
              </w:rPr>
            </w:pPr>
            <w:proofErr w:type="gramStart"/>
            <w:r w:rsidRPr="00B5091A">
              <w:rPr>
                <w:sz w:val="22"/>
                <w:szCs w:val="22"/>
              </w:rPr>
              <w:t>69:228:0016:05:00659</w:t>
            </w:r>
            <w:proofErr w:type="gramEnd"/>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D4A12" w14:textId="77777777" w:rsidR="00B5091A" w:rsidRPr="00B5091A" w:rsidRDefault="00B5091A" w:rsidP="00B5091A">
            <w:pPr>
              <w:pStyle w:val="Default"/>
              <w:rPr>
                <w:color w:val="auto"/>
                <w:sz w:val="22"/>
                <w:szCs w:val="22"/>
              </w:rPr>
            </w:pPr>
            <w:r w:rsidRPr="00B5091A">
              <w:rPr>
                <w:color w:val="auto"/>
                <w:sz w:val="22"/>
                <w:szCs w:val="22"/>
              </w:rPr>
              <w:t>д. Зайцево, ул. Школьная, д. 26-1а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F9830" w14:textId="77777777" w:rsidR="00B5091A" w:rsidRPr="00B5091A" w:rsidRDefault="00B5091A" w:rsidP="00BE12C7">
            <w:pPr>
              <w:pStyle w:val="Default"/>
              <w:jc w:val="center"/>
              <w:rPr>
                <w:color w:val="auto"/>
                <w:sz w:val="22"/>
                <w:szCs w:val="22"/>
              </w:rPr>
            </w:pPr>
            <w:r w:rsidRPr="00B5091A">
              <w:rPr>
                <w:color w:val="auto"/>
                <w:sz w:val="22"/>
                <w:szCs w:val="22"/>
              </w:rPr>
              <w:t>3ЭЦВ-6-10-80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E48D3" w14:textId="77777777" w:rsidR="00B5091A" w:rsidRPr="00B5091A" w:rsidRDefault="00B5091A" w:rsidP="00F44962">
            <w:pPr>
              <w:pStyle w:val="Default"/>
              <w:jc w:val="center"/>
              <w:rPr>
                <w:color w:val="auto"/>
                <w:sz w:val="22"/>
                <w:szCs w:val="22"/>
              </w:rPr>
            </w:pPr>
            <w:r w:rsidRPr="00B5091A">
              <w:rPr>
                <w:color w:val="auto"/>
                <w:sz w:val="22"/>
                <w:szCs w:val="22"/>
              </w:rPr>
              <w:t>1988</w:t>
            </w:r>
          </w:p>
        </w:tc>
      </w:tr>
      <w:tr w:rsidR="00ED4C47" w:rsidRPr="00B5091A" w14:paraId="69C3D59B"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66687" w14:textId="77777777" w:rsidR="00ED4C47" w:rsidRPr="00ED4C47" w:rsidRDefault="00ED4C47" w:rsidP="00BE12C7">
            <w:pPr>
              <w:pStyle w:val="Default"/>
              <w:rPr>
                <w:sz w:val="22"/>
                <w:szCs w:val="22"/>
                <w:lang w:val="en-US"/>
              </w:rPr>
            </w:pPr>
            <w:r>
              <w:rPr>
                <w:sz w:val="22"/>
                <w:szCs w:val="22"/>
                <w:lang w:val="en-US"/>
              </w:rPr>
              <w:t>—</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832FE" w14:textId="77777777" w:rsidR="00ED4C47" w:rsidRPr="00ED4C47" w:rsidRDefault="00ED4C47" w:rsidP="00B5091A">
            <w:pPr>
              <w:pStyle w:val="Default"/>
              <w:rPr>
                <w:color w:val="auto"/>
                <w:sz w:val="22"/>
                <w:szCs w:val="22"/>
              </w:rPr>
            </w:pPr>
            <w:r>
              <w:rPr>
                <w:color w:val="auto"/>
                <w:sz w:val="22"/>
                <w:szCs w:val="22"/>
              </w:rPr>
              <w:t>д. Зайцево, ул. Кооперативная, д. 33а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90DF8" w14:textId="77777777" w:rsidR="00ED4C47" w:rsidRPr="00B5091A" w:rsidRDefault="00ED4C47" w:rsidP="00BE12C7">
            <w:pPr>
              <w:pStyle w:val="Default"/>
              <w:jc w:val="center"/>
              <w:rPr>
                <w:color w:val="auto"/>
                <w:sz w:val="22"/>
                <w:szCs w:val="22"/>
              </w:rPr>
            </w:pPr>
            <w:r>
              <w:rPr>
                <w:color w:val="auto"/>
                <w:sz w:val="22"/>
                <w:szCs w:val="22"/>
              </w:rPr>
              <w:t>ЭЦВ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9B8D0" w14:textId="77777777" w:rsidR="00ED4C47" w:rsidRPr="00B5091A" w:rsidRDefault="00ED4C47" w:rsidP="00F44962">
            <w:pPr>
              <w:pStyle w:val="Default"/>
              <w:jc w:val="center"/>
              <w:rPr>
                <w:color w:val="auto"/>
                <w:sz w:val="22"/>
                <w:szCs w:val="22"/>
              </w:rPr>
            </w:pPr>
            <w:r>
              <w:rPr>
                <w:color w:val="auto"/>
                <w:sz w:val="22"/>
                <w:szCs w:val="22"/>
              </w:rPr>
              <w:t>—</w:t>
            </w:r>
          </w:p>
        </w:tc>
      </w:tr>
      <w:tr w:rsidR="00B5091A" w:rsidRPr="00B5091A" w14:paraId="57BE6317"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6978B" w14:textId="77777777" w:rsidR="00B5091A" w:rsidRPr="00B5091A" w:rsidRDefault="00B5091A" w:rsidP="00BE12C7">
            <w:pPr>
              <w:pStyle w:val="Default"/>
              <w:rPr>
                <w:color w:val="auto"/>
                <w:sz w:val="22"/>
                <w:szCs w:val="22"/>
              </w:rPr>
            </w:pPr>
            <w:r w:rsidRPr="00B5091A">
              <w:rPr>
                <w:color w:val="auto"/>
                <w:sz w:val="22"/>
                <w:szCs w:val="22"/>
              </w:rPr>
              <w:t>—</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0691D" w14:textId="77777777" w:rsidR="00B5091A" w:rsidRPr="00B5091A" w:rsidRDefault="00B5091A" w:rsidP="00B5091A">
            <w:pPr>
              <w:pStyle w:val="Default"/>
              <w:rPr>
                <w:color w:val="auto"/>
                <w:sz w:val="22"/>
                <w:szCs w:val="22"/>
              </w:rPr>
            </w:pPr>
            <w:r w:rsidRPr="00B5091A">
              <w:rPr>
                <w:color w:val="auto"/>
                <w:sz w:val="22"/>
                <w:szCs w:val="22"/>
              </w:rPr>
              <w:t>д. Новая Ювала, ул. Горького, д. 41а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D7186" w14:textId="77777777" w:rsidR="00B5091A" w:rsidRPr="00B5091A" w:rsidRDefault="00B5091A" w:rsidP="00BE12C7">
            <w:pPr>
              <w:pStyle w:val="Default"/>
              <w:jc w:val="center"/>
              <w:rPr>
                <w:color w:val="auto"/>
                <w:sz w:val="22"/>
                <w:szCs w:val="22"/>
              </w:rPr>
            </w:pPr>
            <w:r w:rsidRPr="00B5091A">
              <w:rPr>
                <w:color w:val="auto"/>
                <w:sz w:val="22"/>
                <w:szCs w:val="22"/>
              </w:rPr>
              <w:t>ЭЦВ-6-10-80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9026A" w14:textId="77777777" w:rsidR="00B5091A" w:rsidRPr="00B5091A" w:rsidRDefault="00B5091A" w:rsidP="00F44962">
            <w:pPr>
              <w:pStyle w:val="Default"/>
              <w:jc w:val="center"/>
              <w:rPr>
                <w:color w:val="auto"/>
                <w:sz w:val="22"/>
                <w:szCs w:val="22"/>
              </w:rPr>
            </w:pPr>
            <w:r w:rsidRPr="00B5091A">
              <w:rPr>
                <w:color w:val="auto"/>
                <w:sz w:val="22"/>
                <w:szCs w:val="22"/>
              </w:rPr>
              <w:t>1981</w:t>
            </w:r>
          </w:p>
        </w:tc>
      </w:tr>
      <w:tr w:rsidR="00B5091A" w:rsidRPr="00B5091A" w14:paraId="526DB671"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C473E" w14:textId="77777777" w:rsidR="00B5091A" w:rsidRPr="00B5091A" w:rsidRDefault="00B5091A" w:rsidP="00BE12C7">
            <w:pPr>
              <w:pStyle w:val="Default"/>
              <w:rPr>
                <w:color w:val="auto"/>
                <w:sz w:val="22"/>
                <w:szCs w:val="22"/>
              </w:rPr>
            </w:pPr>
            <w:proofErr w:type="gramStart"/>
            <w:r w:rsidRPr="00B5091A">
              <w:rPr>
                <w:sz w:val="22"/>
                <w:szCs w:val="22"/>
              </w:rPr>
              <w:t>69:228:0037:05:00665</w:t>
            </w:r>
            <w:proofErr w:type="gramEnd"/>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5DFDB" w14:textId="77777777" w:rsidR="00B5091A" w:rsidRPr="00B5091A" w:rsidRDefault="00B5091A" w:rsidP="00B5091A">
            <w:pPr>
              <w:pStyle w:val="Default"/>
              <w:rPr>
                <w:color w:val="auto"/>
                <w:sz w:val="22"/>
                <w:szCs w:val="22"/>
              </w:rPr>
            </w:pPr>
            <w:r>
              <w:rPr>
                <w:color w:val="auto"/>
                <w:sz w:val="22"/>
                <w:szCs w:val="22"/>
              </w:rPr>
              <w:t>д. </w:t>
            </w:r>
            <w:proofErr w:type="spellStart"/>
            <w:r>
              <w:rPr>
                <w:color w:val="auto"/>
                <w:sz w:val="22"/>
                <w:szCs w:val="22"/>
              </w:rPr>
              <w:t>Старочерново</w:t>
            </w:r>
            <w:proofErr w:type="spellEnd"/>
            <w:r>
              <w:rPr>
                <w:color w:val="auto"/>
                <w:sz w:val="22"/>
                <w:szCs w:val="22"/>
              </w:rPr>
              <w:t>, ул. Кедровая, д. 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98F3A" w14:textId="77777777" w:rsidR="00B5091A" w:rsidRPr="00B5091A" w:rsidRDefault="0035535C" w:rsidP="00BE12C7">
            <w:pPr>
              <w:pStyle w:val="Default"/>
              <w:jc w:val="center"/>
              <w:rPr>
                <w:color w:val="auto"/>
                <w:sz w:val="22"/>
                <w:szCs w:val="22"/>
              </w:rPr>
            </w:pPr>
            <w:r>
              <w:rPr>
                <w:color w:val="auto"/>
                <w:sz w:val="22"/>
                <w:szCs w:val="22"/>
              </w:rPr>
              <w:t>ЭЦВ-5,6,3-85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88688" w14:textId="77777777" w:rsidR="00B5091A" w:rsidRPr="00B5091A" w:rsidRDefault="0035535C" w:rsidP="00F44962">
            <w:pPr>
              <w:pStyle w:val="Default"/>
              <w:jc w:val="center"/>
              <w:rPr>
                <w:color w:val="auto"/>
                <w:sz w:val="22"/>
                <w:szCs w:val="22"/>
              </w:rPr>
            </w:pPr>
            <w:r>
              <w:rPr>
                <w:color w:val="auto"/>
                <w:sz w:val="22"/>
                <w:szCs w:val="22"/>
              </w:rPr>
              <w:t>1981</w:t>
            </w:r>
          </w:p>
        </w:tc>
      </w:tr>
      <w:tr w:rsidR="00B5091A" w:rsidRPr="00B5091A" w14:paraId="2D63F5C3" w14:textId="77777777" w:rsidTr="00B5091A">
        <w:trPr>
          <w:trHeight w:val="284"/>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CFF3E" w14:textId="77777777" w:rsidR="00B5091A" w:rsidRPr="00B5091A" w:rsidRDefault="0035535C" w:rsidP="00BE12C7">
            <w:pPr>
              <w:pStyle w:val="Default"/>
              <w:rPr>
                <w:color w:val="auto"/>
                <w:sz w:val="22"/>
                <w:szCs w:val="22"/>
              </w:rPr>
            </w:pPr>
            <w:r>
              <w:rPr>
                <w:color w:val="auto"/>
                <w:sz w:val="22"/>
                <w:szCs w:val="22"/>
              </w:rPr>
              <w:t>—</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8C078" w14:textId="77777777" w:rsidR="00B5091A" w:rsidRPr="00B5091A" w:rsidRDefault="0035535C" w:rsidP="00B5091A">
            <w:pPr>
              <w:pStyle w:val="Default"/>
              <w:rPr>
                <w:color w:val="auto"/>
                <w:sz w:val="22"/>
                <w:szCs w:val="22"/>
              </w:rPr>
            </w:pPr>
            <w:r>
              <w:rPr>
                <w:color w:val="auto"/>
                <w:sz w:val="22"/>
                <w:szCs w:val="22"/>
              </w:rPr>
              <w:t>с. Хмелёвка, ул. Советская, д. 90а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C985B" w14:textId="77777777" w:rsidR="00B5091A" w:rsidRPr="00B5091A" w:rsidRDefault="0035535C" w:rsidP="00360C08">
            <w:pPr>
              <w:pStyle w:val="Default"/>
              <w:jc w:val="center"/>
              <w:rPr>
                <w:color w:val="auto"/>
                <w:sz w:val="22"/>
                <w:szCs w:val="22"/>
              </w:rPr>
            </w:pPr>
            <w:r>
              <w:rPr>
                <w:color w:val="auto"/>
                <w:sz w:val="22"/>
                <w:szCs w:val="22"/>
              </w:rPr>
              <w:t>ЭЦВ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DAFF4" w14:textId="77777777" w:rsidR="00B5091A" w:rsidRPr="00ED4C47" w:rsidRDefault="0035535C" w:rsidP="00F44962">
            <w:pPr>
              <w:pStyle w:val="Default"/>
              <w:jc w:val="center"/>
              <w:rPr>
                <w:color w:val="auto"/>
                <w:sz w:val="22"/>
                <w:szCs w:val="22"/>
                <w:lang w:val="en-US"/>
              </w:rPr>
            </w:pPr>
            <w:r>
              <w:rPr>
                <w:color w:val="auto"/>
                <w:sz w:val="22"/>
                <w:szCs w:val="22"/>
              </w:rPr>
              <w:t>1979</w:t>
            </w:r>
          </w:p>
        </w:tc>
      </w:tr>
    </w:tbl>
    <w:p w14:paraId="6ED816AC" w14:textId="77777777" w:rsidR="00047C35" w:rsidRDefault="00047C35" w:rsidP="00047C35">
      <w:bookmarkStart w:id="83" w:name="_Toc451986000"/>
      <w:r>
        <w:t xml:space="preserve">Система водоснабжения </w:t>
      </w:r>
      <w:r w:rsidR="00E51F4D">
        <w:t>сельского поселения</w:t>
      </w:r>
      <w:r>
        <w:t xml:space="preserve"> обладает высокой степенью износа и нуждается в техническом обследовании.</w:t>
      </w:r>
    </w:p>
    <w:p w14:paraId="72EAC6B5" w14:textId="77777777" w:rsidR="00881009" w:rsidRPr="005C25DF" w:rsidRDefault="00881009" w:rsidP="005C25DF">
      <w:pPr>
        <w:pStyle w:val="5"/>
      </w:pPr>
      <w:bookmarkStart w:id="84" w:name="_Toc89083346"/>
      <w:r w:rsidRPr="005C25DF">
        <w:t>2.1.</w:t>
      </w:r>
      <w:r w:rsidR="00334A2A">
        <w:t>4</w:t>
      </w:r>
      <w:r w:rsidRPr="005C25DF">
        <w:t>.10.2. Водоотведение</w:t>
      </w:r>
      <w:bookmarkEnd w:id="84"/>
    </w:p>
    <w:p w14:paraId="33D60245" w14:textId="77777777" w:rsidR="00047C35" w:rsidRDefault="006D06CF" w:rsidP="00ED4C47">
      <w:pPr>
        <w:pStyle w:val="S1"/>
      </w:pPr>
      <w:r>
        <w:t>Централизованн</w:t>
      </w:r>
      <w:r w:rsidR="00ED4C47">
        <w:t>ая</w:t>
      </w:r>
      <w:r>
        <w:t xml:space="preserve"> систем</w:t>
      </w:r>
      <w:r w:rsidR="00ED4C47">
        <w:t>а</w:t>
      </w:r>
      <w:r>
        <w:t xml:space="preserve"> водоотведения</w:t>
      </w:r>
      <w:r w:rsidR="00ED4C47">
        <w:t xml:space="preserve"> на территории сельского поселения отсутствует</w:t>
      </w:r>
      <w:r w:rsidR="00047C35">
        <w:t>.</w:t>
      </w:r>
    </w:p>
    <w:p w14:paraId="3421D5ED" w14:textId="77777777" w:rsidR="00881009" w:rsidRDefault="00881009" w:rsidP="00C865BB">
      <w:pPr>
        <w:pStyle w:val="5"/>
        <w:rPr>
          <w:szCs w:val="24"/>
        </w:rPr>
      </w:pPr>
      <w:bookmarkStart w:id="85" w:name="_Toc451985998"/>
      <w:bookmarkStart w:id="86" w:name="_Toc89083347"/>
      <w:r w:rsidRPr="00241754">
        <w:rPr>
          <w:szCs w:val="24"/>
        </w:rPr>
        <w:t>2.1.</w:t>
      </w:r>
      <w:r w:rsidR="00334A2A">
        <w:rPr>
          <w:szCs w:val="24"/>
        </w:rPr>
        <w:t>4</w:t>
      </w:r>
      <w:r w:rsidRPr="00241754">
        <w:rPr>
          <w:szCs w:val="24"/>
        </w:rPr>
        <w:t>.10.3. Газоснабжение</w:t>
      </w:r>
      <w:bookmarkEnd w:id="85"/>
      <w:bookmarkEnd w:id="86"/>
    </w:p>
    <w:p w14:paraId="1118BC2B" w14:textId="77777777" w:rsidR="00ED4C47" w:rsidRDefault="00ED4C47" w:rsidP="00ED4C47">
      <w:pPr>
        <w:pStyle w:val="S1"/>
      </w:pPr>
      <w:bookmarkStart w:id="87" w:name="_Toc451985999"/>
      <w:r>
        <w:t>Централизованная система газоснабжения на территории сельского поселения отсутствует.</w:t>
      </w:r>
    </w:p>
    <w:p w14:paraId="7CF773A4" w14:textId="77777777" w:rsidR="00881009" w:rsidRDefault="00881009" w:rsidP="00EC0A07">
      <w:pPr>
        <w:pStyle w:val="5"/>
        <w:rPr>
          <w:szCs w:val="24"/>
        </w:rPr>
      </w:pPr>
      <w:bookmarkStart w:id="88" w:name="_Toc89083348"/>
      <w:r w:rsidRPr="00241754">
        <w:rPr>
          <w:szCs w:val="24"/>
        </w:rPr>
        <w:t>2.1.</w:t>
      </w:r>
      <w:r w:rsidR="00334A2A">
        <w:rPr>
          <w:szCs w:val="24"/>
        </w:rPr>
        <w:t>4</w:t>
      </w:r>
      <w:r w:rsidRPr="00241754">
        <w:rPr>
          <w:szCs w:val="24"/>
        </w:rPr>
        <w:t>.10.4. Теплоснабжение</w:t>
      </w:r>
      <w:bookmarkEnd w:id="87"/>
      <w:bookmarkEnd w:id="88"/>
    </w:p>
    <w:p w14:paraId="3C1C595B" w14:textId="77777777" w:rsidR="00AD672B" w:rsidRDefault="00AD672B" w:rsidP="00AD672B">
      <w:r>
        <w:t xml:space="preserve">На территории </w:t>
      </w:r>
      <w:proofErr w:type="spellStart"/>
      <w:r w:rsidR="00ED4C47">
        <w:t>Староювалинского</w:t>
      </w:r>
      <w:proofErr w:type="spellEnd"/>
      <w:r w:rsidR="00ED4C47">
        <w:t xml:space="preserve"> сельского поселения</w:t>
      </w:r>
      <w:r w:rsidR="00A85CF3">
        <w:t xml:space="preserve"> </w:t>
      </w:r>
      <w:r w:rsidR="001F4AC7">
        <w:t>независимо</w:t>
      </w:r>
      <w:r>
        <w:t xml:space="preserve"> друг от друга функционируют </w:t>
      </w:r>
      <w:r w:rsidR="00ED4C47">
        <w:t>четыре</w:t>
      </w:r>
      <w:r>
        <w:t xml:space="preserve"> систем</w:t>
      </w:r>
      <w:r w:rsidR="00ED4C47">
        <w:t>ы</w:t>
      </w:r>
      <w:r>
        <w:t xml:space="preserve"> теплоснабжения, образованные на базе котельных. Все системы теплоснабжения имеют разветвлённые тепловые сети</w:t>
      </w:r>
      <w:r w:rsidR="00DA5E8C">
        <w:t xml:space="preserve"> общей протяжённостью </w:t>
      </w:r>
      <w:r w:rsidR="00ED4C47">
        <w:t>5</w:t>
      </w:r>
      <w:r w:rsidR="00EB1EF7">
        <w:t>0</w:t>
      </w:r>
      <w:r w:rsidR="00ED4C47">
        <w:t>5,5</w:t>
      </w:r>
      <w:r w:rsidR="00EB1EF7">
        <w:t>2</w:t>
      </w:r>
      <w:r w:rsidR="00DA5E8C">
        <w:t xml:space="preserve"> м</w:t>
      </w:r>
      <w:r>
        <w:t>.</w:t>
      </w:r>
    </w:p>
    <w:p w14:paraId="269CDECA" w14:textId="77777777" w:rsidR="00C313BB" w:rsidRPr="00DA5E8C" w:rsidRDefault="00C313BB" w:rsidP="00DA5E8C">
      <w:pPr>
        <w:spacing w:before="120"/>
        <w:ind w:firstLine="0"/>
        <w:jc w:val="right"/>
        <w:rPr>
          <w:sz w:val="20"/>
          <w:szCs w:val="20"/>
        </w:rPr>
      </w:pPr>
      <w:r w:rsidRPr="00F06A61">
        <w:rPr>
          <w:sz w:val="20"/>
          <w:szCs w:val="20"/>
        </w:rPr>
        <w:t>Таблица</w:t>
      </w:r>
      <w:r w:rsidR="00916541">
        <w:rPr>
          <w:sz w:val="20"/>
          <w:szCs w:val="20"/>
        </w:rPr>
        <w:t xml:space="preserve"> </w:t>
      </w:r>
      <w:r w:rsidR="00ED4C47">
        <w:rPr>
          <w:sz w:val="20"/>
          <w:szCs w:val="20"/>
        </w:rPr>
        <w:t>2</w:t>
      </w:r>
      <w:r w:rsidR="00155B53">
        <w:rPr>
          <w:sz w:val="20"/>
          <w:szCs w:val="20"/>
        </w:rPr>
        <w:t>8</w:t>
      </w:r>
    </w:p>
    <w:p w14:paraId="6B1B9FFB" w14:textId="77777777" w:rsidR="002630BE" w:rsidRPr="00C313BB" w:rsidRDefault="00C313BB" w:rsidP="00C81611">
      <w:pPr>
        <w:ind w:firstLine="0"/>
        <w:jc w:val="center"/>
      </w:pPr>
      <w:r>
        <w:t>Объекты теплоснабжения</w:t>
      </w:r>
      <w:r w:rsidR="00C81611">
        <w:t xml:space="preserve"> на территории </w:t>
      </w:r>
      <w:r w:rsidR="00E51F4D">
        <w:t>сельского поселения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134"/>
        <w:gridCol w:w="1134"/>
        <w:gridCol w:w="1134"/>
        <w:gridCol w:w="1134"/>
        <w:gridCol w:w="1417"/>
      </w:tblGrid>
      <w:tr w:rsidR="00E95593" w:rsidRPr="00D8537F" w14:paraId="6FD1E818" w14:textId="77777777" w:rsidTr="00E95593">
        <w:trPr>
          <w:trHeight w:val="284"/>
          <w:jc w:val="center"/>
        </w:trPr>
        <w:tc>
          <w:tcPr>
            <w:tcW w:w="4252" w:type="dxa"/>
            <w:vAlign w:val="center"/>
          </w:tcPr>
          <w:p w14:paraId="1DD54DA8" w14:textId="77777777" w:rsidR="00E95593" w:rsidRPr="00D6451E" w:rsidRDefault="00E95593" w:rsidP="00E95593">
            <w:pPr>
              <w:ind w:firstLine="0"/>
              <w:jc w:val="center"/>
              <w:rPr>
                <w:rFonts w:eastAsiaTheme="minorEastAsia"/>
                <w:sz w:val="22"/>
                <w:szCs w:val="22"/>
                <w:lang w:eastAsia="en-US" w:bidi="en-US"/>
              </w:rPr>
            </w:pPr>
            <w:r>
              <w:rPr>
                <w:rFonts w:eastAsiaTheme="minorEastAsia"/>
                <w:b/>
                <w:sz w:val="22"/>
                <w:szCs w:val="22"/>
                <w:lang w:eastAsia="en-US" w:bidi="en-US"/>
              </w:rPr>
              <w:t>Наименование и м</w:t>
            </w:r>
            <w:r w:rsidRPr="00D6451E">
              <w:rPr>
                <w:rFonts w:eastAsiaTheme="minorEastAsia"/>
                <w:b/>
                <w:sz w:val="22"/>
                <w:szCs w:val="22"/>
                <w:lang w:eastAsia="en-US" w:bidi="en-US"/>
              </w:rPr>
              <w:t>естоположение котельной</w:t>
            </w:r>
          </w:p>
        </w:tc>
        <w:tc>
          <w:tcPr>
            <w:tcW w:w="1134" w:type="dxa"/>
            <w:vAlign w:val="center"/>
          </w:tcPr>
          <w:p w14:paraId="1B10E80C" w14:textId="77777777" w:rsidR="00E95593" w:rsidRPr="00D6451E" w:rsidRDefault="00E95593" w:rsidP="00E95593">
            <w:pPr>
              <w:ind w:firstLine="0"/>
              <w:jc w:val="center"/>
              <w:rPr>
                <w:rFonts w:eastAsiaTheme="minorEastAsia"/>
                <w:b/>
                <w:sz w:val="22"/>
                <w:szCs w:val="22"/>
                <w:lang w:eastAsia="en-US" w:bidi="en-US"/>
              </w:rPr>
            </w:pPr>
            <w:r w:rsidRPr="00D6451E">
              <w:rPr>
                <w:rFonts w:eastAsiaTheme="minorEastAsia"/>
                <w:b/>
                <w:sz w:val="22"/>
                <w:szCs w:val="22"/>
                <w:lang w:eastAsia="en-US" w:bidi="en-US"/>
              </w:rPr>
              <w:t>Вид топлива</w:t>
            </w:r>
          </w:p>
        </w:tc>
        <w:tc>
          <w:tcPr>
            <w:tcW w:w="1134" w:type="dxa"/>
            <w:vAlign w:val="center"/>
          </w:tcPr>
          <w:p w14:paraId="72A2C8CE" w14:textId="77777777" w:rsidR="00E95593" w:rsidRPr="00D6451E" w:rsidRDefault="00E95593" w:rsidP="00E95593">
            <w:pPr>
              <w:ind w:firstLine="0"/>
              <w:jc w:val="center"/>
              <w:rPr>
                <w:rFonts w:eastAsiaTheme="minorEastAsia"/>
                <w:b/>
                <w:sz w:val="22"/>
                <w:szCs w:val="22"/>
                <w:lang w:eastAsia="en-US" w:bidi="en-US"/>
              </w:rPr>
            </w:pPr>
            <w:r>
              <w:rPr>
                <w:rFonts w:eastAsiaTheme="minorEastAsia"/>
                <w:b/>
                <w:sz w:val="22"/>
                <w:szCs w:val="22"/>
                <w:lang w:eastAsia="en-US" w:bidi="en-US"/>
              </w:rPr>
              <w:t>Марка котла</w:t>
            </w:r>
          </w:p>
        </w:tc>
        <w:tc>
          <w:tcPr>
            <w:tcW w:w="1134" w:type="dxa"/>
            <w:vAlign w:val="center"/>
          </w:tcPr>
          <w:p w14:paraId="69FE8CBB" w14:textId="77777777" w:rsidR="00E95593" w:rsidRPr="00D6451E" w:rsidRDefault="00E95593" w:rsidP="00E95593">
            <w:pPr>
              <w:ind w:firstLine="0"/>
              <w:jc w:val="center"/>
              <w:rPr>
                <w:rFonts w:eastAsiaTheme="minorEastAsia"/>
                <w:b/>
                <w:sz w:val="22"/>
                <w:szCs w:val="22"/>
                <w:lang w:eastAsia="en-US" w:bidi="en-US"/>
              </w:rPr>
            </w:pPr>
            <w:r>
              <w:rPr>
                <w:rFonts w:eastAsiaTheme="minorEastAsia"/>
                <w:b/>
                <w:sz w:val="22"/>
                <w:szCs w:val="22"/>
                <w:lang w:eastAsia="en-US" w:bidi="en-US"/>
              </w:rPr>
              <w:t>Количество котлов</w:t>
            </w:r>
          </w:p>
        </w:tc>
        <w:tc>
          <w:tcPr>
            <w:tcW w:w="1134" w:type="dxa"/>
            <w:vAlign w:val="center"/>
          </w:tcPr>
          <w:p w14:paraId="6569D28D" w14:textId="77777777" w:rsidR="00E95593" w:rsidRPr="00D6451E" w:rsidRDefault="00E95593" w:rsidP="00E95593">
            <w:pPr>
              <w:ind w:firstLine="0"/>
              <w:jc w:val="center"/>
              <w:rPr>
                <w:rFonts w:eastAsiaTheme="minorEastAsia"/>
                <w:b/>
                <w:sz w:val="22"/>
                <w:szCs w:val="22"/>
                <w:lang w:eastAsia="en-US" w:bidi="en-US"/>
              </w:rPr>
            </w:pPr>
            <w:r>
              <w:rPr>
                <w:rFonts w:eastAsiaTheme="minorEastAsia"/>
                <w:b/>
                <w:sz w:val="22"/>
                <w:szCs w:val="22"/>
                <w:lang w:eastAsia="en-US" w:bidi="en-US"/>
              </w:rPr>
              <w:t>Год постройки</w:t>
            </w:r>
          </w:p>
        </w:tc>
        <w:tc>
          <w:tcPr>
            <w:tcW w:w="1417" w:type="dxa"/>
            <w:vAlign w:val="center"/>
          </w:tcPr>
          <w:p w14:paraId="27BF454A" w14:textId="77777777" w:rsidR="00E95593" w:rsidRDefault="00E95593" w:rsidP="00E95593">
            <w:pPr>
              <w:ind w:firstLine="0"/>
              <w:jc w:val="center"/>
              <w:rPr>
                <w:rFonts w:eastAsiaTheme="minorEastAsia"/>
                <w:b/>
                <w:sz w:val="22"/>
                <w:szCs w:val="22"/>
                <w:lang w:eastAsia="en-US" w:bidi="en-US"/>
              </w:rPr>
            </w:pPr>
            <w:r>
              <w:rPr>
                <w:rFonts w:eastAsiaTheme="minorEastAsia"/>
                <w:b/>
                <w:sz w:val="22"/>
                <w:szCs w:val="22"/>
                <w:lang w:eastAsia="en-US" w:bidi="en-US"/>
              </w:rPr>
              <w:t>Протяжённость сетей, м</w:t>
            </w:r>
          </w:p>
        </w:tc>
      </w:tr>
      <w:tr w:rsidR="00E95593" w:rsidRPr="00E04AB3" w14:paraId="0B4164E2" w14:textId="77777777" w:rsidTr="00E95593">
        <w:trPr>
          <w:trHeight w:val="284"/>
          <w:jc w:val="center"/>
        </w:trPr>
        <w:tc>
          <w:tcPr>
            <w:tcW w:w="4252" w:type="dxa"/>
            <w:vAlign w:val="center"/>
          </w:tcPr>
          <w:p w14:paraId="62C1D41B" w14:textId="77777777" w:rsidR="00E95593" w:rsidRPr="00D6451E" w:rsidRDefault="00ED4C47" w:rsidP="00D935B5">
            <w:pPr>
              <w:ind w:firstLine="0"/>
              <w:jc w:val="left"/>
              <w:rPr>
                <w:rFonts w:eastAsiaTheme="minorEastAsia"/>
                <w:sz w:val="22"/>
                <w:szCs w:val="22"/>
                <w:lang w:eastAsia="en-US" w:bidi="en-US"/>
              </w:rPr>
            </w:pPr>
            <w:r>
              <w:rPr>
                <w:rFonts w:eastAsiaTheme="minorEastAsia"/>
                <w:sz w:val="22"/>
                <w:szCs w:val="22"/>
                <w:lang w:eastAsia="en-US" w:bidi="en-US"/>
              </w:rPr>
              <w:t xml:space="preserve">Котельная </w:t>
            </w:r>
            <w:proofErr w:type="spellStart"/>
            <w:r>
              <w:rPr>
                <w:rFonts w:eastAsiaTheme="minorEastAsia"/>
                <w:sz w:val="22"/>
                <w:szCs w:val="22"/>
                <w:lang w:eastAsia="en-US" w:bidi="en-US"/>
              </w:rPr>
              <w:t>Староювалинской</w:t>
            </w:r>
            <w:proofErr w:type="spellEnd"/>
            <w:r>
              <w:rPr>
                <w:rFonts w:eastAsiaTheme="minorEastAsia"/>
                <w:sz w:val="22"/>
                <w:szCs w:val="22"/>
                <w:lang w:eastAsia="en-US" w:bidi="en-US"/>
              </w:rPr>
              <w:t xml:space="preserve"> ООШ, </w:t>
            </w:r>
            <w:r w:rsidRPr="00567DB7">
              <w:rPr>
                <w:sz w:val="22"/>
                <w:szCs w:val="22"/>
              </w:rPr>
              <w:t>с.</w:t>
            </w:r>
            <w:r>
              <w:rPr>
                <w:sz w:val="22"/>
                <w:szCs w:val="22"/>
              </w:rPr>
              <w:t> Старая Ювала</w:t>
            </w:r>
            <w:r w:rsidRPr="00567DB7">
              <w:rPr>
                <w:sz w:val="22"/>
                <w:szCs w:val="22"/>
              </w:rPr>
              <w:t>, ул.</w:t>
            </w:r>
            <w:r>
              <w:rPr>
                <w:sz w:val="22"/>
                <w:szCs w:val="22"/>
              </w:rPr>
              <w:t> Ульяновская</w:t>
            </w:r>
            <w:r w:rsidRPr="00567DB7">
              <w:rPr>
                <w:sz w:val="22"/>
                <w:szCs w:val="22"/>
              </w:rPr>
              <w:t xml:space="preserve">, </w:t>
            </w:r>
            <w:r>
              <w:rPr>
                <w:sz w:val="22"/>
                <w:szCs w:val="22"/>
              </w:rPr>
              <w:t>д. </w:t>
            </w:r>
            <w:r w:rsidRPr="00567DB7">
              <w:rPr>
                <w:sz w:val="22"/>
                <w:szCs w:val="22"/>
              </w:rPr>
              <w:t>3</w:t>
            </w:r>
            <w:r>
              <w:rPr>
                <w:sz w:val="22"/>
                <w:szCs w:val="22"/>
              </w:rPr>
              <w:t>6</w:t>
            </w:r>
          </w:p>
        </w:tc>
        <w:tc>
          <w:tcPr>
            <w:tcW w:w="1134" w:type="dxa"/>
            <w:vAlign w:val="center"/>
          </w:tcPr>
          <w:p w14:paraId="40F30585" w14:textId="77777777" w:rsidR="00E95593" w:rsidRPr="00D6451E" w:rsidRDefault="00ED4C47" w:rsidP="00D935B5">
            <w:pPr>
              <w:ind w:firstLine="0"/>
              <w:jc w:val="center"/>
              <w:rPr>
                <w:rFonts w:eastAsiaTheme="minorEastAsia"/>
                <w:sz w:val="22"/>
                <w:szCs w:val="22"/>
                <w:lang w:eastAsia="en-US" w:bidi="en-US"/>
              </w:rPr>
            </w:pPr>
            <w:r>
              <w:rPr>
                <w:rFonts w:eastAsiaTheme="minorEastAsia"/>
                <w:sz w:val="22"/>
                <w:szCs w:val="22"/>
                <w:lang w:eastAsia="en-US" w:bidi="en-US"/>
              </w:rPr>
              <w:t>Уголь</w:t>
            </w:r>
          </w:p>
        </w:tc>
        <w:tc>
          <w:tcPr>
            <w:tcW w:w="1134" w:type="dxa"/>
            <w:vAlign w:val="center"/>
          </w:tcPr>
          <w:p w14:paraId="4627A6DE" w14:textId="77777777" w:rsidR="00E95593" w:rsidRPr="00D935B5" w:rsidRDefault="00ED4C47" w:rsidP="00F827C5">
            <w:pPr>
              <w:ind w:firstLine="0"/>
              <w:jc w:val="center"/>
              <w:rPr>
                <w:color w:val="000000"/>
                <w:sz w:val="22"/>
                <w:szCs w:val="22"/>
              </w:rPr>
            </w:pPr>
            <w:r>
              <w:rPr>
                <w:color w:val="000000"/>
                <w:sz w:val="22"/>
                <w:szCs w:val="22"/>
              </w:rPr>
              <w:t>КВ-300</w:t>
            </w:r>
          </w:p>
        </w:tc>
        <w:tc>
          <w:tcPr>
            <w:tcW w:w="1134" w:type="dxa"/>
            <w:vAlign w:val="center"/>
          </w:tcPr>
          <w:p w14:paraId="7A396D89" w14:textId="77777777" w:rsidR="00E95593" w:rsidRPr="00D935B5" w:rsidRDefault="00E95593" w:rsidP="00D935B5">
            <w:pPr>
              <w:ind w:firstLine="0"/>
              <w:jc w:val="center"/>
              <w:rPr>
                <w:color w:val="000000"/>
                <w:sz w:val="22"/>
                <w:szCs w:val="22"/>
              </w:rPr>
            </w:pPr>
            <w:r w:rsidRPr="00D935B5">
              <w:rPr>
                <w:color w:val="000000"/>
                <w:sz w:val="22"/>
                <w:szCs w:val="22"/>
              </w:rPr>
              <w:t>2</w:t>
            </w:r>
          </w:p>
        </w:tc>
        <w:tc>
          <w:tcPr>
            <w:tcW w:w="1134" w:type="dxa"/>
            <w:vAlign w:val="center"/>
          </w:tcPr>
          <w:p w14:paraId="082C0746" w14:textId="77777777" w:rsidR="00E95593" w:rsidRPr="00D935B5" w:rsidRDefault="00ED4C47" w:rsidP="00D935B5">
            <w:pPr>
              <w:ind w:firstLine="0"/>
              <w:jc w:val="center"/>
              <w:rPr>
                <w:color w:val="000000"/>
                <w:sz w:val="22"/>
                <w:szCs w:val="22"/>
              </w:rPr>
            </w:pPr>
            <w:r>
              <w:rPr>
                <w:color w:val="000000"/>
                <w:sz w:val="22"/>
                <w:szCs w:val="22"/>
              </w:rPr>
              <w:t>2003</w:t>
            </w:r>
          </w:p>
        </w:tc>
        <w:tc>
          <w:tcPr>
            <w:tcW w:w="1417" w:type="dxa"/>
            <w:vAlign w:val="center"/>
          </w:tcPr>
          <w:p w14:paraId="1C1FCE7D" w14:textId="77777777" w:rsidR="00E95593" w:rsidRPr="00D935B5" w:rsidRDefault="00ED4C47" w:rsidP="00E95593">
            <w:pPr>
              <w:ind w:firstLine="0"/>
              <w:jc w:val="center"/>
              <w:rPr>
                <w:color w:val="000000"/>
                <w:sz w:val="22"/>
                <w:szCs w:val="22"/>
              </w:rPr>
            </w:pPr>
            <w:r>
              <w:rPr>
                <w:color w:val="000000"/>
                <w:sz w:val="22"/>
                <w:szCs w:val="22"/>
              </w:rPr>
              <w:t>162,32</w:t>
            </w:r>
          </w:p>
        </w:tc>
      </w:tr>
      <w:tr w:rsidR="00E95593" w:rsidRPr="00E04AB3" w14:paraId="46C202EB" w14:textId="77777777" w:rsidTr="00E95593">
        <w:trPr>
          <w:trHeight w:val="284"/>
          <w:jc w:val="center"/>
        </w:trPr>
        <w:tc>
          <w:tcPr>
            <w:tcW w:w="4252" w:type="dxa"/>
            <w:vAlign w:val="center"/>
          </w:tcPr>
          <w:p w14:paraId="66C7F2EA" w14:textId="77777777" w:rsidR="00E95593" w:rsidRPr="00DC1EA5" w:rsidRDefault="00ED4C47" w:rsidP="00D935B5">
            <w:pPr>
              <w:ind w:firstLine="0"/>
              <w:jc w:val="left"/>
              <w:rPr>
                <w:color w:val="000000"/>
                <w:sz w:val="22"/>
                <w:szCs w:val="22"/>
              </w:rPr>
            </w:pPr>
            <w:r>
              <w:rPr>
                <w:color w:val="000000"/>
                <w:sz w:val="22"/>
                <w:szCs w:val="22"/>
              </w:rPr>
              <w:t xml:space="preserve">Котельная </w:t>
            </w:r>
            <w:proofErr w:type="spellStart"/>
            <w:r>
              <w:rPr>
                <w:color w:val="000000"/>
                <w:sz w:val="22"/>
                <w:szCs w:val="22"/>
              </w:rPr>
              <w:t>Староювалинского</w:t>
            </w:r>
            <w:proofErr w:type="spellEnd"/>
            <w:r>
              <w:rPr>
                <w:color w:val="000000"/>
                <w:sz w:val="22"/>
                <w:szCs w:val="22"/>
              </w:rPr>
              <w:t xml:space="preserve"> ДК</w:t>
            </w:r>
            <w:r w:rsidR="004979F8">
              <w:rPr>
                <w:color w:val="000000"/>
                <w:sz w:val="22"/>
                <w:szCs w:val="22"/>
              </w:rPr>
              <w:t xml:space="preserve">, </w:t>
            </w:r>
            <w:r w:rsidR="004979F8">
              <w:rPr>
                <w:bCs/>
                <w:color w:val="000000"/>
                <w:sz w:val="22"/>
                <w:szCs w:val="22"/>
              </w:rPr>
              <w:t>с. Старая Ювала, ул. Ульяновская, д. 34</w:t>
            </w:r>
          </w:p>
        </w:tc>
        <w:tc>
          <w:tcPr>
            <w:tcW w:w="1134" w:type="dxa"/>
            <w:vAlign w:val="center"/>
          </w:tcPr>
          <w:p w14:paraId="1FBED96B" w14:textId="77777777" w:rsidR="00E95593" w:rsidRPr="00D6451E" w:rsidRDefault="004979F8" w:rsidP="00D935B5">
            <w:pPr>
              <w:ind w:firstLine="0"/>
              <w:jc w:val="center"/>
              <w:rPr>
                <w:rFonts w:eastAsiaTheme="minorEastAsia"/>
                <w:sz w:val="22"/>
                <w:szCs w:val="22"/>
                <w:lang w:eastAsia="en-US" w:bidi="en-US"/>
              </w:rPr>
            </w:pPr>
            <w:r>
              <w:rPr>
                <w:rFonts w:eastAsiaTheme="minorEastAsia"/>
                <w:sz w:val="22"/>
                <w:szCs w:val="22"/>
                <w:lang w:eastAsia="en-US" w:bidi="en-US"/>
              </w:rPr>
              <w:t>Уголь</w:t>
            </w:r>
          </w:p>
        </w:tc>
        <w:tc>
          <w:tcPr>
            <w:tcW w:w="1134" w:type="dxa"/>
            <w:vAlign w:val="center"/>
          </w:tcPr>
          <w:p w14:paraId="77A7B29D" w14:textId="77777777" w:rsidR="00E95593" w:rsidRPr="004979F8" w:rsidRDefault="004979F8" w:rsidP="00F827C5">
            <w:pPr>
              <w:ind w:firstLine="0"/>
              <w:jc w:val="center"/>
              <w:rPr>
                <w:color w:val="000000"/>
                <w:sz w:val="22"/>
                <w:szCs w:val="22"/>
                <w:lang w:val="en-US"/>
              </w:rPr>
            </w:pPr>
            <w:r>
              <w:rPr>
                <w:color w:val="000000"/>
                <w:sz w:val="22"/>
                <w:szCs w:val="22"/>
                <w:lang w:val="en-US"/>
              </w:rPr>
              <w:t>WIRT Basis</w:t>
            </w:r>
          </w:p>
        </w:tc>
        <w:tc>
          <w:tcPr>
            <w:tcW w:w="1134" w:type="dxa"/>
            <w:vAlign w:val="center"/>
          </w:tcPr>
          <w:p w14:paraId="777C1B95" w14:textId="77777777" w:rsidR="00E95593" w:rsidRPr="00D935B5" w:rsidRDefault="00E95593" w:rsidP="00D935B5">
            <w:pPr>
              <w:ind w:firstLine="0"/>
              <w:jc w:val="center"/>
              <w:rPr>
                <w:color w:val="000000"/>
                <w:sz w:val="22"/>
                <w:szCs w:val="22"/>
              </w:rPr>
            </w:pPr>
            <w:r w:rsidRPr="00D935B5">
              <w:rPr>
                <w:color w:val="000000"/>
                <w:sz w:val="22"/>
                <w:szCs w:val="22"/>
              </w:rPr>
              <w:t>2</w:t>
            </w:r>
          </w:p>
        </w:tc>
        <w:tc>
          <w:tcPr>
            <w:tcW w:w="1134" w:type="dxa"/>
            <w:vAlign w:val="center"/>
          </w:tcPr>
          <w:p w14:paraId="6F3B085B" w14:textId="77777777" w:rsidR="00E95593" w:rsidRPr="004979F8" w:rsidRDefault="004979F8" w:rsidP="00D935B5">
            <w:pPr>
              <w:ind w:firstLine="0"/>
              <w:jc w:val="center"/>
              <w:rPr>
                <w:color w:val="000000"/>
                <w:sz w:val="22"/>
                <w:szCs w:val="22"/>
                <w:lang w:val="en-US"/>
              </w:rPr>
            </w:pPr>
            <w:r>
              <w:rPr>
                <w:color w:val="000000"/>
                <w:sz w:val="22"/>
                <w:szCs w:val="22"/>
                <w:lang w:val="en-US"/>
              </w:rPr>
              <w:t>2020</w:t>
            </w:r>
          </w:p>
        </w:tc>
        <w:tc>
          <w:tcPr>
            <w:tcW w:w="1417" w:type="dxa"/>
            <w:vAlign w:val="center"/>
          </w:tcPr>
          <w:p w14:paraId="46BC742F" w14:textId="77777777" w:rsidR="00E95593" w:rsidRPr="00D935B5" w:rsidRDefault="00EB1EF7" w:rsidP="00E95593">
            <w:pPr>
              <w:ind w:firstLine="0"/>
              <w:jc w:val="center"/>
              <w:rPr>
                <w:color w:val="000000"/>
                <w:sz w:val="22"/>
                <w:szCs w:val="22"/>
              </w:rPr>
            </w:pPr>
            <w:r>
              <w:rPr>
                <w:color w:val="000000"/>
                <w:sz w:val="22"/>
                <w:szCs w:val="22"/>
              </w:rPr>
              <w:t>—</w:t>
            </w:r>
          </w:p>
        </w:tc>
      </w:tr>
      <w:tr w:rsidR="00E95593" w:rsidRPr="00E04AB3" w14:paraId="02B514C2" w14:textId="77777777" w:rsidTr="00E95593">
        <w:trPr>
          <w:trHeight w:val="284"/>
          <w:jc w:val="center"/>
        </w:trPr>
        <w:tc>
          <w:tcPr>
            <w:tcW w:w="4252" w:type="dxa"/>
            <w:vAlign w:val="center"/>
          </w:tcPr>
          <w:p w14:paraId="1BF6D507" w14:textId="77777777" w:rsidR="00E95593" w:rsidRPr="00DC1EA5" w:rsidRDefault="004979F8" w:rsidP="00D935B5">
            <w:pPr>
              <w:ind w:firstLine="0"/>
              <w:jc w:val="left"/>
              <w:rPr>
                <w:color w:val="000000"/>
                <w:sz w:val="22"/>
                <w:szCs w:val="22"/>
              </w:rPr>
            </w:pPr>
            <w:r>
              <w:rPr>
                <w:color w:val="000000"/>
                <w:sz w:val="22"/>
                <w:szCs w:val="22"/>
              </w:rPr>
              <w:t xml:space="preserve">Котельная </w:t>
            </w:r>
            <w:proofErr w:type="spellStart"/>
            <w:r>
              <w:rPr>
                <w:color w:val="000000"/>
                <w:sz w:val="22"/>
                <w:szCs w:val="22"/>
              </w:rPr>
              <w:t>Елгайской</w:t>
            </w:r>
            <w:proofErr w:type="spellEnd"/>
            <w:r>
              <w:rPr>
                <w:color w:val="000000"/>
                <w:sz w:val="22"/>
                <w:szCs w:val="22"/>
              </w:rPr>
              <w:t xml:space="preserve"> ООШ, </w:t>
            </w:r>
            <w:r w:rsidRPr="00567DB7">
              <w:rPr>
                <w:sz w:val="22"/>
                <w:szCs w:val="22"/>
              </w:rPr>
              <w:t>с.</w:t>
            </w:r>
            <w:r>
              <w:rPr>
                <w:sz w:val="22"/>
                <w:szCs w:val="22"/>
              </w:rPr>
              <w:t> </w:t>
            </w:r>
            <w:proofErr w:type="spellStart"/>
            <w:r>
              <w:rPr>
                <w:sz w:val="22"/>
                <w:szCs w:val="22"/>
              </w:rPr>
              <w:t>Елгай</w:t>
            </w:r>
            <w:proofErr w:type="spellEnd"/>
            <w:r w:rsidRPr="00567DB7">
              <w:rPr>
                <w:sz w:val="22"/>
                <w:szCs w:val="22"/>
              </w:rPr>
              <w:t xml:space="preserve">, </w:t>
            </w:r>
            <w:r>
              <w:rPr>
                <w:sz w:val="22"/>
                <w:szCs w:val="22"/>
              </w:rPr>
              <w:t>пер</w:t>
            </w:r>
            <w:r w:rsidRPr="00567DB7">
              <w:rPr>
                <w:sz w:val="22"/>
                <w:szCs w:val="22"/>
              </w:rPr>
              <w:t>.</w:t>
            </w:r>
            <w:r>
              <w:rPr>
                <w:sz w:val="22"/>
                <w:szCs w:val="22"/>
              </w:rPr>
              <w:t> Школьная</w:t>
            </w:r>
            <w:r w:rsidRPr="00567DB7">
              <w:rPr>
                <w:sz w:val="22"/>
                <w:szCs w:val="22"/>
              </w:rPr>
              <w:t xml:space="preserve">, </w:t>
            </w:r>
            <w:r>
              <w:rPr>
                <w:sz w:val="22"/>
                <w:szCs w:val="22"/>
              </w:rPr>
              <w:t>д. 2</w:t>
            </w:r>
          </w:p>
        </w:tc>
        <w:tc>
          <w:tcPr>
            <w:tcW w:w="1134" w:type="dxa"/>
            <w:vAlign w:val="center"/>
          </w:tcPr>
          <w:p w14:paraId="67573758" w14:textId="77777777" w:rsidR="00E95593" w:rsidRPr="00D6451E" w:rsidRDefault="004979F8" w:rsidP="00D935B5">
            <w:pPr>
              <w:ind w:firstLine="0"/>
              <w:jc w:val="center"/>
              <w:rPr>
                <w:rFonts w:eastAsiaTheme="minorEastAsia"/>
                <w:sz w:val="22"/>
                <w:szCs w:val="22"/>
                <w:lang w:eastAsia="en-US" w:bidi="en-US"/>
              </w:rPr>
            </w:pPr>
            <w:r>
              <w:rPr>
                <w:rFonts w:eastAsiaTheme="minorEastAsia"/>
                <w:sz w:val="22"/>
                <w:szCs w:val="22"/>
                <w:lang w:eastAsia="en-US" w:bidi="en-US"/>
              </w:rPr>
              <w:t>Уголь</w:t>
            </w:r>
          </w:p>
        </w:tc>
        <w:tc>
          <w:tcPr>
            <w:tcW w:w="1134" w:type="dxa"/>
            <w:vAlign w:val="center"/>
          </w:tcPr>
          <w:p w14:paraId="17F327F4" w14:textId="77777777" w:rsidR="00E95593" w:rsidRPr="00D935B5" w:rsidRDefault="00E95593" w:rsidP="00F827C5">
            <w:pPr>
              <w:ind w:firstLine="0"/>
              <w:jc w:val="center"/>
              <w:rPr>
                <w:color w:val="000000"/>
                <w:sz w:val="22"/>
                <w:szCs w:val="22"/>
              </w:rPr>
            </w:pPr>
            <w:r w:rsidRPr="00D935B5">
              <w:rPr>
                <w:color w:val="000000"/>
                <w:sz w:val="22"/>
                <w:szCs w:val="22"/>
              </w:rPr>
              <w:t>КВ</w:t>
            </w:r>
            <w:r w:rsidR="004979F8">
              <w:rPr>
                <w:color w:val="000000"/>
                <w:sz w:val="22"/>
                <w:szCs w:val="22"/>
              </w:rPr>
              <w:t>р-0,25</w:t>
            </w:r>
          </w:p>
        </w:tc>
        <w:tc>
          <w:tcPr>
            <w:tcW w:w="1134" w:type="dxa"/>
            <w:vAlign w:val="center"/>
          </w:tcPr>
          <w:p w14:paraId="66506E37" w14:textId="77777777" w:rsidR="00E95593" w:rsidRPr="00D935B5" w:rsidRDefault="00E95593" w:rsidP="00D935B5">
            <w:pPr>
              <w:ind w:firstLine="0"/>
              <w:jc w:val="center"/>
              <w:rPr>
                <w:color w:val="000000"/>
                <w:sz w:val="22"/>
                <w:szCs w:val="22"/>
              </w:rPr>
            </w:pPr>
            <w:r w:rsidRPr="00D935B5">
              <w:rPr>
                <w:color w:val="000000"/>
                <w:sz w:val="22"/>
                <w:szCs w:val="22"/>
              </w:rPr>
              <w:t>2</w:t>
            </w:r>
          </w:p>
        </w:tc>
        <w:tc>
          <w:tcPr>
            <w:tcW w:w="1134" w:type="dxa"/>
            <w:vAlign w:val="center"/>
          </w:tcPr>
          <w:p w14:paraId="36A12520" w14:textId="77777777" w:rsidR="00E95593" w:rsidRPr="00D935B5" w:rsidRDefault="004979F8" w:rsidP="00D935B5">
            <w:pPr>
              <w:ind w:firstLine="0"/>
              <w:jc w:val="center"/>
              <w:rPr>
                <w:color w:val="000000"/>
                <w:sz w:val="22"/>
                <w:szCs w:val="22"/>
              </w:rPr>
            </w:pPr>
            <w:r>
              <w:rPr>
                <w:color w:val="000000"/>
                <w:sz w:val="22"/>
                <w:szCs w:val="22"/>
              </w:rPr>
              <w:t>2019</w:t>
            </w:r>
          </w:p>
        </w:tc>
        <w:tc>
          <w:tcPr>
            <w:tcW w:w="1417" w:type="dxa"/>
            <w:vAlign w:val="center"/>
          </w:tcPr>
          <w:p w14:paraId="5F19FABD" w14:textId="77777777" w:rsidR="00E95593" w:rsidRPr="00D935B5" w:rsidRDefault="004979F8" w:rsidP="00E95593">
            <w:pPr>
              <w:ind w:firstLine="0"/>
              <w:jc w:val="center"/>
              <w:rPr>
                <w:color w:val="000000"/>
                <w:sz w:val="22"/>
                <w:szCs w:val="22"/>
              </w:rPr>
            </w:pPr>
            <w:r>
              <w:rPr>
                <w:color w:val="000000"/>
                <w:sz w:val="22"/>
                <w:szCs w:val="22"/>
              </w:rPr>
              <w:t>250,80</w:t>
            </w:r>
          </w:p>
        </w:tc>
      </w:tr>
      <w:tr w:rsidR="00E95593" w:rsidRPr="00E04AB3" w14:paraId="3C0829AA" w14:textId="77777777" w:rsidTr="00E95593">
        <w:trPr>
          <w:trHeight w:val="284"/>
          <w:jc w:val="center"/>
        </w:trPr>
        <w:tc>
          <w:tcPr>
            <w:tcW w:w="4252" w:type="dxa"/>
            <w:vAlign w:val="center"/>
          </w:tcPr>
          <w:p w14:paraId="77E9FFC2" w14:textId="77777777" w:rsidR="00E95593" w:rsidRPr="00DC1EA5" w:rsidRDefault="004979F8" w:rsidP="00D935B5">
            <w:pPr>
              <w:ind w:firstLine="0"/>
              <w:jc w:val="left"/>
              <w:rPr>
                <w:color w:val="000000"/>
                <w:sz w:val="22"/>
                <w:szCs w:val="22"/>
              </w:rPr>
            </w:pPr>
            <w:r>
              <w:rPr>
                <w:color w:val="000000"/>
                <w:sz w:val="22"/>
                <w:szCs w:val="22"/>
              </w:rPr>
              <w:t xml:space="preserve">Котельная </w:t>
            </w:r>
            <w:proofErr w:type="spellStart"/>
            <w:r>
              <w:rPr>
                <w:color w:val="000000"/>
                <w:sz w:val="22"/>
                <w:szCs w:val="22"/>
              </w:rPr>
              <w:t>Зайцевской</w:t>
            </w:r>
            <w:proofErr w:type="spellEnd"/>
            <w:r>
              <w:rPr>
                <w:color w:val="000000"/>
                <w:sz w:val="22"/>
                <w:szCs w:val="22"/>
              </w:rPr>
              <w:t xml:space="preserve"> ООШ, </w:t>
            </w:r>
            <w:r>
              <w:rPr>
                <w:sz w:val="22"/>
                <w:szCs w:val="22"/>
              </w:rPr>
              <w:t>д. Зайцево, ул. Школьная, д. 24</w:t>
            </w:r>
          </w:p>
        </w:tc>
        <w:tc>
          <w:tcPr>
            <w:tcW w:w="1134" w:type="dxa"/>
            <w:vAlign w:val="center"/>
          </w:tcPr>
          <w:p w14:paraId="6705B8E7" w14:textId="77777777" w:rsidR="00E95593" w:rsidRPr="00D6451E" w:rsidRDefault="004979F8" w:rsidP="00D935B5">
            <w:pPr>
              <w:ind w:firstLine="0"/>
              <w:jc w:val="center"/>
              <w:rPr>
                <w:rFonts w:eastAsiaTheme="minorEastAsia"/>
                <w:sz w:val="22"/>
                <w:szCs w:val="22"/>
                <w:lang w:eastAsia="en-US" w:bidi="en-US"/>
              </w:rPr>
            </w:pPr>
            <w:r>
              <w:rPr>
                <w:rFonts w:eastAsiaTheme="minorEastAsia"/>
                <w:sz w:val="22"/>
                <w:szCs w:val="22"/>
                <w:lang w:eastAsia="en-US" w:bidi="en-US"/>
              </w:rPr>
              <w:t>Уголь</w:t>
            </w:r>
          </w:p>
        </w:tc>
        <w:tc>
          <w:tcPr>
            <w:tcW w:w="1134" w:type="dxa"/>
            <w:vAlign w:val="center"/>
          </w:tcPr>
          <w:p w14:paraId="61935766" w14:textId="77777777" w:rsidR="00E95593" w:rsidRPr="00D935B5" w:rsidRDefault="004979F8" w:rsidP="00F827C5">
            <w:pPr>
              <w:ind w:firstLine="0"/>
              <w:jc w:val="center"/>
              <w:rPr>
                <w:color w:val="000000"/>
                <w:sz w:val="22"/>
                <w:szCs w:val="22"/>
              </w:rPr>
            </w:pPr>
            <w:r>
              <w:rPr>
                <w:color w:val="000000"/>
                <w:sz w:val="22"/>
                <w:szCs w:val="22"/>
              </w:rPr>
              <w:t>КВЖТ-УЗОР</w:t>
            </w:r>
          </w:p>
        </w:tc>
        <w:tc>
          <w:tcPr>
            <w:tcW w:w="1134" w:type="dxa"/>
            <w:vAlign w:val="center"/>
          </w:tcPr>
          <w:p w14:paraId="6C8CC9F4" w14:textId="77777777" w:rsidR="00E95593" w:rsidRPr="00D935B5" w:rsidRDefault="00E95593" w:rsidP="00D935B5">
            <w:pPr>
              <w:ind w:firstLine="0"/>
              <w:jc w:val="center"/>
              <w:rPr>
                <w:color w:val="000000"/>
                <w:sz w:val="22"/>
                <w:szCs w:val="22"/>
              </w:rPr>
            </w:pPr>
            <w:r w:rsidRPr="00D935B5">
              <w:rPr>
                <w:color w:val="000000"/>
                <w:sz w:val="22"/>
                <w:szCs w:val="22"/>
              </w:rPr>
              <w:t>2</w:t>
            </w:r>
          </w:p>
        </w:tc>
        <w:tc>
          <w:tcPr>
            <w:tcW w:w="1134" w:type="dxa"/>
            <w:vAlign w:val="center"/>
          </w:tcPr>
          <w:p w14:paraId="702C970A" w14:textId="77777777" w:rsidR="00E95593" w:rsidRPr="00D935B5" w:rsidRDefault="004979F8" w:rsidP="00D935B5">
            <w:pPr>
              <w:ind w:firstLine="0"/>
              <w:jc w:val="center"/>
              <w:rPr>
                <w:color w:val="000000"/>
                <w:sz w:val="22"/>
                <w:szCs w:val="22"/>
              </w:rPr>
            </w:pPr>
            <w:r>
              <w:rPr>
                <w:color w:val="000000"/>
                <w:sz w:val="22"/>
                <w:szCs w:val="22"/>
              </w:rPr>
              <w:t>2011</w:t>
            </w:r>
          </w:p>
        </w:tc>
        <w:tc>
          <w:tcPr>
            <w:tcW w:w="1417" w:type="dxa"/>
            <w:vAlign w:val="center"/>
          </w:tcPr>
          <w:p w14:paraId="79AB4F25" w14:textId="77777777" w:rsidR="00E95593" w:rsidRPr="00D935B5" w:rsidRDefault="004979F8" w:rsidP="00E95593">
            <w:pPr>
              <w:ind w:firstLine="0"/>
              <w:jc w:val="center"/>
              <w:rPr>
                <w:color w:val="000000"/>
                <w:sz w:val="22"/>
                <w:szCs w:val="22"/>
              </w:rPr>
            </w:pPr>
            <w:r>
              <w:rPr>
                <w:color w:val="000000"/>
                <w:sz w:val="22"/>
                <w:szCs w:val="22"/>
              </w:rPr>
              <w:t>92,4</w:t>
            </w:r>
          </w:p>
        </w:tc>
      </w:tr>
    </w:tbl>
    <w:p w14:paraId="203335E7" w14:textId="77777777" w:rsidR="004A66F1" w:rsidRDefault="004A66F1" w:rsidP="00C313BB">
      <w:pPr>
        <w:pStyle w:val="5"/>
        <w:rPr>
          <w:szCs w:val="24"/>
        </w:rPr>
      </w:pPr>
      <w:bookmarkStart w:id="89" w:name="_Toc89083349"/>
      <w:r w:rsidRPr="00202DB2">
        <w:rPr>
          <w:szCs w:val="24"/>
        </w:rPr>
        <w:t>2.</w:t>
      </w:r>
      <w:r w:rsidR="00572C5D" w:rsidRPr="00202DB2">
        <w:rPr>
          <w:szCs w:val="24"/>
        </w:rPr>
        <w:t>1.</w:t>
      </w:r>
      <w:r w:rsidR="00334A2A">
        <w:rPr>
          <w:szCs w:val="24"/>
        </w:rPr>
        <w:t>4</w:t>
      </w:r>
      <w:r w:rsidR="00572C5D" w:rsidRPr="00202DB2">
        <w:rPr>
          <w:szCs w:val="24"/>
        </w:rPr>
        <w:t>.</w:t>
      </w:r>
      <w:r w:rsidR="001F6B64" w:rsidRPr="00202DB2">
        <w:rPr>
          <w:szCs w:val="24"/>
        </w:rPr>
        <w:t>10</w:t>
      </w:r>
      <w:r w:rsidR="00572C5D" w:rsidRPr="00202DB2">
        <w:rPr>
          <w:szCs w:val="24"/>
        </w:rPr>
        <w:t>.5</w:t>
      </w:r>
      <w:r w:rsidR="000268EE" w:rsidRPr="00202DB2">
        <w:rPr>
          <w:szCs w:val="24"/>
        </w:rPr>
        <w:t>.</w:t>
      </w:r>
      <w:r w:rsidRPr="00202DB2">
        <w:rPr>
          <w:szCs w:val="24"/>
        </w:rPr>
        <w:t xml:space="preserve"> Электроснабжение</w:t>
      </w:r>
      <w:bookmarkEnd w:id="83"/>
      <w:bookmarkEnd w:id="89"/>
    </w:p>
    <w:p w14:paraId="67A79BE8" w14:textId="77777777" w:rsidR="008C47EA" w:rsidRDefault="0073595D" w:rsidP="008C47EA">
      <w:pPr>
        <w:ind w:right="-1"/>
      </w:pPr>
      <w:r>
        <w:t>Основным и</w:t>
      </w:r>
      <w:r w:rsidR="008C47EA">
        <w:t xml:space="preserve">сточником электроснабжения </w:t>
      </w:r>
      <w:r w:rsidR="00EB1EF7">
        <w:t>сельского поселения</w:t>
      </w:r>
      <w:r w:rsidR="008C47EA">
        <w:t xml:space="preserve"> является</w:t>
      </w:r>
      <w:r w:rsidR="008C47EA" w:rsidRPr="008C47EA">
        <w:t xml:space="preserve"> ПС</w:t>
      </w:r>
      <w:r w:rsidR="008C47EA">
        <w:t xml:space="preserve"> </w:t>
      </w:r>
      <w:r w:rsidR="008C47EA" w:rsidRPr="008C47EA">
        <w:t>35/</w:t>
      </w:r>
      <w:r w:rsidR="00F33170">
        <w:t xml:space="preserve">10 </w:t>
      </w:r>
      <w:proofErr w:type="spellStart"/>
      <w:r w:rsidR="008C47EA" w:rsidRPr="008C47EA">
        <w:t>кВ</w:t>
      </w:r>
      <w:proofErr w:type="spellEnd"/>
      <w:r w:rsidR="008C47EA" w:rsidRPr="008C47EA">
        <w:t xml:space="preserve"> «</w:t>
      </w:r>
      <w:r w:rsidR="00EB1EF7">
        <w:t>Ювала</w:t>
      </w:r>
      <w:r w:rsidR="008C47EA" w:rsidRPr="008C47EA">
        <w:t xml:space="preserve">», расположенная </w:t>
      </w:r>
      <w:r w:rsidR="00F33170">
        <w:t xml:space="preserve">в </w:t>
      </w:r>
      <w:r w:rsidR="00EB1EF7">
        <w:t>восточной</w:t>
      </w:r>
      <w:r w:rsidR="00F33170">
        <w:t xml:space="preserve"> части с</w:t>
      </w:r>
      <w:r w:rsidR="007136E0">
        <w:t>. Старая Ювала</w:t>
      </w:r>
      <w:r>
        <w:t>. Оттуда по ВЛ-6</w:t>
      </w:r>
      <w:r w:rsidR="007136E0">
        <w:t>/10</w:t>
      </w:r>
      <w:r>
        <w:t xml:space="preserve"> </w:t>
      </w:r>
      <w:proofErr w:type="spellStart"/>
      <w:r>
        <w:t>кВ</w:t>
      </w:r>
      <w:proofErr w:type="spellEnd"/>
      <w:r>
        <w:t xml:space="preserve"> электроэнергия доставляется до локальных трансформаторных подстанций и конечных потребителей.</w:t>
      </w:r>
    </w:p>
    <w:p w14:paraId="24150DF1" w14:textId="77777777" w:rsidR="004A66F1" w:rsidRDefault="004A66F1" w:rsidP="006163E6">
      <w:pPr>
        <w:pStyle w:val="5"/>
      </w:pPr>
      <w:bookmarkStart w:id="90" w:name="_Toc451986001"/>
      <w:bookmarkStart w:id="91" w:name="_Toc89083350"/>
      <w:r w:rsidRPr="00241754">
        <w:t>2.</w:t>
      </w:r>
      <w:r w:rsidR="00803C4B" w:rsidRPr="00241754">
        <w:t>1.</w:t>
      </w:r>
      <w:r w:rsidR="00334A2A">
        <w:t>4</w:t>
      </w:r>
      <w:r w:rsidR="00803C4B" w:rsidRPr="00241754">
        <w:t>.</w:t>
      </w:r>
      <w:r w:rsidR="001F6B64" w:rsidRPr="00241754">
        <w:t>10</w:t>
      </w:r>
      <w:r w:rsidR="00572C5D" w:rsidRPr="00241754">
        <w:t>.6</w:t>
      </w:r>
      <w:r w:rsidR="000268EE" w:rsidRPr="00241754">
        <w:t>.</w:t>
      </w:r>
      <w:r w:rsidRPr="00241754">
        <w:t xml:space="preserve"> Системы связи</w:t>
      </w:r>
      <w:bookmarkEnd w:id="90"/>
      <w:bookmarkEnd w:id="91"/>
    </w:p>
    <w:p w14:paraId="56C4974A" w14:textId="77777777" w:rsidR="00CA43BF" w:rsidRPr="009E6D81" w:rsidRDefault="00CA43BF" w:rsidP="00CA43BF">
      <w:pPr>
        <w:spacing w:before="120"/>
        <w:ind w:firstLine="0"/>
        <w:jc w:val="center"/>
        <w:rPr>
          <w:i/>
        </w:rPr>
      </w:pPr>
      <w:r>
        <w:rPr>
          <w:i/>
        </w:rPr>
        <w:t>Почтовая связь</w:t>
      </w:r>
    </w:p>
    <w:p w14:paraId="4EECC953" w14:textId="77777777" w:rsidR="006163E6" w:rsidRPr="00EB0A51" w:rsidRDefault="006163E6" w:rsidP="00EB0A51">
      <w:pPr>
        <w:spacing w:before="120"/>
        <w:ind w:firstLine="0"/>
        <w:jc w:val="right"/>
        <w:rPr>
          <w:sz w:val="20"/>
          <w:szCs w:val="20"/>
        </w:rPr>
      </w:pPr>
      <w:r w:rsidRPr="00FF2774">
        <w:rPr>
          <w:sz w:val="20"/>
          <w:szCs w:val="20"/>
        </w:rPr>
        <w:t>Таблица</w:t>
      </w:r>
      <w:r>
        <w:rPr>
          <w:sz w:val="20"/>
          <w:szCs w:val="20"/>
        </w:rPr>
        <w:t xml:space="preserve"> </w:t>
      </w:r>
      <w:r w:rsidR="007136E0">
        <w:rPr>
          <w:sz w:val="20"/>
          <w:szCs w:val="20"/>
        </w:rPr>
        <w:t>29</w:t>
      </w:r>
    </w:p>
    <w:p w14:paraId="6CF44E04" w14:textId="77777777" w:rsidR="006163E6" w:rsidRDefault="006163E6" w:rsidP="006163E6">
      <w:pPr>
        <w:ind w:firstLine="0"/>
        <w:jc w:val="center"/>
      </w:pPr>
      <w:r>
        <w:t xml:space="preserve">Перечень почтовых отделений на территории </w:t>
      </w:r>
      <w:r w:rsidR="00E51F4D">
        <w:t>сельского поселения</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236"/>
      </w:tblGrid>
      <w:tr w:rsidR="006163E6" w:rsidRPr="006163E6" w14:paraId="266F5808" w14:textId="77777777" w:rsidTr="006163E6">
        <w:trPr>
          <w:cantSplit/>
          <w:trHeight w:val="284"/>
          <w:jc w:val="center"/>
        </w:trPr>
        <w:tc>
          <w:tcPr>
            <w:tcW w:w="567" w:type="dxa"/>
            <w:shd w:val="clear" w:color="auto" w:fill="FFFFFF"/>
            <w:vAlign w:val="center"/>
          </w:tcPr>
          <w:p w14:paraId="7361D9A0" w14:textId="77777777" w:rsidR="006163E6" w:rsidRPr="006163E6" w:rsidRDefault="006163E6" w:rsidP="006163E6">
            <w:pPr>
              <w:widowControl w:val="0"/>
              <w:ind w:firstLine="0"/>
              <w:jc w:val="center"/>
              <w:rPr>
                <w:b/>
                <w:bCs/>
                <w:sz w:val="22"/>
                <w:szCs w:val="22"/>
              </w:rPr>
            </w:pPr>
            <w:r w:rsidRPr="006163E6">
              <w:rPr>
                <w:b/>
                <w:bCs/>
                <w:sz w:val="22"/>
                <w:szCs w:val="22"/>
              </w:rPr>
              <w:t>№ п/п</w:t>
            </w:r>
          </w:p>
        </w:tc>
        <w:tc>
          <w:tcPr>
            <w:tcW w:w="3402" w:type="dxa"/>
            <w:shd w:val="clear" w:color="auto" w:fill="FFFFFF"/>
            <w:vAlign w:val="center"/>
          </w:tcPr>
          <w:p w14:paraId="0BE6B7CE" w14:textId="77777777" w:rsidR="006163E6" w:rsidRPr="006163E6" w:rsidRDefault="006163E6" w:rsidP="006163E6">
            <w:pPr>
              <w:widowControl w:val="0"/>
              <w:ind w:firstLine="0"/>
              <w:jc w:val="center"/>
              <w:rPr>
                <w:b/>
                <w:bCs/>
                <w:sz w:val="22"/>
                <w:szCs w:val="22"/>
              </w:rPr>
            </w:pPr>
            <w:r w:rsidRPr="006163E6">
              <w:rPr>
                <w:b/>
                <w:bCs/>
                <w:sz w:val="22"/>
                <w:szCs w:val="22"/>
              </w:rPr>
              <w:t>Наименование почтового отделения</w:t>
            </w:r>
          </w:p>
        </w:tc>
        <w:tc>
          <w:tcPr>
            <w:tcW w:w="6236" w:type="dxa"/>
            <w:vAlign w:val="center"/>
          </w:tcPr>
          <w:p w14:paraId="2D2603DF" w14:textId="77777777" w:rsidR="006163E6" w:rsidRPr="006163E6" w:rsidRDefault="006163E6" w:rsidP="006163E6">
            <w:pPr>
              <w:ind w:firstLine="0"/>
              <w:jc w:val="center"/>
              <w:rPr>
                <w:rFonts w:eastAsia="Calibri"/>
                <w:b/>
                <w:bCs/>
                <w:iCs/>
                <w:sz w:val="22"/>
                <w:szCs w:val="22"/>
                <w:lang w:eastAsia="en-US"/>
              </w:rPr>
            </w:pPr>
            <w:r w:rsidRPr="006163E6">
              <w:rPr>
                <w:rFonts w:eastAsia="Calibri"/>
                <w:b/>
                <w:bCs/>
                <w:iCs/>
                <w:sz w:val="22"/>
                <w:szCs w:val="22"/>
                <w:lang w:eastAsia="en-US"/>
              </w:rPr>
              <w:t>Местоположение</w:t>
            </w:r>
          </w:p>
        </w:tc>
      </w:tr>
      <w:tr w:rsidR="006163E6" w:rsidRPr="00AA3923" w14:paraId="556819DB" w14:textId="77777777" w:rsidTr="004F65EF">
        <w:trPr>
          <w:cantSplit/>
          <w:trHeight w:val="284"/>
          <w:jc w:val="center"/>
        </w:trPr>
        <w:tc>
          <w:tcPr>
            <w:tcW w:w="567" w:type="dxa"/>
            <w:shd w:val="clear" w:color="auto" w:fill="FFFFFF"/>
            <w:vAlign w:val="center"/>
          </w:tcPr>
          <w:p w14:paraId="1890F277" w14:textId="77777777" w:rsidR="006163E6" w:rsidRPr="00995441" w:rsidRDefault="006163E6" w:rsidP="004F65EF">
            <w:pPr>
              <w:widowControl w:val="0"/>
              <w:ind w:firstLine="0"/>
              <w:jc w:val="center"/>
              <w:rPr>
                <w:sz w:val="22"/>
                <w:szCs w:val="22"/>
              </w:rPr>
            </w:pPr>
            <w:r>
              <w:rPr>
                <w:sz w:val="22"/>
                <w:szCs w:val="22"/>
              </w:rPr>
              <w:t>1</w:t>
            </w:r>
          </w:p>
        </w:tc>
        <w:tc>
          <w:tcPr>
            <w:tcW w:w="3402" w:type="dxa"/>
            <w:shd w:val="clear" w:color="auto" w:fill="FFFFFF"/>
            <w:vAlign w:val="center"/>
          </w:tcPr>
          <w:p w14:paraId="0BB2849E" w14:textId="77777777" w:rsidR="006163E6" w:rsidRPr="00995441" w:rsidRDefault="006163E6" w:rsidP="004F65EF">
            <w:pPr>
              <w:widowControl w:val="0"/>
              <w:ind w:firstLine="0"/>
              <w:jc w:val="left"/>
              <w:rPr>
                <w:sz w:val="22"/>
                <w:szCs w:val="22"/>
              </w:rPr>
            </w:pPr>
            <w:r w:rsidRPr="00995441">
              <w:rPr>
                <w:sz w:val="22"/>
                <w:szCs w:val="22"/>
              </w:rPr>
              <w:t>Почтовое отделение</w:t>
            </w:r>
            <w:r>
              <w:rPr>
                <w:sz w:val="22"/>
                <w:szCs w:val="22"/>
              </w:rPr>
              <w:t xml:space="preserve"> № 6</w:t>
            </w:r>
            <w:r w:rsidR="007136E0">
              <w:rPr>
                <w:sz w:val="22"/>
                <w:szCs w:val="22"/>
              </w:rPr>
              <w:t>36165</w:t>
            </w:r>
          </w:p>
        </w:tc>
        <w:tc>
          <w:tcPr>
            <w:tcW w:w="6236" w:type="dxa"/>
            <w:vAlign w:val="center"/>
          </w:tcPr>
          <w:p w14:paraId="5A965C84" w14:textId="77777777" w:rsidR="006163E6" w:rsidRPr="00995441" w:rsidRDefault="007136E0" w:rsidP="004F65EF">
            <w:pPr>
              <w:ind w:firstLine="0"/>
              <w:jc w:val="left"/>
              <w:rPr>
                <w:rFonts w:eastAsia="Calibri"/>
                <w:iCs/>
                <w:sz w:val="22"/>
                <w:szCs w:val="22"/>
                <w:lang w:eastAsia="en-US"/>
              </w:rPr>
            </w:pPr>
            <w:r>
              <w:rPr>
                <w:rFonts w:eastAsia="Calibri"/>
                <w:iCs/>
                <w:sz w:val="22"/>
                <w:szCs w:val="22"/>
                <w:lang w:eastAsia="en-US"/>
              </w:rPr>
              <w:t>с. Старая Ювала, ул. Ульяновская, д. 3а</w:t>
            </w:r>
          </w:p>
        </w:tc>
      </w:tr>
      <w:tr w:rsidR="006163E6" w:rsidRPr="00AA3923" w14:paraId="09DBB0D7" w14:textId="77777777" w:rsidTr="006163E6">
        <w:trPr>
          <w:cantSplit/>
          <w:trHeight w:val="284"/>
          <w:jc w:val="center"/>
        </w:trPr>
        <w:tc>
          <w:tcPr>
            <w:tcW w:w="567" w:type="dxa"/>
            <w:shd w:val="clear" w:color="auto" w:fill="FFFFFF"/>
            <w:vAlign w:val="center"/>
          </w:tcPr>
          <w:p w14:paraId="15B4C199" w14:textId="77777777" w:rsidR="006163E6" w:rsidRPr="00995441" w:rsidRDefault="006163E6" w:rsidP="006163E6">
            <w:pPr>
              <w:widowControl w:val="0"/>
              <w:ind w:firstLine="0"/>
              <w:jc w:val="center"/>
              <w:rPr>
                <w:sz w:val="22"/>
                <w:szCs w:val="22"/>
              </w:rPr>
            </w:pPr>
            <w:r>
              <w:rPr>
                <w:sz w:val="22"/>
                <w:szCs w:val="22"/>
              </w:rPr>
              <w:lastRenderedPageBreak/>
              <w:t>2</w:t>
            </w:r>
          </w:p>
        </w:tc>
        <w:tc>
          <w:tcPr>
            <w:tcW w:w="3402" w:type="dxa"/>
            <w:shd w:val="clear" w:color="auto" w:fill="FFFFFF"/>
            <w:vAlign w:val="center"/>
          </w:tcPr>
          <w:p w14:paraId="5273D8A8" w14:textId="77777777" w:rsidR="006163E6" w:rsidRPr="00995441" w:rsidRDefault="006163E6" w:rsidP="004F65EF">
            <w:pPr>
              <w:widowControl w:val="0"/>
              <w:ind w:firstLine="0"/>
              <w:jc w:val="left"/>
              <w:rPr>
                <w:sz w:val="22"/>
                <w:szCs w:val="22"/>
              </w:rPr>
            </w:pPr>
            <w:r w:rsidRPr="00995441">
              <w:rPr>
                <w:sz w:val="22"/>
                <w:szCs w:val="22"/>
              </w:rPr>
              <w:t>Почтовое отделение</w:t>
            </w:r>
            <w:r>
              <w:rPr>
                <w:sz w:val="22"/>
                <w:szCs w:val="22"/>
              </w:rPr>
              <w:t xml:space="preserve"> № 6</w:t>
            </w:r>
            <w:r w:rsidR="007136E0">
              <w:rPr>
                <w:sz w:val="22"/>
                <w:szCs w:val="22"/>
              </w:rPr>
              <w:t>36166</w:t>
            </w:r>
          </w:p>
        </w:tc>
        <w:tc>
          <w:tcPr>
            <w:tcW w:w="6236" w:type="dxa"/>
            <w:vAlign w:val="center"/>
          </w:tcPr>
          <w:p w14:paraId="414B8936" w14:textId="77777777" w:rsidR="006163E6" w:rsidRPr="00995441" w:rsidRDefault="007136E0" w:rsidP="004F65EF">
            <w:pPr>
              <w:ind w:firstLine="0"/>
              <w:jc w:val="left"/>
              <w:rPr>
                <w:rFonts w:eastAsia="Calibri"/>
                <w:iCs/>
                <w:sz w:val="22"/>
                <w:szCs w:val="22"/>
                <w:lang w:eastAsia="en-US"/>
              </w:rPr>
            </w:pPr>
            <w:r>
              <w:rPr>
                <w:rFonts w:eastAsia="Calibri"/>
                <w:iCs/>
                <w:sz w:val="22"/>
                <w:szCs w:val="22"/>
                <w:lang w:eastAsia="en-US"/>
              </w:rPr>
              <w:t>с. </w:t>
            </w:r>
            <w:proofErr w:type="spellStart"/>
            <w:r>
              <w:rPr>
                <w:rFonts w:eastAsia="Calibri"/>
                <w:iCs/>
                <w:sz w:val="22"/>
                <w:szCs w:val="22"/>
                <w:lang w:eastAsia="en-US"/>
              </w:rPr>
              <w:t>Елгай</w:t>
            </w:r>
            <w:proofErr w:type="spellEnd"/>
            <w:r>
              <w:rPr>
                <w:rFonts w:eastAsia="Calibri"/>
                <w:iCs/>
                <w:sz w:val="22"/>
                <w:szCs w:val="22"/>
                <w:lang w:eastAsia="en-US"/>
              </w:rPr>
              <w:t>, ул. Школьная, д. 27</w:t>
            </w:r>
          </w:p>
        </w:tc>
      </w:tr>
    </w:tbl>
    <w:p w14:paraId="4C1BE1E0" w14:textId="77777777" w:rsidR="004E33F1" w:rsidRPr="009E6D81" w:rsidRDefault="004E33F1" w:rsidP="009E6D81">
      <w:pPr>
        <w:spacing w:before="120"/>
        <w:ind w:firstLine="0"/>
        <w:jc w:val="center"/>
        <w:rPr>
          <w:i/>
        </w:rPr>
      </w:pPr>
      <w:r w:rsidRPr="009E6D81">
        <w:rPr>
          <w:i/>
        </w:rPr>
        <w:t>Телефонизация</w:t>
      </w:r>
    </w:p>
    <w:p w14:paraId="64B529EF" w14:textId="77777777" w:rsidR="003C0E92" w:rsidRPr="008C7DD6" w:rsidRDefault="003C0E92" w:rsidP="003C0E92">
      <w:pPr>
        <w:ind w:right="-1"/>
        <w:rPr>
          <w:i/>
        </w:rPr>
      </w:pPr>
      <w:r w:rsidRPr="008C7DD6">
        <w:t xml:space="preserve">Телефонную стационарную связь на территории </w:t>
      </w:r>
      <w:r w:rsidR="000A6F42">
        <w:t>сельского поселения</w:t>
      </w:r>
      <w:r w:rsidRPr="008C7DD6">
        <w:t xml:space="preserve"> обеспечивает ПАО «Ростелеком».</w:t>
      </w:r>
    </w:p>
    <w:p w14:paraId="1516B4AE" w14:textId="77777777" w:rsidR="003C0E92" w:rsidRDefault="003C0E92" w:rsidP="003C0E92">
      <w:pPr>
        <w:ind w:right="-1"/>
      </w:pPr>
      <w:r w:rsidRPr="008C7DD6">
        <w:t xml:space="preserve">Сотовая связь на территории </w:t>
      </w:r>
      <w:r w:rsidR="000A6F42">
        <w:t>сельского поселения</w:t>
      </w:r>
      <w:r w:rsidRPr="008C7DD6">
        <w:t xml:space="preserve"> обеспечивается операторами </w:t>
      </w:r>
      <w:r w:rsidR="000D2411">
        <w:rPr>
          <w:lang w:val="en-US"/>
        </w:rPr>
        <w:t>Tele</w:t>
      </w:r>
      <w:r w:rsidRPr="008C7DD6">
        <w:t>2</w:t>
      </w:r>
      <w:r w:rsidR="00CA43BF">
        <w:t>, Билайн, Мегафон, МТС</w:t>
      </w:r>
      <w:r w:rsidR="00573E94">
        <w:t>.</w:t>
      </w:r>
      <w:r w:rsidR="00CA43BF">
        <w:t xml:space="preserve"> Базовые станции расположены </w:t>
      </w:r>
      <w:r w:rsidR="00E66D37">
        <w:t>в</w:t>
      </w:r>
      <w:r w:rsidR="00CA43BF">
        <w:t xml:space="preserve"> </w:t>
      </w:r>
      <w:r w:rsidR="00E66D37">
        <w:t>с. </w:t>
      </w:r>
      <w:r w:rsidR="000A6F42">
        <w:t>Старая Ювала</w:t>
      </w:r>
      <w:r w:rsidR="00E66D37">
        <w:t>.</w:t>
      </w:r>
    </w:p>
    <w:p w14:paraId="231E3E8B" w14:textId="77777777" w:rsidR="000A359B" w:rsidRPr="00CA43BF" w:rsidRDefault="00CA43BF" w:rsidP="00CA43BF">
      <w:pPr>
        <w:spacing w:before="120"/>
        <w:ind w:firstLine="0"/>
        <w:jc w:val="center"/>
        <w:rPr>
          <w:i/>
        </w:rPr>
      </w:pPr>
      <w:r w:rsidRPr="00CA43BF">
        <w:rPr>
          <w:i/>
        </w:rPr>
        <w:t>Т</w:t>
      </w:r>
      <w:r w:rsidR="009E6D81" w:rsidRPr="00CA43BF">
        <w:rPr>
          <w:i/>
        </w:rPr>
        <w:t>елевидение</w:t>
      </w:r>
    </w:p>
    <w:p w14:paraId="5A523156" w14:textId="77777777" w:rsidR="009E6D81" w:rsidRPr="000A359B" w:rsidRDefault="002B3CA9" w:rsidP="009E6D81">
      <w:pPr>
        <w:pStyle w:val="S1"/>
      </w:pPr>
      <w:r>
        <w:t xml:space="preserve">Доступ к сети цифрового эфирного вещания </w:t>
      </w:r>
      <w:r w:rsidR="00E94D44">
        <w:t xml:space="preserve">на территории </w:t>
      </w:r>
      <w:r w:rsidR="000A6F42">
        <w:t>сельского поселения</w:t>
      </w:r>
      <w:r w:rsidR="00E94D44">
        <w:t xml:space="preserve"> </w:t>
      </w:r>
      <w:r>
        <w:t>обеспечива</w:t>
      </w:r>
      <w:r w:rsidR="000A6F42">
        <w:t>е</w:t>
      </w:r>
      <w:r>
        <w:t>т телевизионн</w:t>
      </w:r>
      <w:r w:rsidR="000A6F42">
        <w:t>ая</w:t>
      </w:r>
      <w:r>
        <w:t xml:space="preserve"> радиопередающ</w:t>
      </w:r>
      <w:r w:rsidR="000A6F42">
        <w:t>ая</w:t>
      </w:r>
      <w:r>
        <w:t xml:space="preserve"> станци</w:t>
      </w:r>
      <w:r w:rsidR="000A6F42">
        <w:t>я</w:t>
      </w:r>
      <w:r w:rsidR="00CA43BF">
        <w:t>, расположен</w:t>
      </w:r>
      <w:r w:rsidR="008762A9">
        <w:t>н</w:t>
      </w:r>
      <w:r w:rsidR="000A6F42">
        <w:t>ая</w:t>
      </w:r>
      <w:r>
        <w:t xml:space="preserve"> </w:t>
      </w:r>
      <w:r w:rsidR="008762A9">
        <w:t>в с. </w:t>
      </w:r>
      <w:r w:rsidR="000A6F42">
        <w:t>Старая Ювала</w:t>
      </w:r>
      <w:r w:rsidR="00EB0A51">
        <w:t>.</w:t>
      </w:r>
    </w:p>
    <w:p w14:paraId="1E3B9E17" w14:textId="77777777" w:rsidR="004A66F1" w:rsidRPr="00241754" w:rsidRDefault="004A66F1" w:rsidP="00EC0A07">
      <w:pPr>
        <w:pStyle w:val="4"/>
        <w:rPr>
          <w:szCs w:val="24"/>
        </w:rPr>
      </w:pPr>
      <w:bookmarkStart w:id="92" w:name="_Toc451986002"/>
      <w:bookmarkStart w:id="93" w:name="_Toc89083351"/>
      <w:r w:rsidRPr="00241754">
        <w:rPr>
          <w:szCs w:val="24"/>
        </w:rPr>
        <w:t>2.</w:t>
      </w:r>
      <w:r w:rsidR="00572C5D" w:rsidRPr="00241754">
        <w:rPr>
          <w:szCs w:val="24"/>
        </w:rPr>
        <w:t>1.</w:t>
      </w:r>
      <w:r w:rsidR="00334A2A">
        <w:rPr>
          <w:szCs w:val="24"/>
        </w:rPr>
        <w:t>4</w:t>
      </w:r>
      <w:r w:rsidR="00572C5D" w:rsidRPr="00241754">
        <w:rPr>
          <w:szCs w:val="24"/>
        </w:rPr>
        <w:t>.1</w:t>
      </w:r>
      <w:r w:rsidR="001F6B64" w:rsidRPr="00241754">
        <w:rPr>
          <w:szCs w:val="24"/>
        </w:rPr>
        <w:t>1</w:t>
      </w:r>
      <w:r w:rsidR="000268EE" w:rsidRPr="00241754">
        <w:rPr>
          <w:szCs w:val="24"/>
        </w:rPr>
        <w:t>.</w:t>
      </w:r>
      <w:r w:rsidRPr="00241754">
        <w:rPr>
          <w:szCs w:val="24"/>
        </w:rPr>
        <w:t xml:space="preserve"> Инженерная подготовка территории</w:t>
      </w:r>
      <w:bookmarkEnd w:id="92"/>
      <w:bookmarkEnd w:id="93"/>
    </w:p>
    <w:p w14:paraId="702C96C5" w14:textId="77777777" w:rsidR="004A66F1" w:rsidRPr="00562133" w:rsidRDefault="004A66F1" w:rsidP="002B3CA9">
      <w:pPr>
        <w:pStyle w:val="S1"/>
      </w:pPr>
      <w:r w:rsidRPr="00562133">
        <w:t xml:space="preserve">Рассматриваемая территория имеет ряд специфических природных условий </w:t>
      </w:r>
      <w:r w:rsidR="00373759">
        <w:t>—</w:t>
      </w:r>
      <w:r w:rsidR="007E1991" w:rsidRPr="00562133">
        <w:t xml:space="preserve"> х</w:t>
      </w:r>
      <w:r w:rsidRPr="00562133">
        <w:t>олмистый рельеф с опасными геологическими процессами.</w:t>
      </w:r>
      <w:r w:rsidR="00246134">
        <w:t xml:space="preserve"> </w:t>
      </w:r>
      <w:r w:rsidRPr="00562133">
        <w:t>Анализ современного состояния выявил, что наиболее проблемными вопросами инженерной подготовки являются:</w:t>
      </w:r>
    </w:p>
    <w:p w14:paraId="79A0E92A" w14:textId="77777777" w:rsidR="004A66F1" w:rsidRPr="00562133" w:rsidRDefault="004A66F1" w:rsidP="002B3CA9">
      <w:pPr>
        <w:pStyle w:val="S1"/>
      </w:pPr>
      <w:r w:rsidRPr="00562133">
        <w:t>1) Организация и отведение поверхностного стока.</w:t>
      </w:r>
      <w:r w:rsidR="00246134">
        <w:t xml:space="preserve"> </w:t>
      </w:r>
      <w:r w:rsidRPr="00562133">
        <w:t xml:space="preserve">В настоящее время в </w:t>
      </w:r>
      <w:r w:rsidR="00CA3B91" w:rsidRPr="00562133">
        <w:t>насел</w:t>
      </w:r>
      <w:r w:rsidR="00034529">
        <w:t>ё</w:t>
      </w:r>
      <w:r w:rsidR="00CA3B91" w:rsidRPr="00562133">
        <w:t>нных пунктах</w:t>
      </w:r>
      <w:r w:rsidRPr="00562133">
        <w:t xml:space="preserve"> отсутствует едина</w:t>
      </w:r>
      <w:r w:rsidR="00CA3B91" w:rsidRPr="00562133">
        <w:t>я система ливневой канализации.</w:t>
      </w:r>
      <w:r w:rsidR="00246134">
        <w:t xml:space="preserve"> </w:t>
      </w:r>
      <w:r w:rsidRPr="00562133">
        <w:t>Водопри</w:t>
      </w:r>
      <w:r w:rsidR="00034529">
        <w:t>ё</w:t>
      </w:r>
      <w:r w:rsidRPr="00562133">
        <w:t xml:space="preserve">мниками дождевой канализации служат </w:t>
      </w:r>
      <w:proofErr w:type="spellStart"/>
      <w:r w:rsidRPr="00562133">
        <w:t>внутри</w:t>
      </w:r>
      <w:r w:rsidR="00B616F8" w:rsidRPr="00562133">
        <w:t>поселковые</w:t>
      </w:r>
      <w:proofErr w:type="spellEnd"/>
      <w:r w:rsidRPr="00562133">
        <w:t xml:space="preserve"> водотоки, протекающие по тальвегам оврагов; поверхностный сток поступает в водопри</w:t>
      </w:r>
      <w:r w:rsidR="00034529">
        <w:t>ё</w:t>
      </w:r>
      <w:r w:rsidRPr="00562133">
        <w:t>мники без предварительной очистки.</w:t>
      </w:r>
    </w:p>
    <w:p w14:paraId="2D1DFC27" w14:textId="77777777" w:rsidR="008762A9" w:rsidRDefault="008762A9" w:rsidP="008762A9">
      <w:pPr>
        <w:ind w:right="-1"/>
        <w:rPr>
          <w:szCs w:val="20"/>
        </w:rPr>
      </w:pPr>
      <w:bookmarkStart w:id="94" w:name="_Toc451986005"/>
      <w:bookmarkEnd w:id="63"/>
      <w:bookmarkEnd w:id="64"/>
      <w:r w:rsidRPr="00562133">
        <w:rPr>
          <w:szCs w:val="20"/>
        </w:rPr>
        <w:t>2) Эрозионные процессы.</w:t>
      </w:r>
      <w:r>
        <w:rPr>
          <w:szCs w:val="20"/>
        </w:rPr>
        <w:t xml:space="preserve"> </w:t>
      </w:r>
      <w:r w:rsidRPr="00562133">
        <w:rPr>
          <w:szCs w:val="20"/>
        </w:rPr>
        <w:t xml:space="preserve">На территории развита овражная сеть; овраги в основном стабилизированы, задернованы, в отдельных случаях склоны озеленены кустарниками и деревьями. Однако, в период снеготаяния и сильных ливней возможен рост </w:t>
      </w:r>
      <w:proofErr w:type="spellStart"/>
      <w:r>
        <w:rPr>
          <w:szCs w:val="20"/>
        </w:rPr>
        <w:t>от</w:t>
      </w:r>
      <w:r w:rsidRPr="00562133">
        <w:rPr>
          <w:szCs w:val="20"/>
        </w:rPr>
        <w:t>вер</w:t>
      </w:r>
      <w:r>
        <w:rPr>
          <w:szCs w:val="20"/>
        </w:rPr>
        <w:t>ж</w:t>
      </w:r>
      <w:r w:rsidRPr="00562133">
        <w:rPr>
          <w:szCs w:val="20"/>
        </w:rPr>
        <w:t>ков</w:t>
      </w:r>
      <w:proofErr w:type="spellEnd"/>
      <w:r w:rsidRPr="00562133">
        <w:rPr>
          <w:szCs w:val="20"/>
        </w:rPr>
        <w:t>.</w:t>
      </w:r>
    </w:p>
    <w:p w14:paraId="725F1C70" w14:textId="77777777" w:rsidR="00155B53" w:rsidRPr="003135CE" w:rsidRDefault="00155B53" w:rsidP="00155B53">
      <w:pPr>
        <w:pStyle w:val="S1"/>
        <w:spacing w:before="120"/>
        <w:ind w:firstLine="0"/>
        <w:jc w:val="center"/>
        <w:rPr>
          <w:i/>
        </w:rPr>
      </w:pPr>
      <w:r w:rsidRPr="003135CE">
        <w:rPr>
          <w:i/>
        </w:rPr>
        <w:t>Гидротехнические сооружения</w:t>
      </w:r>
    </w:p>
    <w:p w14:paraId="45D2DE56" w14:textId="77777777" w:rsidR="00155B53" w:rsidRPr="00CA7817" w:rsidRDefault="00155B53" w:rsidP="00155B53">
      <w:pPr>
        <w:pStyle w:val="afffffffffff6"/>
      </w:pPr>
      <w:r w:rsidRPr="00CA7817">
        <w:t xml:space="preserve">Таблица </w:t>
      </w:r>
      <w:r w:rsidR="00746D78">
        <w:t>30</w:t>
      </w:r>
    </w:p>
    <w:p w14:paraId="45A86794" w14:textId="77777777" w:rsidR="00155B53" w:rsidRDefault="00155B53" w:rsidP="00155B53">
      <w:pPr>
        <w:pStyle w:val="afffffffffff4"/>
      </w:pPr>
      <w:r w:rsidRPr="00A12207">
        <w:t xml:space="preserve">Перечень и характеристика </w:t>
      </w:r>
      <w:r w:rsidR="00746D78">
        <w:t>гидротехнических сооружений</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5"/>
        <w:gridCol w:w="1984"/>
        <w:gridCol w:w="3118"/>
        <w:gridCol w:w="2268"/>
        <w:gridCol w:w="2268"/>
      </w:tblGrid>
      <w:tr w:rsidR="00E210E6" w:rsidRPr="00A1350F" w14:paraId="588BCE90" w14:textId="77777777" w:rsidTr="00E210E6">
        <w:trPr>
          <w:trHeight w:val="284"/>
          <w:jc w:val="center"/>
        </w:trPr>
        <w:tc>
          <w:tcPr>
            <w:tcW w:w="565" w:type="dxa"/>
            <w:vAlign w:val="center"/>
          </w:tcPr>
          <w:p w14:paraId="689A668A" w14:textId="77777777" w:rsidR="00E210E6" w:rsidRPr="00A1350F" w:rsidRDefault="00E210E6" w:rsidP="004C2191">
            <w:pPr>
              <w:suppressAutoHyphens/>
              <w:ind w:firstLine="0"/>
              <w:jc w:val="center"/>
              <w:rPr>
                <w:b/>
                <w:bCs/>
                <w:i/>
                <w:color w:val="000000"/>
                <w:sz w:val="22"/>
                <w:szCs w:val="22"/>
              </w:rPr>
            </w:pPr>
            <w:r w:rsidRPr="00A1350F">
              <w:rPr>
                <w:b/>
                <w:bCs/>
                <w:color w:val="000000"/>
                <w:sz w:val="22"/>
                <w:szCs w:val="22"/>
              </w:rPr>
              <w:t>№ п/п</w:t>
            </w:r>
          </w:p>
        </w:tc>
        <w:tc>
          <w:tcPr>
            <w:tcW w:w="1984" w:type="dxa"/>
            <w:vAlign w:val="center"/>
          </w:tcPr>
          <w:p w14:paraId="065CAACE" w14:textId="77777777" w:rsidR="00E210E6" w:rsidRPr="00A1350F" w:rsidRDefault="00E210E6" w:rsidP="004C2191">
            <w:pPr>
              <w:suppressAutoHyphens/>
              <w:ind w:firstLine="0"/>
              <w:jc w:val="center"/>
              <w:rPr>
                <w:b/>
                <w:bCs/>
                <w:i/>
                <w:color w:val="000000"/>
                <w:sz w:val="22"/>
                <w:szCs w:val="22"/>
              </w:rPr>
            </w:pPr>
            <w:r>
              <w:rPr>
                <w:b/>
                <w:bCs/>
                <w:color w:val="000000"/>
                <w:sz w:val="22"/>
                <w:szCs w:val="22"/>
              </w:rPr>
              <w:t>Наименование ГТС</w:t>
            </w:r>
          </w:p>
        </w:tc>
        <w:tc>
          <w:tcPr>
            <w:tcW w:w="3118" w:type="dxa"/>
            <w:vAlign w:val="center"/>
          </w:tcPr>
          <w:p w14:paraId="2C115F2E" w14:textId="77777777" w:rsidR="00E210E6" w:rsidRPr="00A1350F" w:rsidRDefault="00E210E6" w:rsidP="004C2191">
            <w:pPr>
              <w:suppressAutoHyphens/>
              <w:ind w:firstLine="0"/>
              <w:jc w:val="center"/>
              <w:rPr>
                <w:b/>
                <w:bCs/>
                <w:i/>
                <w:color w:val="000000"/>
                <w:sz w:val="22"/>
                <w:szCs w:val="22"/>
              </w:rPr>
            </w:pPr>
            <w:r>
              <w:rPr>
                <w:b/>
                <w:bCs/>
                <w:color w:val="000000"/>
                <w:sz w:val="22"/>
                <w:szCs w:val="22"/>
              </w:rPr>
              <w:t>Местоположение сооружения</w:t>
            </w:r>
          </w:p>
        </w:tc>
        <w:tc>
          <w:tcPr>
            <w:tcW w:w="2268" w:type="dxa"/>
            <w:vAlign w:val="center"/>
          </w:tcPr>
          <w:p w14:paraId="317D1FFC" w14:textId="77777777" w:rsidR="00E210E6" w:rsidRPr="00E210E6" w:rsidRDefault="00E210E6" w:rsidP="004C2191">
            <w:pPr>
              <w:suppressAutoHyphens/>
              <w:ind w:firstLine="0"/>
              <w:jc w:val="center"/>
              <w:rPr>
                <w:b/>
                <w:bCs/>
                <w:iCs/>
                <w:color w:val="000000"/>
                <w:sz w:val="22"/>
                <w:szCs w:val="22"/>
              </w:rPr>
            </w:pPr>
            <w:r>
              <w:rPr>
                <w:b/>
                <w:bCs/>
                <w:iCs/>
                <w:color w:val="000000"/>
                <w:sz w:val="22"/>
                <w:szCs w:val="22"/>
              </w:rPr>
              <w:t>Кадастровый номер сооружения</w:t>
            </w:r>
          </w:p>
        </w:tc>
        <w:tc>
          <w:tcPr>
            <w:tcW w:w="2268" w:type="dxa"/>
            <w:vAlign w:val="center"/>
          </w:tcPr>
          <w:p w14:paraId="2840C9D6" w14:textId="77777777" w:rsidR="00E210E6" w:rsidRDefault="00E210E6" w:rsidP="00155B53">
            <w:pPr>
              <w:suppressAutoHyphens/>
              <w:ind w:firstLine="0"/>
              <w:jc w:val="center"/>
              <w:rPr>
                <w:b/>
                <w:bCs/>
                <w:color w:val="000000"/>
                <w:sz w:val="22"/>
                <w:szCs w:val="22"/>
              </w:rPr>
            </w:pPr>
            <w:r>
              <w:rPr>
                <w:b/>
                <w:bCs/>
                <w:color w:val="000000"/>
                <w:sz w:val="22"/>
                <w:szCs w:val="22"/>
              </w:rPr>
              <w:t>Кадастровый номер земельного участка</w:t>
            </w:r>
          </w:p>
        </w:tc>
      </w:tr>
      <w:tr w:rsidR="00E210E6" w:rsidRPr="00A1350F" w14:paraId="7792D0AB" w14:textId="77777777" w:rsidTr="00E210E6">
        <w:trPr>
          <w:trHeight w:val="284"/>
          <w:jc w:val="center"/>
        </w:trPr>
        <w:tc>
          <w:tcPr>
            <w:tcW w:w="565" w:type="dxa"/>
            <w:vAlign w:val="center"/>
          </w:tcPr>
          <w:p w14:paraId="06805085" w14:textId="77777777" w:rsidR="00E210E6" w:rsidRPr="00A1350F" w:rsidRDefault="00E210E6" w:rsidP="004C2191">
            <w:pPr>
              <w:suppressAutoHyphens/>
              <w:ind w:firstLine="0"/>
              <w:jc w:val="center"/>
              <w:rPr>
                <w:bCs/>
                <w:sz w:val="22"/>
                <w:szCs w:val="22"/>
              </w:rPr>
            </w:pPr>
            <w:r>
              <w:rPr>
                <w:bCs/>
                <w:sz w:val="22"/>
                <w:szCs w:val="22"/>
              </w:rPr>
              <w:t>1</w:t>
            </w:r>
          </w:p>
        </w:tc>
        <w:tc>
          <w:tcPr>
            <w:tcW w:w="1984" w:type="dxa"/>
            <w:vAlign w:val="center"/>
          </w:tcPr>
          <w:p w14:paraId="039DA881" w14:textId="77777777" w:rsidR="00E210E6" w:rsidRPr="00A1350F" w:rsidRDefault="00E210E6" w:rsidP="004C2191">
            <w:pPr>
              <w:suppressAutoHyphens/>
              <w:ind w:firstLine="0"/>
              <w:jc w:val="left"/>
              <w:rPr>
                <w:sz w:val="22"/>
                <w:szCs w:val="22"/>
              </w:rPr>
            </w:pPr>
            <w:r>
              <w:rPr>
                <w:sz w:val="22"/>
                <w:szCs w:val="22"/>
              </w:rPr>
              <w:t>Плотина</w:t>
            </w:r>
          </w:p>
        </w:tc>
        <w:tc>
          <w:tcPr>
            <w:tcW w:w="3118" w:type="dxa"/>
            <w:vAlign w:val="center"/>
          </w:tcPr>
          <w:p w14:paraId="52561A74" w14:textId="77777777" w:rsidR="00E210E6" w:rsidRPr="00A1350F" w:rsidRDefault="00E210E6" w:rsidP="00E210E6">
            <w:pPr>
              <w:suppressAutoHyphens/>
              <w:ind w:firstLine="0"/>
              <w:jc w:val="left"/>
              <w:rPr>
                <w:sz w:val="22"/>
                <w:szCs w:val="22"/>
              </w:rPr>
            </w:pPr>
            <w:r>
              <w:rPr>
                <w:sz w:val="22"/>
                <w:szCs w:val="22"/>
              </w:rPr>
              <w:t>д. </w:t>
            </w:r>
            <w:proofErr w:type="spellStart"/>
            <w:r>
              <w:rPr>
                <w:sz w:val="22"/>
                <w:szCs w:val="22"/>
              </w:rPr>
              <w:t>Аптала</w:t>
            </w:r>
            <w:proofErr w:type="spellEnd"/>
            <w:r>
              <w:rPr>
                <w:sz w:val="22"/>
                <w:szCs w:val="22"/>
              </w:rPr>
              <w:t>, ул. Новая, на въезде</w:t>
            </w:r>
          </w:p>
        </w:tc>
        <w:tc>
          <w:tcPr>
            <w:tcW w:w="2268" w:type="dxa"/>
            <w:vAlign w:val="center"/>
          </w:tcPr>
          <w:p w14:paraId="4C41B9D1" w14:textId="77777777" w:rsidR="00E210E6" w:rsidRDefault="00E210E6" w:rsidP="004C2191">
            <w:pPr>
              <w:suppressAutoHyphens/>
              <w:ind w:firstLine="0"/>
              <w:jc w:val="center"/>
              <w:rPr>
                <w:sz w:val="22"/>
                <w:szCs w:val="22"/>
              </w:rPr>
            </w:pPr>
            <w:r w:rsidRPr="00E210E6">
              <w:rPr>
                <w:sz w:val="22"/>
                <w:szCs w:val="22"/>
              </w:rPr>
              <w:t>70:07:0100001:192</w:t>
            </w:r>
          </w:p>
        </w:tc>
        <w:tc>
          <w:tcPr>
            <w:tcW w:w="2268" w:type="dxa"/>
            <w:vAlign w:val="center"/>
          </w:tcPr>
          <w:p w14:paraId="1082736D" w14:textId="77777777" w:rsidR="00E210E6" w:rsidRDefault="00E210E6" w:rsidP="00155B53">
            <w:pPr>
              <w:suppressAutoHyphens/>
              <w:ind w:firstLine="0"/>
              <w:jc w:val="center"/>
              <w:rPr>
                <w:sz w:val="22"/>
                <w:szCs w:val="22"/>
              </w:rPr>
            </w:pPr>
            <w:r w:rsidRPr="00E210E6">
              <w:rPr>
                <w:sz w:val="22"/>
                <w:szCs w:val="22"/>
              </w:rPr>
              <w:t>70:07:0100001:131</w:t>
            </w:r>
          </w:p>
        </w:tc>
      </w:tr>
      <w:tr w:rsidR="00E210E6" w:rsidRPr="00A1350F" w14:paraId="45FF7A13" w14:textId="77777777" w:rsidTr="00E210E6">
        <w:trPr>
          <w:trHeight w:val="284"/>
          <w:jc w:val="center"/>
        </w:trPr>
        <w:tc>
          <w:tcPr>
            <w:tcW w:w="565" w:type="dxa"/>
            <w:vAlign w:val="center"/>
          </w:tcPr>
          <w:p w14:paraId="565C398A" w14:textId="77777777" w:rsidR="00E210E6" w:rsidRDefault="00E210E6" w:rsidP="004C2191">
            <w:pPr>
              <w:suppressAutoHyphens/>
              <w:ind w:firstLine="0"/>
              <w:jc w:val="center"/>
              <w:rPr>
                <w:bCs/>
                <w:sz w:val="22"/>
                <w:szCs w:val="22"/>
              </w:rPr>
            </w:pPr>
            <w:r>
              <w:rPr>
                <w:bCs/>
                <w:sz w:val="22"/>
                <w:szCs w:val="22"/>
              </w:rPr>
              <w:t>2</w:t>
            </w:r>
          </w:p>
        </w:tc>
        <w:tc>
          <w:tcPr>
            <w:tcW w:w="1984" w:type="dxa"/>
            <w:vAlign w:val="center"/>
          </w:tcPr>
          <w:p w14:paraId="2B184212" w14:textId="77777777" w:rsidR="00E210E6" w:rsidRDefault="00E210E6" w:rsidP="004C2191">
            <w:pPr>
              <w:suppressAutoHyphens/>
              <w:ind w:firstLine="0"/>
              <w:jc w:val="left"/>
              <w:rPr>
                <w:sz w:val="22"/>
                <w:szCs w:val="22"/>
              </w:rPr>
            </w:pPr>
            <w:r>
              <w:rPr>
                <w:sz w:val="22"/>
                <w:szCs w:val="22"/>
              </w:rPr>
              <w:t>Плотина</w:t>
            </w:r>
          </w:p>
        </w:tc>
        <w:tc>
          <w:tcPr>
            <w:tcW w:w="3118" w:type="dxa"/>
            <w:vAlign w:val="center"/>
          </w:tcPr>
          <w:p w14:paraId="5CAB6555" w14:textId="77777777" w:rsidR="00E210E6" w:rsidRPr="00A1350F" w:rsidRDefault="00E210E6" w:rsidP="00E210E6">
            <w:pPr>
              <w:suppressAutoHyphens/>
              <w:ind w:firstLine="0"/>
              <w:jc w:val="left"/>
              <w:rPr>
                <w:sz w:val="22"/>
                <w:szCs w:val="22"/>
              </w:rPr>
            </w:pPr>
            <w:r>
              <w:rPr>
                <w:sz w:val="22"/>
                <w:szCs w:val="22"/>
              </w:rPr>
              <w:t>д. </w:t>
            </w:r>
            <w:proofErr w:type="spellStart"/>
            <w:r>
              <w:rPr>
                <w:sz w:val="22"/>
                <w:szCs w:val="22"/>
              </w:rPr>
              <w:t>Аптала</w:t>
            </w:r>
            <w:proofErr w:type="spellEnd"/>
            <w:r>
              <w:rPr>
                <w:sz w:val="22"/>
                <w:szCs w:val="22"/>
              </w:rPr>
              <w:t>, ул. Школьная</w:t>
            </w:r>
          </w:p>
        </w:tc>
        <w:tc>
          <w:tcPr>
            <w:tcW w:w="2268" w:type="dxa"/>
            <w:vAlign w:val="center"/>
          </w:tcPr>
          <w:p w14:paraId="365B61F2" w14:textId="77777777" w:rsidR="00E210E6" w:rsidRDefault="00E210E6" w:rsidP="004C2191">
            <w:pPr>
              <w:suppressAutoHyphens/>
              <w:ind w:firstLine="0"/>
              <w:jc w:val="center"/>
              <w:rPr>
                <w:sz w:val="22"/>
                <w:szCs w:val="22"/>
              </w:rPr>
            </w:pPr>
            <w:r w:rsidRPr="00E210E6">
              <w:rPr>
                <w:sz w:val="22"/>
                <w:szCs w:val="22"/>
              </w:rPr>
              <w:t>70:07:0100001:193</w:t>
            </w:r>
          </w:p>
        </w:tc>
        <w:tc>
          <w:tcPr>
            <w:tcW w:w="2268" w:type="dxa"/>
            <w:vAlign w:val="center"/>
          </w:tcPr>
          <w:p w14:paraId="6AC94240" w14:textId="77777777" w:rsidR="00E210E6" w:rsidRDefault="00E210E6" w:rsidP="00155B53">
            <w:pPr>
              <w:suppressAutoHyphens/>
              <w:ind w:firstLine="0"/>
              <w:jc w:val="center"/>
              <w:rPr>
                <w:sz w:val="22"/>
                <w:szCs w:val="22"/>
              </w:rPr>
            </w:pPr>
            <w:r w:rsidRPr="00E210E6">
              <w:rPr>
                <w:sz w:val="22"/>
                <w:szCs w:val="22"/>
              </w:rPr>
              <w:t>70:07:0100001:129</w:t>
            </w:r>
          </w:p>
        </w:tc>
      </w:tr>
      <w:tr w:rsidR="00E210E6" w:rsidRPr="00A1350F" w14:paraId="76EF2FB1" w14:textId="77777777" w:rsidTr="00E210E6">
        <w:trPr>
          <w:trHeight w:val="284"/>
          <w:jc w:val="center"/>
        </w:trPr>
        <w:tc>
          <w:tcPr>
            <w:tcW w:w="565" w:type="dxa"/>
            <w:vAlign w:val="center"/>
          </w:tcPr>
          <w:p w14:paraId="74FB093C" w14:textId="77777777" w:rsidR="00E210E6" w:rsidRDefault="00E210E6" w:rsidP="004C2191">
            <w:pPr>
              <w:suppressAutoHyphens/>
              <w:ind w:firstLine="0"/>
              <w:jc w:val="center"/>
              <w:rPr>
                <w:bCs/>
                <w:sz w:val="22"/>
                <w:szCs w:val="22"/>
              </w:rPr>
            </w:pPr>
            <w:r>
              <w:rPr>
                <w:bCs/>
                <w:sz w:val="22"/>
                <w:szCs w:val="22"/>
              </w:rPr>
              <w:t>3</w:t>
            </w:r>
          </w:p>
        </w:tc>
        <w:tc>
          <w:tcPr>
            <w:tcW w:w="1984" w:type="dxa"/>
            <w:vAlign w:val="center"/>
          </w:tcPr>
          <w:p w14:paraId="5D9E36EF" w14:textId="77777777" w:rsidR="00E210E6" w:rsidRDefault="00E210E6" w:rsidP="004C2191">
            <w:pPr>
              <w:suppressAutoHyphens/>
              <w:ind w:firstLine="0"/>
              <w:jc w:val="left"/>
              <w:rPr>
                <w:sz w:val="22"/>
                <w:szCs w:val="22"/>
              </w:rPr>
            </w:pPr>
            <w:r>
              <w:rPr>
                <w:sz w:val="22"/>
                <w:szCs w:val="22"/>
              </w:rPr>
              <w:t>Плотина</w:t>
            </w:r>
          </w:p>
        </w:tc>
        <w:tc>
          <w:tcPr>
            <w:tcW w:w="3118" w:type="dxa"/>
            <w:vAlign w:val="center"/>
          </w:tcPr>
          <w:p w14:paraId="19AE5DA5" w14:textId="77777777" w:rsidR="00E210E6" w:rsidRDefault="00E210E6" w:rsidP="00E210E6">
            <w:pPr>
              <w:suppressAutoHyphens/>
              <w:ind w:firstLine="0"/>
              <w:jc w:val="left"/>
              <w:rPr>
                <w:sz w:val="22"/>
                <w:szCs w:val="22"/>
              </w:rPr>
            </w:pPr>
            <w:r>
              <w:rPr>
                <w:sz w:val="22"/>
                <w:szCs w:val="22"/>
              </w:rPr>
              <w:t>д. </w:t>
            </w:r>
            <w:proofErr w:type="spellStart"/>
            <w:r>
              <w:rPr>
                <w:sz w:val="22"/>
                <w:szCs w:val="22"/>
              </w:rPr>
              <w:t>Аптала</w:t>
            </w:r>
            <w:proofErr w:type="spellEnd"/>
            <w:r>
              <w:rPr>
                <w:sz w:val="22"/>
                <w:szCs w:val="22"/>
              </w:rPr>
              <w:t>, ул. Новая</w:t>
            </w:r>
          </w:p>
        </w:tc>
        <w:tc>
          <w:tcPr>
            <w:tcW w:w="2268" w:type="dxa"/>
            <w:vAlign w:val="center"/>
          </w:tcPr>
          <w:p w14:paraId="514B4F38" w14:textId="77777777" w:rsidR="00E210E6" w:rsidRPr="00E210E6" w:rsidRDefault="00E210E6" w:rsidP="004C2191">
            <w:pPr>
              <w:suppressAutoHyphens/>
              <w:ind w:firstLine="0"/>
              <w:jc w:val="center"/>
              <w:rPr>
                <w:sz w:val="22"/>
                <w:szCs w:val="22"/>
              </w:rPr>
            </w:pPr>
            <w:r w:rsidRPr="00E210E6">
              <w:rPr>
                <w:sz w:val="22"/>
                <w:szCs w:val="22"/>
              </w:rPr>
              <w:t>70:07:0100001:195</w:t>
            </w:r>
          </w:p>
        </w:tc>
        <w:tc>
          <w:tcPr>
            <w:tcW w:w="2268" w:type="dxa"/>
            <w:vAlign w:val="center"/>
          </w:tcPr>
          <w:p w14:paraId="512AEDBC" w14:textId="77777777" w:rsidR="00E210E6" w:rsidRDefault="00E210E6" w:rsidP="00155B53">
            <w:pPr>
              <w:suppressAutoHyphens/>
              <w:ind w:firstLine="0"/>
              <w:jc w:val="center"/>
              <w:rPr>
                <w:sz w:val="22"/>
                <w:szCs w:val="22"/>
              </w:rPr>
            </w:pPr>
            <w:r w:rsidRPr="00E210E6">
              <w:rPr>
                <w:sz w:val="22"/>
                <w:szCs w:val="22"/>
              </w:rPr>
              <w:t>70:07:0100001:130</w:t>
            </w:r>
          </w:p>
        </w:tc>
      </w:tr>
      <w:tr w:rsidR="00E210E6" w:rsidRPr="00A1350F" w14:paraId="6B333C2A" w14:textId="77777777" w:rsidTr="00E210E6">
        <w:trPr>
          <w:trHeight w:val="284"/>
          <w:jc w:val="center"/>
        </w:trPr>
        <w:tc>
          <w:tcPr>
            <w:tcW w:w="565" w:type="dxa"/>
            <w:vAlign w:val="center"/>
          </w:tcPr>
          <w:p w14:paraId="510596CE" w14:textId="77777777" w:rsidR="00E210E6" w:rsidRDefault="00E210E6" w:rsidP="004C2191">
            <w:pPr>
              <w:suppressAutoHyphens/>
              <w:ind w:firstLine="0"/>
              <w:jc w:val="center"/>
              <w:rPr>
                <w:bCs/>
                <w:sz w:val="22"/>
                <w:szCs w:val="22"/>
              </w:rPr>
            </w:pPr>
            <w:r>
              <w:rPr>
                <w:bCs/>
                <w:sz w:val="22"/>
                <w:szCs w:val="22"/>
              </w:rPr>
              <w:t>4</w:t>
            </w:r>
          </w:p>
        </w:tc>
        <w:tc>
          <w:tcPr>
            <w:tcW w:w="1984" w:type="dxa"/>
            <w:vAlign w:val="center"/>
          </w:tcPr>
          <w:p w14:paraId="5E774044" w14:textId="77777777" w:rsidR="00E210E6" w:rsidRDefault="00E210E6" w:rsidP="004C2191">
            <w:pPr>
              <w:suppressAutoHyphens/>
              <w:ind w:firstLine="0"/>
              <w:jc w:val="left"/>
              <w:rPr>
                <w:sz w:val="22"/>
                <w:szCs w:val="22"/>
              </w:rPr>
            </w:pPr>
            <w:r>
              <w:rPr>
                <w:sz w:val="22"/>
                <w:szCs w:val="22"/>
              </w:rPr>
              <w:t>Плотина Кож36</w:t>
            </w:r>
          </w:p>
        </w:tc>
        <w:tc>
          <w:tcPr>
            <w:tcW w:w="3118" w:type="dxa"/>
            <w:vAlign w:val="center"/>
          </w:tcPr>
          <w:p w14:paraId="1FE94BF8" w14:textId="77777777" w:rsidR="00E210E6" w:rsidRDefault="00E210E6" w:rsidP="00E210E6">
            <w:pPr>
              <w:suppressAutoHyphens/>
              <w:ind w:firstLine="0"/>
              <w:jc w:val="left"/>
              <w:rPr>
                <w:sz w:val="22"/>
                <w:szCs w:val="22"/>
              </w:rPr>
            </w:pPr>
            <w:r>
              <w:rPr>
                <w:sz w:val="22"/>
                <w:szCs w:val="22"/>
              </w:rPr>
              <w:t>д. </w:t>
            </w:r>
            <w:proofErr w:type="spellStart"/>
            <w:r>
              <w:rPr>
                <w:sz w:val="22"/>
                <w:szCs w:val="22"/>
              </w:rPr>
              <w:t>Аптала</w:t>
            </w:r>
            <w:proofErr w:type="spellEnd"/>
            <w:r>
              <w:rPr>
                <w:sz w:val="22"/>
                <w:szCs w:val="22"/>
              </w:rPr>
              <w:t>, ул. Садовая</w:t>
            </w:r>
          </w:p>
        </w:tc>
        <w:tc>
          <w:tcPr>
            <w:tcW w:w="2268" w:type="dxa"/>
            <w:vAlign w:val="center"/>
          </w:tcPr>
          <w:p w14:paraId="541425B6" w14:textId="77777777" w:rsidR="00E210E6" w:rsidRPr="00E210E6" w:rsidRDefault="00E210E6" w:rsidP="004C2191">
            <w:pPr>
              <w:suppressAutoHyphens/>
              <w:ind w:firstLine="0"/>
              <w:jc w:val="center"/>
              <w:rPr>
                <w:sz w:val="22"/>
                <w:szCs w:val="22"/>
              </w:rPr>
            </w:pPr>
            <w:r w:rsidRPr="00E210E6">
              <w:rPr>
                <w:sz w:val="22"/>
                <w:szCs w:val="22"/>
              </w:rPr>
              <w:t>70:07:0100001:196</w:t>
            </w:r>
          </w:p>
        </w:tc>
        <w:tc>
          <w:tcPr>
            <w:tcW w:w="2268" w:type="dxa"/>
            <w:vAlign w:val="center"/>
          </w:tcPr>
          <w:p w14:paraId="23F78EEF" w14:textId="77777777" w:rsidR="00E210E6" w:rsidRDefault="00E210E6" w:rsidP="00155B53">
            <w:pPr>
              <w:suppressAutoHyphens/>
              <w:ind w:firstLine="0"/>
              <w:jc w:val="center"/>
              <w:rPr>
                <w:sz w:val="22"/>
                <w:szCs w:val="22"/>
              </w:rPr>
            </w:pPr>
            <w:r w:rsidRPr="00E210E6">
              <w:rPr>
                <w:sz w:val="22"/>
                <w:szCs w:val="22"/>
              </w:rPr>
              <w:t>70:07:0100001:128</w:t>
            </w:r>
          </w:p>
        </w:tc>
      </w:tr>
    </w:tbl>
    <w:p w14:paraId="27981331" w14:textId="77777777" w:rsidR="00E10433" w:rsidRDefault="00E10433" w:rsidP="00E10433">
      <w:pPr>
        <w:ind w:right="-1"/>
      </w:pPr>
      <w:r w:rsidRPr="00E10433">
        <w:t>Класс гидротехнических сооружений устанавливается в соответствии с требованиями Федерального закона от 21</w:t>
      </w:r>
      <w:r>
        <w:t>.07.</w:t>
      </w:r>
      <w:r w:rsidRPr="00E10433">
        <w:t>1997 № 117-ФЗ «О безопасности гидротехнических сооружений</w:t>
      </w:r>
      <w:r>
        <w:t>»</w:t>
      </w:r>
      <w:r w:rsidRPr="00E10433">
        <w:t>.</w:t>
      </w:r>
    </w:p>
    <w:p w14:paraId="10250310" w14:textId="77777777" w:rsidR="00572C5D" w:rsidRPr="00241754" w:rsidRDefault="00572C5D" w:rsidP="00EC0A07">
      <w:pPr>
        <w:pStyle w:val="21"/>
        <w:rPr>
          <w:szCs w:val="24"/>
        </w:rPr>
      </w:pPr>
      <w:bookmarkStart w:id="95" w:name="_Toc89083352"/>
      <w:r w:rsidRPr="00241754">
        <w:rPr>
          <w:szCs w:val="24"/>
        </w:rPr>
        <w:t>2.2</w:t>
      </w:r>
      <w:r w:rsidR="000268EE" w:rsidRPr="00241754">
        <w:rPr>
          <w:szCs w:val="24"/>
        </w:rPr>
        <w:t>.</w:t>
      </w:r>
      <w:r w:rsidRPr="00241754">
        <w:rPr>
          <w:szCs w:val="24"/>
        </w:rPr>
        <w:t xml:space="preserve"> Возможные направления развития территори</w:t>
      </w:r>
      <w:bookmarkEnd w:id="94"/>
      <w:r w:rsidR="00D06EDE">
        <w:rPr>
          <w:szCs w:val="24"/>
        </w:rPr>
        <w:t xml:space="preserve">й </w:t>
      </w:r>
      <w:r w:rsidR="00E51F4D">
        <w:rPr>
          <w:szCs w:val="24"/>
        </w:rPr>
        <w:t>поселения</w:t>
      </w:r>
      <w:bookmarkEnd w:id="95"/>
    </w:p>
    <w:p w14:paraId="76F3427E" w14:textId="77777777" w:rsidR="004E33F1" w:rsidRPr="007D1EDC" w:rsidRDefault="004E33F1" w:rsidP="00C84DD8">
      <w:pPr>
        <w:ind w:right="-1"/>
      </w:pPr>
      <w:r w:rsidRPr="007D1EDC">
        <w:t>Для более ч</w:t>
      </w:r>
      <w:r w:rsidR="003E1D2A" w:rsidRPr="007D1EDC">
        <w:t>ё</w:t>
      </w:r>
      <w:r w:rsidRPr="007D1EDC">
        <w:t xml:space="preserve">ткого и системного представления об особенностях процесса развития </w:t>
      </w:r>
      <w:r w:rsidR="005878E7" w:rsidRPr="007D1EDC">
        <w:t xml:space="preserve">муниципального образования </w:t>
      </w:r>
      <w:r w:rsidRPr="007D1EDC">
        <w:t>следует выделить основные факторы, оказывающие влияние на его развитие.</w:t>
      </w:r>
    </w:p>
    <w:p w14:paraId="6D4AD920" w14:textId="77777777" w:rsidR="004E33F1" w:rsidRDefault="004E33F1" w:rsidP="00C84DD8">
      <w:pPr>
        <w:ind w:right="-1"/>
      </w:pPr>
      <w:r w:rsidRPr="007D1EDC">
        <w:t>Вариантами и направлениями территориального планирования являются:</w:t>
      </w:r>
    </w:p>
    <w:p w14:paraId="6B789C7B" w14:textId="77777777" w:rsidR="004E33F1" w:rsidRPr="007D1EDC" w:rsidRDefault="004E33F1" w:rsidP="00C84DD8">
      <w:pPr>
        <w:ind w:right="-1"/>
      </w:pPr>
      <w:r w:rsidRPr="007D1EDC">
        <w:t>1. Дальнейшее развитие к</w:t>
      </w:r>
      <w:r w:rsidR="004C70E8" w:rsidRPr="007D1EDC">
        <w:t xml:space="preserve">ак </w:t>
      </w:r>
      <w:r w:rsidR="0068629D">
        <w:t xml:space="preserve">промышленного, </w:t>
      </w:r>
      <w:r w:rsidR="004C70E8" w:rsidRPr="007D1EDC">
        <w:t>сельскохозяйственного и рекреационного центра.</w:t>
      </w:r>
    </w:p>
    <w:p w14:paraId="0D17FE44" w14:textId="77777777" w:rsidR="004E33F1" w:rsidRPr="007D1EDC" w:rsidRDefault="00927611" w:rsidP="00C84DD8">
      <w:pPr>
        <w:ind w:right="-1"/>
      </w:pPr>
      <w:r w:rsidRPr="007D1EDC">
        <w:t>2</w:t>
      </w:r>
      <w:r w:rsidR="004E33F1" w:rsidRPr="007D1EDC">
        <w:t>.</w:t>
      </w:r>
      <w:r w:rsidR="00DC7A7F">
        <w:t xml:space="preserve"> </w:t>
      </w:r>
      <w:r w:rsidR="004E33F1" w:rsidRPr="007D1EDC">
        <w:t xml:space="preserve">Развитие жилищного строительства в виде </w:t>
      </w:r>
      <w:r w:rsidR="00545148">
        <w:t>индивидуальных</w:t>
      </w:r>
      <w:r w:rsidR="004E33F1" w:rsidRPr="007D1EDC">
        <w:t xml:space="preserve"> жилых дом</w:t>
      </w:r>
      <w:r w:rsidR="004C70E8" w:rsidRPr="007D1EDC">
        <w:t>ов, включая подсобные хозяйства, в том числе для временного и сезонного населения.</w:t>
      </w:r>
    </w:p>
    <w:p w14:paraId="6C82399D" w14:textId="77777777" w:rsidR="004E33F1" w:rsidRPr="007D1EDC" w:rsidRDefault="00927611" w:rsidP="00C84DD8">
      <w:pPr>
        <w:ind w:right="-1"/>
      </w:pPr>
      <w:r w:rsidRPr="007D1EDC">
        <w:t>3</w:t>
      </w:r>
      <w:r w:rsidR="004E33F1" w:rsidRPr="007D1EDC">
        <w:t>. Развитие малого и среднего бизнеса и его привлечение к созданию социальной инфрастр</w:t>
      </w:r>
      <w:r w:rsidR="004C70E8" w:rsidRPr="007D1EDC">
        <w:t>уктуры и систем благоустройства.</w:t>
      </w:r>
    </w:p>
    <w:p w14:paraId="5AE91DBE" w14:textId="77777777" w:rsidR="00732DC8" w:rsidRPr="007D1EDC" w:rsidRDefault="00732DC8" w:rsidP="00C84DD8">
      <w:pPr>
        <w:ind w:right="-1"/>
      </w:pPr>
      <w:r w:rsidRPr="007D1EDC">
        <w:t>4. Стимулирование развития малых форм хозяйствования в агропромышленном комплексе.</w:t>
      </w:r>
    </w:p>
    <w:p w14:paraId="3C26D678" w14:textId="77777777" w:rsidR="004E33F1" w:rsidRPr="007D1EDC" w:rsidRDefault="004E33F1" w:rsidP="00C84DD8">
      <w:pPr>
        <w:ind w:right="-1"/>
      </w:pPr>
      <w:r w:rsidRPr="007D1EDC">
        <w:t>Масштабы градостроительного развития предусматриваются исходя из приоритетов социального и природоохранного характера: охраны окружающей среды и рационального использования естественных ресурсов.</w:t>
      </w:r>
    </w:p>
    <w:p w14:paraId="38FE8845" w14:textId="77777777" w:rsidR="004E33F1" w:rsidRPr="007D1EDC" w:rsidRDefault="004E33F1" w:rsidP="00C84DD8">
      <w:pPr>
        <w:ind w:right="-1"/>
      </w:pPr>
      <w:r w:rsidRPr="007D1EDC">
        <w:t xml:space="preserve">При любых вариантах территориального развития базовым элементом является </w:t>
      </w:r>
      <w:r w:rsidR="00D11524" w:rsidRPr="007D1EDC">
        <w:t>развитие промышленности и сельского хозяйства</w:t>
      </w:r>
      <w:r w:rsidRPr="007D1EDC">
        <w:t>, что будет способствовать увеличению жилищного строительства, что влеч</w:t>
      </w:r>
      <w:r w:rsidR="00732DC8" w:rsidRPr="007D1EDC">
        <w:t>ё</w:t>
      </w:r>
      <w:r w:rsidRPr="007D1EDC">
        <w:t>т за собой развитие других отраслей экономики: добычу и производство строи</w:t>
      </w:r>
      <w:r w:rsidRPr="007D1EDC">
        <w:lastRenderedPageBreak/>
        <w:t>тельных материалов, переработку с/х продукции, социальной, инженерно</w:t>
      </w:r>
      <w:r w:rsidR="00890E8E" w:rsidRPr="007D1EDC">
        <w:t>-</w:t>
      </w:r>
      <w:r w:rsidRPr="007D1EDC">
        <w:t xml:space="preserve">транспортной инфраструктур и др. </w:t>
      </w:r>
    </w:p>
    <w:p w14:paraId="17BE8E45" w14:textId="77777777" w:rsidR="004E33F1" w:rsidRPr="007D1EDC" w:rsidRDefault="004E33F1" w:rsidP="00C84DD8">
      <w:pPr>
        <w:ind w:right="-1"/>
      </w:pPr>
      <w:r w:rsidRPr="007D1EDC">
        <w:t>Предложения по планировочной организации территории базируются на анализе существующего состояния территории с одной стороны и перспективах её развития с другой.</w:t>
      </w:r>
    </w:p>
    <w:p w14:paraId="0464A052" w14:textId="77777777" w:rsidR="004E33F1" w:rsidRPr="007D1EDC" w:rsidRDefault="004E33F1" w:rsidP="00C84DD8">
      <w:pPr>
        <w:ind w:right="-1"/>
      </w:pPr>
      <w:r w:rsidRPr="007D1EDC">
        <w:t>Основные положения Генерального плана предусматривают:</w:t>
      </w:r>
    </w:p>
    <w:p w14:paraId="2367268F" w14:textId="77777777" w:rsidR="004E33F1" w:rsidRPr="007D1EDC" w:rsidRDefault="0088747C" w:rsidP="00C84DD8">
      <w:pPr>
        <w:ind w:right="-1"/>
      </w:pPr>
      <w:r w:rsidRPr="007D1EDC">
        <w:t>—</w:t>
      </w:r>
      <w:r w:rsidR="004E33F1" w:rsidRPr="007D1EDC">
        <w:t xml:space="preserve"> </w:t>
      </w:r>
      <w:r w:rsidR="00545148">
        <w:t>сохранение</w:t>
      </w:r>
      <w:r w:rsidR="004E33F1" w:rsidRPr="007D1EDC">
        <w:t xml:space="preserve"> сложившейся структуры расселения;</w:t>
      </w:r>
    </w:p>
    <w:p w14:paraId="473EFB57" w14:textId="77777777" w:rsidR="004E33F1" w:rsidRPr="007D1EDC" w:rsidRDefault="0088747C" w:rsidP="00C84DD8">
      <w:pPr>
        <w:ind w:right="-1"/>
      </w:pPr>
      <w:r w:rsidRPr="007D1EDC">
        <w:t>—</w:t>
      </w:r>
      <w:r w:rsidR="004E33F1" w:rsidRPr="007D1EDC">
        <w:t xml:space="preserve"> упорядочение территорий по различным видам зонирования;</w:t>
      </w:r>
    </w:p>
    <w:p w14:paraId="563D05B5" w14:textId="77777777" w:rsidR="004E33F1" w:rsidRPr="007D1EDC" w:rsidRDefault="0088747C" w:rsidP="00C84DD8">
      <w:pPr>
        <w:ind w:right="-1"/>
      </w:pPr>
      <w:r w:rsidRPr="007D1EDC">
        <w:t>—</w:t>
      </w:r>
      <w:r w:rsidR="004E33F1" w:rsidRPr="007D1EDC">
        <w:t xml:space="preserve"> создание санитарно</w:t>
      </w:r>
      <w:r w:rsidR="00890E8E" w:rsidRPr="007D1EDC">
        <w:t>-</w:t>
      </w:r>
      <w:r w:rsidR="004E33F1" w:rsidRPr="007D1EDC">
        <w:t>защитных зон от промышленных и коммунальных территорий, прилегающих к селитебной территории;</w:t>
      </w:r>
    </w:p>
    <w:p w14:paraId="7E10C711" w14:textId="77777777" w:rsidR="004E33F1" w:rsidRPr="007D1EDC" w:rsidRDefault="0088747C" w:rsidP="00C84DD8">
      <w:pPr>
        <w:ind w:right="-1"/>
      </w:pPr>
      <w:r w:rsidRPr="007D1EDC">
        <w:t>—</w:t>
      </w:r>
      <w:r w:rsidR="00A937C8">
        <w:t xml:space="preserve"> </w:t>
      </w:r>
      <w:r w:rsidR="004E33F1" w:rsidRPr="007D1EDC">
        <w:t>запрещение нового жилищного строительства на территориях санитарно</w:t>
      </w:r>
      <w:r w:rsidR="00890E8E" w:rsidRPr="007D1EDC">
        <w:t>-</w:t>
      </w:r>
      <w:r w:rsidR="004E33F1" w:rsidRPr="007D1EDC">
        <w:t>защитных зон от промышленных и коммунально</w:t>
      </w:r>
      <w:r w:rsidR="00890E8E" w:rsidRPr="007D1EDC">
        <w:t>-</w:t>
      </w:r>
      <w:r w:rsidR="004E33F1" w:rsidRPr="007D1EDC">
        <w:t>складских предприятий. При определении объ</w:t>
      </w:r>
      <w:r w:rsidR="00732DC8" w:rsidRPr="007D1EDC">
        <w:t>ё</w:t>
      </w:r>
      <w:r w:rsidR="004E33F1" w:rsidRPr="007D1EDC">
        <w:t>мов жилищного и культурно</w:t>
      </w:r>
      <w:r w:rsidR="00890E8E" w:rsidRPr="007D1EDC">
        <w:t>-</w:t>
      </w:r>
      <w:r w:rsidR="004E33F1" w:rsidRPr="007D1EDC">
        <w:t>бытового строительства был провед</w:t>
      </w:r>
      <w:r w:rsidR="004C70E8" w:rsidRPr="007D1EDC">
        <w:t>ё</w:t>
      </w:r>
      <w:r w:rsidR="004E33F1" w:rsidRPr="007D1EDC">
        <w:t xml:space="preserve">н анализ сложившихся тенденций в организации селитебных территорий, запрещение нового жилищного строительства на территориях неблагоприятных для ведения градостроительной деятельности по инженерным условиям; </w:t>
      </w:r>
    </w:p>
    <w:p w14:paraId="64B1E0F8" w14:textId="77777777" w:rsidR="004E33F1" w:rsidRPr="007D1EDC" w:rsidRDefault="0088747C" w:rsidP="00C84DD8">
      <w:pPr>
        <w:ind w:right="-1"/>
      </w:pPr>
      <w:r w:rsidRPr="007D1EDC">
        <w:t>—</w:t>
      </w:r>
      <w:r w:rsidR="004E33F1" w:rsidRPr="007D1EDC">
        <w:t xml:space="preserve"> запрещение промышленных производств на территориях, имеющих природоохранную ценность;</w:t>
      </w:r>
    </w:p>
    <w:p w14:paraId="1710656F" w14:textId="77777777" w:rsidR="004E33F1" w:rsidRPr="007D1EDC" w:rsidRDefault="0088747C" w:rsidP="00C84DD8">
      <w:pPr>
        <w:ind w:right="-1"/>
      </w:pPr>
      <w:r w:rsidRPr="007D1EDC">
        <w:t>—</w:t>
      </w:r>
      <w:r w:rsidR="004E33F1" w:rsidRPr="007D1EDC">
        <w:t xml:space="preserve"> развитие производственных территорий на неосвоенных месторождениях;</w:t>
      </w:r>
    </w:p>
    <w:p w14:paraId="6B1016E8" w14:textId="77777777" w:rsidR="004E33F1" w:rsidRPr="007D1EDC" w:rsidRDefault="0088747C" w:rsidP="00C84DD8">
      <w:pPr>
        <w:ind w:right="-1"/>
      </w:pPr>
      <w:r w:rsidRPr="007D1EDC">
        <w:t>—</w:t>
      </w:r>
      <w:r w:rsidR="004E33F1" w:rsidRPr="007D1EDC">
        <w:t xml:space="preserve"> развитие мелких производств в границах насел</w:t>
      </w:r>
      <w:r w:rsidR="00732DC8" w:rsidRPr="007D1EDC">
        <w:t>ё</w:t>
      </w:r>
      <w:r w:rsidR="004E33F1" w:rsidRPr="007D1EDC">
        <w:t>нных пунктов;</w:t>
      </w:r>
    </w:p>
    <w:p w14:paraId="634BBC56" w14:textId="77777777" w:rsidR="004E33F1" w:rsidRPr="007D1EDC" w:rsidRDefault="0088747C" w:rsidP="00C84DD8">
      <w:pPr>
        <w:ind w:right="-1"/>
      </w:pPr>
      <w:r w:rsidRPr="007D1EDC">
        <w:t>—</w:t>
      </w:r>
      <w:r w:rsidR="004E33F1" w:rsidRPr="007D1EDC">
        <w:t xml:space="preserve"> развитие </w:t>
      </w:r>
      <w:r w:rsidR="00D11524" w:rsidRPr="007D1EDC">
        <w:t xml:space="preserve">инженерной и </w:t>
      </w:r>
      <w:r w:rsidR="004E33F1" w:rsidRPr="007D1EDC">
        <w:t>транспортной инфраструктуры.</w:t>
      </w:r>
    </w:p>
    <w:p w14:paraId="6B852B65" w14:textId="77777777" w:rsidR="00572C5D" w:rsidRPr="007D1EDC" w:rsidRDefault="004E33F1" w:rsidP="00C84DD8">
      <w:pPr>
        <w:ind w:right="-1"/>
      </w:pPr>
      <w:r w:rsidRPr="007D1EDC">
        <w:t>Зонирование территорий определено с уч</w:t>
      </w:r>
      <w:r w:rsidR="00732DC8" w:rsidRPr="007D1EDC">
        <w:t>ё</w:t>
      </w:r>
      <w:r w:rsidRPr="007D1EDC">
        <w:t>том их преимущественного функционального использования и предусматривает выделение основных функциональных зон</w:t>
      </w:r>
      <w:r w:rsidR="00572C5D" w:rsidRPr="007D1EDC">
        <w:t xml:space="preserve">. </w:t>
      </w:r>
    </w:p>
    <w:p w14:paraId="6EDEC111" w14:textId="77777777" w:rsidR="00572C5D" w:rsidRPr="00241754" w:rsidRDefault="00572C5D" w:rsidP="00EC0A07">
      <w:pPr>
        <w:pStyle w:val="3"/>
        <w:rPr>
          <w:szCs w:val="24"/>
        </w:rPr>
      </w:pPr>
      <w:bookmarkStart w:id="96" w:name="_Toc451986006"/>
      <w:bookmarkStart w:id="97" w:name="_Toc89083353"/>
      <w:r w:rsidRPr="00241754">
        <w:rPr>
          <w:szCs w:val="24"/>
        </w:rPr>
        <w:t>2.2.1</w:t>
      </w:r>
      <w:r w:rsidR="000268EE" w:rsidRPr="00241754">
        <w:rPr>
          <w:szCs w:val="24"/>
        </w:rPr>
        <w:t>.</w:t>
      </w:r>
      <w:r w:rsidRPr="00241754">
        <w:rPr>
          <w:szCs w:val="24"/>
        </w:rPr>
        <w:t xml:space="preserve"> Планировочная и архитектурно</w:t>
      </w:r>
      <w:r w:rsidR="00890E8E" w:rsidRPr="00241754">
        <w:rPr>
          <w:szCs w:val="24"/>
        </w:rPr>
        <w:t>-</w:t>
      </w:r>
      <w:r w:rsidRPr="00241754">
        <w:rPr>
          <w:szCs w:val="24"/>
        </w:rPr>
        <w:t>пространственная структура территории</w:t>
      </w:r>
      <w:bookmarkEnd w:id="96"/>
      <w:bookmarkEnd w:id="97"/>
    </w:p>
    <w:p w14:paraId="72A1A148" w14:textId="77777777" w:rsidR="002F413E" w:rsidRPr="007D1EDC" w:rsidRDefault="002F413E" w:rsidP="00C84DD8">
      <w:pPr>
        <w:ind w:right="-1"/>
      </w:pPr>
      <w:r w:rsidRPr="007D1EDC">
        <w:t xml:space="preserve">На территории </w:t>
      </w:r>
      <w:r w:rsidR="005878E7" w:rsidRPr="007D1EDC">
        <w:t>муниципального образования</w:t>
      </w:r>
      <w:r w:rsidRPr="007D1EDC">
        <w:t xml:space="preserve"> реализуется ряд программ федерального, регионального и муниципального уровня, решения и мероприятия которых подлежат обязательному учёту в документации территориального планирования. Территориальное планирование относится к градостроительной документации, которая в современных условиях является не плановой, а регулятивной, то есть резервирующей территории под возможное функциональное развитие, реализуемое при наличии соответствующих организационных и </w:t>
      </w:r>
      <w:r w:rsidR="00BF37AB" w:rsidRPr="007D1EDC">
        <w:t>финансовых предпосылок.</w:t>
      </w:r>
    </w:p>
    <w:p w14:paraId="3DB54DF4" w14:textId="77777777" w:rsidR="00572C5D" w:rsidRPr="007D1EDC" w:rsidRDefault="00572C5D" w:rsidP="00C84DD8">
      <w:pPr>
        <w:ind w:right="-1"/>
      </w:pPr>
      <w:r w:rsidRPr="007D1EDC">
        <w:t>В результате анализа вышеперечисленных факторов</w:t>
      </w:r>
      <w:r w:rsidR="00BF37AB" w:rsidRPr="007D1EDC">
        <w:t xml:space="preserve"> генеральным планом</w:t>
      </w:r>
      <w:r w:rsidRPr="007D1EDC">
        <w:t xml:space="preserve"> предусматриваются следующие решения:</w:t>
      </w:r>
    </w:p>
    <w:p w14:paraId="6F7C5AC9" w14:textId="77777777" w:rsidR="0034211C" w:rsidRPr="007D1EDC" w:rsidRDefault="0034211C" w:rsidP="0034211C">
      <w:pPr>
        <w:ind w:right="-1"/>
      </w:pPr>
      <w:r>
        <w:t xml:space="preserve">1. </w:t>
      </w:r>
      <w:r w:rsidR="00572C5D" w:rsidRPr="007D1EDC">
        <w:t>Развитие селитебных территорий</w:t>
      </w:r>
      <w:r w:rsidR="005B1CC7" w:rsidRPr="007D1EDC">
        <w:t xml:space="preserve"> с ликвидацией ветхого, аварийного и временного жилья</w:t>
      </w:r>
      <w:r>
        <w:t>, повышение плотности жилой застройки.</w:t>
      </w:r>
    </w:p>
    <w:p w14:paraId="10B3C65C" w14:textId="77777777" w:rsidR="000C011F" w:rsidRPr="007D1EDC" w:rsidRDefault="000C011F" w:rsidP="00C84DD8">
      <w:pPr>
        <w:ind w:right="-1"/>
      </w:pPr>
      <w:r w:rsidRPr="007D1EDC">
        <w:t>2. Рекомендации по исправлению выявленных кадастровых ошибок, а также установление границ населённых пунктов в соответствии с исторически сложившейся застройкой</w:t>
      </w:r>
      <w:r w:rsidR="0034211C">
        <w:t>.</w:t>
      </w:r>
    </w:p>
    <w:p w14:paraId="5BCD7C48" w14:textId="77777777" w:rsidR="00555221" w:rsidRDefault="00555221" w:rsidP="00C84DD8">
      <w:pPr>
        <w:ind w:right="-1"/>
      </w:pPr>
      <w:r w:rsidRPr="007D1EDC">
        <w:t>3. Исключение случаев наложения земель населённых пунктов и земель лесного фонда.</w:t>
      </w:r>
    </w:p>
    <w:p w14:paraId="7525AD38" w14:textId="77777777" w:rsidR="00572C5D" w:rsidRPr="007D1EDC" w:rsidRDefault="00555221" w:rsidP="00C84DD8">
      <w:pPr>
        <w:ind w:right="-1"/>
      </w:pPr>
      <w:r w:rsidRPr="007D1EDC">
        <w:t>4</w:t>
      </w:r>
      <w:r w:rsidR="00572C5D" w:rsidRPr="007D1EDC">
        <w:t>. Повышение уровня разнообразия доступных для населения мест приложения труда за сч</w:t>
      </w:r>
      <w:r w:rsidR="00732DC8" w:rsidRPr="007D1EDC">
        <w:t>ё</w:t>
      </w:r>
      <w:r w:rsidR="00572C5D" w:rsidRPr="007D1EDC">
        <w:t>т расширения, в том числе, нового строительства, коммерческо</w:t>
      </w:r>
      <w:r w:rsidR="00890E8E" w:rsidRPr="007D1EDC">
        <w:t>-</w:t>
      </w:r>
      <w:r w:rsidR="00572C5D" w:rsidRPr="007D1EDC">
        <w:t>деловой и обслуживающей сферы</w:t>
      </w:r>
      <w:r w:rsidR="0034211C">
        <w:t>.</w:t>
      </w:r>
    </w:p>
    <w:p w14:paraId="41734018" w14:textId="77777777" w:rsidR="00572C5D" w:rsidRPr="007D1EDC" w:rsidRDefault="00555221" w:rsidP="00C84DD8">
      <w:pPr>
        <w:ind w:right="-1"/>
      </w:pPr>
      <w:r w:rsidRPr="007D1EDC">
        <w:t>5</w:t>
      </w:r>
      <w:r w:rsidR="00572C5D" w:rsidRPr="007D1EDC">
        <w:t>. Повышение общего и специального</w:t>
      </w:r>
      <w:r w:rsidR="00246134">
        <w:t xml:space="preserve"> </w:t>
      </w:r>
      <w:r w:rsidR="0088747C" w:rsidRPr="007D1EDC">
        <w:t>уровня образования</w:t>
      </w:r>
      <w:r w:rsidR="00572C5D" w:rsidRPr="007D1EDC">
        <w:t>, уровня здоровья, культуры, повышение качества трудовых ресурсов</w:t>
      </w:r>
      <w:r w:rsidR="0034211C">
        <w:t>.</w:t>
      </w:r>
    </w:p>
    <w:p w14:paraId="7D6EB135" w14:textId="77777777" w:rsidR="00572C5D" w:rsidRPr="007D1EDC" w:rsidRDefault="00555221" w:rsidP="00C84DD8">
      <w:pPr>
        <w:ind w:right="-1"/>
      </w:pPr>
      <w:r w:rsidRPr="007D1EDC">
        <w:t>6</w:t>
      </w:r>
      <w:r w:rsidR="00572C5D" w:rsidRPr="007D1EDC">
        <w:t>. Соответствие нормативным показателям обеспеченности учреждениями социально</w:t>
      </w:r>
      <w:r w:rsidR="00890E8E" w:rsidRPr="007D1EDC">
        <w:t>-</w:t>
      </w:r>
      <w:r w:rsidR="00602DFE" w:rsidRPr="007D1EDC">
        <w:t>гарантированного уровня</w:t>
      </w:r>
      <w:r w:rsidR="0034211C">
        <w:t>.</w:t>
      </w:r>
    </w:p>
    <w:p w14:paraId="1A912BF4" w14:textId="77777777" w:rsidR="00572C5D" w:rsidRPr="007D1EDC" w:rsidRDefault="00555221" w:rsidP="00C84DD8">
      <w:pPr>
        <w:ind w:right="-1"/>
      </w:pPr>
      <w:r w:rsidRPr="007D1EDC">
        <w:t>7</w:t>
      </w:r>
      <w:r w:rsidR="00572C5D" w:rsidRPr="007D1EDC">
        <w:t>. Повышение доступности центров концентрации объектов культурно</w:t>
      </w:r>
      <w:r w:rsidR="00890E8E" w:rsidRPr="007D1EDC">
        <w:t>-</w:t>
      </w:r>
      <w:r w:rsidR="00572C5D" w:rsidRPr="007D1EDC">
        <w:t>бытового обслуживания, объектов рекреации.</w:t>
      </w:r>
    </w:p>
    <w:p w14:paraId="4E4FE01E" w14:textId="77777777" w:rsidR="00B039D3" w:rsidRPr="007D1EDC" w:rsidRDefault="00B039D3" w:rsidP="00C84DD8">
      <w:pPr>
        <w:rPr>
          <w:rFonts w:eastAsia="Calibri"/>
          <w:lang w:eastAsia="en-US"/>
        </w:rPr>
      </w:pPr>
      <w:r w:rsidRPr="007D1EDC">
        <w:rPr>
          <w:rFonts w:eastAsia="Calibri"/>
          <w:lang w:eastAsia="en-US"/>
        </w:rPr>
        <w:t>В соответствии со ст</w:t>
      </w:r>
      <w:r w:rsidR="002A0891" w:rsidRPr="007D1EDC">
        <w:rPr>
          <w:rFonts w:eastAsia="Calibri"/>
          <w:lang w:eastAsia="en-US"/>
        </w:rPr>
        <w:t>атьёй</w:t>
      </w:r>
      <w:r w:rsidRPr="007D1EDC">
        <w:rPr>
          <w:rFonts w:eastAsia="Calibri"/>
          <w:lang w:eastAsia="en-US"/>
        </w:rPr>
        <w:t xml:space="preserve"> 8 Федерального закона от 21.12.2004 № 172-ФЗ «О переводе земель или земельных участков из одной категории в другую» установление или изменение границ населённых пунктов, а также включение земельных участков в границы населённых пунктов является переводом земель или земельных участков в составе таких земель из других категорий в земли населённых пунктов. Таким образом, установление или изменение границ населённых пунктов является переводом земель или земельных участков иных категорий в земли населённых пунктов. </w:t>
      </w:r>
    </w:p>
    <w:p w14:paraId="6955CCBE" w14:textId="77777777" w:rsidR="00B039D3" w:rsidRPr="007D1EDC" w:rsidRDefault="00B039D3" w:rsidP="00C84DD8">
      <w:pPr>
        <w:rPr>
          <w:rFonts w:eastAsia="Calibri"/>
          <w:lang w:eastAsia="en-US"/>
        </w:rPr>
      </w:pPr>
      <w:r w:rsidRPr="007D1EDC">
        <w:rPr>
          <w:rFonts w:eastAsia="Calibri"/>
          <w:lang w:eastAsia="en-US"/>
        </w:rPr>
        <w:lastRenderedPageBreak/>
        <w:t>Установлением или изменением границ населённых пунктов является утверждение или изменение генерального плана, отображающего границы населённых пунктов, расположенных в границах муниципального образования.</w:t>
      </w:r>
    </w:p>
    <w:p w14:paraId="1B9C79CE" w14:textId="77777777" w:rsidR="00B039D3" w:rsidRDefault="00B039D3" w:rsidP="00C84DD8">
      <w:pPr>
        <w:rPr>
          <w:rFonts w:eastAsia="Calibri"/>
          <w:lang w:eastAsia="en-US"/>
        </w:rPr>
      </w:pPr>
      <w:r w:rsidRPr="007D1EDC">
        <w:rPr>
          <w:rFonts w:eastAsia="Calibri"/>
          <w:lang w:eastAsia="en-US"/>
        </w:rPr>
        <w:t xml:space="preserve">Соответственно, в результате утверждения генерального плана, в порядке, установленном Градостроительным кодексом Российской Федерации, утверждаются границы населённых пунктов, входящих в состав </w:t>
      </w:r>
      <w:proofErr w:type="spellStart"/>
      <w:r w:rsidR="0000022E">
        <w:rPr>
          <w:rFonts w:eastAsia="Calibri"/>
          <w:lang w:eastAsia="en-US"/>
        </w:rPr>
        <w:t>Староювалинского</w:t>
      </w:r>
      <w:proofErr w:type="spellEnd"/>
      <w:r w:rsidR="0000022E">
        <w:rPr>
          <w:rFonts w:eastAsia="Calibri"/>
          <w:lang w:eastAsia="en-US"/>
        </w:rPr>
        <w:t xml:space="preserve"> сельского поселения</w:t>
      </w:r>
      <w:r w:rsidRPr="007D1EDC">
        <w:rPr>
          <w:rFonts w:eastAsia="Calibri"/>
          <w:lang w:eastAsia="en-US"/>
        </w:rPr>
        <w:t>, и происходит перевод земель сельскохозяйственного назначения и земель иных категорий в земли населённых пунктов.</w:t>
      </w:r>
    </w:p>
    <w:p w14:paraId="5CF99313" w14:textId="77777777" w:rsidR="00B039D3" w:rsidRPr="007D1EDC" w:rsidRDefault="00B039D3" w:rsidP="00C84DD8">
      <w:pPr>
        <w:rPr>
          <w:sz w:val="20"/>
          <w:szCs w:val="20"/>
        </w:rPr>
      </w:pPr>
      <w:r w:rsidRPr="007D1EDC">
        <w:rPr>
          <w:rFonts w:eastAsia="Calibri"/>
          <w:lang w:eastAsia="en-US"/>
        </w:rPr>
        <w:t xml:space="preserve">Перевод земель или земельных участков в составе таких земель из одной категории в другую считается состоявшимся с момента внесения изменений о таком переводе в записи </w:t>
      </w:r>
      <w:r w:rsidR="009C20B1" w:rsidRPr="007D1EDC">
        <w:rPr>
          <w:rFonts w:eastAsia="Calibri"/>
          <w:lang w:eastAsia="en-US"/>
        </w:rPr>
        <w:t>ЕГРН</w:t>
      </w:r>
      <w:r w:rsidRPr="007D1EDC">
        <w:rPr>
          <w:rFonts w:eastAsia="Calibri"/>
          <w:lang w:eastAsia="en-US"/>
        </w:rPr>
        <w:t>.</w:t>
      </w:r>
    </w:p>
    <w:p w14:paraId="6D8C256D" w14:textId="77777777" w:rsidR="00091E91" w:rsidRPr="00D40C24" w:rsidRDefault="00FB5B88" w:rsidP="00C84DD8">
      <w:pPr>
        <w:spacing w:before="120"/>
        <w:ind w:firstLine="567"/>
        <w:jc w:val="right"/>
        <w:rPr>
          <w:sz w:val="20"/>
          <w:szCs w:val="20"/>
        </w:rPr>
      </w:pPr>
      <w:r w:rsidRPr="00D40C24">
        <w:rPr>
          <w:sz w:val="20"/>
          <w:szCs w:val="20"/>
        </w:rPr>
        <w:t xml:space="preserve">Таблица </w:t>
      </w:r>
      <w:r w:rsidR="00E210E6">
        <w:rPr>
          <w:sz w:val="20"/>
          <w:szCs w:val="20"/>
        </w:rPr>
        <w:t>31</w:t>
      </w:r>
    </w:p>
    <w:p w14:paraId="3484CB85" w14:textId="77777777" w:rsidR="009A1433" w:rsidRPr="00D40C24" w:rsidRDefault="00091E91" w:rsidP="00C84DD8">
      <w:pPr>
        <w:ind w:right="-1" w:firstLine="0"/>
        <w:jc w:val="center"/>
      </w:pPr>
      <w:r w:rsidRPr="00D40C24">
        <w:t>Территориальное развитие</w:t>
      </w:r>
      <w:r w:rsidR="00246134">
        <w:t xml:space="preserve"> </w:t>
      </w:r>
      <w:r w:rsidR="00972729">
        <w:t xml:space="preserve">населённых пунктов </w:t>
      </w:r>
      <w:r w:rsidR="0000022E">
        <w:t>сельского поселения</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1886"/>
        <w:gridCol w:w="1886"/>
        <w:gridCol w:w="1886"/>
      </w:tblGrid>
      <w:tr w:rsidR="004155BC" w:rsidRPr="0034211C" w14:paraId="0D04B7B7" w14:textId="77777777" w:rsidTr="00500242">
        <w:trPr>
          <w:trHeight w:val="284"/>
          <w:jc w:val="center"/>
        </w:trPr>
        <w:tc>
          <w:tcPr>
            <w:tcW w:w="568" w:type="dxa"/>
            <w:vMerge w:val="restart"/>
            <w:vAlign w:val="center"/>
          </w:tcPr>
          <w:p w14:paraId="65809025" w14:textId="77777777" w:rsidR="004155BC" w:rsidRPr="0034211C" w:rsidRDefault="004155BC" w:rsidP="00545148">
            <w:pPr>
              <w:ind w:firstLine="0"/>
              <w:jc w:val="center"/>
              <w:rPr>
                <w:b/>
                <w:sz w:val="22"/>
                <w:szCs w:val="22"/>
              </w:rPr>
            </w:pPr>
            <w:bookmarkStart w:id="98" w:name="_Toc451986007"/>
            <w:r w:rsidRPr="0034211C">
              <w:rPr>
                <w:b/>
                <w:sz w:val="22"/>
                <w:szCs w:val="22"/>
              </w:rPr>
              <w:t>№ п/п</w:t>
            </w:r>
          </w:p>
        </w:tc>
        <w:tc>
          <w:tcPr>
            <w:tcW w:w="3969" w:type="dxa"/>
            <w:vMerge w:val="restart"/>
            <w:vAlign w:val="center"/>
          </w:tcPr>
          <w:p w14:paraId="1026CBB0" w14:textId="77777777" w:rsidR="004155BC" w:rsidRPr="00545148" w:rsidRDefault="004155BC" w:rsidP="00545148">
            <w:pPr>
              <w:ind w:firstLine="0"/>
              <w:jc w:val="center"/>
              <w:rPr>
                <w:b/>
                <w:sz w:val="22"/>
                <w:szCs w:val="22"/>
              </w:rPr>
            </w:pPr>
            <w:r w:rsidRPr="00545148">
              <w:rPr>
                <w:b/>
                <w:sz w:val="22"/>
                <w:szCs w:val="22"/>
              </w:rPr>
              <w:t>Наименование населённого пункта</w:t>
            </w:r>
          </w:p>
        </w:tc>
        <w:tc>
          <w:tcPr>
            <w:tcW w:w="5658" w:type="dxa"/>
            <w:gridSpan w:val="3"/>
            <w:vAlign w:val="center"/>
          </w:tcPr>
          <w:p w14:paraId="3B60D629" w14:textId="77777777" w:rsidR="004155BC" w:rsidRPr="0034211C" w:rsidRDefault="004155BC" w:rsidP="00545148">
            <w:pPr>
              <w:ind w:firstLine="0"/>
              <w:jc w:val="center"/>
              <w:rPr>
                <w:b/>
                <w:sz w:val="22"/>
                <w:szCs w:val="22"/>
              </w:rPr>
            </w:pPr>
            <w:r w:rsidRPr="0034211C">
              <w:rPr>
                <w:b/>
                <w:sz w:val="22"/>
                <w:szCs w:val="22"/>
              </w:rPr>
              <w:t>Площадь земель населённого пункта, га</w:t>
            </w:r>
          </w:p>
        </w:tc>
      </w:tr>
      <w:tr w:rsidR="004155BC" w:rsidRPr="0034211C" w14:paraId="71DFEC42" w14:textId="77777777" w:rsidTr="00500242">
        <w:trPr>
          <w:trHeight w:val="284"/>
          <w:jc w:val="center"/>
        </w:trPr>
        <w:tc>
          <w:tcPr>
            <w:tcW w:w="568" w:type="dxa"/>
            <w:vMerge/>
            <w:vAlign w:val="center"/>
          </w:tcPr>
          <w:p w14:paraId="0908B2A3" w14:textId="77777777" w:rsidR="004155BC" w:rsidRPr="0034211C" w:rsidRDefault="004155BC" w:rsidP="004155BC">
            <w:pPr>
              <w:ind w:firstLine="0"/>
              <w:jc w:val="center"/>
              <w:rPr>
                <w:b/>
                <w:sz w:val="22"/>
                <w:szCs w:val="22"/>
              </w:rPr>
            </w:pPr>
          </w:p>
        </w:tc>
        <w:tc>
          <w:tcPr>
            <w:tcW w:w="3969" w:type="dxa"/>
            <w:vMerge/>
            <w:vAlign w:val="center"/>
          </w:tcPr>
          <w:p w14:paraId="2DB9D1CF" w14:textId="77777777" w:rsidR="004155BC" w:rsidRPr="00545148" w:rsidRDefault="004155BC" w:rsidP="00545148">
            <w:pPr>
              <w:ind w:firstLine="0"/>
              <w:jc w:val="left"/>
              <w:rPr>
                <w:b/>
                <w:sz w:val="22"/>
                <w:szCs w:val="22"/>
              </w:rPr>
            </w:pPr>
          </w:p>
        </w:tc>
        <w:tc>
          <w:tcPr>
            <w:tcW w:w="1886" w:type="dxa"/>
            <w:vAlign w:val="center"/>
          </w:tcPr>
          <w:p w14:paraId="4CB2CDB0" w14:textId="77777777" w:rsidR="004155BC" w:rsidRPr="0034211C" w:rsidRDefault="004155BC" w:rsidP="004155BC">
            <w:pPr>
              <w:ind w:firstLine="0"/>
              <w:jc w:val="center"/>
              <w:rPr>
                <w:b/>
                <w:sz w:val="22"/>
                <w:szCs w:val="22"/>
              </w:rPr>
            </w:pPr>
            <w:r w:rsidRPr="0034211C">
              <w:rPr>
                <w:b/>
                <w:sz w:val="22"/>
                <w:szCs w:val="22"/>
              </w:rPr>
              <w:t>В существующих границах</w:t>
            </w:r>
          </w:p>
        </w:tc>
        <w:tc>
          <w:tcPr>
            <w:tcW w:w="1886" w:type="dxa"/>
            <w:vAlign w:val="center"/>
          </w:tcPr>
          <w:p w14:paraId="0289AA77" w14:textId="77777777" w:rsidR="004155BC" w:rsidRPr="0034211C" w:rsidRDefault="004155BC" w:rsidP="004155BC">
            <w:pPr>
              <w:ind w:firstLine="0"/>
              <w:jc w:val="center"/>
              <w:rPr>
                <w:b/>
                <w:sz w:val="22"/>
                <w:szCs w:val="22"/>
              </w:rPr>
            </w:pPr>
            <w:r>
              <w:rPr>
                <w:b/>
                <w:sz w:val="22"/>
                <w:szCs w:val="22"/>
              </w:rPr>
              <w:t>Первая очередь</w:t>
            </w:r>
          </w:p>
        </w:tc>
        <w:tc>
          <w:tcPr>
            <w:tcW w:w="1886" w:type="dxa"/>
            <w:vAlign w:val="center"/>
          </w:tcPr>
          <w:p w14:paraId="765D3C51" w14:textId="77777777" w:rsidR="004155BC" w:rsidRPr="0034211C" w:rsidRDefault="004155BC" w:rsidP="004155BC">
            <w:pPr>
              <w:ind w:firstLine="0"/>
              <w:jc w:val="center"/>
              <w:rPr>
                <w:b/>
                <w:sz w:val="22"/>
                <w:szCs w:val="22"/>
              </w:rPr>
            </w:pPr>
            <w:r>
              <w:rPr>
                <w:b/>
                <w:sz w:val="22"/>
                <w:szCs w:val="22"/>
              </w:rPr>
              <w:t>Расчётный срок</w:t>
            </w:r>
          </w:p>
        </w:tc>
      </w:tr>
      <w:tr w:rsidR="0000022E" w:rsidRPr="0034211C" w14:paraId="070CCE93" w14:textId="77777777" w:rsidTr="00500242">
        <w:trPr>
          <w:trHeight w:val="284"/>
          <w:jc w:val="center"/>
        </w:trPr>
        <w:tc>
          <w:tcPr>
            <w:tcW w:w="568" w:type="dxa"/>
            <w:vAlign w:val="center"/>
          </w:tcPr>
          <w:p w14:paraId="3677820F" w14:textId="77777777" w:rsidR="0000022E" w:rsidRPr="00F33170" w:rsidRDefault="0000022E" w:rsidP="0000022E">
            <w:pPr>
              <w:ind w:firstLine="0"/>
              <w:jc w:val="center"/>
              <w:rPr>
                <w:sz w:val="22"/>
                <w:szCs w:val="22"/>
              </w:rPr>
            </w:pPr>
            <w:r w:rsidRPr="00F33170">
              <w:rPr>
                <w:sz w:val="22"/>
                <w:szCs w:val="22"/>
              </w:rPr>
              <w:t>1</w:t>
            </w:r>
          </w:p>
        </w:tc>
        <w:tc>
          <w:tcPr>
            <w:tcW w:w="3969" w:type="dxa"/>
            <w:vAlign w:val="center"/>
          </w:tcPr>
          <w:p w14:paraId="21C54A73" w14:textId="77777777" w:rsidR="0000022E" w:rsidRPr="00B51582" w:rsidRDefault="0000022E" w:rsidP="0000022E">
            <w:pPr>
              <w:widowControl w:val="0"/>
              <w:autoSpaceDE w:val="0"/>
              <w:autoSpaceDN w:val="0"/>
              <w:adjustRightInd w:val="0"/>
              <w:ind w:firstLine="0"/>
              <w:rPr>
                <w:bCs/>
                <w:sz w:val="22"/>
                <w:szCs w:val="22"/>
              </w:rPr>
            </w:pPr>
            <w:r w:rsidRPr="00B51582">
              <w:rPr>
                <w:bCs/>
                <w:sz w:val="22"/>
                <w:szCs w:val="22"/>
              </w:rPr>
              <w:t>с. </w:t>
            </w:r>
            <w:r>
              <w:rPr>
                <w:bCs/>
                <w:sz w:val="22"/>
                <w:szCs w:val="22"/>
              </w:rPr>
              <w:t>Старая Ювала</w:t>
            </w:r>
          </w:p>
        </w:tc>
        <w:tc>
          <w:tcPr>
            <w:tcW w:w="1886" w:type="dxa"/>
            <w:vAlign w:val="center"/>
          </w:tcPr>
          <w:p w14:paraId="28C5DED1" w14:textId="77777777" w:rsidR="0000022E" w:rsidRPr="0034211C" w:rsidRDefault="00220579" w:rsidP="0000022E">
            <w:pPr>
              <w:ind w:firstLine="0"/>
              <w:jc w:val="center"/>
              <w:rPr>
                <w:sz w:val="22"/>
                <w:szCs w:val="22"/>
              </w:rPr>
            </w:pPr>
            <w:r>
              <w:rPr>
                <w:sz w:val="22"/>
                <w:szCs w:val="22"/>
              </w:rPr>
              <w:t>358,79</w:t>
            </w:r>
          </w:p>
        </w:tc>
        <w:tc>
          <w:tcPr>
            <w:tcW w:w="1886" w:type="dxa"/>
            <w:vAlign w:val="center"/>
          </w:tcPr>
          <w:p w14:paraId="4A01C4E0" w14:textId="77777777" w:rsidR="0000022E" w:rsidRPr="0034211C" w:rsidRDefault="005F6808" w:rsidP="0000022E">
            <w:pPr>
              <w:ind w:firstLine="0"/>
              <w:jc w:val="center"/>
              <w:rPr>
                <w:sz w:val="22"/>
                <w:szCs w:val="22"/>
              </w:rPr>
            </w:pPr>
            <w:r>
              <w:rPr>
                <w:sz w:val="22"/>
                <w:szCs w:val="22"/>
              </w:rPr>
              <w:t>355,82</w:t>
            </w:r>
          </w:p>
        </w:tc>
        <w:tc>
          <w:tcPr>
            <w:tcW w:w="1886" w:type="dxa"/>
            <w:vAlign w:val="center"/>
          </w:tcPr>
          <w:p w14:paraId="40EAB41F" w14:textId="77777777" w:rsidR="0000022E" w:rsidRPr="0034211C" w:rsidRDefault="005F6808" w:rsidP="0000022E">
            <w:pPr>
              <w:ind w:firstLine="0"/>
              <w:jc w:val="center"/>
              <w:rPr>
                <w:sz w:val="22"/>
                <w:szCs w:val="22"/>
              </w:rPr>
            </w:pPr>
            <w:r>
              <w:rPr>
                <w:sz w:val="22"/>
                <w:szCs w:val="22"/>
              </w:rPr>
              <w:t>355,82</w:t>
            </w:r>
          </w:p>
        </w:tc>
      </w:tr>
      <w:tr w:rsidR="0000022E" w:rsidRPr="0034211C" w14:paraId="4CE6AB77" w14:textId="77777777" w:rsidTr="00500242">
        <w:trPr>
          <w:trHeight w:val="284"/>
          <w:jc w:val="center"/>
        </w:trPr>
        <w:tc>
          <w:tcPr>
            <w:tcW w:w="568" w:type="dxa"/>
            <w:vAlign w:val="center"/>
          </w:tcPr>
          <w:p w14:paraId="115D918E" w14:textId="77777777" w:rsidR="0000022E" w:rsidRPr="00F33170" w:rsidRDefault="0000022E" w:rsidP="0000022E">
            <w:pPr>
              <w:ind w:firstLine="0"/>
              <w:jc w:val="center"/>
              <w:rPr>
                <w:sz w:val="22"/>
                <w:szCs w:val="22"/>
              </w:rPr>
            </w:pPr>
            <w:r w:rsidRPr="00F33170">
              <w:rPr>
                <w:sz w:val="22"/>
                <w:szCs w:val="22"/>
              </w:rPr>
              <w:t>2</w:t>
            </w:r>
          </w:p>
        </w:tc>
        <w:tc>
          <w:tcPr>
            <w:tcW w:w="3969" w:type="dxa"/>
            <w:vAlign w:val="center"/>
          </w:tcPr>
          <w:p w14:paraId="4DA5B83F" w14:textId="77777777" w:rsidR="0000022E" w:rsidRPr="00B51582" w:rsidRDefault="0000022E" w:rsidP="0000022E">
            <w:pPr>
              <w:widowControl w:val="0"/>
              <w:autoSpaceDE w:val="0"/>
              <w:autoSpaceDN w:val="0"/>
              <w:adjustRightInd w:val="0"/>
              <w:ind w:firstLine="0"/>
              <w:rPr>
                <w:bCs/>
                <w:sz w:val="22"/>
                <w:szCs w:val="22"/>
              </w:rPr>
            </w:pPr>
            <w:r w:rsidRPr="00B51582">
              <w:rPr>
                <w:bCs/>
                <w:sz w:val="22"/>
                <w:szCs w:val="22"/>
              </w:rPr>
              <w:t>д. </w:t>
            </w:r>
            <w:proofErr w:type="spellStart"/>
            <w:r>
              <w:rPr>
                <w:bCs/>
                <w:sz w:val="22"/>
                <w:szCs w:val="22"/>
              </w:rPr>
              <w:t>Аптала</w:t>
            </w:r>
            <w:proofErr w:type="spellEnd"/>
          </w:p>
        </w:tc>
        <w:tc>
          <w:tcPr>
            <w:tcW w:w="1886" w:type="dxa"/>
            <w:vAlign w:val="center"/>
          </w:tcPr>
          <w:p w14:paraId="699A238C" w14:textId="77777777" w:rsidR="0000022E" w:rsidRPr="0034211C" w:rsidRDefault="005F6808" w:rsidP="0000022E">
            <w:pPr>
              <w:ind w:firstLine="0"/>
              <w:jc w:val="center"/>
              <w:rPr>
                <w:sz w:val="22"/>
                <w:szCs w:val="22"/>
              </w:rPr>
            </w:pPr>
            <w:r>
              <w:rPr>
                <w:sz w:val="22"/>
                <w:szCs w:val="22"/>
              </w:rPr>
              <w:t>75,71</w:t>
            </w:r>
          </w:p>
        </w:tc>
        <w:tc>
          <w:tcPr>
            <w:tcW w:w="1886" w:type="dxa"/>
            <w:vAlign w:val="center"/>
          </w:tcPr>
          <w:p w14:paraId="5952A9D1" w14:textId="77777777" w:rsidR="0000022E" w:rsidRPr="0034211C" w:rsidRDefault="005F6808" w:rsidP="0000022E">
            <w:pPr>
              <w:ind w:firstLine="0"/>
              <w:jc w:val="center"/>
              <w:rPr>
                <w:sz w:val="22"/>
                <w:szCs w:val="22"/>
              </w:rPr>
            </w:pPr>
            <w:r>
              <w:rPr>
                <w:sz w:val="22"/>
                <w:szCs w:val="22"/>
              </w:rPr>
              <w:t>75,71</w:t>
            </w:r>
          </w:p>
        </w:tc>
        <w:tc>
          <w:tcPr>
            <w:tcW w:w="1886" w:type="dxa"/>
            <w:vAlign w:val="center"/>
          </w:tcPr>
          <w:p w14:paraId="5349AFB6" w14:textId="77777777" w:rsidR="0000022E" w:rsidRPr="0034211C" w:rsidRDefault="005F6808" w:rsidP="0000022E">
            <w:pPr>
              <w:ind w:firstLine="0"/>
              <w:jc w:val="center"/>
              <w:rPr>
                <w:sz w:val="22"/>
                <w:szCs w:val="22"/>
              </w:rPr>
            </w:pPr>
            <w:r>
              <w:rPr>
                <w:sz w:val="22"/>
                <w:szCs w:val="22"/>
              </w:rPr>
              <w:t>75,71</w:t>
            </w:r>
          </w:p>
        </w:tc>
      </w:tr>
      <w:tr w:rsidR="0000022E" w:rsidRPr="0034211C" w14:paraId="40EF82E0" w14:textId="77777777" w:rsidTr="00500242">
        <w:trPr>
          <w:trHeight w:val="284"/>
          <w:jc w:val="center"/>
        </w:trPr>
        <w:tc>
          <w:tcPr>
            <w:tcW w:w="568" w:type="dxa"/>
            <w:vAlign w:val="center"/>
          </w:tcPr>
          <w:p w14:paraId="484CBF9C" w14:textId="77777777" w:rsidR="0000022E" w:rsidRPr="00F33170" w:rsidRDefault="0000022E" w:rsidP="0000022E">
            <w:pPr>
              <w:ind w:firstLine="0"/>
              <w:jc w:val="center"/>
              <w:rPr>
                <w:sz w:val="22"/>
                <w:szCs w:val="22"/>
              </w:rPr>
            </w:pPr>
            <w:r w:rsidRPr="00F33170">
              <w:rPr>
                <w:sz w:val="22"/>
                <w:szCs w:val="22"/>
              </w:rPr>
              <w:t>3</w:t>
            </w:r>
          </w:p>
        </w:tc>
        <w:tc>
          <w:tcPr>
            <w:tcW w:w="3969" w:type="dxa"/>
            <w:vAlign w:val="center"/>
          </w:tcPr>
          <w:p w14:paraId="435F932C" w14:textId="77777777" w:rsidR="0000022E" w:rsidRPr="00B51582" w:rsidRDefault="0000022E" w:rsidP="0000022E">
            <w:pPr>
              <w:widowControl w:val="0"/>
              <w:autoSpaceDE w:val="0"/>
              <w:autoSpaceDN w:val="0"/>
              <w:adjustRightInd w:val="0"/>
              <w:ind w:firstLine="0"/>
              <w:rPr>
                <w:bCs/>
                <w:sz w:val="22"/>
                <w:szCs w:val="22"/>
              </w:rPr>
            </w:pPr>
            <w:r w:rsidRPr="00B51582">
              <w:rPr>
                <w:bCs/>
                <w:sz w:val="22"/>
                <w:szCs w:val="22"/>
              </w:rPr>
              <w:t>с. </w:t>
            </w:r>
            <w:proofErr w:type="spellStart"/>
            <w:r>
              <w:rPr>
                <w:bCs/>
                <w:sz w:val="22"/>
                <w:szCs w:val="22"/>
              </w:rPr>
              <w:t>Елгай</w:t>
            </w:r>
            <w:proofErr w:type="spellEnd"/>
          </w:p>
        </w:tc>
        <w:tc>
          <w:tcPr>
            <w:tcW w:w="1886" w:type="dxa"/>
            <w:vAlign w:val="center"/>
          </w:tcPr>
          <w:p w14:paraId="449DCE1C" w14:textId="77777777" w:rsidR="0000022E" w:rsidRPr="0034211C" w:rsidRDefault="005F6808" w:rsidP="0000022E">
            <w:pPr>
              <w:ind w:firstLine="0"/>
              <w:jc w:val="center"/>
              <w:rPr>
                <w:sz w:val="22"/>
                <w:szCs w:val="22"/>
              </w:rPr>
            </w:pPr>
            <w:r>
              <w:rPr>
                <w:sz w:val="22"/>
                <w:szCs w:val="22"/>
              </w:rPr>
              <w:t>180,39</w:t>
            </w:r>
          </w:p>
        </w:tc>
        <w:tc>
          <w:tcPr>
            <w:tcW w:w="1886" w:type="dxa"/>
            <w:vAlign w:val="center"/>
          </w:tcPr>
          <w:p w14:paraId="74F8DAD1" w14:textId="77777777" w:rsidR="0000022E" w:rsidRPr="0034211C" w:rsidRDefault="005F6808" w:rsidP="0000022E">
            <w:pPr>
              <w:ind w:firstLine="0"/>
              <w:jc w:val="center"/>
              <w:rPr>
                <w:sz w:val="22"/>
                <w:szCs w:val="22"/>
              </w:rPr>
            </w:pPr>
            <w:r>
              <w:rPr>
                <w:sz w:val="22"/>
                <w:szCs w:val="22"/>
              </w:rPr>
              <w:t>180,39</w:t>
            </w:r>
          </w:p>
        </w:tc>
        <w:tc>
          <w:tcPr>
            <w:tcW w:w="1886" w:type="dxa"/>
            <w:vAlign w:val="center"/>
          </w:tcPr>
          <w:p w14:paraId="09EF6B2E" w14:textId="77777777" w:rsidR="0000022E" w:rsidRPr="0034211C" w:rsidRDefault="005F6808" w:rsidP="0000022E">
            <w:pPr>
              <w:ind w:firstLine="0"/>
              <w:jc w:val="center"/>
              <w:rPr>
                <w:sz w:val="22"/>
                <w:szCs w:val="22"/>
              </w:rPr>
            </w:pPr>
            <w:r>
              <w:rPr>
                <w:sz w:val="22"/>
                <w:szCs w:val="22"/>
              </w:rPr>
              <w:t>180,39</w:t>
            </w:r>
          </w:p>
        </w:tc>
      </w:tr>
      <w:tr w:rsidR="0000022E" w:rsidRPr="0034211C" w14:paraId="40A1C407" w14:textId="77777777" w:rsidTr="00500242">
        <w:trPr>
          <w:trHeight w:val="284"/>
          <w:jc w:val="center"/>
        </w:trPr>
        <w:tc>
          <w:tcPr>
            <w:tcW w:w="568" w:type="dxa"/>
            <w:vAlign w:val="center"/>
          </w:tcPr>
          <w:p w14:paraId="3F7CA9EF" w14:textId="77777777" w:rsidR="0000022E" w:rsidRPr="00F33170" w:rsidRDefault="0000022E" w:rsidP="0000022E">
            <w:pPr>
              <w:ind w:firstLine="0"/>
              <w:jc w:val="center"/>
              <w:rPr>
                <w:sz w:val="22"/>
                <w:szCs w:val="22"/>
              </w:rPr>
            </w:pPr>
            <w:r w:rsidRPr="00F33170">
              <w:rPr>
                <w:sz w:val="22"/>
                <w:szCs w:val="22"/>
              </w:rPr>
              <w:t>4</w:t>
            </w:r>
          </w:p>
        </w:tc>
        <w:tc>
          <w:tcPr>
            <w:tcW w:w="3969" w:type="dxa"/>
            <w:vAlign w:val="center"/>
          </w:tcPr>
          <w:p w14:paraId="2C901882" w14:textId="77777777" w:rsidR="0000022E" w:rsidRPr="00B51582" w:rsidRDefault="0000022E" w:rsidP="0000022E">
            <w:pPr>
              <w:widowControl w:val="0"/>
              <w:autoSpaceDE w:val="0"/>
              <w:autoSpaceDN w:val="0"/>
              <w:adjustRightInd w:val="0"/>
              <w:ind w:firstLine="0"/>
              <w:rPr>
                <w:bCs/>
                <w:sz w:val="22"/>
                <w:szCs w:val="22"/>
              </w:rPr>
            </w:pPr>
            <w:r w:rsidRPr="00B51582">
              <w:rPr>
                <w:bCs/>
                <w:sz w:val="22"/>
                <w:szCs w:val="22"/>
              </w:rPr>
              <w:t>д. </w:t>
            </w:r>
            <w:r>
              <w:rPr>
                <w:bCs/>
                <w:sz w:val="22"/>
                <w:szCs w:val="22"/>
              </w:rPr>
              <w:t>Зайцево</w:t>
            </w:r>
          </w:p>
        </w:tc>
        <w:tc>
          <w:tcPr>
            <w:tcW w:w="1886" w:type="dxa"/>
            <w:vAlign w:val="center"/>
          </w:tcPr>
          <w:p w14:paraId="2F08EF2C" w14:textId="77777777" w:rsidR="0000022E" w:rsidRPr="0034211C" w:rsidRDefault="005F6808" w:rsidP="0000022E">
            <w:pPr>
              <w:ind w:firstLine="0"/>
              <w:jc w:val="center"/>
              <w:rPr>
                <w:sz w:val="22"/>
                <w:szCs w:val="22"/>
              </w:rPr>
            </w:pPr>
            <w:r>
              <w:rPr>
                <w:sz w:val="22"/>
                <w:szCs w:val="22"/>
              </w:rPr>
              <w:t>92,66</w:t>
            </w:r>
          </w:p>
        </w:tc>
        <w:tc>
          <w:tcPr>
            <w:tcW w:w="1886" w:type="dxa"/>
            <w:vAlign w:val="center"/>
          </w:tcPr>
          <w:p w14:paraId="04CC2A74" w14:textId="77777777" w:rsidR="0000022E" w:rsidRPr="0034211C" w:rsidRDefault="005F6808" w:rsidP="0000022E">
            <w:pPr>
              <w:ind w:firstLine="0"/>
              <w:jc w:val="center"/>
              <w:rPr>
                <w:sz w:val="22"/>
                <w:szCs w:val="22"/>
              </w:rPr>
            </w:pPr>
            <w:r>
              <w:rPr>
                <w:sz w:val="22"/>
                <w:szCs w:val="22"/>
              </w:rPr>
              <w:t>92,66</w:t>
            </w:r>
          </w:p>
        </w:tc>
        <w:tc>
          <w:tcPr>
            <w:tcW w:w="1886" w:type="dxa"/>
            <w:vAlign w:val="center"/>
          </w:tcPr>
          <w:p w14:paraId="278551D9" w14:textId="77777777" w:rsidR="0000022E" w:rsidRPr="0034211C" w:rsidRDefault="005F6808" w:rsidP="0000022E">
            <w:pPr>
              <w:ind w:firstLine="0"/>
              <w:jc w:val="center"/>
              <w:rPr>
                <w:sz w:val="22"/>
                <w:szCs w:val="22"/>
              </w:rPr>
            </w:pPr>
            <w:r>
              <w:rPr>
                <w:sz w:val="22"/>
                <w:szCs w:val="22"/>
              </w:rPr>
              <w:t>92,66</w:t>
            </w:r>
          </w:p>
        </w:tc>
      </w:tr>
      <w:tr w:rsidR="0000022E" w:rsidRPr="0034211C" w14:paraId="47331C4A" w14:textId="77777777" w:rsidTr="00500242">
        <w:trPr>
          <w:trHeight w:val="284"/>
          <w:jc w:val="center"/>
        </w:trPr>
        <w:tc>
          <w:tcPr>
            <w:tcW w:w="568" w:type="dxa"/>
            <w:vAlign w:val="center"/>
          </w:tcPr>
          <w:p w14:paraId="18EA245A" w14:textId="77777777" w:rsidR="0000022E" w:rsidRPr="00F33170" w:rsidRDefault="0000022E" w:rsidP="0000022E">
            <w:pPr>
              <w:ind w:firstLine="0"/>
              <w:jc w:val="center"/>
              <w:rPr>
                <w:sz w:val="22"/>
                <w:szCs w:val="22"/>
              </w:rPr>
            </w:pPr>
            <w:r w:rsidRPr="00F33170">
              <w:rPr>
                <w:sz w:val="22"/>
                <w:szCs w:val="22"/>
              </w:rPr>
              <w:t>5</w:t>
            </w:r>
          </w:p>
        </w:tc>
        <w:tc>
          <w:tcPr>
            <w:tcW w:w="3969" w:type="dxa"/>
            <w:vAlign w:val="center"/>
          </w:tcPr>
          <w:p w14:paraId="69814212" w14:textId="77777777" w:rsidR="0000022E" w:rsidRPr="00B51582" w:rsidRDefault="0000022E" w:rsidP="0000022E">
            <w:pPr>
              <w:widowControl w:val="0"/>
              <w:autoSpaceDE w:val="0"/>
              <w:autoSpaceDN w:val="0"/>
              <w:adjustRightInd w:val="0"/>
              <w:ind w:firstLine="0"/>
              <w:rPr>
                <w:bCs/>
                <w:sz w:val="22"/>
                <w:szCs w:val="22"/>
              </w:rPr>
            </w:pPr>
            <w:r w:rsidRPr="00B51582">
              <w:rPr>
                <w:bCs/>
                <w:sz w:val="22"/>
                <w:szCs w:val="22"/>
              </w:rPr>
              <w:t>д. </w:t>
            </w:r>
            <w:r>
              <w:rPr>
                <w:bCs/>
                <w:sz w:val="22"/>
                <w:szCs w:val="22"/>
              </w:rPr>
              <w:t>Новая Ювала</w:t>
            </w:r>
          </w:p>
        </w:tc>
        <w:tc>
          <w:tcPr>
            <w:tcW w:w="1886" w:type="dxa"/>
            <w:vAlign w:val="center"/>
          </w:tcPr>
          <w:p w14:paraId="1ED0A148" w14:textId="77777777" w:rsidR="0000022E" w:rsidRPr="0034211C" w:rsidRDefault="005F6808" w:rsidP="0000022E">
            <w:pPr>
              <w:ind w:firstLine="0"/>
              <w:jc w:val="center"/>
              <w:rPr>
                <w:sz w:val="22"/>
                <w:szCs w:val="22"/>
              </w:rPr>
            </w:pPr>
            <w:r>
              <w:rPr>
                <w:sz w:val="22"/>
                <w:szCs w:val="22"/>
              </w:rPr>
              <w:t>106,74</w:t>
            </w:r>
          </w:p>
        </w:tc>
        <w:tc>
          <w:tcPr>
            <w:tcW w:w="1886" w:type="dxa"/>
            <w:vAlign w:val="center"/>
          </w:tcPr>
          <w:p w14:paraId="44C7FA7B" w14:textId="77777777" w:rsidR="0000022E" w:rsidRPr="0034211C" w:rsidRDefault="005F6808" w:rsidP="0000022E">
            <w:pPr>
              <w:ind w:firstLine="0"/>
              <w:jc w:val="center"/>
              <w:rPr>
                <w:sz w:val="22"/>
                <w:szCs w:val="22"/>
              </w:rPr>
            </w:pPr>
            <w:r>
              <w:rPr>
                <w:sz w:val="22"/>
                <w:szCs w:val="22"/>
              </w:rPr>
              <w:t>106,74</w:t>
            </w:r>
          </w:p>
        </w:tc>
        <w:tc>
          <w:tcPr>
            <w:tcW w:w="1886" w:type="dxa"/>
            <w:vAlign w:val="center"/>
          </w:tcPr>
          <w:p w14:paraId="46E12AC8" w14:textId="77777777" w:rsidR="0000022E" w:rsidRPr="0034211C" w:rsidRDefault="005F6808" w:rsidP="0000022E">
            <w:pPr>
              <w:ind w:firstLine="0"/>
              <w:jc w:val="center"/>
              <w:rPr>
                <w:sz w:val="22"/>
                <w:szCs w:val="22"/>
              </w:rPr>
            </w:pPr>
            <w:r>
              <w:rPr>
                <w:sz w:val="22"/>
                <w:szCs w:val="22"/>
              </w:rPr>
              <w:t>106,74</w:t>
            </w:r>
          </w:p>
        </w:tc>
      </w:tr>
      <w:tr w:rsidR="0000022E" w:rsidRPr="0034211C" w14:paraId="7AE048B5" w14:textId="77777777" w:rsidTr="00500242">
        <w:trPr>
          <w:trHeight w:val="284"/>
          <w:jc w:val="center"/>
        </w:trPr>
        <w:tc>
          <w:tcPr>
            <w:tcW w:w="568" w:type="dxa"/>
            <w:vAlign w:val="center"/>
          </w:tcPr>
          <w:p w14:paraId="0ED1105D" w14:textId="77777777" w:rsidR="0000022E" w:rsidRPr="00F33170" w:rsidRDefault="0000022E" w:rsidP="0000022E">
            <w:pPr>
              <w:ind w:firstLine="0"/>
              <w:jc w:val="center"/>
              <w:rPr>
                <w:sz w:val="22"/>
                <w:szCs w:val="22"/>
              </w:rPr>
            </w:pPr>
            <w:r w:rsidRPr="00F33170">
              <w:rPr>
                <w:sz w:val="22"/>
                <w:szCs w:val="22"/>
              </w:rPr>
              <w:t>6</w:t>
            </w:r>
          </w:p>
        </w:tc>
        <w:tc>
          <w:tcPr>
            <w:tcW w:w="3969" w:type="dxa"/>
            <w:vAlign w:val="center"/>
          </w:tcPr>
          <w:p w14:paraId="056D6C39" w14:textId="77777777" w:rsidR="0000022E" w:rsidRPr="00B51582" w:rsidRDefault="0000022E" w:rsidP="0000022E">
            <w:pPr>
              <w:widowControl w:val="0"/>
              <w:autoSpaceDE w:val="0"/>
              <w:autoSpaceDN w:val="0"/>
              <w:adjustRightInd w:val="0"/>
              <w:ind w:firstLine="0"/>
              <w:rPr>
                <w:bCs/>
                <w:sz w:val="22"/>
                <w:szCs w:val="22"/>
              </w:rPr>
            </w:pPr>
            <w:r w:rsidRPr="00B51582">
              <w:rPr>
                <w:bCs/>
                <w:sz w:val="22"/>
                <w:szCs w:val="22"/>
              </w:rPr>
              <w:t>д. </w:t>
            </w:r>
            <w:proofErr w:type="spellStart"/>
            <w:r>
              <w:rPr>
                <w:bCs/>
                <w:sz w:val="22"/>
                <w:szCs w:val="22"/>
              </w:rPr>
              <w:t>Старочерново</w:t>
            </w:r>
            <w:proofErr w:type="spellEnd"/>
          </w:p>
        </w:tc>
        <w:tc>
          <w:tcPr>
            <w:tcW w:w="1886" w:type="dxa"/>
            <w:vAlign w:val="center"/>
          </w:tcPr>
          <w:p w14:paraId="51DD6F2B" w14:textId="77777777" w:rsidR="0000022E" w:rsidRPr="0034211C" w:rsidRDefault="005F6808" w:rsidP="0000022E">
            <w:pPr>
              <w:ind w:firstLine="0"/>
              <w:jc w:val="center"/>
              <w:rPr>
                <w:sz w:val="22"/>
                <w:szCs w:val="22"/>
              </w:rPr>
            </w:pPr>
            <w:r>
              <w:rPr>
                <w:sz w:val="22"/>
                <w:szCs w:val="22"/>
              </w:rPr>
              <w:t>27,76</w:t>
            </w:r>
          </w:p>
        </w:tc>
        <w:tc>
          <w:tcPr>
            <w:tcW w:w="1886" w:type="dxa"/>
            <w:vAlign w:val="center"/>
          </w:tcPr>
          <w:p w14:paraId="36FEA1C2" w14:textId="77777777" w:rsidR="0000022E" w:rsidRPr="004155BC" w:rsidRDefault="005F6808" w:rsidP="0000022E">
            <w:pPr>
              <w:ind w:firstLine="0"/>
              <w:jc w:val="center"/>
              <w:rPr>
                <w:sz w:val="22"/>
                <w:szCs w:val="22"/>
              </w:rPr>
            </w:pPr>
            <w:r>
              <w:rPr>
                <w:sz w:val="22"/>
                <w:szCs w:val="22"/>
              </w:rPr>
              <w:t>27</w:t>
            </w:r>
            <w:r w:rsidR="009C3FD1">
              <w:rPr>
                <w:sz w:val="22"/>
                <w:szCs w:val="22"/>
              </w:rPr>
              <w:t>,21</w:t>
            </w:r>
          </w:p>
        </w:tc>
        <w:tc>
          <w:tcPr>
            <w:tcW w:w="1886" w:type="dxa"/>
            <w:vAlign w:val="center"/>
          </w:tcPr>
          <w:p w14:paraId="619060D9" w14:textId="77777777" w:rsidR="0000022E" w:rsidRPr="004155BC" w:rsidRDefault="005F6808" w:rsidP="0000022E">
            <w:pPr>
              <w:ind w:firstLine="0"/>
              <w:jc w:val="center"/>
              <w:rPr>
                <w:sz w:val="22"/>
                <w:szCs w:val="22"/>
              </w:rPr>
            </w:pPr>
            <w:r>
              <w:rPr>
                <w:sz w:val="22"/>
                <w:szCs w:val="22"/>
              </w:rPr>
              <w:t>27,</w:t>
            </w:r>
            <w:r w:rsidR="009C3FD1">
              <w:rPr>
                <w:sz w:val="22"/>
                <w:szCs w:val="22"/>
              </w:rPr>
              <w:t>21</w:t>
            </w:r>
          </w:p>
        </w:tc>
      </w:tr>
      <w:tr w:rsidR="0000022E" w:rsidRPr="0034211C" w14:paraId="6ADD7BBD" w14:textId="77777777" w:rsidTr="00500242">
        <w:trPr>
          <w:trHeight w:val="284"/>
          <w:jc w:val="center"/>
        </w:trPr>
        <w:tc>
          <w:tcPr>
            <w:tcW w:w="568" w:type="dxa"/>
            <w:vAlign w:val="center"/>
          </w:tcPr>
          <w:p w14:paraId="09524CD5" w14:textId="77777777" w:rsidR="0000022E" w:rsidRPr="00F33170" w:rsidRDefault="0000022E" w:rsidP="0000022E">
            <w:pPr>
              <w:ind w:firstLine="0"/>
              <w:jc w:val="center"/>
              <w:rPr>
                <w:sz w:val="22"/>
                <w:szCs w:val="22"/>
              </w:rPr>
            </w:pPr>
            <w:r w:rsidRPr="00F33170">
              <w:rPr>
                <w:sz w:val="22"/>
                <w:szCs w:val="22"/>
              </w:rPr>
              <w:t>7</w:t>
            </w:r>
          </w:p>
        </w:tc>
        <w:tc>
          <w:tcPr>
            <w:tcW w:w="3969" w:type="dxa"/>
            <w:vAlign w:val="center"/>
          </w:tcPr>
          <w:p w14:paraId="355A2B45" w14:textId="77777777" w:rsidR="0000022E" w:rsidRPr="00B51582" w:rsidRDefault="0000022E" w:rsidP="0000022E">
            <w:pPr>
              <w:widowControl w:val="0"/>
              <w:autoSpaceDE w:val="0"/>
              <w:autoSpaceDN w:val="0"/>
              <w:adjustRightInd w:val="0"/>
              <w:ind w:firstLine="0"/>
              <w:rPr>
                <w:bCs/>
                <w:sz w:val="22"/>
                <w:szCs w:val="22"/>
              </w:rPr>
            </w:pPr>
            <w:r w:rsidRPr="00B51582">
              <w:rPr>
                <w:bCs/>
                <w:sz w:val="22"/>
                <w:szCs w:val="22"/>
              </w:rPr>
              <w:t>с. </w:t>
            </w:r>
            <w:r>
              <w:rPr>
                <w:bCs/>
                <w:sz w:val="22"/>
                <w:szCs w:val="22"/>
              </w:rPr>
              <w:t>Хмелёвка</w:t>
            </w:r>
          </w:p>
        </w:tc>
        <w:tc>
          <w:tcPr>
            <w:tcW w:w="1886" w:type="dxa"/>
            <w:vAlign w:val="center"/>
          </w:tcPr>
          <w:p w14:paraId="5F3AD021" w14:textId="77777777" w:rsidR="0000022E" w:rsidRPr="0034211C" w:rsidRDefault="005F6808" w:rsidP="0000022E">
            <w:pPr>
              <w:ind w:firstLine="0"/>
              <w:jc w:val="center"/>
              <w:rPr>
                <w:sz w:val="22"/>
                <w:szCs w:val="22"/>
              </w:rPr>
            </w:pPr>
            <w:r>
              <w:rPr>
                <w:sz w:val="22"/>
                <w:szCs w:val="22"/>
              </w:rPr>
              <w:t>108,49</w:t>
            </w:r>
          </w:p>
        </w:tc>
        <w:tc>
          <w:tcPr>
            <w:tcW w:w="1886" w:type="dxa"/>
            <w:vAlign w:val="center"/>
          </w:tcPr>
          <w:p w14:paraId="6E4F6890" w14:textId="77777777" w:rsidR="0000022E" w:rsidRPr="0034211C" w:rsidRDefault="005F6808" w:rsidP="0000022E">
            <w:pPr>
              <w:ind w:firstLine="0"/>
              <w:jc w:val="center"/>
              <w:rPr>
                <w:sz w:val="22"/>
                <w:szCs w:val="22"/>
              </w:rPr>
            </w:pPr>
            <w:r>
              <w:rPr>
                <w:sz w:val="22"/>
                <w:szCs w:val="22"/>
              </w:rPr>
              <w:t>108,49</w:t>
            </w:r>
          </w:p>
        </w:tc>
        <w:tc>
          <w:tcPr>
            <w:tcW w:w="1886" w:type="dxa"/>
            <w:vAlign w:val="center"/>
          </w:tcPr>
          <w:p w14:paraId="776B4FB3" w14:textId="77777777" w:rsidR="0000022E" w:rsidRPr="0034211C" w:rsidRDefault="005F6808" w:rsidP="0000022E">
            <w:pPr>
              <w:ind w:firstLine="0"/>
              <w:jc w:val="center"/>
              <w:rPr>
                <w:sz w:val="22"/>
                <w:szCs w:val="22"/>
              </w:rPr>
            </w:pPr>
            <w:r>
              <w:rPr>
                <w:sz w:val="22"/>
                <w:szCs w:val="22"/>
              </w:rPr>
              <w:t>108,49</w:t>
            </w:r>
          </w:p>
        </w:tc>
      </w:tr>
      <w:tr w:rsidR="004155BC" w:rsidRPr="0034211C" w14:paraId="58DA18A8" w14:textId="77777777" w:rsidTr="00500242">
        <w:trPr>
          <w:trHeight w:val="284"/>
          <w:jc w:val="center"/>
        </w:trPr>
        <w:tc>
          <w:tcPr>
            <w:tcW w:w="568" w:type="dxa"/>
            <w:vAlign w:val="center"/>
          </w:tcPr>
          <w:p w14:paraId="4DE0E949" w14:textId="77777777" w:rsidR="004155BC" w:rsidRPr="0034211C" w:rsidRDefault="004155BC" w:rsidP="004155BC">
            <w:pPr>
              <w:ind w:firstLine="0"/>
              <w:jc w:val="center"/>
              <w:rPr>
                <w:sz w:val="22"/>
                <w:szCs w:val="22"/>
              </w:rPr>
            </w:pPr>
          </w:p>
        </w:tc>
        <w:tc>
          <w:tcPr>
            <w:tcW w:w="3969" w:type="dxa"/>
            <w:vAlign w:val="center"/>
          </w:tcPr>
          <w:p w14:paraId="48627773" w14:textId="77777777" w:rsidR="004155BC" w:rsidRPr="00545148" w:rsidRDefault="004155BC" w:rsidP="00545148">
            <w:pPr>
              <w:ind w:firstLine="0"/>
              <w:jc w:val="left"/>
              <w:rPr>
                <w:b/>
                <w:sz w:val="22"/>
                <w:szCs w:val="22"/>
              </w:rPr>
            </w:pPr>
            <w:r w:rsidRPr="00545148">
              <w:rPr>
                <w:b/>
                <w:sz w:val="22"/>
                <w:szCs w:val="22"/>
              </w:rPr>
              <w:t>Итого</w:t>
            </w:r>
          </w:p>
        </w:tc>
        <w:tc>
          <w:tcPr>
            <w:tcW w:w="1886" w:type="dxa"/>
            <w:vAlign w:val="center"/>
          </w:tcPr>
          <w:p w14:paraId="048D6021" w14:textId="77777777" w:rsidR="004155BC" w:rsidRPr="0034211C" w:rsidRDefault="005F6808" w:rsidP="004155BC">
            <w:pPr>
              <w:suppressLineNumbers/>
              <w:snapToGrid w:val="0"/>
              <w:ind w:firstLine="0"/>
              <w:contextualSpacing/>
              <w:jc w:val="center"/>
              <w:rPr>
                <w:b/>
                <w:iCs/>
                <w:sz w:val="22"/>
                <w:szCs w:val="22"/>
                <w:lang w:eastAsia="ar-SA"/>
              </w:rPr>
            </w:pPr>
            <w:r>
              <w:rPr>
                <w:b/>
                <w:iCs/>
                <w:sz w:val="22"/>
                <w:szCs w:val="22"/>
                <w:lang w:eastAsia="ar-SA"/>
              </w:rPr>
              <w:t>950,54</w:t>
            </w:r>
          </w:p>
        </w:tc>
        <w:tc>
          <w:tcPr>
            <w:tcW w:w="1886" w:type="dxa"/>
            <w:vAlign w:val="center"/>
          </w:tcPr>
          <w:p w14:paraId="3EAD944D" w14:textId="77777777" w:rsidR="004155BC" w:rsidRPr="00B5232A" w:rsidRDefault="005F6808" w:rsidP="004155BC">
            <w:pPr>
              <w:suppressLineNumbers/>
              <w:snapToGrid w:val="0"/>
              <w:ind w:firstLine="0"/>
              <w:contextualSpacing/>
              <w:jc w:val="center"/>
              <w:rPr>
                <w:b/>
                <w:iCs/>
                <w:sz w:val="22"/>
                <w:szCs w:val="22"/>
                <w:lang w:eastAsia="ar-SA"/>
              </w:rPr>
            </w:pPr>
            <w:r>
              <w:rPr>
                <w:b/>
                <w:iCs/>
                <w:sz w:val="22"/>
                <w:szCs w:val="22"/>
                <w:lang w:eastAsia="ar-SA"/>
              </w:rPr>
              <w:t>94</w:t>
            </w:r>
            <w:r w:rsidR="009C3FD1">
              <w:rPr>
                <w:b/>
                <w:iCs/>
                <w:sz w:val="22"/>
                <w:szCs w:val="22"/>
                <w:lang w:eastAsia="ar-SA"/>
              </w:rPr>
              <w:t>7</w:t>
            </w:r>
            <w:r>
              <w:rPr>
                <w:b/>
                <w:iCs/>
                <w:sz w:val="22"/>
                <w:szCs w:val="22"/>
                <w:lang w:eastAsia="ar-SA"/>
              </w:rPr>
              <w:t>,</w:t>
            </w:r>
            <w:r w:rsidR="009C3FD1">
              <w:rPr>
                <w:b/>
                <w:iCs/>
                <w:sz w:val="22"/>
                <w:szCs w:val="22"/>
                <w:lang w:eastAsia="ar-SA"/>
              </w:rPr>
              <w:t>02</w:t>
            </w:r>
          </w:p>
        </w:tc>
        <w:tc>
          <w:tcPr>
            <w:tcW w:w="1886" w:type="dxa"/>
            <w:vAlign w:val="center"/>
          </w:tcPr>
          <w:p w14:paraId="241F1E4C" w14:textId="77777777" w:rsidR="004155BC" w:rsidRPr="004155BC" w:rsidRDefault="005F6808" w:rsidP="004155BC">
            <w:pPr>
              <w:suppressLineNumbers/>
              <w:snapToGrid w:val="0"/>
              <w:ind w:firstLine="0"/>
              <w:contextualSpacing/>
              <w:jc w:val="center"/>
              <w:rPr>
                <w:b/>
                <w:bCs/>
                <w:iCs/>
                <w:sz w:val="22"/>
                <w:szCs w:val="22"/>
                <w:lang w:eastAsia="ar-SA"/>
              </w:rPr>
            </w:pPr>
            <w:r>
              <w:rPr>
                <w:b/>
                <w:bCs/>
                <w:color w:val="000000"/>
                <w:sz w:val="22"/>
                <w:szCs w:val="22"/>
              </w:rPr>
              <w:t>94</w:t>
            </w:r>
            <w:r w:rsidR="009C3FD1">
              <w:rPr>
                <w:b/>
                <w:bCs/>
                <w:color w:val="000000"/>
                <w:sz w:val="22"/>
                <w:szCs w:val="22"/>
              </w:rPr>
              <w:t>7</w:t>
            </w:r>
            <w:r>
              <w:rPr>
                <w:b/>
                <w:bCs/>
                <w:color w:val="000000"/>
                <w:sz w:val="22"/>
                <w:szCs w:val="22"/>
              </w:rPr>
              <w:t>,</w:t>
            </w:r>
            <w:r w:rsidR="009C3FD1">
              <w:rPr>
                <w:b/>
                <w:bCs/>
                <w:color w:val="000000"/>
                <w:sz w:val="22"/>
                <w:szCs w:val="22"/>
              </w:rPr>
              <w:t>02</w:t>
            </w:r>
          </w:p>
        </w:tc>
      </w:tr>
    </w:tbl>
    <w:p w14:paraId="41F0D713" w14:textId="77777777" w:rsidR="00F86325" w:rsidRPr="00F86325" w:rsidRDefault="00F86325" w:rsidP="00D06049">
      <w:pPr>
        <w:suppressAutoHyphens/>
        <w:rPr>
          <w:rFonts w:eastAsia="Calibri"/>
          <w:u w:val="single"/>
          <w:lang w:eastAsia="en-US"/>
        </w:rPr>
      </w:pPr>
      <w:r w:rsidRPr="00F86325">
        <w:rPr>
          <w:rFonts w:eastAsia="Calibri"/>
          <w:u w:val="single"/>
          <w:lang w:eastAsia="en-US"/>
        </w:rPr>
        <w:t>Земли населённых пунктов</w:t>
      </w:r>
    </w:p>
    <w:p w14:paraId="4F77B8E9" w14:textId="77777777" w:rsidR="00EF3B7B" w:rsidRDefault="005F6808" w:rsidP="001050F8">
      <w:pPr>
        <w:suppressAutoHyphens/>
        <w:rPr>
          <w:lang w:eastAsia="en-US"/>
        </w:rPr>
      </w:pPr>
      <w:r>
        <w:rPr>
          <w:lang w:eastAsia="en-US"/>
        </w:rPr>
        <w:t>Изменение площади земель данной категории планируется за счёт:</w:t>
      </w:r>
    </w:p>
    <w:p w14:paraId="3EFDA7A6" w14:textId="77777777" w:rsidR="005F6808" w:rsidRPr="005F6808" w:rsidRDefault="005F6808" w:rsidP="005F6808">
      <w:pPr>
        <w:pStyle w:val="S1"/>
      </w:pPr>
      <w:r>
        <w:t>— перевода земельных участков с кадастровыми номерами 70:07:0000000:325 (</w:t>
      </w:r>
      <w:r w:rsidRPr="005F6808">
        <w:t xml:space="preserve">для эксплуатации и обслуживания автомобильной дороги) </w:t>
      </w:r>
      <w:r w:rsidR="00337059">
        <w:t xml:space="preserve">площадью 0,65 га </w:t>
      </w:r>
      <w:r>
        <w:t xml:space="preserve">и </w:t>
      </w:r>
      <w:r w:rsidRPr="005F6808">
        <w:t>70:07:0100001:130</w:t>
      </w:r>
      <w:r>
        <w:t xml:space="preserve"> (</w:t>
      </w:r>
      <w:r w:rsidRPr="005F6808">
        <w:t>для обслуживания гидротехнического сооружения (плотина грунтовая, насыпная, с трубчатым водосбросом))</w:t>
      </w:r>
      <w:r w:rsidR="00337059">
        <w:t xml:space="preserve"> площадью 0,14 га</w:t>
      </w:r>
      <w:r w:rsidRPr="005F6808">
        <w:t xml:space="preserve"> </w:t>
      </w:r>
      <w:r w:rsidR="00337059">
        <w:t xml:space="preserve">из категории земель населённых пунктов </w:t>
      </w:r>
      <w:r w:rsidRPr="005F6808">
        <w:t xml:space="preserve">в категорию </w:t>
      </w:r>
      <w:r>
        <w:t>з</w:t>
      </w:r>
      <w:r w:rsidRPr="005F6808">
        <w:t>ем</w:t>
      </w:r>
      <w:r>
        <w:t>ель</w:t>
      </w:r>
      <w:r w:rsidRPr="005F6808">
        <w:t xml:space="preserve"> промышленности, энергетики, транспорта, связи, радиовещания, телевидения, информатики, земель обороны, безопасности и земель иного специального назначения</w:t>
      </w:r>
      <w:r>
        <w:t xml:space="preserve"> как фактически расположенных за границами населённых пунктов д. </w:t>
      </w:r>
      <w:proofErr w:type="spellStart"/>
      <w:r>
        <w:t>Старочерново</w:t>
      </w:r>
      <w:proofErr w:type="spellEnd"/>
      <w:r>
        <w:t xml:space="preserve"> и д. </w:t>
      </w:r>
      <w:proofErr w:type="spellStart"/>
      <w:r>
        <w:t>Аптала</w:t>
      </w:r>
      <w:proofErr w:type="spellEnd"/>
      <w:r>
        <w:t xml:space="preserve"> соответственно;</w:t>
      </w:r>
    </w:p>
    <w:p w14:paraId="24155F74" w14:textId="77777777" w:rsidR="005F6808" w:rsidRDefault="005F6808" w:rsidP="001050F8">
      <w:pPr>
        <w:suppressAutoHyphens/>
      </w:pPr>
      <w:r>
        <w:rPr>
          <w:rFonts w:eastAsia="Calibri"/>
          <w:lang w:eastAsia="en-US"/>
        </w:rPr>
        <w:t xml:space="preserve">— перевода земельного участка </w:t>
      </w:r>
      <w:r w:rsidR="00337059">
        <w:rPr>
          <w:rFonts w:eastAsia="Calibri"/>
          <w:lang w:eastAsia="en-US"/>
        </w:rPr>
        <w:t xml:space="preserve">с кадастровым номером </w:t>
      </w:r>
      <w:r w:rsidR="00337059">
        <w:t>70:07:0100037:40 (для эксплуатации и обслуживания кладбища) площадью 0,69 га из категории земель населённых пунктов в категорию земель особо охраняемых территорий и объектов как фактически расположенного за границами населённого пункта с. Хмелёвка;</w:t>
      </w:r>
    </w:p>
    <w:p w14:paraId="62FB97F1" w14:textId="77777777" w:rsidR="00337059" w:rsidRPr="00337059" w:rsidRDefault="00337059" w:rsidP="001050F8">
      <w:pPr>
        <w:suppressAutoHyphens/>
      </w:pPr>
      <w:r>
        <w:t xml:space="preserve">— перевода земельных участков с кадастровыми номерами 70:07:0100011:10 </w:t>
      </w:r>
      <w:r w:rsidRPr="00337059">
        <w:t xml:space="preserve">площадью 0,78 га и 70:07:0100040:34 площадью 0,85 га (для обслуживания и эксплуатации автомобильной дороги подъезд к с. </w:t>
      </w:r>
      <w:proofErr w:type="spellStart"/>
      <w:r w:rsidRPr="00337059">
        <w:t>Елгай</w:t>
      </w:r>
      <w:proofErr w:type="spellEnd"/>
      <w:r w:rsidRPr="00337059">
        <w:t>)</w:t>
      </w:r>
      <w:r>
        <w:t xml:space="preserve"> из категории з</w:t>
      </w:r>
      <w:r w:rsidRPr="005F6808">
        <w:t>ем</w:t>
      </w:r>
      <w:r>
        <w:t>ель</w:t>
      </w:r>
      <w:r w:rsidRPr="005F6808">
        <w:t xml:space="preserve"> промышленности, энергетики, транспорта, связи, радиовещания, телевидения, информатики, земель обороны, безопасности и земель иного специального назначения</w:t>
      </w:r>
      <w:r>
        <w:t xml:space="preserve"> в категорию земель населённых пунктов как фактически расположенных в границах населённого пункта с. </w:t>
      </w:r>
      <w:proofErr w:type="spellStart"/>
      <w:r>
        <w:t>Елгай</w:t>
      </w:r>
      <w:proofErr w:type="spellEnd"/>
      <w:r>
        <w:t>.</w:t>
      </w:r>
    </w:p>
    <w:p w14:paraId="6900D83B" w14:textId="77777777" w:rsidR="007A168E" w:rsidRDefault="004E457C" w:rsidP="001050F8">
      <w:pPr>
        <w:suppressAutoHyphens/>
        <w:rPr>
          <w:rFonts w:eastAsia="Calibri"/>
          <w:i/>
          <w:lang w:eastAsia="en-US"/>
        </w:rPr>
      </w:pPr>
      <w:r>
        <w:rPr>
          <w:rFonts w:eastAsia="Calibri"/>
          <w:lang w:eastAsia="en-US"/>
        </w:rPr>
        <w:t>В остальных случаях и</w:t>
      </w:r>
      <w:r w:rsidR="00D06049">
        <w:rPr>
          <w:rFonts w:eastAsia="Calibri"/>
          <w:lang w:eastAsia="en-US"/>
        </w:rPr>
        <w:t>зменение площади населённых пунктов происходит без смены категории земель</w:t>
      </w:r>
      <w:r w:rsidR="001050F8">
        <w:rPr>
          <w:rFonts w:eastAsia="Calibri"/>
          <w:lang w:eastAsia="en-US"/>
        </w:rPr>
        <w:t xml:space="preserve"> по следующим причинам</w:t>
      </w:r>
      <w:r w:rsidR="00D06049">
        <w:rPr>
          <w:rFonts w:eastAsia="Calibri"/>
          <w:lang w:eastAsia="en-US"/>
        </w:rPr>
        <w:t>:</w:t>
      </w:r>
    </w:p>
    <w:p w14:paraId="60744DE9" w14:textId="77777777" w:rsidR="00FD60E1" w:rsidRDefault="00FD60E1" w:rsidP="00D06049">
      <w:pPr>
        <w:suppressAutoHyphens/>
        <w:rPr>
          <w:i/>
        </w:rPr>
      </w:pPr>
      <w:r>
        <w:t xml:space="preserve">— корректировка границ населённого пункта относительно исторически сложившейся застройки в </w:t>
      </w:r>
      <w:r w:rsidR="009C3FD1">
        <w:t>д. </w:t>
      </w:r>
      <w:proofErr w:type="spellStart"/>
      <w:r w:rsidR="009C3FD1">
        <w:t>Старочерново</w:t>
      </w:r>
      <w:proofErr w:type="spellEnd"/>
      <w:r>
        <w:t>;</w:t>
      </w:r>
    </w:p>
    <w:p w14:paraId="68DDD4DC" w14:textId="77777777" w:rsidR="0034314C" w:rsidRDefault="0034314C" w:rsidP="00D06049">
      <w:pPr>
        <w:suppressAutoHyphens/>
      </w:pPr>
      <w:r>
        <w:t>— ликвидация</w:t>
      </w:r>
      <w:r w:rsidR="00D06049">
        <w:t xml:space="preserve"> случаев наложения земель лесного фонда на земли населённых пунктов</w:t>
      </w:r>
      <w:r w:rsidR="00FD60E1">
        <w:t xml:space="preserve"> в с. </w:t>
      </w:r>
      <w:r w:rsidR="009C3FD1">
        <w:t>Старая Ювала</w:t>
      </w:r>
      <w:r w:rsidR="00FD60E1">
        <w:t xml:space="preserve"> (</w:t>
      </w:r>
      <w:r w:rsidR="009C3FD1">
        <w:t>2</w:t>
      </w:r>
      <w:r w:rsidR="00FD60E1">
        <w:t>,29 га)</w:t>
      </w:r>
      <w:r w:rsidR="009C3FD1">
        <w:t xml:space="preserve"> и</w:t>
      </w:r>
      <w:r w:rsidR="00FD60E1">
        <w:t xml:space="preserve"> д. </w:t>
      </w:r>
      <w:proofErr w:type="spellStart"/>
      <w:r w:rsidR="009C3FD1">
        <w:t>Старочерново</w:t>
      </w:r>
      <w:proofErr w:type="spellEnd"/>
      <w:r w:rsidR="00FD60E1">
        <w:t xml:space="preserve"> (</w:t>
      </w:r>
      <w:r w:rsidR="009C3FD1">
        <w:t>0,73</w:t>
      </w:r>
      <w:r w:rsidR="00FD60E1">
        <w:t xml:space="preserve"> га)</w:t>
      </w:r>
      <w:r w:rsidR="00313B6E">
        <w:t>.</w:t>
      </w:r>
    </w:p>
    <w:p w14:paraId="213BE75F" w14:textId="77777777" w:rsidR="00F86325" w:rsidRPr="005904F6" w:rsidRDefault="005904F6" w:rsidP="005904F6">
      <w:pPr>
        <w:pStyle w:val="S1"/>
        <w:rPr>
          <w:b/>
          <w:u w:val="single"/>
        </w:rPr>
      </w:pPr>
      <w:r w:rsidRPr="005904F6">
        <w:rPr>
          <w:u w:val="single"/>
        </w:rPr>
        <w:t>Земли промышленности, энергетики, транспорта, связи, радиовещания, телевидения, информатики, земель обороны, безопасности и земель иного специального назначения</w:t>
      </w:r>
    </w:p>
    <w:p w14:paraId="1227ED20" w14:textId="77777777" w:rsidR="009C3FD1" w:rsidRDefault="009C3FD1" w:rsidP="009C3FD1">
      <w:pPr>
        <w:suppressAutoHyphens/>
      </w:pPr>
      <w:r>
        <w:t>Изменение площади земель данной категории планируется за счёт:</w:t>
      </w:r>
    </w:p>
    <w:p w14:paraId="20C08E4A" w14:textId="77777777" w:rsidR="00034C0B" w:rsidRDefault="00034C0B" w:rsidP="009C3FD1">
      <w:pPr>
        <w:suppressAutoHyphens/>
      </w:pPr>
      <w:r>
        <w:t xml:space="preserve">— перевода земельных участков с кадастровыми номерами </w:t>
      </w:r>
      <w:r w:rsidRPr="00034C0B">
        <w:t xml:space="preserve">70:07:0100037:134 площадью 0,93 га, 70:07:0100039:734 площадью 4,65 га, </w:t>
      </w:r>
      <w:r w:rsidR="00983FEF" w:rsidRPr="00034C0B">
        <w:t>70:07:0100039:73</w:t>
      </w:r>
      <w:r w:rsidR="00983FEF">
        <w:t>5</w:t>
      </w:r>
      <w:r w:rsidR="00983FEF" w:rsidRPr="00034C0B">
        <w:t xml:space="preserve"> площадью </w:t>
      </w:r>
      <w:r w:rsidR="00983FEF">
        <w:t>1</w:t>
      </w:r>
      <w:r w:rsidR="00983FEF" w:rsidRPr="00034C0B">
        <w:t>,</w:t>
      </w:r>
      <w:r w:rsidR="00983FEF">
        <w:t>53</w:t>
      </w:r>
      <w:r w:rsidR="00983FEF" w:rsidRPr="00034C0B">
        <w:t xml:space="preserve"> га, </w:t>
      </w:r>
      <w:r w:rsidRPr="00034C0B">
        <w:lastRenderedPageBreak/>
        <w:t>70:07:0100040:183 площадью 0,7 га, 70:07:0100040:184 площадью 0,7 га (для размещения пункта накопления и сортировки отходов)</w:t>
      </w:r>
      <w:r>
        <w:t xml:space="preserve"> из категории земель населённых пунктов </w:t>
      </w:r>
      <w:r w:rsidRPr="005F6808">
        <w:t xml:space="preserve">в категорию </w:t>
      </w:r>
      <w:r>
        <w:t>з</w:t>
      </w:r>
      <w:r w:rsidRPr="005F6808">
        <w:t>ем</w:t>
      </w:r>
      <w:r>
        <w:t>ель</w:t>
      </w:r>
      <w:r w:rsidRPr="005F6808">
        <w:t xml:space="preserve"> промышленности, энергетики, транспорта, связи, радиовещания, телевидения, информатики, земель обороны, безопасности и земель иного специального назначения</w:t>
      </w:r>
      <w:r>
        <w:t xml:space="preserve"> в категорию земель сельскохозяйственного назначения в связи с ликвидацией объектов несанкционированного размещения ТКО;</w:t>
      </w:r>
    </w:p>
    <w:p w14:paraId="161F6010" w14:textId="77777777" w:rsidR="009C3FD1" w:rsidRPr="005F6808" w:rsidRDefault="009C3FD1" w:rsidP="009C3FD1">
      <w:pPr>
        <w:pStyle w:val="S1"/>
      </w:pPr>
      <w:r>
        <w:t>— перевода земельных участков с кадастровыми номерами 70:07:0000000:325 (</w:t>
      </w:r>
      <w:r w:rsidRPr="005F6808">
        <w:t xml:space="preserve">для эксплуатации и обслуживания автомобильной дороги) </w:t>
      </w:r>
      <w:r>
        <w:t xml:space="preserve">площадью 0,65 га и </w:t>
      </w:r>
      <w:r w:rsidRPr="005F6808">
        <w:t>70:07:0100001:130</w:t>
      </w:r>
      <w:r>
        <w:t xml:space="preserve"> (</w:t>
      </w:r>
      <w:r w:rsidRPr="005F6808">
        <w:t>для обслуживания гидротехнического сооружения (плотина грунтовая, насыпная, с трубчатым водосбросом))</w:t>
      </w:r>
      <w:r>
        <w:t xml:space="preserve"> площадью 0,14 га</w:t>
      </w:r>
      <w:r w:rsidRPr="005F6808">
        <w:t xml:space="preserve"> </w:t>
      </w:r>
      <w:r>
        <w:t xml:space="preserve">из категории земель населённых пунктов </w:t>
      </w:r>
      <w:r w:rsidRPr="005F6808">
        <w:t xml:space="preserve">в категорию </w:t>
      </w:r>
      <w:r>
        <w:t>з</w:t>
      </w:r>
      <w:r w:rsidRPr="005F6808">
        <w:t>ем</w:t>
      </w:r>
      <w:r>
        <w:t>ель</w:t>
      </w:r>
      <w:r w:rsidRPr="005F6808">
        <w:t xml:space="preserve"> промышленности, энергетики, транспорта, связи, радиовещания, телевидения, информатики, земель обороны, безопасности и земель иного специального назначения</w:t>
      </w:r>
      <w:r>
        <w:t xml:space="preserve"> как фактически расположенных за границами населённых пунктов д. </w:t>
      </w:r>
      <w:proofErr w:type="spellStart"/>
      <w:r>
        <w:t>Старочерново</w:t>
      </w:r>
      <w:proofErr w:type="spellEnd"/>
      <w:r>
        <w:t xml:space="preserve"> и д. </w:t>
      </w:r>
      <w:proofErr w:type="spellStart"/>
      <w:r>
        <w:t>Аптала</w:t>
      </w:r>
      <w:proofErr w:type="spellEnd"/>
      <w:r>
        <w:t xml:space="preserve"> соответственно;</w:t>
      </w:r>
    </w:p>
    <w:p w14:paraId="4CB4FB9C" w14:textId="77777777" w:rsidR="009C3FD1" w:rsidRPr="00337059" w:rsidRDefault="009C3FD1" w:rsidP="009C3FD1">
      <w:pPr>
        <w:suppressAutoHyphens/>
      </w:pPr>
      <w:r>
        <w:t xml:space="preserve">— перевода земельных участков с кадастровыми номерами 70:07:0100011:10 </w:t>
      </w:r>
      <w:r w:rsidRPr="00337059">
        <w:t xml:space="preserve">площадью 0,78 га и 70:07:0100040:34 площадью 0,85 га (для обслуживания и эксплуатации автомобильной дороги подъезд к с. </w:t>
      </w:r>
      <w:proofErr w:type="spellStart"/>
      <w:r w:rsidRPr="00337059">
        <w:t>Елгай</w:t>
      </w:r>
      <w:proofErr w:type="spellEnd"/>
      <w:r w:rsidRPr="00337059">
        <w:t>)</w:t>
      </w:r>
      <w:r>
        <w:t xml:space="preserve"> из категории з</w:t>
      </w:r>
      <w:r w:rsidRPr="005F6808">
        <w:t>ем</w:t>
      </w:r>
      <w:r>
        <w:t>ель</w:t>
      </w:r>
      <w:r w:rsidRPr="005F6808">
        <w:t xml:space="preserve"> промышленности, энергетики, транспорта, связи, радиовещания, телевидения, информатики, земель обороны, безопасности и земель иного специального назначения</w:t>
      </w:r>
      <w:r>
        <w:t xml:space="preserve"> в категорию земель населённых пунктов как фактически расположенных в границах населённого пункта с. </w:t>
      </w:r>
      <w:proofErr w:type="spellStart"/>
      <w:r>
        <w:t>Елгай</w:t>
      </w:r>
      <w:proofErr w:type="spellEnd"/>
      <w:r>
        <w:t>.</w:t>
      </w:r>
    </w:p>
    <w:p w14:paraId="5625798B" w14:textId="77777777" w:rsidR="00A27B90" w:rsidRPr="00A27B90" w:rsidRDefault="00A27B90" w:rsidP="005904F6">
      <w:pPr>
        <w:pStyle w:val="S1"/>
        <w:rPr>
          <w:u w:val="single"/>
        </w:rPr>
      </w:pPr>
      <w:r w:rsidRPr="00A27B90">
        <w:rPr>
          <w:u w:val="single"/>
        </w:rPr>
        <w:t>Земли особо охраняемых территорий и объектов</w:t>
      </w:r>
    </w:p>
    <w:p w14:paraId="76B4BC95" w14:textId="77777777" w:rsidR="00034C0B" w:rsidRDefault="009C3FD1" w:rsidP="009C3FD1">
      <w:pPr>
        <w:suppressAutoHyphens/>
        <w:rPr>
          <w:lang w:eastAsia="en-US"/>
        </w:rPr>
      </w:pPr>
      <w:r>
        <w:rPr>
          <w:lang w:eastAsia="en-US"/>
        </w:rPr>
        <w:t>Изменение площади земель данной категории планируется за счёт</w:t>
      </w:r>
      <w:r w:rsidR="00034C0B">
        <w:rPr>
          <w:lang w:eastAsia="en-US"/>
        </w:rPr>
        <w:t>:</w:t>
      </w:r>
    </w:p>
    <w:p w14:paraId="0EB3A056" w14:textId="77777777" w:rsidR="00034C0B" w:rsidRDefault="00034C0B" w:rsidP="009C3FD1">
      <w:pPr>
        <w:suppressAutoHyphens/>
      </w:pPr>
      <w:r>
        <w:rPr>
          <w:lang w:eastAsia="en-US"/>
        </w:rPr>
        <w:t>—</w:t>
      </w:r>
      <w:r w:rsidR="009C3FD1">
        <w:rPr>
          <w:lang w:eastAsia="en-US"/>
        </w:rPr>
        <w:t xml:space="preserve"> </w:t>
      </w:r>
      <w:r w:rsidR="009C3FD1">
        <w:rPr>
          <w:rFonts w:eastAsia="Calibri"/>
          <w:lang w:eastAsia="en-US"/>
        </w:rPr>
        <w:t xml:space="preserve">перевода земельного участка с кадастровым номером </w:t>
      </w:r>
      <w:r w:rsidR="009C3FD1">
        <w:t xml:space="preserve">70:07:0100037:40 </w:t>
      </w:r>
      <w:r>
        <w:t xml:space="preserve">площадью </w:t>
      </w:r>
      <w:r w:rsidR="009C3FD1">
        <w:t>0,69 га</w:t>
      </w:r>
      <w:r>
        <w:t>, занятого сельским кладбищем,</w:t>
      </w:r>
      <w:r w:rsidR="009C3FD1">
        <w:t xml:space="preserve"> из категории земель населённых пунктов в категорию земель особо охраняемых территорий и объектов как фактически расположенного за границами населённого пункта с. Хмелёвка</w:t>
      </w:r>
      <w:r>
        <w:t>;</w:t>
      </w:r>
    </w:p>
    <w:p w14:paraId="1C1AAEA1" w14:textId="77777777" w:rsidR="009C3FD1" w:rsidRPr="00337059" w:rsidRDefault="00034C0B" w:rsidP="009C3FD1">
      <w:pPr>
        <w:suppressAutoHyphens/>
      </w:pPr>
      <w:r>
        <w:t xml:space="preserve">— перевода земельных участков с кадастровыми номерами </w:t>
      </w:r>
      <w:r w:rsidRPr="00983FEF">
        <w:t>70:07:0100037:39 площадью 0,15 га, 70:07:0100039:390 площадью 0,55 га,</w:t>
      </w:r>
      <w:r w:rsidR="00983FEF">
        <w:t xml:space="preserve"> </w:t>
      </w:r>
      <w:r w:rsidR="00983FEF" w:rsidRPr="00983FEF">
        <w:t xml:space="preserve">70:07:0100040:106 площадью 0,37 га, 70:07:0100040:107 площадью 0,54 га, </w:t>
      </w:r>
      <w:r w:rsidR="00983FEF">
        <w:t xml:space="preserve">а также земельным участком под ОКС с кадастровым номером </w:t>
      </w:r>
      <w:r w:rsidR="00983FEF" w:rsidRPr="00983FEF">
        <w:t>70:07:0100037:130 площадью 0,64 га</w:t>
      </w:r>
      <w:r w:rsidR="00983FEF">
        <w:t>, занятых сельскими кладбищами, из категории земель сельскохозяйственного назначения в категорию земель особо охраняемых территорий</w:t>
      </w:r>
      <w:r w:rsidR="00983FEF" w:rsidRPr="00983FEF">
        <w:t>.</w:t>
      </w:r>
    </w:p>
    <w:p w14:paraId="46AA107C" w14:textId="77777777" w:rsidR="00C06C87" w:rsidRPr="00EC095F" w:rsidRDefault="00C06C87" w:rsidP="00A27B90">
      <w:pPr>
        <w:spacing w:before="120"/>
        <w:ind w:firstLine="0"/>
        <w:jc w:val="right"/>
        <w:rPr>
          <w:sz w:val="20"/>
          <w:szCs w:val="20"/>
        </w:rPr>
      </w:pPr>
      <w:r w:rsidRPr="00EC095F">
        <w:rPr>
          <w:sz w:val="20"/>
          <w:szCs w:val="20"/>
        </w:rPr>
        <w:t>Таблица</w:t>
      </w:r>
      <w:r w:rsidR="00973EAD">
        <w:rPr>
          <w:sz w:val="20"/>
          <w:szCs w:val="20"/>
        </w:rPr>
        <w:t xml:space="preserve"> </w:t>
      </w:r>
      <w:r w:rsidR="00922EFA">
        <w:rPr>
          <w:sz w:val="20"/>
          <w:szCs w:val="20"/>
        </w:rPr>
        <w:t>32</w:t>
      </w:r>
    </w:p>
    <w:p w14:paraId="05472F28" w14:textId="77777777" w:rsidR="00C06C87" w:rsidRPr="00EC095F" w:rsidRDefault="00C06C87" w:rsidP="00C84DD8">
      <w:pPr>
        <w:ind w:right="-1" w:firstLine="0"/>
        <w:jc w:val="center"/>
      </w:pPr>
      <w:r w:rsidRPr="00EC095F">
        <w:t xml:space="preserve">Изменение структуры земельного фонда в части </w:t>
      </w:r>
      <w:r w:rsidR="004021A5">
        <w:t>определения категорий земель</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2"/>
        <w:gridCol w:w="1134"/>
        <w:gridCol w:w="1134"/>
        <w:gridCol w:w="1134"/>
        <w:gridCol w:w="1134"/>
        <w:gridCol w:w="1134"/>
        <w:gridCol w:w="1134"/>
      </w:tblGrid>
      <w:tr w:rsidR="000D044D" w:rsidRPr="007D1EDC" w14:paraId="0FECBE8D" w14:textId="77777777" w:rsidTr="00664985">
        <w:trPr>
          <w:cantSplit/>
          <w:trHeight w:val="284"/>
          <w:tblHeader/>
          <w:jc w:val="center"/>
        </w:trPr>
        <w:tc>
          <w:tcPr>
            <w:tcW w:w="3402" w:type="dxa"/>
            <w:vMerge w:val="restart"/>
            <w:noWrap/>
            <w:vAlign w:val="center"/>
          </w:tcPr>
          <w:p w14:paraId="16E8B74C" w14:textId="77777777" w:rsidR="000D044D" w:rsidRPr="007D1EDC" w:rsidRDefault="000D044D" w:rsidP="00C84DD8">
            <w:pPr>
              <w:ind w:firstLine="0"/>
              <w:jc w:val="center"/>
              <w:rPr>
                <w:b/>
                <w:sz w:val="22"/>
                <w:szCs w:val="22"/>
              </w:rPr>
            </w:pPr>
            <w:r w:rsidRPr="007D1EDC">
              <w:rPr>
                <w:b/>
                <w:sz w:val="22"/>
                <w:szCs w:val="22"/>
              </w:rPr>
              <w:t>Категории земель</w:t>
            </w:r>
          </w:p>
        </w:tc>
        <w:tc>
          <w:tcPr>
            <w:tcW w:w="2268" w:type="dxa"/>
            <w:gridSpan w:val="2"/>
            <w:vAlign w:val="center"/>
          </w:tcPr>
          <w:p w14:paraId="78CCA710" w14:textId="77777777" w:rsidR="000D044D" w:rsidRPr="007D1EDC" w:rsidRDefault="00664985" w:rsidP="00664985">
            <w:pPr>
              <w:ind w:firstLine="0"/>
              <w:jc w:val="center"/>
              <w:rPr>
                <w:b/>
                <w:sz w:val="22"/>
                <w:szCs w:val="22"/>
              </w:rPr>
            </w:pPr>
            <w:r w:rsidRPr="007D1EDC">
              <w:rPr>
                <w:b/>
                <w:sz w:val="22"/>
                <w:szCs w:val="22"/>
              </w:rPr>
              <w:t>Существующее положение</w:t>
            </w:r>
          </w:p>
        </w:tc>
        <w:tc>
          <w:tcPr>
            <w:tcW w:w="2268" w:type="dxa"/>
            <w:gridSpan w:val="2"/>
            <w:noWrap/>
            <w:vAlign w:val="center"/>
          </w:tcPr>
          <w:p w14:paraId="5E320374" w14:textId="77777777" w:rsidR="000D044D" w:rsidRPr="007D1EDC" w:rsidRDefault="00664985" w:rsidP="00C84DD8">
            <w:pPr>
              <w:ind w:firstLine="0"/>
              <w:jc w:val="center"/>
              <w:rPr>
                <w:b/>
                <w:sz w:val="22"/>
                <w:szCs w:val="22"/>
              </w:rPr>
            </w:pPr>
            <w:r>
              <w:rPr>
                <w:b/>
                <w:sz w:val="22"/>
                <w:szCs w:val="22"/>
              </w:rPr>
              <w:t>Первая очередь</w:t>
            </w:r>
          </w:p>
        </w:tc>
        <w:tc>
          <w:tcPr>
            <w:tcW w:w="2268" w:type="dxa"/>
            <w:gridSpan w:val="2"/>
            <w:noWrap/>
            <w:vAlign w:val="center"/>
          </w:tcPr>
          <w:p w14:paraId="3FBB4FAF" w14:textId="77777777" w:rsidR="000D044D" w:rsidRPr="007D1EDC" w:rsidRDefault="000D044D" w:rsidP="00C84DD8">
            <w:pPr>
              <w:ind w:firstLine="0"/>
              <w:jc w:val="center"/>
              <w:rPr>
                <w:b/>
                <w:sz w:val="22"/>
                <w:szCs w:val="22"/>
              </w:rPr>
            </w:pPr>
            <w:r w:rsidRPr="007D1EDC">
              <w:rPr>
                <w:b/>
                <w:sz w:val="22"/>
                <w:szCs w:val="22"/>
              </w:rPr>
              <w:t>Расчётный срок</w:t>
            </w:r>
          </w:p>
        </w:tc>
      </w:tr>
      <w:tr w:rsidR="009C3FD1" w:rsidRPr="007D1EDC" w14:paraId="0C1CBC52" w14:textId="77777777" w:rsidTr="00664985">
        <w:trPr>
          <w:cantSplit/>
          <w:trHeight w:val="284"/>
          <w:tblHeader/>
          <w:jc w:val="center"/>
        </w:trPr>
        <w:tc>
          <w:tcPr>
            <w:tcW w:w="3402" w:type="dxa"/>
            <w:vMerge/>
            <w:noWrap/>
            <w:vAlign w:val="center"/>
          </w:tcPr>
          <w:p w14:paraId="0856CFC3" w14:textId="77777777" w:rsidR="009C3FD1" w:rsidRPr="007D1EDC" w:rsidRDefault="009C3FD1" w:rsidP="009C3FD1">
            <w:pPr>
              <w:ind w:firstLine="0"/>
              <w:jc w:val="center"/>
              <w:rPr>
                <w:b/>
                <w:sz w:val="22"/>
                <w:szCs w:val="22"/>
              </w:rPr>
            </w:pPr>
          </w:p>
        </w:tc>
        <w:tc>
          <w:tcPr>
            <w:tcW w:w="1134" w:type="dxa"/>
            <w:vAlign w:val="center"/>
          </w:tcPr>
          <w:p w14:paraId="056D2996" w14:textId="77777777" w:rsidR="009C3FD1" w:rsidRPr="007D1EDC" w:rsidRDefault="009C3FD1" w:rsidP="009C3FD1">
            <w:pPr>
              <w:ind w:firstLine="0"/>
              <w:jc w:val="center"/>
              <w:rPr>
                <w:b/>
                <w:sz w:val="22"/>
                <w:szCs w:val="22"/>
              </w:rPr>
            </w:pPr>
            <w:r w:rsidRPr="007D1EDC">
              <w:rPr>
                <w:b/>
                <w:sz w:val="22"/>
                <w:szCs w:val="22"/>
              </w:rPr>
              <w:t>Общая площадь, га</w:t>
            </w:r>
          </w:p>
        </w:tc>
        <w:tc>
          <w:tcPr>
            <w:tcW w:w="1134" w:type="dxa"/>
            <w:vAlign w:val="center"/>
          </w:tcPr>
          <w:p w14:paraId="47E10661" w14:textId="77777777" w:rsidR="009C3FD1" w:rsidRPr="007D1EDC" w:rsidRDefault="009C3FD1" w:rsidP="009C3FD1">
            <w:pPr>
              <w:ind w:firstLine="0"/>
              <w:jc w:val="center"/>
              <w:rPr>
                <w:b/>
                <w:sz w:val="22"/>
                <w:szCs w:val="22"/>
              </w:rPr>
            </w:pPr>
            <w:r w:rsidRPr="007D1EDC">
              <w:rPr>
                <w:b/>
                <w:sz w:val="22"/>
                <w:szCs w:val="22"/>
              </w:rPr>
              <w:t>% от территории</w:t>
            </w:r>
          </w:p>
        </w:tc>
        <w:tc>
          <w:tcPr>
            <w:tcW w:w="1134" w:type="dxa"/>
            <w:noWrap/>
            <w:vAlign w:val="center"/>
          </w:tcPr>
          <w:p w14:paraId="1EBE9B7F" w14:textId="77777777" w:rsidR="009C3FD1" w:rsidRPr="007D1EDC" w:rsidRDefault="009C3FD1" w:rsidP="009C3FD1">
            <w:pPr>
              <w:ind w:firstLine="0"/>
              <w:jc w:val="center"/>
              <w:rPr>
                <w:b/>
                <w:sz w:val="22"/>
                <w:szCs w:val="22"/>
              </w:rPr>
            </w:pPr>
            <w:r w:rsidRPr="007D1EDC">
              <w:rPr>
                <w:b/>
                <w:sz w:val="22"/>
                <w:szCs w:val="22"/>
              </w:rPr>
              <w:t>Общая площадь, га</w:t>
            </w:r>
          </w:p>
        </w:tc>
        <w:tc>
          <w:tcPr>
            <w:tcW w:w="1134" w:type="dxa"/>
            <w:vAlign w:val="center"/>
          </w:tcPr>
          <w:p w14:paraId="11600BF7" w14:textId="77777777" w:rsidR="009C3FD1" w:rsidRPr="007D1EDC" w:rsidRDefault="009C3FD1" w:rsidP="009C3FD1">
            <w:pPr>
              <w:ind w:firstLine="0"/>
              <w:jc w:val="center"/>
              <w:rPr>
                <w:b/>
                <w:sz w:val="22"/>
                <w:szCs w:val="22"/>
              </w:rPr>
            </w:pPr>
            <w:r w:rsidRPr="007D1EDC">
              <w:rPr>
                <w:b/>
                <w:sz w:val="22"/>
                <w:szCs w:val="22"/>
              </w:rPr>
              <w:t>% от территории</w:t>
            </w:r>
          </w:p>
        </w:tc>
        <w:tc>
          <w:tcPr>
            <w:tcW w:w="1134" w:type="dxa"/>
            <w:noWrap/>
            <w:vAlign w:val="center"/>
          </w:tcPr>
          <w:p w14:paraId="2CB7B861" w14:textId="77777777" w:rsidR="009C3FD1" w:rsidRPr="007D1EDC" w:rsidRDefault="009C3FD1" w:rsidP="009C3FD1">
            <w:pPr>
              <w:ind w:firstLine="0"/>
              <w:jc w:val="center"/>
              <w:rPr>
                <w:b/>
                <w:sz w:val="22"/>
                <w:szCs w:val="22"/>
              </w:rPr>
            </w:pPr>
            <w:r w:rsidRPr="007D1EDC">
              <w:rPr>
                <w:b/>
                <w:sz w:val="22"/>
                <w:szCs w:val="22"/>
              </w:rPr>
              <w:t>Общая площадь, га</w:t>
            </w:r>
          </w:p>
        </w:tc>
        <w:tc>
          <w:tcPr>
            <w:tcW w:w="1134" w:type="dxa"/>
            <w:vAlign w:val="center"/>
          </w:tcPr>
          <w:p w14:paraId="1F293D2D" w14:textId="77777777" w:rsidR="009C3FD1" w:rsidRPr="007D1EDC" w:rsidRDefault="009C3FD1" w:rsidP="009C3FD1">
            <w:pPr>
              <w:ind w:firstLine="0"/>
              <w:jc w:val="center"/>
              <w:rPr>
                <w:b/>
                <w:sz w:val="22"/>
                <w:szCs w:val="22"/>
              </w:rPr>
            </w:pPr>
            <w:r w:rsidRPr="007D1EDC">
              <w:rPr>
                <w:b/>
                <w:sz w:val="22"/>
                <w:szCs w:val="22"/>
              </w:rPr>
              <w:t>% от территории</w:t>
            </w:r>
          </w:p>
        </w:tc>
      </w:tr>
      <w:tr w:rsidR="00922EFA" w:rsidRPr="007D1EDC" w14:paraId="193A6AC1" w14:textId="77777777" w:rsidTr="00664985">
        <w:trPr>
          <w:cantSplit/>
          <w:trHeight w:val="284"/>
          <w:jc w:val="center"/>
        </w:trPr>
        <w:tc>
          <w:tcPr>
            <w:tcW w:w="3402" w:type="dxa"/>
            <w:noWrap/>
            <w:vAlign w:val="center"/>
          </w:tcPr>
          <w:p w14:paraId="45714884" w14:textId="77777777" w:rsidR="00922EFA" w:rsidRPr="007D1EDC" w:rsidRDefault="00922EFA" w:rsidP="00922EFA">
            <w:pPr>
              <w:ind w:firstLine="0"/>
              <w:rPr>
                <w:sz w:val="22"/>
                <w:szCs w:val="22"/>
              </w:rPr>
            </w:pPr>
            <w:r w:rsidRPr="007D1EDC">
              <w:rPr>
                <w:sz w:val="22"/>
                <w:szCs w:val="22"/>
              </w:rPr>
              <w:t>Земли сельскохозяйственного назначения</w:t>
            </w:r>
          </w:p>
        </w:tc>
        <w:tc>
          <w:tcPr>
            <w:tcW w:w="1134" w:type="dxa"/>
            <w:vAlign w:val="center"/>
          </w:tcPr>
          <w:p w14:paraId="25F7C8AC" w14:textId="77777777" w:rsidR="00922EFA" w:rsidRPr="009C3FD1" w:rsidRDefault="00922EFA" w:rsidP="00922EFA">
            <w:pPr>
              <w:pStyle w:val="afffffffffff2"/>
              <w:jc w:val="center"/>
              <w:rPr>
                <w:iCs/>
                <w:lang w:eastAsia="ar-SA"/>
              </w:rPr>
            </w:pPr>
            <w:r>
              <w:rPr>
                <w:iCs/>
                <w:lang w:eastAsia="ar-SA"/>
              </w:rPr>
              <w:t>67817,88</w:t>
            </w:r>
          </w:p>
        </w:tc>
        <w:tc>
          <w:tcPr>
            <w:tcW w:w="1134" w:type="dxa"/>
            <w:vAlign w:val="center"/>
          </w:tcPr>
          <w:p w14:paraId="2DDA245C" w14:textId="77777777" w:rsidR="00922EFA" w:rsidRPr="00E80877" w:rsidRDefault="00922EFA" w:rsidP="00922EFA">
            <w:pPr>
              <w:pStyle w:val="afffffffffff2"/>
              <w:jc w:val="center"/>
              <w:rPr>
                <w:iCs/>
                <w:lang w:val="en-US" w:eastAsia="ar-SA"/>
              </w:rPr>
            </w:pPr>
            <w:r>
              <w:rPr>
                <w:iCs/>
                <w:lang w:val="en-US" w:eastAsia="ar-SA"/>
              </w:rPr>
              <w:t>91</w:t>
            </w:r>
            <w:r>
              <w:rPr>
                <w:iCs/>
                <w:lang w:eastAsia="ar-SA"/>
              </w:rPr>
              <w:t>,</w:t>
            </w:r>
            <w:r>
              <w:rPr>
                <w:iCs/>
                <w:lang w:val="en-US" w:eastAsia="ar-SA"/>
              </w:rPr>
              <w:t>79</w:t>
            </w:r>
          </w:p>
        </w:tc>
        <w:tc>
          <w:tcPr>
            <w:tcW w:w="1134" w:type="dxa"/>
            <w:noWrap/>
            <w:vAlign w:val="center"/>
          </w:tcPr>
          <w:p w14:paraId="24B1A7E7" w14:textId="77777777" w:rsidR="00922EFA" w:rsidRPr="008B6B34" w:rsidRDefault="00922EFA" w:rsidP="00922EFA">
            <w:pPr>
              <w:pStyle w:val="afffffffffff2"/>
              <w:jc w:val="center"/>
              <w:rPr>
                <w:iCs/>
                <w:lang w:eastAsia="ar-SA"/>
              </w:rPr>
            </w:pPr>
            <w:r>
              <w:rPr>
                <w:iCs/>
                <w:lang w:eastAsia="ar-SA"/>
              </w:rPr>
              <w:t>67826,26</w:t>
            </w:r>
          </w:p>
        </w:tc>
        <w:tc>
          <w:tcPr>
            <w:tcW w:w="1134" w:type="dxa"/>
            <w:vAlign w:val="center"/>
          </w:tcPr>
          <w:p w14:paraId="4E831186" w14:textId="77777777" w:rsidR="00922EFA" w:rsidRPr="007824BC" w:rsidRDefault="00922EFA" w:rsidP="00922EFA">
            <w:pPr>
              <w:pStyle w:val="afffffffffff2"/>
              <w:jc w:val="center"/>
              <w:rPr>
                <w:iCs/>
                <w:lang w:eastAsia="ar-SA"/>
              </w:rPr>
            </w:pPr>
            <w:r>
              <w:rPr>
                <w:iCs/>
                <w:lang w:eastAsia="ar-SA"/>
              </w:rPr>
              <w:t>91,80</w:t>
            </w:r>
          </w:p>
        </w:tc>
        <w:tc>
          <w:tcPr>
            <w:tcW w:w="1134" w:type="dxa"/>
            <w:noWrap/>
            <w:vAlign w:val="center"/>
          </w:tcPr>
          <w:p w14:paraId="15441BE5" w14:textId="77777777" w:rsidR="00922EFA" w:rsidRPr="008B6B34" w:rsidRDefault="00922EFA" w:rsidP="00922EFA">
            <w:pPr>
              <w:pStyle w:val="afffffffffff2"/>
              <w:jc w:val="center"/>
              <w:rPr>
                <w:iCs/>
                <w:lang w:eastAsia="ar-SA"/>
              </w:rPr>
            </w:pPr>
            <w:r>
              <w:rPr>
                <w:iCs/>
                <w:lang w:eastAsia="ar-SA"/>
              </w:rPr>
              <w:t>67826,26</w:t>
            </w:r>
          </w:p>
        </w:tc>
        <w:tc>
          <w:tcPr>
            <w:tcW w:w="1134" w:type="dxa"/>
            <w:vAlign w:val="center"/>
          </w:tcPr>
          <w:p w14:paraId="70EEEE57" w14:textId="77777777" w:rsidR="00922EFA" w:rsidRPr="007824BC" w:rsidRDefault="00922EFA" w:rsidP="00922EFA">
            <w:pPr>
              <w:pStyle w:val="afffffffffff2"/>
              <w:jc w:val="center"/>
              <w:rPr>
                <w:iCs/>
                <w:lang w:eastAsia="ar-SA"/>
              </w:rPr>
            </w:pPr>
            <w:r>
              <w:rPr>
                <w:iCs/>
                <w:lang w:eastAsia="ar-SA"/>
              </w:rPr>
              <w:t>91,80</w:t>
            </w:r>
          </w:p>
        </w:tc>
      </w:tr>
      <w:tr w:rsidR="00922EFA" w:rsidRPr="007D1EDC" w14:paraId="10967015" w14:textId="77777777" w:rsidTr="00664985">
        <w:trPr>
          <w:cantSplit/>
          <w:trHeight w:val="284"/>
          <w:jc w:val="center"/>
        </w:trPr>
        <w:tc>
          <w:tcPr>
            <w:tcW w:w="3402" w:type="dxa"/>
            <w:noWrap/>
            <w:vAlign w:val="center"/>
          </w:tcPr>
          <w:p w14:paraId="711E3E5C" w14:textId="77777777" w:rsidR="00922EFA" w:rsidRPr="007D1EDC" w:rsidRDefault="00922EFA" w:rsidP="00922EFA">
            <w:pPr>
              <w:ind w:firstLine="0"/>
              <w:rPr>
                <w:sz w:val="22"/>
                <w:szCs w:val="22"/>
              </w:rPr>
            </w:pPr>
            <w:r w:rsidRPr="007D1EDC">
              <w:rPr>
                <w:sz w:val="22"/>
                <w:szCs w:val="22"/>
              </w:rPr>
              <w:t>Земли населённых пунктов</w:t>
            </w:r>
          </w:p>
        </w:tc>
        <w:tc>
          <w:tcPr>
            <w:tcW w:w="1134" w:type="dxa"/>
            <w:vAlign w:val="center"/>
          </w:tcPr>
          <w:p w14:paraId="304B3DDE" w14:textId="77777777" w:rsidR="00922EFA" w:rsidRPr="009C3FD1" w:rsidRDefault="00922EFA" w:rsidP="00922EFA">
            <w:pPr>
              <w:pStyle w:val="afffffffffff2"/>
              <w:jc w:val="center"/>
            </w:pPr>
            <w:r>
              <w:t>948,99</w:t>
            </w:r>
          </w:p>
        </w:tc>
        <w:tc>
          <w:tcPr>
            <w:tcW w:w="1134" w:type="dxa"/>
            <w:vAlign w:val="center"/>
          </w:tcPr>
          <w:p w14:paraId="51913D99" w14:textId="77777777" w:rsidR="00922EFA" w:rsidRPr="009C3FD1" w:rsidRDefault="00922EFA" w:rsidP="00922EFA">
            <w:pPr>
              <w:pStyle w:val="afffffffffff2"/>
              <w:jc w:val="center"/>
              <w:rPr>
                <w:iCs/>
                <w:lang w:eastAsia="ar-SA"/>
              </w:rPr>
            </w:pPr>
            <w:r>
              <w:rPr>
                <w:iCs/>
                <w:lang w:eastAsia="ar-SA"/>
              </w:rPr>
              <w:t>1,28</w:t>
            </w:r>
          </w:p>
        </w:tc>
        <w:tc>
          <w:tcPr>
            <w:tcW w:w="1134" w:type="dxa"/>
            <w:noWrap/>
            <w:vAlign w:val="center"/>
          </w:tcPr>
          <w:p w14:paraId="4BF4E927" w14:textId="77777777" w:rsidR="00922EFA" w:rsidRPr="00973EAD" w:rsidRDefault="00922EFA" w:rsidP="00922EFA">
            <w:pPr>
              <w:pStyle w:val="afffffffffff2"/>
              <w:jc w:val="center"/>
            </w:pPr>
            <w:r>
              <w:t>947,02</w:t>
            </w:r>
          </w:p>
        </w:tc>
        <w:tc>
          <w:tcPr>
            <w:tcW w:w="1134" w:type="dxa"/>
            <w:vAlign w:val="center"/>
          </w:tcPr>
          <w:p w14:paraId="0DA15D74" w14:textId="77777777" w:rsidR="00922EFA" w:rsidRPr="00D72F88" w:rsidRDefault="00922EFA" w:rsidP="00922EFA">
            <w:pPr>
              <w:pStyle w:val="afffffffffff2"/>
              <w:jc w:val="center"/>
              <w:rPr>
                <w:iCs/>
                <w:lang w:eastAsia="ar-SA"/>
              </w:rPr>
            </w:pPr>
            <w:r>
              <w:rPr>
                <w:iCs/>
                <w:lang w:eastAsia="ar-SA"/>
              </w:rPr>
              <w:t>1,28</w:t>
            </w:r>
          </w:p>
        </w:tc>
        <w:tc>
          <w:tcPr>
            <w:tcW w:w="1134" w:type="dxa"/>
            <w:noWrap/>
            <w:vAlign w:val="center"/>
          </w:tcPr>
          <w:p w14:paraId="028AEE48" w14:textId="77777777" w:rsidR="00922EFA" w:rsidRPr="00973EAD" w:rsidRDefault="00922EFA" w:rsidP="00922EFA">
            <w:pPr>
              <w:pStyle w:val="afffffffffff2"/>
              <w:jc w:val="center"/>
            </w:pPr>
            <w:r>
              <w:t>947,02</w:t>
            </w:r>
          </w:p>
        </w:tc>
        <w:tc>
          <w:tcPr>
            <w:tcW w:w="1134" w:type="dxa"/>
            <w:vAlign w:val="center"/>
          </w:tcPr>
          <w:p w14:paraId="26E3EA0B" w14:textId="77777777" w:rsidR="00922EFA" w:rsidRPr="00D72F88" w:rsidRDefault="00922EFA" w:rsidP="00922EFA">
            <w:pPr>
              <w:pStyle w:val="afffffffffff2"/>
              <w:jc w:val="center"/>
              <w:rPr>
                <w:iCs/>
                <w:lang w:eastAsia="ar-SA"/>
              </w:rPr>
            </w:pPr>
            <w:r>
              <w:rPr>
                <w:iCs/>
                <w:lang w:eastAsia="ar-SA"/>
              </w:rPr>
              <w:t>1,28</w:t>
            </w:r>
          </w:p>
        </w:tc>
      </w:tr>
      <w:tr w:rsidR="00922EFA" w:rsidRPr="007D1EDC" w14:paraId="2FC407CC" w14:textId="77777777" w:rsidTr="00664985">
        <w:trPr>
          <w:cantSplit/>
          <w:trHeight w:val="284"/>
          <w:jc w:val="center"/>
        </w:trPr>
        <w:tc>
          <w:tcPr>
            <w:tcW w:w="3402" w:type="dxa"/>
            <w:noWrap/>
            <w:vAlign w:val="center"/>
          </w:tcPr>
          <w:p w14:paraId="76569610" w14:textId="77777777" w:rsidR="00922EFA" w:rsidRPr="007D1EDC" w:rsidRDefault="00922EFA" w:rsidP="00922EFA">
            <w:pPr>
              <w:ind w:firstLine="0"/>
              <w:rPr>
                <w:sz w:val="22"/>
                <w:szCs w:val="22"/>
              </w:rPr>
            </w:pPr>
            <w:r w:rsidRPr="007D1EDC">
              <w:rPr>
                <w:sz w:val="22"/>
                <w:szCs w:val="22"/>
              </w:rPr>
              <w:t>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tc>
        <w:tc>
          <w:tcPr>
            <w:tcW w:w="1134" w:type="dxa"/>
            <w:vAlign w:val="center"/>
          </w:tcPr>
          <w:p w14:paraId="72C7EC1B" w14:textId="77777777" w:rsidR="00922EFA" w:rsidRPr="009C3FD1" w:rsidRDefault="00922EFA" w:rsidP="00922EFA">
            <w:pPr>
              <w:pStyle w:val="afffffffffff2"/>
              <w:jc w:val="center"/>
            </w:pPr>
            <w:r>
              <w:t>144,15</w:t>
            </w:r>
          </w:p>
        </w:tc>
        <w:tc>
          <w:tcPr>
            <w:tcW w:w="1134" w:type="dxa"/>
            <w:vAlign w:val="center"/>
          </w:tcPr>
          <w:p w14:paraId="7AB9B13B" w14:textId="77777777" w:rsidR="00922EFA" w:rsidRPr="00D72F88" w:rsidRDefault="00922EFA" w:rsidP="00922EFA">
            <w:pPr>
              <w:pStyle w:val="afffffffffff2"/>
              <w:jc w:val="center"/>
              <w:rPr>
                <w:iCs/>
                <w:lang w:eastAsia="ar-SA"/>
              </w:rPr>
            </w:pPr>
            <w:r>
              <w:rPr>
                <w:iCs/>
                <w:lang w:eastAsia="ar-SA"/>
              </w:rPr>
              <w:t>0,20</w:t>
            </w:r>
          </w:p>
        </w:tc>
        <w:tc>
          <w:tcPr>
            <w:tcW w:w="1134" w:type="dxa"/>
            <w:noWrap/>
            <w:vAlign w:val="center"/>
          </w:tcPr>
          <w:p w14:paraId="40D11427" w14:textId="77777777" w:rsidR="00922EFA" w:rsidRPr="00664985" w:rsidRDefault="00922EFA" w:rsidP="00922EFA">
            <w:pPr>
              <w:pStyle w:val="afffffffffff2"/>
              <w:jc w:val="center"/>
            </w:pPr>
            <w:r>
              <w:t>134,80</w:t>
            </w:r>
          </w:p>
        </w:tc>
        <w:tc>
          <w:tcPr>
            <w:tcW w:w="1134" w:type="dxa"/>
            <w:vAlign w:val="center"/>
          </w:tcPr>
          <w:p w14:paraId="2FFEEF6A" w14:textId="77777777" w:rsidR="00922EFA" w:rsidRPr="00D72F88" w:rsidRDefault="00922EFA" w:rsidP="00922EFA">
            <w:pPr>
              <w:pStyle w:val="afffffffffff2"/>
              <w:jc w:val="center"/>
              <w:rPr>
                <w:iCs/>
                <w:lang w:eastAsia="ar-SA"/>
              </w:rPr>
            </w:pPr>
            <w:r>
              <w:rPr>
                <w:iCs/>
                <w:lang w:eastAsia="ar-SA"/>
              </w:rPr>
              <w:t>0,18</w:t>
            </w:r>
          </w:p>
        </w:tc>
        <w:tc>
          <w:tcPr>
            <w:tcW w:w="1134" w:type="dxa"/>
            <w:noWrap/>
            <w:vAlign w:val="center"/>
          </w:tcPr>
          <w:p w14:paraId="623387C7" w14:textId="77777777" w:rsidR="00922EFA" w:rsidRPr="00664985" w:rsidRDefault="00922EFA" w:rsidP="00922EFA">
            <w:pPr>
              <w:pStyle w:val="afffffffffff2"/>
              <w:jc w:val="center"/>
            </w:pPr>
            <w:r>
              <w:t>134,80</w:t>
            </w:r>
          </w:p>
        </w:tc>
        <w:tc>
          <w:tcPr>
            <w:tcW w:w="1134" w:type="dxa"/>
            <w:vAlign w:val="center"/>
          </w:tcPr>
          <w:p w14:paraId="6DECC810" w14:textId="77777777" w:rsidR="00922EFA" w:rsidRPr="00D72F88" w:rsidRDefault="00922EFA" w:rsidP="00922EFA">
            <w:pPr>
              <w:pStyle w:val="afffffffffff2"/>
              <w:jc w:val="center"/>
              <w:rPr>
                <w:iCs/>
                <w:lang w:eastAsia="ar-SA"/>
              </w:rPr>
            </w:pPr>
            <w:r>
              <w:rPr>
                <w:iCs/>
                <w:lang w:eastAsia="ar-SA"/>
              </w:rPr>
              <w:t>0,18</w:t>
            </w:r>
          </w:p>
        </w:tc>
      </w:tr>
      <w:tr w:rsidR="00922EFA" w:rsidRPr="007D1EDC" w14:paraId="47B6DD9C" w14:textId="77777777" w:rsidTr="00664985">
        <w:trPr>
          <w:cantSplit/>
          <w:trHeight w:val="284"/>
          <w:jc w:val="center"/>
        </w:trPr>
        <w:tc>
          <w:tcPr>
            <w:tcW w:w="3402" w:type="dxa"/>
            <w:noWrap/>
            <w:vAlign w:val="center"/>
          </w:tcPr>
          <w:p w14:paraId="0E6BEBDD" w14:textId="77777777" w:rsidR="00922EFA" w:rsidRPr="007D1EDC" w:rsidRDefault="00922EFA" w:rsidP="00922EFA">
            <w:pPr>
              <w:ind w:firstLine="0"/>
              <w:rPr>
                <w:sz w:val="22"/>
                <w:szCs w:val="22"/>
              </w:rPr>
            </w:pPr>
            <w:r w:rsidRPr="007D1EDC">
              <w:rPr>
                <w:sz w:val="22"/>
                <w:szCs w:val="22"/>
              </w:rPr>
              <w:t>Земли особо охраняемых территорий и объектов</w:t>
            </w:r>
          </w:p>
        </w:tc>
        <w:tc>
          <w:tcPr>
            <w:tcW w:w="1134" w:type="dxa"/>
            <w:vAlign w:val="center"/>
          </w:tcPr>
          <w:p w14:paraId="5D442D17" w14:textId="77777777" w:rsidR="00922EFA" w:rsidRPr="00C86A5E" w:rsidRDefault="00922EFA" w:rsidP="00922EFA">
            <w:pPr>
              <w:pStyle w:val="afffffffffff2"/>
              <w:jc w:val="center"/>
            </w:pPr>
            <w:r>
              <w:t>2,00</w:t>
            </w:r>
          </w:p>
        </w:tc>
        <w:tc>
          <w:tcPr>
            <w:tcW w:w="1134" w:type="dxa"/>
            <w:vAlign w:val="center"/>
          </w:tcPr>
          <w:p w14:paraId="1B82A0DA" w14:textId="77777777" w:rsidR="00922EFA" w:rsidRPr="00D72F88" w:rsidRDefault="00922EFA" w:rsidP="00922EFA">
            <w:pPr>
              <w:pStyle w:val="afffffffffff2"/>
              <w:jc w:val="center"/>
              <w:rPr>
                <w:iCs/>
                <w:lang w:eastAsia="ar-SA"/>
              </w:rPr>
            </w:pPr>
            <w:r>
              <w:rPr>
                <w:iCs/>
                <w:lang w:eastAsia="ar-SA"/>
              </w:rPr>
              <w:t>0,00</w:t>
            </w:r>
          </w:p>
        </w:tc>
        <w:tc>
          <w:tcPr>
            <w:tcW w:w="1134" w:type="dxa"/>
            <w:noWrap/>
            <w:vAlign w:val="center"/>
          </w:tcPr>
          <w:p w14:paraId="7D618855" w14:textId="77777777" w:rsidR="00922EFA" w:rsidRPr="00665671" w:rsidRDefault="00922EFA" w:rsidP="00922EFA">
            <w:pPr>
              <w:pStyle w:val="afffffffffff2"/>
              <w:jc w:val="center"/>
            </w:pPr>
            <w:r>
              <w:t>4,94</w:t>
            </w:r>
          </w:p>
        </w:tc>
        <w:tc>
          <w:tcPr>
            <w:tcW w:w="1134" w:type="dxa"/>
            <w:vAlign w:val="center"/>
          </w:tcPr>
          <w:p w14:paraId="21B82D7A" w14:textId="77777777" w:rsidR="00922EFA" w:rsidRPr="00D72F88" w:rsidRDefault="00922EFA" w:rsidP="00922EFA">
            <w:pPr>
              <w:pStyle w:val="afffffffffff2"/>
              <w:jc w:val="center"/>
              <w:rPr>
                <w:iCs/>
                <w:lang w:eastAsia="ar-SA"/>
              </w:rPr>
            </w:pPr>
            <w:r>
              <w:rPr>
                <w:iCs/>
                <w:lang w:eastAsia="ar-SA"/>
              </w:rPr>
              <w:t>0,01</w:t>
            </w:r>
          </w:p>
        </w:tc>
        <w:tc>
          <w:tcPr>
            <w:tcW w:w="1134" w:type="dxa"/>
            <w:noWrap/>
            <w:vAlign w:val="center"/>
          </w:tcPr>
          <w:p w14:paraId="31B559E4" w14:textId="77777777" w:rsidR="00922EFA" w:rsidRPr="00665671" w:rsidRDefault="00922EFA" w:rsidP="00922EFA">
            <w:pPr>
              <w:pStyle w:val="afffffffffff2"/>
              <w:jc w:val="center"/>
            </w:pPr>
            <w:r>
              <w:t>4,94</w:t>
            </w:r>
          </w:p>
        </w:tc>
        <w:tc>
          <w:tcPr>
            <w:tcW w:w="1134" w:type="dxa"/>
            <w:vAlign w:val="center"/>
          </w:tcPr>
          <w:p w14:paraId="15465EFD" w14:textId="77777777" w:rsidR="00922EFA" w:rsidRPr="00D72F88" w:rsidRDefault="00922EFA" w:rsidP="00922EFA">
            <w:pPr>
              <w:pStyle w:val="afffffffffff2"/>
              <w:jc w:val="center"/>
              <w:rPr>
                <w:iCs/>
                <w:lang w:eastAsia="ar-SA"/>
              </w:rPr>
            </w:pPr>
            <w:r>
              <w:rPr>
                <w:iCs/>
                <w:lang w:eastAsia="ar-SA"/>
              </w:rPr>
              <w:t>0,01</w:t>
            </w:r>
          </w:p>
        </w:tc>
      </w:tr>
      <w:tr w:rsidR="00922EFA" w:rsidRPr="007D1EDC" w14:paraId="76445AEC" w14:textId="77777777" w:rsidTr="00664985">
        <w:trPr>
          <w:cantSplit/>
          <w:trHeight w:val="284"/>
          <w:jc w:val="center"/>
        </w:trPr>
        <w:tc>
          <w:tcPr>
            <w:tcW w:w="3402" w:type="dxa"/>
            <w:noWrap/>
            <w:vAlign w:val="center"/>
          </w:tcPr>
          <w:p w14:paraId="4D60915F" w14:textId="77777777" w:rsidR="00922EFA" w:rsidRPr="007D1EDC" w:rsidRDefault="00922EFA" w:rsidP="00922EFA">
            <w:pPr>
              <w:ind w:firstLine="0"/>
              <w:rPr>
                <w:sz w:val="22"/>
                <w:szCs w:val="22"/>
              </w:rPr>
            </w:pPr>
            <w:r w:rsidRPr="007D1EDC">
              <w:rPr>
                <w:sz w:val="22"/>
                <w:szCs w:val="22"/>
              </w:rPr>
              <w:t>Земли лесного фонда</w:t>
            </w:r>
          </w:p>
        </w:tc>
        <w:tc>
          <w:tcPr>
            <w:tcW w:w="1134" w:type="dxa"/>
            <w:vAlign w:val="center"/>
          </w:tcPr>
          <w:p w14:paraId="0CB5D257" w14:textId="77777777" w:rsidR="00922EFA" w:rsidRPr="009C3FD1" w:rsidRDefault="00922EFA" w:rsidP="00922EFA">
            <w:pPr>
              <w:pStyle w:val="afffffffffff2"/>
              <w:jc w:val="center"/>
              <w:rPr>
                <w:lang w:val="en-US"/>
              </w:rPr>
            </w:pPr>
            <w:r>
              <w:t>4972,00</w:t>
            </w:r>
          </w:p>
        </w:tc>
        <w:tc>
          <w:tcPr>
            <w:tcW w:w="1134" w:type="dxa"/>
            <w:vAlign w:val="center"/>
          </w:tcPr>
          <w:p w14:paraId="36530B81" w14:textId="77777777" w:rsidR="00922EFA" w:rsidRPr="00DB102E" w:rsidRDefault="00922EFA" w:rsidP="00922EFA">
            <w:pPr>
              <w:pStyle w:val="afffffffffff2"/>
              <w:jc w:val="center"/>
              <w:rPr>
                <w:iCs/>
                <w:lang w:eastAsia="ar-SA"/>
              </w:rPr>
            </w:pPr>
            <w:r>
              <w:rPr>
                <w:iCs/>
                <w:lang w:eastAsia="ar-SA"/>
              </w:rPr>
              <w:t>6,73</w:t>
            </w:r>
          </w:p>
        </w:tc>
        <w:tc>
          <w:tcPr>
            <w:tcW w:w="1134" w:type="dxa"/>
            <w:noWrap/>
            <w:vAlign w:val="center"/>
          </w:tcPr>
          <w:p w14:paraId="2AED1AAC" w14:textId="77777777" w:rsidR="00922EFA" w:rsidRPr="00922EFA" w:rsidRDefault="00922EFA" w:rsidP="00922EFA">
            <w:pPr>
              <w:pStyle w:val="afffffffffff2"/>
              <w:jc w:val="center"/>
            </w:pPr>
            <w:r>
              <w:t>4972,00</w:t>
            </w:r>
          </w:p>
        </w:tc>
        <w:tc>
          <w:tcPr>
            <w:tcW w:w="1134" w:type="dxa"/>
            <w:vAlign w:val="center"/>
          </w:tcPr>
          <w:p w14:paraId="652504E9" w14:textId="77777777" w:rsidR="00922EFA" w:rsidRPr="00DB102E" w:rsidRDefault="00922EFA" w:rsidP="00922EFA">
            <w:pPr>
              <w:pStyle w:val="afffffffffff2"/>
              <w:jc w:val="center"/>
              <w:rPr>
                <w:iCs/>
                <w:lang w:eastAsia="ar-SA"/>
              </w:rPr>
            </w:pPr>
            <w:r>
              <w:rPr>
                <w:iCs/>
                <w:lang w:eastAsia="ar-SA"/>
              </w:rPr>
              <w:t>6,73</w:t>
            </w:r>
          </w:p>
        </w:tc>
        <w:tc>
          <w:tcPr>
            <w:tcW w:w="1134" w:type="dxa"/>
            <w:noWrap/>
            <w:vAlign w:val="center"/>
          </w:tcPr>
          <w:p w14:paraId="583A42F9" w14:textId="77777777" w:rsidR="00922EFA" w:rsidRPr="00922EFA" w:rsidRDefault="00922EFA" w:rsidP="00922EFA">
            <w:pPr>
              <w:pStyle w:val="afffffffffff2"/>
              <w:jc w:val="center"/>
            </w:pPr>
            <w:r>
              <w:t>4972,00</w:t>
            </w:r>
          </w:p>
        </w:tc>
        <w:tc>
          <w:tcPr>
            <w:tcW w:w="1134" w:type="dxa"/>
            <w:vAlign w:val="center"/>
          </w:tcPr>
          <w:p w14:paraId="4E282C9D" w14:textId="77777777" w:rsidR="00922EFA" w:rsidRPr="00DB102E" w:rsidRDefault="00922EFA" w:rsidP="00922EFA">
            <w:pPr>
              <w:pStyle w:val="afffffffffff2"/>
              <w:jc w:val="center"/>
              <w:rPr>
                <w:iCs/>
                <w:lang w:eastAsia="ar-SA"/>
              </w:rPr>
            </w:pPr>
            <w:r>
              <w:rPr>
                <w:iCs/>
                <w:lang w:eastAsia="ar-SA"/>
              </w:rPr>
              <w:t>6,73</w:t>
            </w:r>
          </w:p>
        </w:tc>
      </w:tr>
      <w:tr w:rsidR="009C3FD1" w:rsidRPr="007D1EDC" w14:paraId="6DD6D68E" w14:textId="77777777" w:rsidTr="00664985">
        <w:trPr>
          <w:cantSplit/>
          <w:trHeight w:val="284"/>
          <w:jc w:val="center"/>
        </w:trPr>
        <w:tc>
          <w:tcPr>
            <w:tcW w:w="3402" w:type="dxa"/>
            <w:noWrap/>
            <w:vAlign w:val="center"/>
          </w:tcPr>
          <w:p w14:paraId="37611269" w14:textId="77777777" w:rsidR="009C3FD1" w:rsidRPr="007D1EDC" w:rsidRDefault="009C3FD1" w:rsidP="009C3FD1">
            <w:pPr>
              <w:ind w:firstLine="0"/>
              <w:rPr>
                <w:sz w:val="22"/>
                <w:szCs w:val="22"/>
              </w:rPr>
            </w:pPr>
            <w:r w:rsidRPr="007D1EDC">
              <w:rPr>
                <w:sz w:val="22"/>
                <w:szCs w:val="22"/>
              </w:rPr>
              <w:t>Земли водного фонда</w:t>
            </w:r>
          </w:p>
        </w:tc>
        <w:tc>
          <w:tcPr>
            <w:tcW w:w="1134" w:type="dxa"/>
            <w:vAlign w:val="center"/>
          </w:tcPr>
          <w:p w14:paraId="220C1798" w14:textId="77777777" w:rsidR="009C3FD1" w:rsidRPr="00912CEF" w:rsidRDefault="009C3FD1" w:rsidP="009C3FD1">
            <w:pPr>
              <w:pStyle w:val="afffffffffff2"/>
              <w:jc w:val="center"/>
            </w:pPr>
            <w:r>
              <w:t>—</w:t>
            </w:r>
          </w:p>
        </w:tc>
        <w:tc>
          <w:tcPr>
            <w:tcW w:w="1134" w:type="dxa"/>
            <w:vAlign w:val="center"/>
          </w:tcPr>
          <w:p w14:paraId="44F1E6B4" w14:textId="77777777" w:rsidR="009C3FD1" w:rsidRPr="00D72F88" w:rsidRDefault="009C3FD1" w:rsidP="009C3FD1">
            <w:pPr>
              <w:pStyle w:val="afffffffffff2"/>
              <w:jc w:val="center"/>
              <w:rPr>
                <w:iCs/>
                <w:lang w:eastAsia="ar-SA"/>
              </w:rPr>
            </w:pPr>
            <w:r>
              <w:rPr>
                <w:iCs/>
                <w:lang w:eastAsia="ar-SA"/>
              </w:rPr>
              <w:t>—</w:t>
            </w:r>
          </w:p>
        </w:tc>
        <w:tc>
          <w:tcPr>
            <w:tcW w:w="1134" w:type="dxa"/>
            <w:noWrap/>
            <w:vAlign w:val="center"/>
          </w:tcPr>
          <w:p w14:paraId="0F2C61FB" w14:textId="77777777" w:rsidR="009C3FD1" w:rsidRPr="00912CEF" w:rsidRDefault="009C3FD1" w:rsidP="009C3FD1">
            <w:pPr>
              <w:pStyle w:val="afffffffffff2"/>
              <w:jc w:val="center"/>
            </w:pPr>
            <w:r>
              <w:t>—</w:t>
            </w:r>
          </w:p>
        </w:tc>
        <w:tc>
          <w:tcPr>
            <w:tcW w:w="1134" w:type="dxa"/>
            <w:vAlign w:val="center"/>
          </w:tcPr>
          <w:p w14:paraId="34B7A4D0" w14:textId="77777777" w:rsidR="009C3FD1" w:rsidRPr="00D72F88" w:rsidRDefault="009C3FD1" w:rsidP="009C3FD1">
            <w:pPr>
              <w:pStyle w:val="afffffffffff2"/>
              <w:jc w:val="center"/>
              <w:rPr>
                <w:iCs/>
                <w:lang w:eastAsia="ar-SA"/>
              </w:rPr>
            </w:pPr>
            <w:r>
              <w:rPr>
                <w:iCs/>
                <w:lang w:eastAsia="ar-SA"/>
              </w:rPr>
              <w:t>—</w:t>
            </w:r>
          </w:p>
        </w:tc>
        <w:tc>
          <w:tcPr>
            <w:tcW w:w="1134" w:type="dxa"/>
            <w:noWrap/>
            <w:vAlign w:val="center"/>
          </w:tcPr>
          <w:p w14:paraId="043A961C" w14:textId="77777777" w:rsidR="009C3FD1" w:rsidRPr="00912CEF" w:rsidRDefault="009C3FD1" w:rsidP="009C3FD1">
            <w:pPr>
              <w:pStyle w:val="afffffffffff2"/>
              <w:jc w:val="center"/>
            </w:pPr>
            <w:r>
              <w:t>—</w:t>
            </w:r>
          </w:p>
        </w:tc>
        <w:tc>
          <w:tcPr>
            <w:tcW w:w="1134" w:type="dxa"/>
            <w:vAlign w:val="center"/>
          </w:tcPr>
          <w:p w14:paraId="569D5BC7" w14:textId="77777777" w:rsidR="009C3FD1" w:rsidRPr="00D72F88" w:rsidRDefault="009C3FD1" w:rsidP="009C3FD1">
            <w:pPr>
              <w:pStyle w:val="afffffffffff2"/>
              <w:jc w:val="center"/>
              <w:rPr>
                <w:iCs/>
                <w:lang w:eastAsia="ar-SA"/>
              </w:rPr>
            </w:pPr>
            <w:r>
              <w:rPr>
                <w:iCs/>
                <w:lang w:eastAsia="ar-SA"/>
              </w:rPr>
              <w:t>—</w:t>
            </w:r>
          </w:p>
        </w:tc>
      </w:tr>
      <w:tr w:rsidR="009C3FD1" w:rsidRPr="007D1EDC" w14:paraId="319DAED0" w14:textId="77777777" w:rsidTr="00664985">
        <w:trPr>
          <w:cantSplit/>
          <w:trHeight w:val="284"/>
          <w:jc w:val="center"/>
        </w:trPr>
        <w:tc>
          <w:tcPr>
            <w:tcW w:w="3402" w:type="dxa"/>
            <w:noWrap/>
            <w:vAlign w:val="center"/>
          </w:tcPr>
          <w:p w14:paraId="65F1E9B0" w14:textId="77777777" w:rsidR="009C3FD1" w:rsidRPr="007D1EDC" w:rsidRDefault="009C3FD1" w:rsidP="009C3FD1">
            <w:pPr>
              <w:ind w:firstLine="0"/>
              <w:rPr>
                <w:sz w:val="22"/>
                <w:szCs w:val="22"/>
              </w:rPr>
            </w:pPr>
            <w:r>
              <w:rPr>
                <w:sz w:val="22"/>
                <w:szCs w:val="22"/>
              </w:rPr>
              <w:t>Земли запаса</w:t>
            </w:r>
          </w:p>
        </w:tc>
        <w:tc>
          <w:tcPr>
            <w:tcW w:w="1134" w:type="dxa"/>
            <w:vAlign w:val="center"/>
          </w:tcPr>
          <w:p w14:paraId="0C9EF88E" w14:textId="77777777" w:rsidR="009C3FD1" w:rsidRPr="00872677" w:rsidRDefault="009C3FD1" w:rsidP="009C3FD1">
            <w:pPr>
              <w:pStyle w:val="afffffffffff2"/>
              <w:jc w:val="center"/>
            </w:pPr>
            <w:r>
              <w:t>—</w:t>
            </w:r>
          </w:p>
        </w:tc>
        <w:tc>
          <w:tcPr>
            <w:tcW w:w="1134" w:type="dxa"/>
            <w:vAlign w:val="center"/>
          </w:tcPr>
          <w:p w14:paraId="49B21D7A" w14:textId="77777777" w:rsidR="009C3FD1" w:rsidRPr="003C1DD9" w:rsidRDefault="009C3FD1" w:rsidP="009C3FD1">
            <w:pPr>
              <w:pStyle w:val="afffffffffff2"/>
              <w:jc w:val="center"/>
              <w:rPr>
                <w:iCs/>
                <w:lang w:eastAsia="ar-SA"/>
              </w:rPr>
            </w:pPr>
            <w:r>
              <w:rPr>
                <w:iCs/>
                <w:lang w:eastAsia="ar-SA"/>
              </w:rPr>
              <w:t>—</w:t>
            </w:r>
          </w:p>
        </w:tc>
        <w:tc>
          <w:tcPr>
            <w:tcW w:w="1134" w:type="dxa"/>
            <w:noWrap/>
            <w:vAlign w:val="center"/>
          </w:tcPr>
          <w:p w14:paraId="5121AC82" w14:textId="77777777" w:rsidR="009C3FD1" w:rsidRPr="00872677" w:rsidRDefault="009C3FD1" w:rsidP="009C3FD1">
            <w:pPr>
              <w:pStyle w:val="afffffffffff2"/>
              <w:jc w:val="center"/>
            </w:pPr>
            <w:r>
              <w:t>—</w:t>
            </w:r>
          </w:p>
        </w:tc>
        <w:tc>
          <w:tcPr>
            <w:tcW w:w="1134" w:type="dxa"/>
            <w:vAlign w:val="center"/>
          </w:tcPr>
          <w:p w14:paraId="13E3D33E" w14:textId="77777777" w:rsidR="009C3FD1" w:rsidRPr="003C1DD9" w:rsidRDefault="009C3FD1" w:rsidP="009C3FD1">
            <w:pPr>
              <w:pStyle w:val="afffffffffff2"/>
              <w:jc w:val="center"/>
              <w:rPr>
                <w:iCs/>
                <w:lang w:eastAsia="ar-SA"/>
              </w:rPr>
            </w:pPr>
            <w:r>
              <w:rPr>
                <w:iCs/>
                <w:lang w:eastAsia="ar-SA"/>
              </w:rPr>
              <w:t>—</w:t>
            </w:r>
          </w:p>
        </w:tc>
        <w:tc>
          <w:tcPr>
            <w:tcW w:w="1134" w:type="dxa"/>
            <w:noWrap/>
            <w:vAlign w:val="center"/>
          </w:tcPr>
          <w:p w14:paraId="262BA719" w14:textId="77777777" w:rsidR="009C3FD1" w:rsidRPr="00872677" w:rsidRDefault="009C3FD1" w:rsidP="009C3FD1">
            <w:pPr>
              <w:pStyle w:val="afffffffffff2"/>
              <w:jc w:val="center"/>
            </w:pPr>
            <w:r>
              <w:t>—</w:t>
            </w:r>
          </w:p>
        </w:tc>
        <w:tc>
          <w:tcPr>
            <w:tcW w:w="1134" w:type="dxa"/>
            <w:vAlign w:val="center"/>
          </w:tcPr>
          <w:p w14:paraId="73B63F0C" w14:textId="77777777" w:rsidR="009C3FD1" w:rsidRPr="003C1DD9" w:rsidRDefault="009C3FD1" w:rsidP="009C3FD1">
            <w:pPr>
              <w:pStyle w:val="afffffffffff2"/>
              <w:jc w:val="center"/>
              <w:rPr>
                <w:iCs/>
                <w:lang w:eastAsia="ar-SA"/>
              </w:rPr>
            </w:pPr>
            <w:r>
              <w:rPr>
                <w:iCs/>
                <w:lang w:eastAsia="ar-SA"/>
              </w:rPr>
              <w:t>—</w:t>
            </w:r>
          </w:p>
        </w:tc>
      </w:tr>
      <w:tr w:rsidR="009C3FD1" w:rsidRPr="007D1EDC" w14:paraId="7ED660EE" w14:textId="77777777" w:rsidTr="00664985">
        <w:trPr>
          <w:cantSplit/>
          <w:trHeight w:val="284"/>
          <w:jc w:val="center"/>
        </w:trPr>
        <w:tc>
          <w:tcPr>
            <w:tcW w:w="3402" w:type="dxa"/>
            <w:vAlign w:val="center"/>
          </w:tcPr>
          <w:p w14:paraId="09483A5B" w14:textId="77777777" w:rsidR="009C3FD1" w:rsidRPr="007D1EDC" w:rsidRDefault="009C3FD1" w:rsidP="009C3FD1">
            <w:pPr>
              <w:ind w:firstLine="0"/>
              <w:rPr>
                <w:b/>
                <w:sz w:val="22"/>
                <w:szCs w:val="22"/>
              </w:rPr>
            </w:pPr>
            <w:r w:rsidRPr="007D1EDC">
              <w:rPr>
                <w:b/>
                <w:sz w:val="22"/>
                <w:szCs w:val="22"/>
              </w:rPr>
              <w:t>Итого земель в административных границах</w:t>
            </w:r>
          </w:p>
        </w:tc>
        <w:tc>
          <w:tcPr>
            <w:tcW w:w="1134" w:type="dxa"/>
            <w:vAlign w:val="center"/>
          </w:tcPr>
          <w:p w14:paraId="32F371E7" w14:textId="77777777" w:rsidR="009C3FD1" w:rsidRPr="00141B96" w:rsidRDefault="009C3FD1" w:rsidP="009C3FD1">
            <w:pPr>
              <w:pStyle w:val="afffffffffff2"/>
              <w:jc w:val="center"/>
              <w:rPr>
                <w:b/>
              </w:rPr>
            </w:pPr>
            <w:r>
              <w:rPr>
                <w:b/>
              </w:rPr>
              <w:t>73885,02</w:t>
            </w:r>
          </w:p>
        </w:tc>
        <w:tc>
          <w:tcPr>
            <w:tcW w:w="1134" w:type="dxa"/>
            <w:vAlign w:val="center"/>
          </w:tcPr>
          <w:p w14:paraId="40657147" w14:textId="77777777" w:rsidR="009C3FD1" w:rsidRPr="00141B96" w:rsidRDefault="009C3FD1" w:rsidP="009C3FD1">
            <w:pPr>
              <w:pStyle w:val="afffffffffff2"/>
              <w:jc w:val="center"/>
              <w:rPr>
                <w:b/>
              </w:rPr>
            </w:pPr>
            <w:r>
              <w:rPr>
                <w:b/>
              </w:rPr>
              <w:t>100</w:t>
            </w:r>
          </w:p>
        </w:tc>
        <w:tc>
          <w:tcPr>
            <w:tcW w:w="1134" w:type="dxa"/>
            <w:noWrap/>
            <w:vAlign w:val="center"/>
          </w:tcPr>
          <w:p w14:paraId="0EB779C7" w14:textId="77777777" w:rsidR="009C3FD1" w:rsidRPr="00141B96" w:rsidRDefault="009C3FD1" w:rsidP="009C3FD1">
            <w:pPr>
              <w:pStyle w:val="afffffffffff2"/>
              <w:jc w:val="center"/>
              <w:rPr>
                <w:b/>
              </w:rPr>
            </w:pPr>
            <w:r>
              <w:rPr>
                <w:b/>
              </w:rPr>
              <w:t>73885,02</w:t>
            </w:r>
          </w:p>
        </w:tc>
        <w:tc>
          <w:tcPr>
            <w:tcW w:w="1134" w:type="dxa"/>
            <w:vAlign w:val="center"/>
          </w:tcPr>
          <w:p w14:paraId="2FC7779F" w14:textId="77777777" w:rsidR="009C3FD1" w:rsidRPr="00141B96" w:rsidRDefault="009C3FD1" w:rsidP="009C3FD1">
            <w:pPr>
              <w:pStyle w:val="afffffffffff2"/>
              <w:jc w:val="center"/>
              <w:rPr>
                <w:b/>
              </w:rPr>
            </w:pPr>
            <w:r>
              <w:rPr>
                <w:b/>
              </w:rPr>
              <w:t>100</w:t>
            </w:r>
          </w:p>
        </w:tc>
        <w:tc>
          <w:tcPr>
            <w:tcW w:w="1134" w:type="dxa"/>
            <w:noWrap/>
            <w:vAlign w:val="center"/>
          </w:tcPr>
          <w:p w14:paraId="1244EEAC" w14:textId="77777777" w:rsidR="009C3FD1" w:rsidRPr="00141B96" w:rsidRDefault="009C3FD1" w:rsidP="009C3FD1">
            <w:pPr>
              <w:pStyle w:val="afffffffffff2"/>
              <w:jc w:val="center"/>
              <w:rPr>
                <w:b/>
              </w:rPr>
            </w:pPr>
            <w:r>
              <w:rPr>
                <w:b/>
              </w:rPr>
              <w:t>73885,02</w:t>
            </w:r>
          </w:p>
        </w:tc>
        <w:tc>
          <w:tcPr>
            <w:tcW w:w="1134" w:type="dxa"/>
            <w:vAlign w:val="center"/>
          </w:tcPr>
          <w:p w14:paraId="79850323" w14:textId="77777777" w:rsidR="009C3FD1" w:rsidRPr="00141B96" w:rsidRDefault="009C3FD1" w:rsidP="009C3FD1">
            <w:pPr>
              <w:pStyle w:val="afffffffffff2"/>
              <w:jc w:val="center"/>
              <w:rPr>
                <w:b/>
              </w:rPr>
            </w:pPr>
            <w:r>
              <w:rPr>
                <w:b/>
              </w:rPr>
              <w:t>100</w:t>
            </w:r>
          </w:p>
        </w:tc>
      </w:tr>
    </w:tbl>
    <w:p w14:paraId="01517730" w14:textId="77777777" w:rsidR="00C06C87" w:rsidRPr="00165A83" w:rsidRDefault="00C06C87" w:rsidP="00C84DD8">
      <w:pPr>
        <w:spacing w:before="120"/>
        <w:ind w:firstLine="567"/>
        <w:jc w:val="right"/>
        <w:rPr>
          <w:sz w:val="20"/>
          <w:szCs w:val="20"/>
        </w:rPr>
      </w:pPr>
      <w:r w:rsidRPr="00165A83">
        <w:rPr>
          <w:sz w:val="20"/>
          <w:szCs w:val="20"/>
        </w:rPr>
        <w:lastRenderedPageBreak/>
        <w:t xml:space="preserve">Таблица </w:t>
      </w:r>
      <w:r w:rsidR="004B0F7C">
        <w:rPr>
          <w:sz w:val="20"/>
          <w:szCs w:val="20"/>
        </w:rPr>
        <w:t>33</w:t>
      </w:r>
    </w:p>
    <w:p w14:paraId="2D560F21" w14:textId="77777777" w:rsidR="00C06C87" w:rsidRPr="00DA3DE2" w:rsidRDefault="00C06C87" w:rsidP="00C84DD8">
      <w:pPr>
        <w:ind w:right="-1" w:firstLine="0"/>
        <w:jc w:val="center"/>
        <w:rPr>
          <w:sz w:val="22"/>
          <w:szCs w:val="22"/>
        </w:rPr>
      </w:pPr>
      <w:r w:rsidRPr="00DA3DE2">
        <w:t>Территориальное развитие в части функционального зонирования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559"/>
        <w:gridCol w:w="1559"/>
        <w:gridCol w:w="1559"/>
        <w:gridCol w:w="1559"/>
      </w:tblGrid>
      <w:tr w:rsidR="002D229A" w:rsidRPr="00DA3DE2" w14:paraId="7F38FE3B" w14:textId="77777777" w:rsidTr="00AF551C">
        <w:trPr>
          <w:trHeight w:val="284"/>
          <w:jc w:val="center"/>
        </w:trPr>
        <w:tc>
          <w:tcPr>
            <w:tcW w:w="3970" w:type="dxa"/>
            <w:vMerge w:val="restart"/>
            <w:vAlign w:val="center"/>
          </w:tcPr>
          <w:p w14:paraId="598F42A6" w14:textId="77777777" w:rsidR="002D229A" w:rsidRPr="00DA3DE2" w:rsidRDefault="002D229A" w:rsidP="00C84DD8">
            <w:pPr>
              <w:ind w:firstLine="0"/>
              <w:jc w:val="center"/>
              <w:rPr>
                <w:b/>
                <w:sz w:val="22"/>
                <w:szCs w:val="22"/>
              </w:rPr>
            </w:pPr>
            <w:r w:rsidRPr="00DA3DE2">
              <w:rPr>
                <w:b/>
                <w:sz w:val="22"/>
                <w:szCs w:val="22"/>
              </w:rPr>
              <w:t>Наименование функциональной зоны</w:t>
            </w:r>
          </w:p>
        </w:tc>
        <w:tc>
          <w:tcPr>
            <w:tcW w:w="3118" w:type="dxa"/>
            <w:gridSpan w:val="2"/>
            <w:vAlign w:val="center"/>
          </w:tcPr>
          <w:p w14:paraId="67FCC197" w14:textId="77777777" w:rsidR="002D229A" w:rsidRPr="00DA3DE2" w:rsidRDefault="002D229A" w:rsidP="00C84DD8">
            <w:pPr>
              <w:ind w:firstLine="0"/>
              <w:jc w:val="center"/>
              <w:rPr>
                <w:b/>
                <w:sz w:val="22"/>
                <w:szCs w:val="22"/>
              </w:rPr>
            </w:pPr>
            <w:r w:rsidRPr="00DA3DE2">
              <w:rPr>
                <w:b/>
                <w:sz w:val="22"/>
                <w:szCs w:val="22"/>
              </w:rPr>
              <w:t>Существующее положение</w:t>
            </w:r>
          </w:p>
        </w:tc>
        <w:tc>
          <w:tcPr>
            <w:tcW w:w="3118" w:type="dxa"/>
            <w:gridSpan w:val="2"/>
            <w:vAlign w:val="center"/>
          </w:tcPr>
          <w:p w14:paraId="669BB9EF" w14:textId="77777777" w:rsidR="002D229A" w:rsidRPr="00DA3DE2" w:rsidRDefault="00A95FA1" w:rsidP="00C84DD8">
            <w:pPr>
              <w:ind w:firstLine="0"/>
              <w:jc w:val="center"/>
              <w:rPr>
                <w:b/>
                <w:sz w:val="22"/>
                <w:szCs w:val="22"/>
              </w:rPr>
            </w:pPr>
            <w:r w:rsidRPr="00DA3DE2">
              <w:rPr>
                <w:b/>
                <w:sz w:val="22"/>
                <w:szCs w:val="22"/>
              </w:rPr>
              <w:t>Первая очередь</w:t>
            </w:r>
          </w:p>
        </w:tc>
      </w:tr>
      <w:tr w:rsidR="002D229A" w:rsidRPr="00DA3DE2" w14:paraId="2FC0ED9B" w14:textId="77777777" w:rsidTr="00AF551C">
        <w:trPr>
          <w:trHeight w:val="284"/>
          <w:jc w:val="center"/>
        </w:trPr>
        <w:tc>
          <w:tcPr>
            <w:tcW w:w="3970" w:type="dxa"/>
            <w:vMerge/>
            <w:vAlign w:val="center"/>
          </w:tcPr>
          <w:p w14:paraId="487E19AA" w14:textId="77777777" w:rsidR="002D229A" w:rsidRPr="00DA3DE2" w:rsidRDefault="002D229A" w:rsidP="00C84DD8">
            <w:pPr>
              <w:ind w:firstLine="0"/>
              <w:jc w:val="center"/>
              <w:rPr>
                <w:b/>
                <w:sz w:val="22"/>
                <w:szCs w:val="22"/>
              </w:rPr>
            </w:pPr>
          </w:p>
        </w:tc>
        <w:tc>
          <w:tcPr>
            <w:tcW w:w="1559" w:type="dxa"/>
            <w:vAlign w:val="center"/>
          </w:tcPr>
          <w:p w14:paraId="28AB6EE4" w14:textId="77777777" w:rsidR="002D229A" w:rsidRPr="00DA3DE2" w:rsidRDefault="002D229A" w:rsidP="00C84DD8">
            <w:pPr>
              <w:ind w:firstLine="0"/>
              <w:jc w:val="center"/>
              <w:rPr>
                <w:b/>
                <w:sz w:val="22"/>
                <w:szCs w:val="22"/>
              </w:rPr>
            </w:pPr>
            <w:r w:rsidRPr="00DA3DE2">
              <w:rPr>
                <w:b/>
                <w:sz w:val="22"/>
                <w:szCs w:val="22"/>
              </w:rPr>
              <w:t>Площадь, га</w:t>
            </w:r>
          </w:p>
        </w:tc>
        <w:tc>
          <w:tcPr>
            <w:tcW w:w="1559" w:type="dxa"/>
            <w:vAlign w:val="center"/>
          </w:tcPr>
          <w:p w14:paraId="53C9FC64" w14:textId="77777777" w:rsidR="002D229A" w:rsidRPr="00DA3DE2" w:rsidRDefault="002D229A" w:rsidP="00C84DD8">
            <w:pPr>
              <w:ind w:firstLine="0"/>
              <w:jc w:val="center"/>
              <w:rPr>
                <w:b/>
                <w:sz w:val="22"/>
                <w:szCs w:val="22"/>
              </w:rPr>
            </w:pPr>
            <w:r w:rsidRPr="00DA3DE2">
              <w:rPr>
                <w:b/>
                <w:sz w:val="22"/>
                <w:szCs w:val="22"/>
              </w:rPr>
              <w:t>% от территории</w:t>
            </w:r>
          </w:p>
        </w:tc>
        <w:tc>
          <w:tcPr>
            <w:tcW w:w="1559" w:type="dxa"/>
            <w:vAlign w:val="center"/>
          </w:tcPr>
          <w:p w14:paraId="06E460D2" w14:textId="77777777" w:rsidR="002D229A" w:rsidRPr="00DA3DE2" w:rsidRDefault="002D229A" w:rsidP="00C84DD8">
            <w:pPr>
              <w:ind w:firstLine="0"/>
              <w:jc w:val="center"/>
              <w:rPr>
                <w:b/>
                <w:sz w:val="22"/>
                <w:szCs w:val="22"/>
              </w:rPr>
            </w:pPr>
            <w:r w:rsidRPr="00DA3DE2">
              <w:rPr>
                <w:b/>
                <w:sz w:val="22"/>
                <w:szCs w:val="22"/>
              </w:rPr>
              <w:t>Площадь, га</w:t>
            </w:r>
          </w:p>
        </w:tc>
        <w:tc>
          <w:tcPr>
            <w:tcW w:w="1559" w:type="dxa"/>
            <w:vAlign w:val="center"/>
          </w:tcPr>
          <w:p w14:paraId="02631FA0" w14:textId="77777777" w:rsidR="002D229A" w:rsidRPr="00DA3DE2" w:rsidRDefault="002D229A" w:rsidP="00C84DD8">
            <w:pPr>
              <w:ind w:firstLine="0"/>
              <w:jc w:val="center"/>
              <w:rPr>
                <w:b/>
                <w:sz w:val="22"/>
                <w:szCs w:val="22"/>
              </w:rPr>
            </w:pPr>
            <w:r w:rsidRPr="00DA3DE2">
              <w:rPr>
                <w:b/>
                <w:sz w:val="22"/>
                <w:szCs w:val="22"/>
              </w:rPr>
              <w:t>% от территории</w:t>
            </w:r>
          </w:p>
        </w:tc>
      </w:tr>
      <w:tr w:rsidR="00DA3DE2" w:rsidRPr="00DA3DE2" w14:paraId="08CDE764" w14:textId="77777777" w:rsidTr="00AE61B6">
        <w:trPr>
          <w:trHeight w:val="284"/>
          <w:jc w:val="center"/>
        </w:trPr>
        <w:tc>
          <w:tcPr>
            <w:tcW w:w="3970" w:type="dxa"/>
            <w:vAlign w:val="center"/>
          </w:tcPr>
          <w:p w14:paraId="17681ACC" w14:textId="77777777" w:rsidR="00DA3DE2" w:rsidRPr="00DA3DE2" w:rsidRDefault="00DA3DE2" w:rsidP="00AE61B6">
            <w:pPr>
              <w:widowControl w:val="0"/>
              <w:autoSpaceDE w:val="0"/>
              <w:autoSpaceDN w:val="0"/>
              <w:adjustRightInd w:val="0"/>
              <w:ind w:firstLine="0"/>
              <w:rPr>
                <w:sz w:val="22"/>
                <w:szCs w:val="22"/>
              </w:rPr>
            </w:pPr>
            <w:r w:rsidRPr="00DA3DE2">
              <w:rPr>
                <w:sz w:val="22"/>
                <w:szCs w:val="22"/>
              </w:rPr>
              <w:t xml:space="preserve">Зоны застройки </w:t>
            </w:r>
            <w:r>
              <w:rPr>
                <w:sz w:val="22"/>
                <w:szCs w:val="22"/>
              </w:rPr>
              <w:t>индивидуальными</w:t>
            </w:r>
            <w:r w:rsidRPr="00DA3DE2">
              <w:rPr>
                <w:sz w:val="22"/>
                <w:szCs w:val="22"/>
              </w:rPr>
              <w:t xml:space="preserve"> жилыми домами</w:t>
            </w:r>
          </w:p>
        </w:tc>
        <w:tc>
          <w:tcPr>
            <w:tcW w:w="1559" w:type="dxa"/>
            <w:vAlign w:val="center"/>
          </w:tcPr>
          <w:p w14:paraId="0FD8B32B" w14:textId="77777777" w:rsidR="00DA3DE2" w:rsidRPr="00DA3DE2" w:rsidRDefault="00DA3DE2" w:rsidP="00AE61B6">
            <w:pPr>
              <w:ind w:firstLine="0"/>
              <w:jc w:val="center"/>
              <w:rPr>
                <w:color w:val="000000"/>
                <w:sz w:val="22"/>
                <w:szCs w:val="22"/>
              </w:rPr>
            </w:pPr>
            <w:r>
              <w:rPr>
                <w:color w:val="000000"/>
                <w:sz w:val="22"/>
                <w:szCs w:val="22"/>
              </w:rPr>
              <w:t>690,81</w:t>
            </w:r>
          </w:p>
        </w:tc>
        <w:tc>
          <w:tcPr>
            <w:tcW w:w="1559" w:type="dxa"/>
            <w:vAlign w:val="center"/>
          </w:tcPr>
          <w:p w14:paraId="075E2ECC" w14:textId="77777777" w:rsidR="00DA3DE2" w:rsidRPr="00DA3DE2" w:rsidRDefault="00DA3DE2" w:rsidP="00AE61B6">
            <w:pPr>
              <w:ind w:firstLine="0"/>
              <w:jc w:val="center"/>
              <w:rPr>
                <w:color w:val="000000"/>
                <w:sz w:val="22"/>
                <w:szCs w:val="22"/>
              </w:rPr>
            </w:pPr>
            <w:r>
              <w:rPr>
                <w:color w:val="000000"/>
                <w:sz w:val="22"/>
                <w:szCs w:val="22"/>
                <w:lang w:val="en-US"/>
              </w:rPr>
              <w:t>0</w:t>
            </w:r>
            <w:r>
              <w:rPr>
                <w:color w:val="000000"/>
                <w:sz w:val="22"/>
                <w:szCs w:val="22"/>
              </w:rPr>
              <w:t>,</w:t>
            </w:r>
            <w:r>
              <w:rPr>
                <w:color w:val="000000"/>
                <w:sz w:val="22"/>
                <w:szCs w:val="22"/>
                <w:lang w:val="en-US"/>
              </w:rPr>
              <w:t>93</w:t>
            </w:r>
          </w:p>
        </w:tc>
        <w:tc>
          <w:tcPr>
            <w:tcW w:w="1559" w:type="dxa"/>
            <w:vAlign w:val="center"/>
          </w:tcPr>
          <w:p w14:paraId="43360819" w14:textId="77777777" w:rsidR="00DA3DE2" w:rsidRPr="00DA3DE2" w:rsidRDefault="00DA3DE2" w:rsidP="00AE61B6">
            <w:pPr>
              <w:ind w:firstLine="0"/>
              <w:jc w:val="center"/>
              <w:rPr>
                <w:color w:val="000000"/>
                <w:sz w:val="22"/>
                <w:szCs w:val="22"/>
              </w:rPr>
            </w:pPr>
            <w:r>
              <w:rPr>
                <w:color w:val="000000"/>
                <w:sz w:val="22"/>
                <w:szCs w:val="22"/>
              </w:rPr>
              <w:t>—</w:t>
            </w:r>
          </w:p>
        </w:tc>
        <w:tc>
          <w:tcPr>
            <w:tcW w:w="1559" w:type="dxa"/>
            <w:vAlign w:val="center"/>
          </w:tcPr>
          <w:p w14:paraId="0AE18592" w14:textId="77777777" w:rsidR="00DA3DE2" w:rsidRPr="00DA3DE2" w:rsidRDefault="00DA3DE2" w:rsidP="00AE61B6">
            <w:pPr>
              <w:ind w:firstLine="0"/>
              <w:jc w:val="center"/>
              <w:rPr>
                <w:color w:val="000000"/>
                <w:sz w:val="22"/>
                <w:szCs w:val="22"/>
              </w:rPr>
            </w:pPr>
            <w:r>
              <w:rPr>
                <w:color w:val="000000"/>
                <w:sz w:val="22"/>
                <w:szCs w:val="22"/>
              </w:rPr>
              <w:t>—</w:t>
            </w:r>
          </w:p>
        </w:tc>
      </w:tr>
      <w:tr w:rsidR="00E25FBE" w:rsidRPr="00DA3DE2" w14:paraId="450475FF" w14:textId="77777777" w:rsidTr="00952222">
        <w:trPr>
          <w:trHeight w:val="284"/>
          <w:jc w:val="center"/>
        </w:trPr>
        <w:tc>
          <w:tcPr>
            <w:tcW w:w="3970" w:type="dxa"/>
            <w:vAlign w:val="center"/>
          </w:tcPr>
          <w:p w14:paraId="5E32A764" w14:textId="77777777" w:rsidR="00E25FBE" w:rsidRPr="00DA3DE2" w:rsidRDefault="00E25FBE" w:rsidP="00E25FBE">
            <w:pPr>
              <w:widowControl w:val="0"/>
              <w:autoSpaceDE w:val="0"/>
              <w:autoSpaceDN w:val="0"/>
              <w:adjustRightInd w:val="0"/>
              <w:ind w:firstLine="0"/>
              <w:rPr>
                <w:sz w:val="22"/>
                <w:szCs w:val="22"/>
              </w:rPr>
            </w:pPr>
            <w:r w:rsidRPr="00DA3DE2">
              <w:rPr>
                <w:sz w:val="22"/>
                <w:szCs w:val="22"/>
              </w:rPr>
              <w:t>Зоны застройки малоэтажными жилыми домами</w:t>
            </w:r>
          </w:p>
        </w:tc>
        <w:tc>
          <w:tcPr>
            <w:tcW w:w="1559" w:type="dxa"/>
            <w:vAlign w:val="center"/>
          </w:tcPr>
          <w:p w14:paraId="584C8CC8" w14:textId="77777777" w:rsidR="00E25FBE" w:rsidRPr="00DA3DE2" w:rsidRDefault="00DA3DE2" w:rsidP="00E25FBE">
            <w:pPr>
              <w:ind w:firstLine="0"/>
              <w:jc w:val="center"/>
              <w:rPr>
                <w:color w:val="000000"/>
                <w:sz w:val="22"/>
                <w:szCs w:val="22"/>
              </w:rPr>
            </w:pPr>
            <w:r>
              <w:rPr>
                <w:color w:val="000000"/>
                <w:sz w:val="22"/>
                <w:szCs w:val="22"/>
              </w:rPr>
              <w:t>12,04</w:t>
            </w:r>
          </w:p>
        </w:tc>
        <w:tc>
          <w:tcPr>
            <w:tcW w:w="1559" w:type="dxa"/>
            <w:vAlign w:val="center"/>
          </w:tcPr>
          <w:p w14:paraId="0BC1AC40" w14:textId="77777777" w:rsidR="00E25FBE" w:rsidRPr="00DA3DE2" w:rsidRDefault="00DA3DE2" w:rsidP="00E25FBE">
            <w:pPr>
              <w:ind w:firstLine="0"/>
              <w:jc w:val="center"/>
              <w:rPr>
                <w:color w:val="000000"/>
                <w:sz w:val="22"/>
                <w:szCs w:val="22"/>
              </w:rPr>
            </w:pPr>
            <w:r>
              <w:rPr>
                <w:color w:val="000000"/>
                <w:sz w:val="22"/>
                <w:szCs w:val="22"/>
              </w:rPr>
              <w:t>0,02</w:t>
            </w:r>
          </w:p>
        </w:tc>
        <w:tc>
          <w:tcPr>
            <w:tcW w:w="1559" w:type="dxa"/>
            <w:vAlign w:val="center"/>
          </w:tcPr>
          <w:p w14:paraId="1FF9D3B1" w14:textId="77777777" w:rsidR="00E25FBE" w:rsidRPr="00DA3DE2" w:rsidRDefault="00DA3DE2" w:rsidP="00E25FBE">
            <w:pPr>
              <w:ind w:firstLine="0"/>
              <w:jc w:val="center"/>
              <w:rPr>
                <w:color w:val="000000"/>
                <w:sz w:val="22"/>
                <w:szCs w:val="22"/>
              </w:rPr>
            </w:pPr>
            <w:r>
              <w:rPr>
                <w:color w:val="000000"/>
                <w:sz w:val="22"/>
                <w:szCs w:val="22"/>
              </w:rPr>
              <w:t>740,87</w:t>
            </w:r>
          </w:p>
        </w:tc>
        <w:tc>
          <w:tcPr>
            <w:tcW w:w="1559" w:type="dxa"/>
            <w:vAlign w:val="center"/>
          </w:tcPr>
          <w:p w14:paraId="4E3AE8DE" w14:textId="77777777" w:rsidR="00E25FBE" w:rsidRPr="00DA3DE2" w:rsidRDefault="00DA3DE2" w:rsidP="00E25FBE">
            <w:pPr>
              <w:ind w:firstLine="0"/>
              <w:jc w:val="center"/>
              <w:rPr>
                <w:color w:val="000000"/>
                <w:sz w:val="22"/>
                <w:szCs w:val="22"/>
              </w:rPr>
            </w:pPr>
            <w:r>
              <w:rPr>
                <w:color w:val="000000"/>
                <w:sz w:val="22"/>
                <w:szCs w:val="22"/>
              </w:rPr>
              <w:t>1,00</w:t>
            </w:r>
          </w:p>
        </w:tc>
      </w:tr>
      <w:tr w:rsidR="00E25FBE" w:rsidRPr="00DA3DE2" w14:paraId="5D3EFA6C" w14:textId="77777777" w:rsidTr="00952222">
        <w:trPr>
          <w:trHeight w:val="284"/>
          <w:jc w:val="center"/>
        </w:trPr>
        <w:tc>
          <w:tcPr>
            <w:tcW w:w="3970" w:type="dxa"/>
            <w:vAlign w:val="center"/>
          </w:tcPr>
          <w:p w14:paraId="572FA04F" w14:textId="77777777" w:rsidR="00E25FBE" w:rsidRPr="00DA3DE2" w:rsidRDefault="00E25FBE" w:rsidP="00E25FBE">
            <w:pPr>
              <w:widowControl w:val="0"/>
              <w:autoSpaceDE w:val="0"/>
              <w:autoSpaceDN w:val="0"/>
              <w:adjustRightInd w:val="0"/>
              <w:ind w:firstLine="0"/>
              <w:rPr>
                <w:sz w:val="22"/>
                <w:szCs w:val="22"/>
              </w:rPr>
            </w:pPr>
            <w:r w:rsidRPr="00DA3DE2">
              <w:rPr>
                <w:sz w:val="22"/>
                <w:szCs w:val="22"/>
              </w:rPr>
              <w:t>Общественно-деловые зоны</w:t>
            </w:r>
          </w:p>
        </w:tc>
        <w:tc>
          <w:tcPr>
            <w:tcW w:w="1559" w:type="dxa"/>
            <w:vAlign w:val="center"/>
          </w:tcPr>
          <w:p w14:paraId="5925ED62" w14:textId="77777777" w:rsidR="00E25FBE" w:rsidRPr="00DA3DE2" w:rsidRDefault="00DA3DE2" w:rsidP="00E25FBE">
            <w:pPr>
              <w:ind w:firstLine="0"/>
              <w:jc w:val="center"/>
              <w:rPr>
                <w:color w:val="000000"/>
                <w:sz w:val="22"/>
                <w:szCs w:val="22"/>
              </w:rPr>
            </w:pPr>
            <w:r>
              <w:rPr>
                <w:color w:val="000000"/>
                <w:sz w:val="22"/>
                <w:szCs w:val="22"/>
              </w:rPr>
              <w:t>40,11</w:t>
            </w:r>
          </w:p>
        </w:tc>
        <w:tc>
          <w:tcPr>
            <w:tcW w:w="1559" w:type="dxa"/>
            <w:vAlign w:val="center"/>
          </w:tcPr>
          <w:p w14:paraId="1F10BE04" w14:textId="77777777" w:rsidR="00E25FBE" w:rsidRPr="00DA3DE2" w:rsidRDefault="00DA3DE2" w:rsidP="00E25FBE">
            <w:pPr>
              <w:ind w:firstLine="0"/>
              <w:jc w:val="center"/>
              <w:rPr>
                <w:color w:val="000000"/>
                <w:sz w:val="22"/>
                <w:szCs w:val="22"/>
              </w:rPr>
            </w:pPr>
            <w:r>
              <w:rPr>
                <w:color w:val="000000"/>
                <w:sz w:val="22"/>
                <w:szCs w:val="22"/>
              </w:rPr>
              <w:t>0,05</w:t>
            </w:r>
          </w:p>
        </w:tc>
        <w:tc>
          <w:tcPr>
            <w:tcW w:w="1559" w:type="dxa"/>
            <w:vAlign w:val="center"/>
          </w:tcPr>
          <w:p w14:paraId="60566B21" w14:textId="77777777" w:rsidR="00E25FBE" w:rsidRPr="00DA3DE2" w:rsidRDefault="00DA3DE2" w:rsidP="00E25FBE">
            <w:pPr>
              <w:ind w:firstLine="0"/>
              <w:jc w:val="center"/>
              <w:rPr>
                <w:color w:val="000000"/>
                <w:sz w:val="22"/>
                <w:szCs w:val="22"/>
              </w:rPr>
            </w:pPr>
            <w:r>
              <w:rPr>
                <w:color w:val="000000"/>
                <w:sz w:val="22"/>
                <w:szCs w:val="22"/>
              </w:rPr>
              <w:t>26,00</w:t>
            </w:r>
          </w:p>
        </w:tc>
        <w:tc>
          <w:tcPr>
            <w:tcW w:w="1559" w:type="dxa"/>
            <w:vAlign w:val="center"/>
          </w:tcPr>
          <w:p w14:paraId="6E58BC5C" w14:textId="77777777" w:rsidR="00E25FBE" w:rsidRPr="00DA3DE2" w:rsidRDefault="00DA3DE2" w:rsidP="00E25FBE">
            <w:pPr>
              <w:ind w:firstLine="0"/>
              <w:jc w:val="center"/>
              <w:rPr>
                <w:color w:val="000000"/>
                <w:sz w:val="22"/>
                <w:szCs w:val="22"/>
              </w:rPr>
            </w:pPr>
            <w:r>
              <w:rPr>
                <w:color w:val="000000"/>
                <w:sz w:val="22"/>
                <w:szCs w:val="22"/>
              </w:rPr>
              <w:t>0,04</w:t>
            </w:r>
          </w:p>
        </w:tc>
      </w:tr>
      <w:tr w:rsidR="00E25FBE" w:rsidRPr="00DA3DE2" w14:paraId="3E41ACCE" w14:textId="77777777" w:rsidTr="00952222">
        <w:trPr>
          <w:trHeight w:val="284"/>
          <w:jc w:val="center"/>
        </w:trPr>
        <w:tc>
          <w:tcPr>
            <w:tcW w:w="3970" w:type="dxa"/>
            <w:vAlign w:val="center"/>
          </w:tcPr>
          <w:p w14:paraId="5419FBBE" w14:textId="77777777" w:rsidR="00E25FBE" w:rsidRPr="00DA3DE2" w:rsidRDefault="00E25FBE" w:rsidP="00E25FBE">
            <w:pPr>
              <w:widowControl w:val="0"/>
              <w:autoSpaceDE w:val="0"/>
              <w:autoSpaceDN w:val="0"/>
              <w:adjustRightInd w:val="0"/>
              <w:ind w:firstLine="0"/>
              <w:rPr>
                <w:sz w:val="22"/>
                <w:szCs w:val="22"/>
              </w:rPr>
            </w:pPr>
            <w:r w:rsidRPr="00DA3DE2">
              <w:rPr>
                <w:sz w:val="22"/>
                <w:szCs w:val="22"/>
              </w:rPr>
              <w:t>Производственные зоны</w:t>
            </w:r>
          </w:p>
        </w:tc>
        <w:tc>
          <w:tcPr>
            <w:tcW w:w="1559" w:type="dxa"/>
            <w:vAlign w:val="center"/>
          </w:tcPr>
          <w:p w14:paraId="03DB8131" w14:textId="77777777" w:rsidR="00E25FBE" w:rsidRPr="00DA3DE2" w:rsidRDefault="00DA3DE2" w:rsidP="00E25FBE">
            <w:pPr>
              <w:ind w:firstLine="0"/>
              <w:jc w:val="center"/>
              <w:rPr>
                <w:color w:val="000000"/>
                <w:sz w:val="22"/>
                <w:szCs w:val="22"/>
              </w:rPr>
            </w:pPr>
            <w:r>
              <w:rPr>
                <w:color w:val="000000"/>
                <w:sz w:val="22"/>
                <w:szCs w:val="22"/>
              </w:rPr>
              <w:t>71,25</w:t>
            </w:r>
          </w:p>
        </w:tc>
        <w:tc>
          <w:tcPr>
            <w:tcW w:w="1559" w:type="dxa"/>
            <w:vAlign w:val="center"/>
          </w:tcPr>
          <w:p w14:paraId="16F7EE20" w14:textId="77777777" w:rsidR="00E25FBE" w:rsidRPr="00DA3DE2" w:rsidRDefault="00DA3DE2" w:rsidP="00E25FBE">
            <w:pPr>
              <w:ind w:firstLine="0"/>
              <w:jc w:val="center"/>
              <w:rPr>
                <w:color w:val="000000"/>
                <w:sz w:val="22"/>
                <w:szCs w:val="22"/>
              </w:rPr>
            </w:pPr>
            <w:r>
              <w:rPr>
                <w:color w:val="000000"/>
                <w:sz w:val="22"/>
                <w:szCs w:val="22"/>
              </w:rPr>
              <w:t>0,10</w:t>
            </w:r>
          </w:p>
        </w:tc>
        <w:tc>
          <w:tcPr>
            <w:tcW w:w="1559" w:type="dxa"/>
            <w:vAlign w:val="center"/>
          </w:tcPr>
          <w:p w14:paraId="4076F361" w14:textId="77777777" w:rsidR="00E25FBE" w:rsidRPr="00DA3DE2" w:rsidRDefault="00DA3DE2" w:rsidP="00E25FBE">
            <w:pPr>
              <w:ind w:firstLine="0"/>
              <w:jc w:val="center"/>
              <w:rPr>
                <w:color w:val="000000"/>
                <w:sz w:val="22"/>
                <w:szCs w:val="22"/>
              </w:rPr>
            </w:pPr>
            <w:r>
              <w:rPr>
                <w:color w:val="000000"/>
                <w:sz w:val="22"/>
                <w:szCs w:val="22"/>
              </w:rPr>
              <w:t>63,52</w:t>
            </w:r>
          </w:p>
        </w:tc>
        <w:tc>
          <w:tcPr>
            <w:tcW w:w="1559" w:type="dxa"/>
            <w:vAlign w:val="center"/>
          </w:tcPr>
          <w:p w14:paraId="2E639B18" w14:textId="77777777" w:rsidR="00E25FBE" w:rsidRPr="00DA3DE2" w:rsidRDefault="00DA3DE2" w:rsidP="00E25FBE">
            <w:pPr>
              <w:ind w:firstLine="0"/>
              <w:jc w:val="center"/>
              <w:rPr>
                <w:color w:val="000000"/>
                <w:sz w:val="22"/>
                <w:szCs w:val="22"/>
              </w:rPr>
            </w:pPr>
            <w:r>
              <w:rPr>
                <w:color w:val="000000"/>
                <w:sz w:val="22"/>
                <w:szCs w:val="22"/>
              </w:rPr>
              <w:t>0,09</w:t>
            </w:r>
          </w:p>
        </w:tc>
      </w:tr>
      <w:tr w:rsidR="00E25FBE" w:rsidRPr="00DA3DE2" w14:paraId="035A346E" w14:textId="77777777" w:rsidTr="00952222">
        <w:trPr>
          <w:trHeight w:val="284"/>
          <w:jc w:val="center"/>
        </w:trPr>
        <w:tc>
          <w:tcPr>
            <w:tcW w:w="3970" w:type="dxa"/>
            <w:vAlign w:val="center"/>
          </w:tcPr>
          <w:p w14:paraId="788F2071" w14:textId="77777777" w:rsidR="00E25FBE" w:rsidRPr="00DA3DE2" w:rsidRDefault="00E25FBE" w:rsidP="00E25FBE">
            <w:pPr>
              <w:widowControl w:val="0"/>
              <w:autoSpaceDE w:val="0"/>
              <w:autoSpaceDN w:val="0"/>
              <w:adjustRightInd w:val="0"/>
              <w:ind w:firstLine="0"/>
              <w:rPr>
                <w:sz w:val="22"/>
                <w:szCs w:val="22"/>
              </w:rPr>
            </w:pPr>
            <w:r w:rsidRPr="00DA3DE2">
              <w:rPr>
                <w:sz w:val="22"/>
                <w:szCs w:val="22"/>
              </w:rPr>
              <w:t>Зоны сельскохозяйственных угодий</w:t>
            </w:r>
          </w:p>
        </w:tc>
        <w:tc>
          <w:tcPr>
            <w:tcW w:w="1559" w:type="dxa"/>
            <w:vAlign w:val="center"/>
          </w:tcPr>
          <w:p w14:paraId="25DC8570" w14:textId="77777777" w:rsidR="00E25FBE" w:rsidRPr="00DA3DE2" w:rsidRDefault="00DA3DE2" w:rsidP="00E25FBE">
            <w:pPr>
              <w:ind w:firstLine="0"/>
              <w:jc w:val="center"/>
              <w:rPr>
                <w:color w:val="000000"/>
                <w:sz w:val="22"/>
                <w:szCs w:val="22"/>
                <w:lang w:val="en-US"/>
              </w:rPr>
            </w:pPr>
            <w:r>
              <w:rPr>
                <w:color w:val="000000"/>
                <w:sz w:val="22"/>
                <w:szCs w:val="22"/>
              </w:rPr>
              <w:t>67944,74</w:t>
            </w:r>
          </w:p>
        </w:tc>
        <w:tc>
          <w:tcPr>
            <w:tcW w:w="1559" w:type="dxa"/>
            <w:vAlign w:val="center"/>
          </w:tcPr>
          <w:p w14:paraId="17F7F33B" w14:textId="77777777" w:rsidR="00E25FBE" w:rsidRPr="00DA3DE2" w:rsidRDefault="00DA3DE2" w:rsidP="00E25FBE">
            <w:pPr>
              <w:ind w:firstLine="0"/>
              <w:jc w:val="center"/>
              <w:rPr>
                <w:color w:val="000000"/>
                <w:sz w:val="22"/>
                <w:szCs w:val="22"/>
              </w:rPr>
            </w:pPr>
            <w:r>
              <w:rPr>
                <w:color w:val="000000"/>
                <w:sz w:val="22"/>
                <w:szCs w:val="22"/>
              </w:rPr>
              <w:t>91,96</w:t>
            </w:r>
          </w:p>
        </w:tc>
        <w:tc>
          <w:tcPr>
            <w:tcW w:w="1559" w:type="dxa"/>
            <w:vAlign w:val="center"/>
          </w:tcPr>
          <w:p w14:paraId="1E3AD43C" w14:textId="77777777" w:rsidR="00E25FBE" w:rsidRPr="00DA3DE2" w:rsidRDefault="00DA3DE2" w:rsidP="00E25FBE">
            <w:pPr>
              <w:ind w:firstLine="0"/>
              <w:jc w:val="center"/>
              <w:rPr>
                <w:color w:val="000000"/>
                <w:sz w:val="22"/>
                <w:szCs w:val="22"/>
              </w:rPr>
            </w:pPr>
            <w:r>
              <w:rPr>
                <w:color w:val="000000"/>
                <w:sz w:val="22"/>
                <w:szCs w:val="22"/>
              </w:rPr>
              <w:t>67969,71</w:t>
            </w:r>
          </w:p>
        </w:tc>
        <w:tc>
          <w:tcPr>
            <w:tcW w:w="1559" w:type="dxa"/>
            <w:vAlign w:val="center"/>
          </w:tcPr>
          <w:p w14:paraId="51ECC54E" w14:textId="77777777" w:rsidR="00E25FBE" w:rsidRPr="00DA3DE2" w:rsidRDefault="00DA3DE2" w:rsidP="00E25FBE">
            <w:pPr>
              <w:ind w:firstLine="0"/>
              <w:jc w:val="center"/>
              <w:rPr>
                <w:color w:val="000000"/>
                <w:sz w:val="22"/>
                <w:szCs w:val="22"/>
              </w:rPr>
            </w:pPr>
            <w:r>
              <w:rPr>
                <w:color w:val="000000"/>
                <w:sz w:val="22"/>
                <w:szCs w:val="22"/>
              </w:rPr>
              <w:t>91,99</w:t>
            </w:r>
          </w:p>
        </w:tc>
      </w:tr>
      <w:tr w:rsidR="00E25FBE" w:rsidRPr="00DA3DE2" w14:paraId="366633B1" w14:textId="77777777" w:rsidTr="00952222">
        <w:trPr>
          <w:trHeight w:val="284"/>
          <w:jc w:val="center"/>
        </w:trPr>
        <w:tc>
          <w:tcPr>
            <w:tcW w:w="3970" w:type="dxa"/>
            <w:vAlign w:val="center"/>
          </w:tcPr>
          <w:p w14:paraId="369A1370" w14:textId="77777777" w:rsidR="00E25FBE" w:rsidRPr="00DA3DE2" w:rsidRDefault="00E25FBE" w:rsidP="00E25FBE">
            <w:pPr>
              <w:widowControl w:val="0"/>
              <w:autoSpaceDE w:val="0"/>
              <w:autoSpaceDN w:val="0"/>
              <w:adjustRightInd w:val="0"/>
              <w:ind w:firstLine="0"/>
              <w:rPr>
                <w:sz w:val="22"/>
                <w:szCs w:val="22"/>
              </w:rPr>
            </w:pPr>
            <w:r w:rsidRPr="00DA3DE2">
              <w:rPr>
                <w:sz w:val="22"/>
                <w:szCs w:val="22"/>
              </w:rPr>
              <w:t>Производственные зоны сельскохозяйственных предприятий</w:t>
            </w:r>
          </w:p>
        </w:tc>
        <w:tc>
          <w:tcPr>
            <w:tcW w:w="1559" w:type="dxa"/>
            <w:vAlign w:val="center"/>
          </w:tcPr>
          <w:p w14:paraId="4FE8815C" w14:textId="77777777" w:rsidR="00E25FBE" w:rsidRPr="00DA3DE2" w:rsidRDefault="00DA3DE2" w:rsidP="00E25FBE">
            <w:pPr>
              <w:ind w:firstLine="0"/>
              <w:jc w:val="center"/>
              <w:rPr>
                <w:color w:val="000000"/>
                <w:sz w:val="22"/>
                <w:szCs w:val="22"/>
              </w:rPr>
            </w:pPr>
            <w:r>
              <w:rPr>
                <w:color w:val="000000"/>
                <w:sz w:val="22"/>
                <w:szCs w:val="22"/>
              </w:rPr>
              <w:t>88,32</w:t>
            </w:r>
          </w:p>
        </w:tc>
        <w:tc>
          <w:tcPr>
            <w:tcW w:w="1559" w:type="dxa"/>
            <w:vAlign w:val="center"/>
          </w:tcPr>
          <w:p w14:paraId="25B77FD0" w14:textId="77777777" w:rsidR="00E25FBE" w:rsidRPr="00DA3DE2" w:rsidRDefault="00DA3DE2" w:rsidP="00E25FBE">
            <w:pPr>
              <w:ind w:firstLine="0"/>
              <w:jc w:val="center"/>
              <w:rPr>
                <w:color w:val="000000"/>
                <w:sz w:val="22"/>
                <w:szCs w:val="22"/>
              </w:rPr>
            </w:pPr>
            <w:r>
              <w:rPr>
                <w:color w:val="000000"/>
                <w:sz w:val="22"/>
                <w:szCs w:val="22"/>
              </w:rPr>
              <w:t>0,12</w:t>
            </w:r>
          </w:p>
        </w:tc>
        <w:tc>
          <w:tcPr>
            <w:tcW w:w="1559" w:type="dxa"/>
            <w:vAlign w:val="center"/>
          </w:tcPr>
          <w:p w14:paraId="0BAF1CCB" w14:textId="77777777" w:rsidR="00E25FBE" w:rsidRPr="00DA3DE2" w:rsidRDefault="00DA3DE2" w:rsidP="00E25FBE">
            <w:pPr>
              <w:ind w:firstLine="0"/>
              <w:jc w:val="center"/>
              <w:rPr>
                <w:color w:val="000000"/>
                <w:sz w:val="22"/>
                <w:szCs w:val="22"/>
              </w:rPr>
            </w:pPr>
            <w:r>
              <w:rPr>
                <w:color w:val="000000"/>
                <w:sz w:val="22"/>
                <w:szCs w:val="22"/>
              </w:rPr>
              <w:t>106,95</w:t>
            </w:r>
          </w:p>
        </w:tc>
        <w:tc>
          <w:tcPr>
            <w:tcW w:w="1559" w:type="dxa"/>
            <w:vAlign w:val="center"/>
          </w:tcPr>
          <w:p w14:paraId="57F03D22" w14:textId="77777777" w:rsidR="00E25FBE" w:rsidRPr="00DA3DE2" w:rsidRDefault="00DA3DE2" w:rsidP="00E25FBE">
            <w:pPr>
              <w:ind w:firstLine="0"/>
              <w:jc w:val="center"/>
              <w:rPr>
                <w:color w:val="000000"/>
                <w:sz w:val="22"/>
                <w:szCs w:val="22"/>
              </w:rPr>
            </w:pPr>
            <w:r>
              <w:rPr>
                <w:color w:val="000000"/>
                <w:sz w:val="22"/>
                <w:szCs w:val="22"/>
              </w:rPr>
              <w:t>0,14</w:t>
            </w:r>
          </w:p>
        </w:tc>
      </w:tr>
      <w:tr w:rsidR="00E25FBE" w:rsidRPr="00DA3DE2" w14:paraId="55D9F28A" w14:textId="77777777" w:rsidTr="00952222">
        <w:trPr>
          <w:trHeight w:val="284"/>
          <w:jc w:val="center"/>
        </w:trPr>
        <w:tc>
          <w:tcPr>
            <w:tcW w:w="3970" w:type="dxa"/>
            <w:vAlign w:val="center"/>
          </w:tcPr>
          <w:p w14:paraId="09D9EE30" w14:textId="77777777" w:rsidR="00E25FBE" w:rsidRPr="00DA3DE2" w:rsidRDefault="00E25FBE" w:rsidP="00E25FBE">
            <w:pPr>
              <w:widowControl w:val="0"/>
              <w:autoSpaceDE w:val="0"/>
              <w:autoSpaceDN w:val="0"/>
              <w:adjustRightInd w:val="0"/>
              <w:ind w:firstLine="0"/>
              <w:rPr>
                <w:sz w:val="22"/>
                <w:szCs w:val="22"/>
              </w:rPr>
            </w:pPr>
            <w:r w:rsidRPr="00DA3DE2">
              <w:rPr>
                <w:sz w:val="22"/>
                <w:szCs w:val="22"/>
              </w:rPr>
              <w:t>Зоны рекреационного назначения</w:t>
            </w:r>
          </w:p>
        </w:tc>
        <w:tc>
          <w:tcPr>
            <w:tcW w:w="1559" w:type="dxa"/>
            <w:vAlign w:val="center"/>
          </w:tcPr>
          <w:p w14:paraId="08935599" w14:textId="77777777" w:rsidR="00E25FBE" w:rsidRPr="00DA3DE2" w:rsidRDefault="00DA3DE2" w:rsidP="00E25FBE">
            <w:pPr>
              <w:ind w:firstLine="0"/>
              <w:jc w:val="center"/>
              <w:rPr>
                <w:color w:val="000000"/>
                <w:sz w:val="22"/>
                <w:szCs w:val="22"/>
              </w:rPr>
            </w:pPr>
            <w:r>
              <w:rPr>
                <w:color w:val="000000"/>
                <w:sz w:val="22"/>
                <w:szCs w:val="22"/>
              </w:rPr>
              <w:t>59,78</w:t>
            </w:r>
          </w:p>
        </w:tc>
        <w:tc>
          <w:tcPr>
            <w:tcW w:w="1559" w:type="dxa"/>
            <w:vAlign w:val="center"/>
          </w:tcPr>
          <w:p w14:paraId="17477DDD" w14:textId="77777777" w:rsidR="00E25FBE" w:rsidRPr="00DA3DE2" w:rsidRDefault="00DA3DE2" w:rsidP="00E25FBE">
            <w:pPr>
              <w:ind w:firstLine="0"/>
              <w:jc w:val="center"/>
              <w:rPr>
                <w:color w:val="000000"/>
                <w:sz w:val="22"/>
                <w:szCs w:val="22"/>
              </w:rPr>
            </w:pPr>
            <w:r>
              <w:rPr>
                <w:color w:val="000000"/>
                <w:sz w:val="22"/>
                <w:szCs w:val="22"/>
              </w:rPr>
              <w:t>0,08</w:t>
            </w:r>
          </w:p>
        </w:tc>
        <w:tc>
          <w:tcPr>
            <w:tcW w:w="1559" w:type="dxa"/>
            <w:vAlign w:val="center"/>
          </w:tcPr>
          <w:p w14:paraId="2CB4525D" w14:textId="77777777" w:rsidR="00E25FBE" w:rsidRPr="00DA3DE2" w:rsidRDefault="00DA3DE2" w:rsidP="00E25FBE">
            <w:pPr>
              <w:ind w:firstLine="0"/>
              <w:jc w:val="center"/>
              <w:rPr>
                <w:color w:val="000000"/>
                <w:sz w:val="22"/>
                <w:szCs w:val="22"/>
              </w:rPr>
            </w:pPr>
            <w:r>
              <w:rPr>
                <w:color w:val="000000"/>
                <w:sz w:val="22"/>
                <w:szCs w:val="22"/>
              </w:rPr>
              <w:t>—</w:t>
            </w:r>
          </w:p>
        </w:tc>
        <w:tc>
          <w:tcPr>
            <w:tcW w:w="1559" w:type="dxa"/>
            <w:vAlign w:val="center"/>
          </w:tcPr>
          <w:p w14:paraId="1CC893C7" w14:textId="77777777" w:rsidR="00E25FBE" w:rsidRPr="00DA3DE2" w:rsidRDefault="00DA3DE2" w:rsidP="00E25FBE">
            <w:pPr>
              <w:ind w:firstLine="0"/>
              <w:jc w:val="center"/>
              <w:rPr>
                <w:color w:val="000000"/>
                <w:sz w:val="22"/>
                <w:szCs w:val="22"/>
              </w:rPr>
            </w:pPr>
            <w:r>
              <w:rPr>
                <w:color w:val="000000"/>
                <w:sz w:val="22"/>
                <w:szCs w:val="22"/>
              </w:rPr>
              <w:t>—</w:t>
            </w:r>
          </w:p>
        </w:tc>
      </w:tr>
      <w:tr w:rsidR="00E25FBE" w:rsidRPr="00DA3DE2" w14:paraId="22120361" w14:textId="77777777" w:rsidTr="00BD7D9E">
        <w:trPr>
          <w:trHeight w:val="284"/>
          <w:jc w:val="center"/>
        </w:trPr>
        <w:tc>
          <w:tcPr>
            <w:tcW w:w="3970" w:type="dxa"/>
            <w:vAlign w:val="center"/>
          </w:tcPr>
          <w:p w14:paraId="253A6948" w14:textId="77777777" w:rsidR="00E25FBE" w:rsidRPr="00DA3DE2" w:rsidRDefault="00E25FBE" w:rsidP="00E25FBE">
            <w:pPr>
              <w:widowControl w:val="0"/>
              <w:autoSpaceDE w:val="0"/>
              <w:autoSpaceDN w:val="0"/>
              <w:adjustRightInd w:val="0"/>
              <w:ind w:firstLine="0"/>
              <w:rPr>
                <w:bCs/>
                <w:sz w:val="22"/>
                <w:szCs w:val="22"/>
              </w:rPr>
            </w:pPr>
            <w:r w:rsidRPr="00DA3DE2">
              <w:rPr>
                <w:bCs/>
                <w:sz w:val="22"/>
                <w:szCs w:val="22"/>
              </w:rPr>
              <w:t>Зоны лесов</w:t>
            </w:r>
          </w:p>
        </w:tc>
        <w:tc>
          <w:tcPr>
            <w:tcW w:w="1559" w:type="dxa"/>
            <w:vAlign w:val="center"/>
          </w:tcPr>
          <w:p w14:paraId="4CE5BE21" w14:textId="77777777" w:rsidR="00E25FBE" w:rsidRPr="00DA3DE2" w:rsidRDefault="00DA3DE2" w:rsidP="00E25FBE">
            <w:pPr>
              <w:pStyle w:val="afffffffffff2"/>
              <w:jc w:val="center"/>
            </w:pPr>
            <w:r>
              <w:t>4972,00</w:t>
            </w:r>
          </w:p>
        </w:tc>
        <w:tc>
          <w:tcPr>
            <w:tcW w:w="1559" w:type="dxa"/>
            <w:vAlign w:val="center"/>
          </w:tcPr>
          <w:p w14:paraId="24BBE310" w14:textId="77777777" w:rsidR="00E25FBE" w:rsidRPr="00DA3DE2" w:rsidRDefault="00DA3DE2" w:rsidP="00E25FBE">
            <w:pPr>
              <w:pStyle w:val="afffffffffff2"/>
              <w:jc w:val="center"/>
              <w:rPr>
                <w:iCs/>
                <w:lang w:eastAsia="ar-SA"/>
              </w:rPr>
            </w:pPr>
            <w:r>
              <w:rPr>
                <w:iCs/>
                <w:lang w:eastAsia="ar-SA"/>
              </w:rPr>
              <w:t>6,73</w:t>
            </w:r>
          </w:p>
        </w:tc>
        <w:tc>
          <w:tcPr>
            <w:tcW w:w="1559" w:type="dxa"/>
            <w:vAlign w:val="center"/>
          </w:tcPr>
          <w:p w14:paraId="5702A5F1" w14:textId="77777777" w:rsidR="00E25FBE" w:rsidRPr="00DA3DE2" w:rsidRDefault="00DA3DE2" w:rsidP="00E25FBE">
            <w:pPr>
              <w:pStyle w:val="afffffffffff2"/>
              <w:jc w:val="center"/>
            </w:pPr>
            <w:r>
              <w:t>4972,00</w:t>
            </w:r>
          </w:p>
        </w:tc>
        <w:tc>
          <w:tcPr>
            <w:tcW w:w="1559" w:type="dxa"/>
            <w:vAlign w:val="center"/>
          </w:tcPr>
          <w:p w14:paraId="1BA4F32F" w14:textId="77777777" w:rsidR="00E25FBE" w:rsidRPr="00DA3DE2" w:rsidRDefault="00DA3DE2" w:rsidP="00E25FBE">
            <w:pPr>
              <w:pStyle w:val="afffffffffff2"/>
              <w:jc w:val="center"/>
              <w:rPr>
                <w:iCs/>
                <w:lang w:eastAsia="ar-SA"/>
              </w:rPr>
            </w:pPr>
            <w:r>
              <w:rPr>
                <w:iCs/>
                <w:lang w:eastAsia="ar-SA"/>
              </w:rPr>
              <w:t>6,73</w:t>
            </w:r>
          </w:p>
        </w:tc>
      </w:tr>
      <w:tr w:rsidR="00E25FBE" w:rsidRPr="00DA3DE2" w14:paraId="70FF5E88" w14:textId="77777777" w:rsidTr="00952222">
        <w:trPr>
          <w:trHeight w:val="284"/>
          <w:jc w:val="center"/>
        </w:trPr>
        <w:tc>
          <w:tcPr>
            <w:tcW w:w="3970" w:type="dxa"/>
            <w:vAlign w:val="center"/>
          </w:tcPr>
          <w:p w14:paraId="281867A6" w14:textId="77777777" w:rsidR="00E25FBE" w:rsidRPr="00DA3DE2" w:rsidRDefault="00E25FBE" w:rsidP="00E25FBE">
            <w:pPr>
              <w:widowControl w:val="0"/>
              <w:autoSpaceDE w:val="0"/>
              <w:autoSpaceDN w:val="0"/>
              <w:adjustRightInd w:val="0"/>
              <w:ind w:firstLine="0"/>
              <w:rPr>
                <w:bCs/>
                <w:sz w:val="22"/>
                <w:szCs w:val="22"/>
              </w:rPr>
            </w:pPr>
            <w:r w:rsidRPr="00DA3DE2">
              <w:rPr>
                <w:bCs/>
                <w:sz w:val="22"/>
                <w:szCs w:val="22"/>
              </w:rPr>
              <w:t>Зоны кладбищ</w:t>
            </w:r>
          </w:p>
        </w:tc>
        <w:tc>
          <w:tcPr>
            <w:tcW w:w="1559" w:type="dxa"/>
            <w:vAlign w:val="center"/>
          </w:tcPr>
          <w:p w14:paraId="4B4D02C0" w14:textId="77777777" w:rsidR="00E25FBE" w:rsidRPr="00DA3DE2" w:rsidRDefault="00DA3DE2" w:rsidP="00E25FBE">
            <w:pPr>
              <w:ind w:firstLine="0"/>
              <w:jc w:val="center"/>
              <w:rPr>
                <w:color w:val="000000"/>
                <w:sz w:val="22"/>
                <w:szCs w:val="22"/>
              </w:rPr>
            </w:pPr>
            <w:r>
              <w:rPr>
                <w:color w:val="000000"/>
                <w:sz w:val="22"/>
                <w:szCs w:val="22"/>
              </w:rPr>
              <w:t>5,97</w:t>
            </w:r>
          </w:p>
        </w:tc>
        <w:tc>
          <w:tcPr>
            <w:tcW w:w="1559" w:type="dxa"/>
            <w:vAlign w:val="center"/>
          </w:tcPr>
          <w:p w14:paraId="646F6979" w14:textId="77777777" w:rsidR="00E25FBE" w:rsidRPr="00DA3DE2" w:rsidRDefault="00DA3DE2" w:rsidP="00E25FBE">
            <w:pPr>
              <w:ind w:firstLine="0"/>
              <w:jc w:val="center"/>
              <w:rPr>
                <w:color w:val="000000"/>
                <w:sz w:val="22"/>
                <w:szCs w:val="22"/>
              </w:rPr>
            </w:pPr>
            <w:r>
              <w:rPr>
                <w:color w:val="000000"/>
                <w:sz w:val="22"/>
                <w:szCs w:val="22"/>
              </w:rPr>
              <w:t>0,01</w:t>
            </w:r>
          </w:p>
        </w:tc>
        <w:tc>
          <w:tcPr>
            <w:tcW w:w="1559" w:type="dxa"/>
            <w:vAlign w:val="center"/>
          </w:tcPr>
          <w:p w14:paraId="212E2C1D" w14:textId="77777777" w:rsidR="00E25FBE" w:rsidRPr="00DA3DE2" w:rsidRDefault="00DA3DE2" w:rsidP="00E25FBE">
            <w:pPr>
              <w:ind w:firstLine="0"/>
              <w:jc w:val="center"/>
              <w:rPr>
                <w:color w:val="000000"/>
                <w:sz w:val="22"/>
                <w:szCs w:val="22"/>
              </w:rPr>
            </w:pPr>
            <w:r>
              <w:rPr>
                <w:color w:val="000000"/>
                <w:sz w:val="22"/>
                <w:szCs w:val="22"/>
              </w:rPr>
              <w:t>5,97</w:t>
            </w:r>
          </w:p>
        </w:tc>
        <w:tc>
          <w:tcPr>
            <w:tcW w:w="1559" w:type="dxa"/>
            <w:vAlign w:val="center"/>
          </w:tcPr>
          <w:p w14:paraId="035F1042" w14:textId="77777777" w:rsidR="00E25FBE" w:rsidRPr="00DA3DE2" w:rsidRDefault="00DA3DE2" w:rsidP="00E25FBE">
            <w:pPr>
              <w:ind w:firstLine="0"/>
              <w:jc w:val="center"/>
              <w:rPr>
                <w:color w:val="000000"/>
                <w:sz w:val="22"/>
                <w:szCs w:val="22"/>
              </w:rPr>
            </w:pPr>
            <w:r>
              <w:rPr>
                <w:color w:val="000000"/>
                <w:sz w:val="22"/>
                <w:szCs w:val="22"/>
              </w:rPr>
              <w:t>0,01</w:t>
            </w:r>
          </w:p>
        </w:tc>
      </w:tr>
      <w:tr w:rsidR="00DA3DE2" w:rsidRPr="00165A83" w14:paraId="3811E790" w14:textId="77777777" w:rsidTr="00AF551C">
        <w:trPr>
          <w:trHeight w:val="284"/>
          <w:jc w:val="center"/>
        </w:trPr>
        <w:tc>
          <w:tcPr>
            <w:tcW w:w="3970" w:type="dxa"/>
            <w:vAlign w:val="center"/>
          </w:tcPr>
          <w:p w14:paraId="0FDA8E35" w14:textId="77777777" w:rsidR="00DA3DE2" w:rsidRPr="00DA3DE2" w:rsidRDefault="00DA3DE2" w:rsidP="00DA3DE2">
            <w:pPr>
              <w:widowControl w:val="0"/>
              <w:autoSpaceDE w:val="0"/>
              <w:autoSpaceDN w:val="0"/>
              <w:adjustRightInd w:val="0"/>
              <w:ind w:firstLine="0"/>
              <w:rPr>
                <w:b/>
                <w:sz w:val="22"/>
                <w:szCs w:val="22"/>
              </w:rPr>
            </w:pPr>
            <w:r w:rsidRPr="00DA3DE2">
              <w:rPr>
                <w:b/>
                <w:sz w:val="22"/>
                <w:szCs w:val="22"/>
              </w:rPr>
              <w:t xml:space="preserve">Итого по </w:t>
            </w:r>
            <w:r w:rsidR="00E51F4D">
              <w:rPr>
                <w:b/>
                <w:sz w:val="22"/>
                <w:szCs w:val="22"/>
              </w:rPr>
              <w:t>сельскому поселению</w:t>
            </w:r>
          </w:p>
        </w:tc>
        <w:tc>
          <w:tcPr>
            <w:tcW w:w="1559" w:type="dxa"/>
            <w:vAlign w:val="center"/>
          </w:tcPr>
          <w:p w14:paraId="4E8E320A" w14:textId="77777777" w:rsidR="00DA3DE2" w:rsidRPr="00141B96" w:rsidRDefault="00DA3DE2" w:rsidP="00DA3DE2">
            <w:pPr>
              <w:pStyle w:val="afffffffffff2"/>
              <w:jc w:val="center"/>
              <w:rPr>
                <w:b/>
              </w:rPr>
            </w:pPr>
            <w:r>
              <w:rPr>
                <w:b/>
              </w:rPr>
              <w:t>73885,02</w:t>
            </w:r>
          </w:p>
        </w:tc>
        <w:tc>
          <w:tcPr>
            <w:tcW w:w="1559" w:type="dxa"/>
            <w:vAlign w:val="center"/>
          </w:tcPr>
          <w:p w14:paraId="4022789C" w14:textId="77777777" w:rsidR="00DA3DE2" w:rsidRPr="00141B96" w:rsidRDefault="00DA3DE2" w:rsidP="00DA3DE2">
            <w:pPr>
              <w:pStyle w:val="afffffffffff2"/>
              <w:jc w:val="center"/>
              <w:rPr>
                <w:b/>
              </w:rPr>
            </w:pPr>
            <w:r>
              <w:rPr>
                <w:b/>
              </w:rPr>
              <w:t>100</w:t>
            </w:r>
          </w:p>
        </w:tc>
        <w:tc>
          <w:tcPr>
            <w:tcW w:w="1559" w:type="dxa"/>
            <w:vAlign w:val="center"/>
          </w:tcPr>
          <w:p w14:paraId="0579BD63" w14:textId="77777777" w:rsidR="00DA3DE2" w:rsidRPr="00141B96" w:rsidRDefault="00DA3DE2" w:rsidP="00DA3DE2">
            <w:pPr>
              <w:pStyle w:val="afffffffffff2"/>
              <w:jc w:val="center"/>
              <w:rPr>
                <w:b/>
              </w:rPr>
            </w:pPr>
            <w:r>
              <w:rPr>
                <w:b/>
              </w:rPr>
              <w:t>73885,02</w:t>
            </w:r>
          </w:p>
        </w:tc>
        <w:tc>
          <w:tcPr>
            <w:tcW w:w="1559" w:type="dxa"/>
            <w:vAlign w:val="center"/>
          </w:tcPr>
          <w:p w14:paraId="2A6321BC" w14:textId="77777777" w:rsidR="00DA3DE2" w:rsidRPr="00141B96" w:rsidRDefault="00DA3DE2" w:rsidP="00DA3DE2">
            <w:pPr>
              <w:pStyle w:val="afffffffffff2"/>
              <w:jc w:val="center"/>
              <w:rPr>
                <w:b/>
              </w:rPr>
            </w:pPr>
            <w:r>
              <w:rPr>
                <w:b/>
              </w:rPr>
              <w:t>100</w:t>
            </w:r>
          </w:p>
        </w:tc>
      </w:tr>
    </w:tbl>
    <w:p w14:paraId="21ED56FB" w14:textId="77777777" w:rsidR="00A01ACE" w:rsidRDefault="00A01ACE" w:rsidP="00C84DD8">
      <w:pPr>
        <w:ind w:right="-1"/>
        <w:rPr>
          <w:i/>
        </w:rPr>
      </w:pPr>
    </w:p>
    <w:p w14:paraId="292EA298" w14:textId="77777777" w:rsidR="002D229A" w:rsidRPr="002D229A" w:rsidRDefault="002D229A" w:rsidP="00C84DD8">
      <w:pPr>
        <w:ind w:right="-1"/>
        <w:rPr>
          <w:i/>
        </w:rPr>
        <w:sectPr w:rsidR="002D229A" w:rsidRPr="002D229A" w:rsidSect="00BF773A">
          <w:footerReference w:type="even" r:id="rId16"/>
          <w:footerReference w:type="first" r:id="rId17"/>
          <w:pgSz w:w="11906" w:h="16838"/>
          <w:pgMar w:top="1134" w:right="567" w:bottom="1134" w:left="1134" w:header="709" w:footer="369" w:gutter="0"/>
          <w:cols w:space="708"/>
          <w:docGrid w:linePitch="381"/>
        </w:sectPr>
      </w:pPr>
    </w:p>
    <w:p w14:paraId="7D2058AA" w14:textId="77777777" w:rsidR="0094134E" w:rsidRPr="008E61FB" w:rsidRDefault="0094134E" w:rsidP="00C84DD8">
      <w:pPr>
        <w:spacing w:before="120"/>
        <w:ind w:firstLine="567"/>
        <w:jc w:val="right"/>
        <w:rPr>
          <w:sz w:val="20"/>
          <w:szCs w:val="20"/>
        </w:rPr>
      </w:pPr>
      <w:r w:rsidRPr="008E61FB">
        <w:rPr>
          <w:sz w:val="20"/>
          <w:szCs w:val="20"/>
        </w:rPr>
        <w:lastRenderedPageBreak/>
        <w:t xml:space="preserve">Таблица </w:t>
      </w:r>
      <w:r w:rsidR="004B0F7C">
        <w:rPr>
          <w:sz w:val="20"/>
          <w:szCs w:val="20"/>
        </w:rPr>
        <w:t>34</w:t>
      </w:r>
    </w:p>
    <w:p w14:paraId="5CF65B7B" w14:textId="77777777" w:rsidR="00DE157C" w:rsidRPr="00DA3DE2" w:rsidRDefault="00DE157C" w:rsidP="00C84DD8">
      <w:pPr>
        <w:ind w:firstLine="0"/>
        <w:jc w:val="center"/>
        <w:rPr>
          <w:rFonts w:eastAsia="Times New Roman"/>
        </w:rPr>
      </w:pPr>
      <w:r w:rsidRPr="00DA3DE2">
        <w:rPr>
          <w:rFonts w:eastAsia="Times New Roman"/>
        </w:rPr>
        <w:t>Территориальное развитие</w:t>
      </w:r>
      <w:r w:rsidR="007B0747" w:rsidRPr="00DA3DE2">
        <w:rPr>
          <w:rFonts w:eastAsia="Times New Roman"/>
        </w:rPr>
        <w:t xml:space="preserve"> населённых пунктов </w:t>
      </w:r>
      <w:r w:rsidR="004B0F7C" w:rsidRPr="00DA3DE2">
        <w:rPr>
          <w:rFonts w:eastAsia="Times New Roman"/>
        </w:rPr>
        <w:t>сельского поселения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6"/>
        <w:gridCol w:w="889"/>
        <w:gridCol w:w="889"/>
        <w:gridCol w:w="889"/>
        <w:gridCol w:w="889"/>
        <w:gridCol w:w="890"/>
        <w:gridCol w:w="890"/>
        <w:gridCol w:w="890"/>
        <w:gridCol w:w="890"/>
        <w:gridCol w:w="890"/>
        <w:gridCol w:w="890"/>
        <w:gridCol w:w="890"/>
        <w:gridCol w:w="890"/>
        <w:gridCol w:w="890"/>
        <w:gridCol w:w="890"/>
      </w:tblGrid>
      <w:tr w:rsidR="00937639" w:rsidRPr="00DA3DE2" w14:paraId="1322D16E" w14:textId="77777777" w:rsidTr="00B96D10">
        <w:trPr>
          <w:trHeight w:val="284"/>
          <w:jc w:val="center"/>
        </w:trPr>
        <w:tc>
          <w:tcPr>
            <w:tcW w:w="2286" w:type="dxa"/>
            <w:vMerge w:val="restart"/>
            <w:vAlign w:val="center"/>
          </w:tcPr>
          <w:p w14:paraId="722062E9" w14:textId="77777777" w:rsidR="00937639" w:rsidRPr="00DA3DE2" w:rsidRDefault="00937639" w:rsidP="00937639">
            <w:pPr>
              <w:ind w:firstLine="0"/>
              <w:jc w:val="center"/>
              <w:rPr>
                <w:rFonts w:eastAsia="Times New Roman"/>
                <w:b/>
                <w:sz w:val="22"/>
                <w:szCs w:val="22"/>
              </w:rPr>
            </w:pPr>
            <w:r w:rsidRPr="00DA3DE2">
              <w:rPr>
                <w:rFonts w:eastAsia="Times New Roman"/>
                <w:b/>
                <w:sz w:val="22"/>
                <w:szCs w:val="22"/>
              </w:rPr>
              <w:t>Наименование населённого пункта</w:t>
            </w:r>
          </w:p>
        </w:tc>
        <w:tc>
          <w:tcPr>
            <w:tcW w:w="1778" w:type="dxa"/>
            <w:gridSpan w:val="2"/>
            <w:vAlign w:val="center"/>
          </w:tcPr>
          <w:p w14:paraId="5F7F6DB1" w14:textId="77777777" w:rsidR="00937639" w:rsidRPr="00DA3DE2" w:rsidRDefault="00937639" w:rsidP="00937639">
            <w:pPr>
              <w:ind w:firstLine="0"/>
              <w:jc w:val="center"/>
              <w:rPr>
                <w:rFonts w:eastAsia="Times New Roman"/>
                <w:b/>
                <w:sz w:val="22"/>
                <w:szCs w:val="22"/>
              </w:rPr>
            </w:pPr>
            <w:r w:rsidRPr="00DA3DE2">
              <w:rPr>
                <w:b/>
                <w:sz w:val="22"/>
                <w:szCs w:val="22"/>
              </w:rPr>
              <w:t xml:space="preserve">Зоны застройки </w:t>
            </w:r>
            <w:r>
              <w:rPr>
                <w:b/>
                <w:sz w:val="22"/>
                <w:szCs w:val="22"/>
              </w:rPr>
              <w:t>индивидуальными</w:t>
            </w:r>
            <w:r w:rsidRPr="00DA3DE2">
              <w:rPr>
                <w:b/>
                <w:sz w:val="22"/>
                <w:szCs w:val="22"/>
              </w:rPr>
              <w:t xml:space="preserve"> жилыми домами</w:t>
            </w:r>
            <w:r w:rsidRPr="00DA3DE2">
              <w:rPr>
                <w:rFonts w:eastAsia="Times New Roman"/>
                <w:b/>
                <w:sz w:val="22"/>
                <w:szCs w:val="22"/>
              </w:rPr>
              <w:t>, га</w:t>
            </w:r>
          </w:p>
        </w:tc>
        <w:tc>
          <w:tcPr>
            <w:tcW w:w="1778" w:type="dxa"/>
            <w:gridSpan w:val="2"/>
            <w:vAlign w:val="center"/>
          </w:tcPr>
          <w:p w14:paraId="36A0129E" w14:textId="77777777" w:rsidR="00937639" w:rsidRPr="00DA3DE2" w:rsidRDefault="00937639" w:rsidP="00937639">
            <w:pPr>
              <w:ind w:firstLine="0"/>
              <w:jc w:val="center"/>
              <w:rPr>
                <w:rFonts w:eastAsia="Times New Roman"/>
                <w:b/>
                <w:sz w:val="22"/>
                <w:szCs w:val="22"/>
              </w:rPr>
            </w:pPr>
            <w:r w:rsidRPr="00DA3DE2">
              <w:rPr>
                <w:b/>
                <w:sz w:val="22"/>
                <w:szCs w:val="22"/>
              </w:rPr>
              <w:t>Зоны застройки малоэтажными жилыми домами</w:t>
            </w:r>
            <w:r w:rsidRPr="00DA3DE2">
              <w:rPr>
                <w:rFonts w:eastAsia="Times New Roman"/>
                <w:b/>
                <w:sz w:val="22"/>
                <w:szCs w:val="22"/>
              </w:rPr>
              <w:t>, га</w:t>
            </w:r>
          </w:p>
        </w:tc>
        <w:tc>
          <w:tcPr>
            <w:tcW w:w="1780" w:type="dxa"/>
            <w:gridSpan w:val="2"/>
            <w:vAlign w:val="center"/>
          </w:tcPr>
          <w:p w14:paraId="35F6FFC8" w14:textId="77777777" w:rsidR="00937639" w:rsidRPr="00DA3DE2" w:rsidRDefault="00937639" w:rsidP="00937639">
            <w:pPr>
              <w:ind w:firstLine="0"/>
              <w:jc w:val="center"/>
              <w:rPr>
                <w:rFonts w:eastAsia="Times New Roman"/>
                <w:b/>
                <w:sz w:val="22"/>
                <w:szCs w:val="22"/>
              </w:rPr>
            </w:pPr>
            <w:r w:rsidRPr="00DA3DE2">
              <w:rPr>
                <w:rFonts w:eastAsia="Times New Roman"/>
                <w:b/>
                <w:sz w:val="22"/>
                <w:szCs w:val="22"/>
              </w:rPr>
              <w:t>Многофункциональные общественно-деловые зоны, га</w:t>
            </w:r>
          </w:p>
        </w:tc>
        <w:tc>
          <w:tcPr>
            <w:tcW w:w="1780" w:type="dxa"/>
            <w:gridSpan w:val="2"/>
            <w:vAlign w:val="center"/>
          </w:tcPr>
          <w:p w14:paraId="5FBF60F7" w14:textId="77777777" w:rsidR="00937639" w:rsidRPr="00DA3DE2" w:rsidRDefault="00937639" w:rsidP="00937639">
            <w:pPr>
              <w:ind w:firstLine="0"/>
              <w:jc w:val="center"/>
              <w:rPr>
                <w:rFonts w:eastAsia="Times New Roman"/>
                <w:b/>
                <w:sz w:val="22"/>
                <w:szCs w:val="22"/>
              </w:rPr>
            </w:pPr>
            <w:r w:rsidRPr="00DA3DE2">
              <w:rPr>
                <w:b/>
                <w:sz w:val="22"/>
                <w:szCs w:val="22"/>
              </w:rPr>
              <w:t>Производственные зоны</w:t>
            </w:r>
            <w:r w:rsidRPr="00DA3DE2">
              <w:rPr>
                <w:rFonts w:eastAsia="Times New Roman"/>
                <w:b/>
                <w:sz w:val="22"/>
                <w:szCs w:val="22"/>
              </w:rPr>
              <w:t>, га</w:t>
            </w:r>
          </w:p>
        </w:tc>
        <w:tc>
          <w:tcPr>
            <w:tcW w:w="1780" w:type="dxa"/>
            <w:gridSpan w:val="2"/>
            <w:vAlign w:val="center"/>
          </w:tcPr>
          <w:p w14:paraId="4BF7BE3E" w14:textId="77777777" w:rsidR="00937639" w:rsidRPr="00DA3DE2" w:rsidRDefault="00937639" w:rsidP="00937639">
            <w:pPr>
              <w:ind w:firstLine="0"/>
              <w:jc w:val="center"/>
              <w:rPr>
                <w:rFonts w:eastAsia="Times New Roman"/>
                <w:b/>
                <w:sz w:val="22"/>
                <w:szCs w:val="22"/>
              </w:rPr>
            </w:pPr>
            <w:r w:rsidRPr="00DA3DE2">
              <w:rPr>
                <w:b/>
                <w:sz w:val="22"/>
                <w:szCs w:val="22"/>
              </w:rPr>
              <w:t>Зоны сельскохозяйственных угодий, (Производственные зоны сельскохозяйственных предприятий)</w:t>
            </w:r>
            <w:r w:rsidRPr="00DA3DE2">
              <w:rPr>
                <w:rFonts w:eastAsia="Times New Roman"/>
                <w:b/>
                <w:sz w:val="22"/>
                <w:szCs w:val="22"/>
              </w:rPr>
              <w:t>, га</w:t>
            </w:r>
          </w:p>
        </w:tc>
        <w:tc>
          <w:tcPr>
            <w:tcW w:w="1780" w:type="dxa"/>
            <w:gridSpan w:val="2"/>
            <w:vAlign w:val="center"/>
          </w:tcPr>
          <w:p w14:paraId="7A4A3A8B" w14:textId="77777777" w:rsidR="00937639" w:rsidRPr="00DA3DE2" w:rsidRDefault="00937639" w:rsidP="00937639">
            <w:pPr>
              <w:ind w:firstLine="0"/>
              <w:jc w:val="center"/>
              <w:rPr>
                <w:rFonts w:eastAsia="Times New Roman"/>
                <w:b/>
                <w:sz w:val="22"/>
                <w:szCs w:val="22"/>
              </w:rPr>
            </w:pPr>
            <w:r w:rsidRPr="00DA3DE2">
              <w:rPr>
                <w:rFonts w:eastAsia="Times New Roman"/>
                <w:b/>
                <w:sz w:val="22"/>
                <w:szCs w:val="22"/>
              </w:rPr>
              <w:t>Зоны рекреационного назначения, га</w:t>
            </w:r>
          </w:p>
        </w:tc>
        <w:tc>
          <w:tcPr>
            <w:tcW w:w="1780" w:type="dxa"/>
            <w:gridSpan w:val="2"/>
            <w:vAlign w:val="center"/>
          </w:tcPr>
          <w:p w14:paraId="0CB4E787" w14:textId="77777777" w:rsidR="00937639" w:rsidRPr="00DA3DE2" w:rsidRDefault="00937639" w:rsidP="00937639">
            <w:pPr>
              <w:ind w:firstLine="0"/>
              <w:jc w:val="center"/>
              <w:rPr>
                <w:rFonts w:eastAsia="Times New Roman"/>
                <w:b/>
                <w:sz w:val="22"/>
                <w:szCs w:val="22"/>
              </w:rPr>
            </w:pPr>
            <w:r w:rsidRPr="00DA3DE2">
              <w:rPr>
                <w:b/>
                <w:bCs/>
                <w:sz w:val="22"/>
                <w:szCs w:val="22"/>
              </w:rPr>
              <w:t>Зоны лесов, (Зоны кладбищ)</w:t>
            </w:r>
            <w:r w:rsidRPr="00DA3DE2">
              <w:rPr>
                <w:rFonts w:eastAsia="Times New Roman"/>
                <w:b/>
                <w:sz w:val="22"/>
                <w:szCs w:val="22"/>
              </w:rPr>
              <w:t>, га</w:t>
            </w:r>
          </w:p>
        </w:tc>
      </w:tr>
      <w:tr w:rsidR="000D7DDD" w:rsidRPr="00DA3DE2" w14:paraId="64D03D8D" w14:textId="77777777" w:rsidTr="00B96D10">
        <w:trPr>
          <w:trHeight w:val="284"/>
          <w:jc w:val="center"/>
        </w:trPr>
        <w:tc>
          <w:tcPr>
            <w:tcW w:w="2286" w:type="dxa"/>
            <w:vMerge/>
            <w:vAlign w:val="center"/>
          </w:tcPr>
          <w:p w14:paraId="39C922F5" w14:textId="77777777" w:rsidR="000D7DDD" w:rsidRPr="00DA3DE2" w:rsidRDefault="000D7DDD" w:rsidP="00B96D10">
            <w:pPr>
              <w:ind w:firstLine="0"/>
              <w:jc w:val="center"/>
              <w:rPr>
                <w:rFonts w:eastAsia="Times New Roman"/>
                <w:b/>
                <w:sz w:val="22"/>
                <w:szCs w:val="22"/>
              </w:rPr>
            </w:pPr>
          </w:p>
        </w:tc>
        <w:tc>
          <w:tcPr>
            <w:tcW w:w="889" w:type="dxa"/>
            <w:vAlign w:val="center"/>
          </w:tcPr>
          <w:p w14:paraId="744EDB1B"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 xml:space="preserve">Сущ. </w:t>
            </w:r>
            <w:proofErr w:type="spellStart"/>
            <w:r w:rsidRPr="00DA3DE2">
              <w:rPr>
                <w:rFonts w:eastAsia="Times New Roman"/>
                <w:b/>
                <w:sz w:val="22"/>
                <w:szCs w:val="22"/>
              </w:rPr>
              <w:t>полож</w:t>
            </w:r>
            <w:proofErr w:type="spellEnd"/>
            <w:r w:rsidRPr="00DA3DE2">
              <w:rPr>
                <w:rFonts w:eastAsia="Times New Roman"/>
                <w:b/>
                <w:sz w:val="22"/>
                <w:szCs w:val="22"/>
              </w:rPr>
              <w:t>.</w:t>
            </w:r>
          </w:p>
        </w:tc>
        <w:tc>
          <w:tcPr>
            <w:tcW w:w="889" w:type="dxa"/>
            <w:vAlign w:val="center"/>
          </w:tcPr>
          <w:p w14:paraId="10388D4D"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Расчёт. срок</w:t>
            </w:r>
          </w:p>
        </w:tc>
        <w:tc>
          <w:tcPr>
            <w:tcW w:w="889" w:type="dxa"/>
            <w:vAlign w:val="center"/>
          </w:tcPr>
          <w:p w14:paraId="64918B6D"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 xml:space="preserve">Сущ. </w:t>
            </w:r>
            <w:proofErr w:type="spellStart"/>
            <w:r w:rsidRPr="00DA3DE2">
              <w:rPr>
                <w:rFonts w:eastAsia="Times New Roman"/>
                <w:b/>
                <w:sz w:val="22"/>
                <w:szCs w:val="22"/>
              </w:rPr>
              <w:t>полож</w:t>
            </w:r>
            <w:proofErr w:type="spellEnd"/>
            <w:r w:rsidRPr="00DA3DE2">
              <w:rPr>
                <w:rFonts w:eastAsia="Times New Roman"/>
                <w:b/>
                <w:sz w:val="22"/>
                <w:szCs w:val="22"/>
              </w:rPr>
              <w:t>.</w:t>
            </w:r>
          </w:p>
        </w:tc>
        <w:tc>
          <w:tcPr>
            <w:tcW w:w="889" w:type="dxa"/>
            <w:vAlign w:val="center"/>
          </w:tcPr>
          <w:p w14:paraId="3E9EC73D"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Расчёт. срок</w:t>
            </w:r>
          </w:p>
        </w:tc>
        <w:tc>
          <w:tcPr>
            <w:tcW w:w="890" w:type="dxa"/>
            <w:vAlign w:val="center"/>
          </w:tcPr>
          <w:p w14:paraId="6C4E458D"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 xml:space="preserve">Сущ. </w:t>
            </w:r>
            <w:proofErr w:type="spellStart"/>
            <w:r w:rsidRPr="00DA3DE2">
              <w:rPr>
                <w:rFonts w:eastAsia="Times New Roman"/>
                <w:b/>
                <w:sz w:val="22"/>
                <w:szCs w:val="22"/>
              </w:rPr>
              <w:t>полож</w:t>
            </w:r>
            <w:proofErr w:type="spellEnd"/>
            <w:r w:rsidRPr="00DA3DE2">
              <w:rPr>
                <w:rFonts w:eastAsia="Times New Roman"/>
                <w:b/>
                <w:sz w:val="22"/>
                <w:szCs w:val="22"/>
              </w:rPr>
              <w:t>.</w:t>
            </w:r>
          </w:p>
        </w:tc>
        <w:tc>
          <w:tcPr>
            <w:tcW w:w="890" w:type="dxa"/>
            <w:vAlign w:val="center"/>
          </w:tcPr>
          <w:p w14:paraId="11CF1CA0"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Расчёт. срок</w:t>
            </w:r>
          </w:p>
        </w:tc>
        <w:tc>
          <w:tcPr>
            <w:tcW w:w="890" w:type="dxa"/>
            <w:vAlign w:val="center"/>
          </w:tcPr>
          <w:p w14:paraId="5189D6E7"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 xml:space="preserve">Сущ. </w:t>
            </w:r>
            <w:proofErr w:type="spellStart"/>
            <w:r w:rsidRPr="00DA3DE2">
              <w:rPr>
                <w:rFonts w:eastAsia="Times New Roman"/>
                <w:b/>
                <w:sz w:val="22"/>
                <w:szCs w:val="22"/>
              </w:rPr>
              <w:t>полож</w:t>
            </w:r>
            <w:proofErr w:type="spellEnd"/>
            <w:r w:rsidRPr="00DA3DE2">
              <w:rPr>
                <w:rFonts w:eastAsia="Times New Roman"/>
                <w:b/>
                <w:sz w:val="22"/>
                <w:szCs w:val="22"/>
              </w:rPr>
              <w:t>.</w:t>
            </w:r>
          </w:p>
        </w:tc>
        <w:tc>
          <w:tcPr>
            <w:tcW w:w="890" w:type="dxa"/>
            <w:vAlign w:val="center"/>
          </w:tcPr>
          <w:p w14:paraId="30063F46"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Расчёт. срок</w:t>
            </w:r>
          </w:p>
        </w:tc>
        <w:tc>
          <w:tcPr>
            <w:tcW w:w="890" w:type="dxa"/>
            <w:vAlign w:val="center"/>
          </w:tcPr>
          <w:p w14:paraId="7AB634B9"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 xml:space="preserve">Сущ. </w:t>
            </w:r>
            <w:proofErr w:type="spellStart"/>
            <w:r w:rsidRPr="00DA3DE2">
              <w:rPr>
                <w:rFonts w:eastAsia="Times New Roman"/>
                <w:b/>
                <w:sz w:val="22"/>
                <w:szCs w:val="22"/>
              </w:rPr>
              <w:t>полож</w:t>
            </w:r>
            <w:proofErr w:type="spellEnd"/>
            <w:r w:rsidRPr="00DA3DE2">
              <w:rPr>
                <w:rFonts w:eastAsia="Times New Roman"/>
                <w:b/>
                <w:sz w:val="22"/>
                <w:szCs w:val="22"/>
              </w:rPr>
              <w:t>.</w:t>
            </w:r>
          </w:p>
        </w:tc>
        <w:tc>
          <w:tcPr>
            <w:tcW w:w="890" w:type="dxa"/>
            <w:vAlign w:val="center"/>
          </w:tcPr>
          <w:p w14:paraId="3B11844F"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Расчёт. срок</w:t>
            </w:r>
          </w:p>
        </w:tc>
        <w:tc>
          <w:tcPr>
            <w:tcW w:w="890" w:type="dxa"/>
            <w:vAlign w:val="center"/>
          </w:tcPr>
          <w:p w14:paraId="2A0DA224"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 xml:space="preserve">Сущ. </w:t>
            </w:r>
            <w:proofErr w:type="spellStart"/>
            <w:r w:rsidRPr="00DA3DE2">
              <w:rPr>
                <w:rFonts w:eastAsia="Times New Roman"/>
                <w:b/>
                <w:sz w:val="22"/>
                <w:szCs w:val="22"/>
              </w:rPr>
              <w:t>полож</w:t>
            </w:r>
            <w:proofErr w:type="spellEnd"/>
            <w:r w:rsidRPr="00DA3DE2">
              <w:rPr>
                <w:rFonts w:eastAsia="Times New Roman"/>
                <w:b/>
                <w:sz w:val="22"/>
                <w:szCs w:val="22"/>
              </w:rPr>
              <w:t>.</w:t>
            </w:r>
          </w:p>
        </w:tc>
        <w:tc>
          <w:tcPr>
            <w:tcW w:w="890" w:type="dxa"/>
            <w:vAlign w:val="center"/>
          </w:tcPr>
          <w:p w14:paraId="681217F1"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Расчёт. срок</w:t>
            </w:r>
          </w:p>
        </w:tc>
        <w:tc>
          <w:tcPr>
            <w:tcW w:w="890" w:type="dxa"/>
            <w:vAlign w:val="center"/>
          </w:tcPr>
          <w:p w14:paraId="192D62BA"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 xml:space="preserve">Сущ. </w:t>
            </w:r>
            <w:proofErr w:type="spellStart"/>
            <w:r w:rsidRPr="00DA3DE2">
              <w:rPr>
                <w:rFonts w:eastAsia="Times New Roman"/>
                <w:b/>
                <w:sz w:val="22"/>
                <w:szCs w:val="22"/>
              </w:rPr>
              <w:t>полож</w:t>
            </w:r>
            <w:proofErr w:type="spellEnd"/>
            <w:r w:rsidRPr="00DA3DE2">
              <w:rPr>
                <w:rFonts w:eastAsia="Times New Roman"/>
                <w:b/>
                <w:sz w:val="22"/>
                <w:szCs w:val="22"/>
              </w:rPr>
              <w:t>.</w:t>
            </w:r>
          </w:p>
        </w:tc>
        <w:tc>
          <w:tcPr>
            <w:tcW w:w="890" w:type="dxa"/>
            <w:vAlign w:val="center"/>
          </w:tcPr>
          <w:p w14:paraId="7D313BCE" w14:textId="77777777" w:rsidR="000D7DDD" w:rsidRPr="00DA3DE2" w:rsidRDefault="000D7DDD" w:rsidP="00B96D10">
            <w:pPr>
              <w:ind w:firstLine="0"/>
              <w:jc w:val="center"/>
              <w:rPr>
                <w:rFonts w:eastAsia="Times New Roman"/>
                <w:b/>
                <w:sz w:val="22"/>
                <w:szCs w:val="22"/>
              </w:rPr>
            </w:pPr>
            <w:r w:rsidRPr="00DA3DE2">
              <w:rPr>
                <w:rFonts w:eastAsia="Times New Roman"/>
                <w:b/>
                <w:sz w:val="22"/>
                <w:szCs w:val="22"/>
              </w:rPr>
              <w:t>Расчёт. срок</w:t>
            </w:r>
          </w:p>
        </w:tc>
      </w:tr>
      <w:tr w:rsidR="00AE61B6" w:rsidRPr="00DA3DE2" w14:paraId="4901E9A1" w14:textId="77777777" w:rsidTr="00B96D10">
        <w:trPr>
          <w:trHeight w:val="284"/>
          <w:jc w:val="center"/>
        </w:trPr>
        <w:tc>
          <w:tcPr>
            <w:tcW w:w="2286" w:type="dxa"/>
            <w:shd w:val="clear" w:color="auto" w:fill="FFFFFF" w:themeFill="background1"/>
            <w:vAlign w:val="center"/>
          </w:tcPr>
          <w:p w14:paraId="23D643D5" w14:textId="77777777" w:rsidR="00AE61B6" w:rsidRPr="00DA3DE2" w:rsidRDefault="00AE61B6" w:rsidP="00AE61B6">
            <w:pPr>
              <w:widowControl w:val="0"/>
              <w:autoSpaceDE w:val="0"/>
              <w:autoSpaceDN w:val="0"/>
              <w:adjustRightInd w:val="0"/>
              <w:ind w:firstLine="0"/>
              <w:rPr>
                <w:bCs/>
                <w:sz w:val="22"/>
                <w:szCs w:val="22"/>
              </w:rPr>
            </w:pPr>
            <w:r w:rsidRPr="00DA3DE2">
              <w:rPr>
                <w:bCs/>
                <w:sz w:val="22"/>
                <w:szCs w:val="22"/>
              </w:rPr>
              <w:t>с. Старая Ювала</w:t>
            </w:r>
          </w:p>
        </w:tc>
        <w:tc>
          <w:tcPr>
            <w:tcW w:w="889" w:type="dxa"/>
            <w:shd w:val="clear" w:color="auto" w:fill="FFFFFF" w:themeFill="background1"/>
            <w:vAlign w:val="center"/>
          </w:tcPr>
          <w:p w14:paraId="6DF514A6" w14:textId="77777777" w:rsidR="00AE61B6" w:rsidRPr="00DA3DE2" w:rsidRDefault="00AE61B6" w:rsidP="00AE61B6">
            <w:pPr>
              <w:ind w:firstLine="0"/>
              <w:jc w:val="center"/>
              <w:rPr>
                <w:rFonts w:eastAsia="Times New Roman"/>
                <w:sz w:val="22"/>
                <w:szCs w:val="22"/>
              </w:rPr>
            </w:pPr>
            <w:r>
              <w:rPr>
                <w:rFonts w:eastAsia="Times New Roman"/>
                <w:sz w:val="22"/>
                <w:szCs w:val="22"/>
              </w:rPr>
              <w:t>234,59</w:t>
            </w:r>
          </w:p>
        </w:tc>
        <w:tc>
          <w:tcPr>
            <w:tcW w:w="889" w:type="dxa"/>
            <w:shd w:val="clear" w:color="auto" w:fill="FFFFFF" w:themeFill="background1"/>
            <w:vAlign w:val="center"/>
          </w:tcPr>
          <w:p w14:paraId="6E260F13"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451D45F6" w14:textId="77777777" w:rsidR="00AE61B6" w:rsidRPr="00DA3DE2" w:rsidRDefault="00AE61B6" w:rsidP="00AE61B6">
            <w:pPr>
              <w:ind w:firstLine="0"/>
              <w:jc w:val="center"/>
              <w:rPr>
                <w:rFonts w:eastAsia="Times New Roman"/>
                <w:sz w:val="22"/>
                <w:szCs w:val="22"/>
              </w:rPr>
            </w:pPr>
            <w:r>
              <w:rPr>
                <w:rFonts w:eastAsia="Times New Roman"/>
                <w:sz w:val="22"/>
                <w:szCs w:val="22"/>
              </w:rPr>
              <w:t>12,04</w:t>
            </w:r>
          </w:p>
        </w:tc>
        <w:tc>
          <w:tcPr>
            <w:tcW w:w="889" w:type="dxa"/>
            <w:shd w:val="clear" w:color="auto" w:fill="FFFFFF" w:themeFill="background1"/>
            <w:vAlign w:val="center"/>
          </w:tcPr>
          <w:p w14:paraId="0F11C42A" w14:textId="77777777" w:rsidR="00AE61B6" w:rsidRPr="00DA3DE2" w:rsidRDefault="00AE61B6" w:rsidP="00AE61B6">
            <w:pPr>
              <w:ind w:firstLine="0"/>
              <w:jc w:val="center"/>
              <w:rPr>
                <w:rFonts w:eastAsia="Times New Roman"/>
                <w:sz w:val="22"/>
                <w:szCs w:val="22"/>
              </w:rPr>
            </w:pPr>
            <w:r>
              <w:rPr>
                <w:rFonts w:eastAsia="Times New Roman"/>
                <w:sz w:val="22"/>
                <w:szCs w:val="22"/>
              </w:rPr>
              <w:t>267,39</w:t>
            </w:r>
          </w:p>
        </w:tc>
        <w:tc>
          <w:tcPr>
            <w:tcW w:w="890" w:type="dxa"/>
            <w:shd w:val="clear" w:color="auto" w:fill="FFFFFF" w:themeFill="background1"/>
            <w:vAlign w:val="center"/>
          </w:tcPr>
          <w:p w14:paraId="379F31E9" w14:textId="77777777" w:rsidR="00AE61B6" w:rsidRPr="00DA3DE2" w:rsidRDefault="00AE61B6" w:rsidP="00AE61B6">
            <w:pPr>
              <w:ind w:firstLine="0"/>
              <w:jc w:val="center"/>
              <w:rPr>
                <w:rFonts w:eastAsia="Times New Roman"/>
                <w:sz w:val="22"/>
                <w:szCs w:val="22"/>
              </w:rPr>
            </w:pPr>
            <w:r>
              <w:rPr>
                <w:rFonts w:eastAsia="Times New Roman"/>
                <w:sz w:val="22"/>
                <w:szCs w:val="22"/>
              </w:rPr>
              <w:t>13,08</w:t>
            </w:r>
          </w:p>
        </w:tc>
        <w:tc>
          <w:tcPr>
            <w:tcW w:w="890" w:type="dxa"/>
            <w:shd w:val="clear" w:color="auto" w:fill="FFFFFF" w:themeFill="background1"/>
            <w:vAlign w:val="center"/>
          </w:tcPr>
          <w:p w14:paraId="714A8963" w14:textId="77777777" w:rsidR="00AE61B6" w:rsidRPr="00DA3DE2" w:rsidRDefault="00AE61B6" w:rsidP="00AE61B6">
            <w:pPr>
              <w:ind w:firstLine="0"/>
              <w:jc w:val="center"/>
              <w:rPr>
                <w:rFonts w:eastAsia="Times New Roman"/>
                <w:sz w:val="22"/>
                <w:szCs w:val="22"/>
              </w:rPr>
            </w:pPr>
            <w:r>
              <w:rPr>
                <w:rFonts w:eastAsia="Times New Roman"/>
                <w:sz w:val="22"/>
                <w:szCs w:val="22"/>
              </w:rPr>
              <w:t>12,62</w:t>
            </w:r>
          </w:p>
        </w:tc>
        <w:tc>
          <w:tcPr>
            <w:tcW w:w="890" w:type="dxa"/>
            <w:shd w:val="clear" w:color="auto" w:fill="FFFFFF" w:themeFill="background1"/>
            <w:vAlign w:val="center"/>
          </w:tcPr>
          <w:p w14:paraId="5385A1AF" w14:textId="77777777" w:rsidR="00AE61B6" w:rsidRPr="00DA3DE2" w:rsidRDefault="00AE61B6" w:rsidP="00AE61B6">
            <w:pPr>
              <w:ind w:firstLine="0"/>
              <w:jc w:val="center"/>
              <w:rPr>
                <w:rFonts w:eastAsia="Times New Roman"/>
                <w:sz w:val="22"/>
                <w:szCs w:val="22"/>
              </w:rPr>
            </w:pPr>
            <w:r>
              <w:rPr>
                <w:rFonts w:eastAsia="Times New Roman"/>
                <w:sz w:val="22"/>
                <w:szCs w:val="22"/>
              </w:rPr>
              <w:t>14,13</w:t>
            </w:r>
          </w:p>
        </w:tc>
        <w:tc>
          <w:tcPr>
            <w:tcW w:w="890" w:type="dxa"/>
            <w:shd w:val="clear" w:color="auto" w:fill="FFFFFF" w:themeFill="background1"/>
            <w:vAlign w:val="center"/>
          </w:tcPr>
          <w:p w14:paraId="4898A731" w14:textId="77777777" w:rsidR="00AE61B6" w:rsidRPr="00DA3DE2" w:rsidRDefault="00AE61B6" w:rsidP="00AE61B6">
            <w:pPr>
              <w:ind w:firstLine="0"/>
              <w:jc w:val="center"/>
              <w:rPr>
                <w:rFonts w:eastAsia="Times New Roman"/>
                <w:sz w:val="22"/>
                <w:szCs w:val="22"/>
              </w:rPr>
            </w:pPr>
            <w:r>
              <w:rPr>
                <w:rFonts w:eastAsia="Times New Roman"/>
                <w:sz w:val="22"/>
                <w:szCs w:val="22"/>
              </w:rPr>
              <w:t>33,48</w:t>
            </w:r>
          </w:p>
        </w:tc>
        <w:tc>
          <w:tcPr>
            <w:tcW w:w="890" w:type="dxa"/>
            <w:shd w:val="clear" w:color="auto" w:fill="FFFFFF" w:themeFill="background1"/>
            <w:vAlign w:val="center"/>
          </w:tcPr>
          <w:p w14:paraId="2352DCDE" w14:textId="77777777" w:rsidR="00AE61B6" w:rsidRDefault="00AE61B6" w:rsidP="00AE61B6">
            <w:pPr>
              <w:ind w:firstLine="0"/>
              <w:jc w:val="center"/>
              <w:rPr>
                <w:rFonts w:eastAsia="Times New Roman"/>
                <w:sz w:val="22"/>
                <w:szCs w:val="22"/>
              </w:rPr>
            </w:pPr>
            <w:r>
              <w:rPr>
                <w:rFonts w:eastAsia="Times New Roman"/>
                <w:sz w:val="22"/>
                <w:szCs w:val="22"/>
              </w:rPr>
              <w:t>32,48</w:t>
            </w:r>
          </w:p>
          <w:p w14:paraId="3CEFF0DD" w14:textId="77777777" w:rsidR="00AE61B6" w:rsidRPr="00DA3DE2" w:rsidRDefault="00AE61B6" w:rsidP="00AE61B6">
            <w:pPr>
              <w:ind w:firstLine="0"/>
              <w:jc w:val="center"/>
              <w:rPr>
                <w:rFonts w:eastAsia="Times New Roman"/>
                <w:sz w:val="22"/>
                <w:szCs w:val="22"/>
              </w:rPr>
            </w:pPr>
            <w:r>
              <w:rPr>
                <w:rFonts w:eastAsia="Times New Roman"/>
                <w:sz w:val="22"/>
                <w:szCs w:val="22"/>
              </w:rPr>
              <w:t>(34,36)</w:t>
            </w:r>
          </w:p>
        </w:tc>
        <w:tc>
          <w:tcPr>
            <w:tcW w:w="890" w:type="dxa"/>
            <w:shd w:val="clear" w:color="auto" w:fill="FFFFFF" w:themeFill="background1"/>
            <w:vAlign w:val="center"/>
          </w:tcPr>
          <w:p w14:paraId="5BF81B4F" w14:textId="77777777" w:rsidR="00AE61B6" w:rsidRPr="00DA3DE2" w:rsidRDefault="00AE61B6" w:rsidP="00AE61B6">
            <w:pPr>
              <w:ind w:firstLine="0"/>
              <w:jc w:val="center"/>
              <w:rPr>
                <w:rFonts w:eastAsia="Times New Roman"/>
                <w:sz w:val="22"/>
                <w:szCs w:val="22"/>
              </w:rPr>
            </w:pPr>
            <w:r>
              <w:rPr>
                <w:rFonts w:eastAsia="Times New Roman"/>
                <w:sz w:val="22"/>
                <w:szCs w:val="22"/>
              </w:rPr>
              <w:t>(41,15)</w:t>
            </w:r>
          </w:p>
        </w:tc>
        <w:tc>
          <w:tcPr>
            <w:tcW w:w="890" w:type="dxa"/>
            <w:shd w:val="clear" w:color="auto" w:fill="FFFFFF" w:themeFill="background1"/>
            <w:vAlign w:val="center"/>
          </w:tcPr>
          <w:p w14:paraId="583C9B69" w14:textId="77777777" w:rsidR="00AE61B6" w:rsidRPr="00DA3DE2" w:rsidRDefault="00AE61B6" w:rsidP="00AE61B6">
            <w:pPr>
              <w:ind w:firstLine="0"/>
              <w:jc w:val="center"/>
              <w:rPr>
                <w:rFonts w:eastAsia="Times New Roman"/>
                <w:sz w:val="22"/>
                <w:szCs w:val="22"/>
              </w:rPr>
            </w:pPr>
            <w:r>
              <w:rPr>
                <w:rFonts w:eastAsia="Times New Roman"/>
                <w:sz w:val="22"/>
                <w:szCs w:val="22"/>
              </w:rPr>
              <w:t>15,26</w:t>
            </w:r>
          </w:p>
        </w:tc>
        <w:tc>
          <w:tcPr>
            <w:tcW w:w="890" w:type="dxa"/>
            <w:shd w:val="clear" w:color="auto" w:fill="FFFFFF" w:themeFill="background1"/>
            <w:vAlign w:val="center"/>
          </w:tcPr>
          <w:p w14:paraId="2822F2B2"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5FC5718D" w14:textId="77777777" w:rsidR="00AE61B6" w:rsidRPr="00DA3DE2" w:rsidRDefault="00AE61B6" w:rsidP="00AE61B6">
            <w:pPr>
              <w:ind w:firstLine="0"/>
              <w:jc w:val="center"/>
              <w:rPr>
                <w:rFonts w:eastAsia="Times New Roman"/>
                <w:sz w:val="22"/>
                <w:szCs w:val="22"/>
              </w:rPr>
            </w:pPr>
            <w:r>
              <w:rPr>
                <w:rFonts w:eastAsia="Times New Roman"/>
                <w:sz w:val="22"/>
                <w:szCs w:val="22"/>
              </w:rPr>
              <w:t>2,29</w:t>
            </w:r>
          </w:p>
        </w:tc>
        <w:tc>
          <w:tcPr>
            <w:tcW w:w="890" w:type="dxa"/>
            <w:shd w:val="clear" w:color="auto" w:fill="FFFFFF" w:themeFill="background1"/>
            <w:vAlign w:val="center"/>
          </w:tcPr>
          <w:p w14:paraId="34A214BA"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r>
      <w:tr w:rsidR="00AE61B6" w:rsidRPr="00DA3DE2" w14:paraId="209C25A2" w14:textId="77777777" w:rsidTr="00B96D10">
        <w:trPr>
          <w:trHeight w:val="284"/>
          <w:jc w:val="center"/>
        </w:trPr>
        <w:tc>
          <w:tcPr>
            <w:tcW w:w="2286" w:type="dxa"/>
            <w:shd w:val="clear" w:color="auto" w:fill="FFFFFF" w:themeFill="background1"/>
            <w:vAlign w:val="center"/>
          </w:tcPr>
          <w:p w14:paraId="696C98F5" w14:textId="77777777" w:rsidR="00AE61B6" w:rsidRPr="00DA3DE2" w:rsidRDefault="00AE61B6" w:rsidP="00AE61B6">
            <w:pPr>
              <w:widowControl w:val="0"/>
              <w:autoSpaceDE w:val="0"/>
              <w:autoSpaceDN w:val="0"/>
              <w:adjustRightInd w:val="0"/>
              <w:ind w:firstLine="0"/>
              <w:rPr>
                <w:bCs/>
                <w:sz w:val="22"/>
                <w:szCs w:val="22"/>
              </w:rPr>
            </w:pPr>
            <w:r w:rsidRPr="00DA3DE2">
              <w:rPr>
                <w:bCs/>
                <w:sz w:val="22"/>
                <w:szCs w:val="22"/>
              </w:rPr>
              <w:t>д. </w:t>
            </w:r>
            <w:proofErr w:type="spellStart"/>
            <w:r w:rsidRPr="00DA3DE2">
              <w:rPr>
                <w:bCs/>
                <w:sz w:val="22"/>
                <w:szCs w:val="22"/>
              </w:rPr>
              <w:t>Аптала</w:t>
            </w:r>
            <w:proofErr w:type="spellEnd"/>
          </w:p>
        </w:tc>
        <w:tc>
          <w:tcPr>
            <w:tcW w:w="889" w:type="dxa"/>
            <w:shd w:val="clear" w:color="auto" w:fill="FFFFFF" w:themeFill="background1"/>
            <w:vAlign w:val="center"/>
          </w:tcPr>
          <w:p w14:paraId="0634D62F" w14:textId="77777777" w:rsidR="00AE61B6" w:rsidRPr="00DA3DE2" w:rsidRDefault="00AE61B6" w:rsidP="00AE61B6">
            <w:pPr>
              <w:ind w:firstLine="0"/>
              <w:jc w:val="center"/>
              <w:rPr>
                <w:rFonts w:eastAsia="Times New Roman"/>
                <w:sz w:val="22"/>
                <w:szCs w:val="22"/>
              </w:rPr>
            </w:pPr>
            <w:r>
              <w:rPr>
                <w:rFonts w:eastAsia="Times New Roman"/>
                <w:sz w:val="22"/>
                <w:szCs w:val="22"/>
              </w:rPr>
              <w:t>55,69</w:t>
            </w:r>
          </w:p>
        </w:tc>
        <w:tc>
          <w:tcPr>
            <w:tcW w:w="889" w:type="dxa"/>
            <w:shd w:val="clear" w:color="auto" w:fill="FFFFFF" w:themeFill="background1"/>
            <w:vAlign w:val="center"/>
          </w:tcPr>
          <w:p w14:paraId="3409811F"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6BAB5701"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2735ABEA" w14:textId="77777777" w:rsidR="00AE61B6" w:rsidRPr="00DA3DE2" w:rsidRDefault="00AE61B6" w:rsidP="00AE61B6">
            <w:pPr>
              <w:ind w:firstLine="0"/>
              <w:jc w:val="center"/>
              <w:rPr>
                <w:rFonts w:eastAsia="Times New Roman"/>
                <w:sz w:val="22"/>
                <w:szCs w:val="22"/>
              </w:rPr>
            </w:pPr>
            <w:r>
              <w:rPr>
                <w:rFonts w:eastAsia="Times New Roman"/>
                <w:sz w:val="22"/>
                <w:szCs w:val="22"/>
              </w:rPr>
              <w:t>74,32</w:t>
            </w:r>
          </w:p>
        </w:tc>
        <w:tc>
          <w:tcPr>
            <w:tcW w:w="890" w:type="dxa"/>
            <w:shd w:val="clear" w:color="auto" w:fill="FFFFFF" w:themeFill="background1"/>
            <w:vAlign w:val="center"/>
          </w:tcPr>
          <w:p w14:paraId="5110EEDF" w14:textId="77777777" w:rsidR="00AE61B6" w:rsidRPr="00DA3DE2" w:rsidRDefault="00AE61B6" w:rsidP="00AE61B6">
            <w:pPr>
              <w:ind w:firstLine="0"/>
              <w:jc w:val="center"/>
              <w:rPr>
                <w:rFonts w:eastAsia="Times New Roman"/>
                <w:sz w:val="22"/>
                <w:szCs w:val="22"/>
              </w:rPr>
            </w:pPr>
            <w:r>
              <w:rPr>
                <w:rFonts w:eastAsia="Times New Roman"/>
                <w:sz w:val="22"/>
                <w:szCs w:val="22"/>
              </w:rPr>
              <w:t>1,28</w:t>
            </w:r>
          </w:p>
        </w:tc>
        <w:tc>
          <w:tcPr>
            <w:tcW w:w="890" w:type="dxa"/>
            <w:shd w:val="clear" w:color="auto" w:fill="FFFFFF" w:themeFill="background1"/>
            <w:vAlign w:val="center"/>
          </w:tcPr>
          <w:p w14:paraId="11A8CA10" w14:textId="77777777" w:rsidR="00AE61B6" w:rsidRPr="00DA3DE2" w:rsidRDefault="00AE61B6" w:rsidP="00AE61B6">
            <w:pPr>
              <w:ind w:firstLine="0"/>
              <w:jc w:val="center"/>
              <w:rPr>
                <w:rFonts w:eastAsia="Times New Roman"/>
                <w:sz w:val="22"/>
                <w:szCs w:val="22"/>
              </w:rPr>
            </w:pPr>
            <w:r>
              <w:rPr>
                <w:rFonts w:eastAsia="Times New Roman"/>
                <w:sz w:val="22"/>
                <w:szCs w:val="22"/>
              </w:rPr>
              <w:t>0,81</w:t>
            </w:r>
          </w:p>
        </w:tc>
        <w:tc>
          <w:tcPr>
            <w:tcW w:w="890" w:type="dxa"/>
            <w:shd w:val="clear" w:color="auto" w:fill="FFFFFF" w:themeFill="background1"/>
            <w:vAlign w:val="center"/>
          </w:tcPr>
          <w:p w14:paraId="135C949E"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61BE2BD7" w14:textId="77777777" w:rsidR="00AE61B6" w:rsidRPr="00DA3DE2" w:rsidRDefault="00AE61B6" w:rsidP="00AE61B6">
            <w:pPr>
              <w:ind w:firstLine="0"/>
              <w:jc w:val="center"/>
              <w:rPr>
                <w:rFonts w:eastAsia="Times New Roman"/>
                <w:sz w:val="22"/>
                <w:szCs w:val="22"/>
              </w:rPr>
            </w:pPr>
            <w:r>
              <w:rPr>
                <w:rFonts w:eastAsia="Times New Roman"/>
                <w:sz w:val="22"/>
                <w:szCs w:val="22"/>
              </w:rPr>
              <w:t>0,58</w:t>
            </w:r>
          </w:p>
        </w:tc>
        <w:tc>
          <w:tcPr>
            <w:tcW w:w="890" w:type="dxa"/>
            <w:shd w:val="clear" w:color="auto" w:fill="FFFFFF" w:themeFill="background1"/>
            <w:vAlign w:val="center"/>
          </w:tcPr>
          <w:p w14:paraId="57A4CB05" w14:textId="77777777" w:rsidR="00AE61B6" w:rsidRPr="00DA3DE2" w:rsidRDefault="00AE61B6" w:rsidP="00AE61B6">
            <w:pPr>
              <w:ind w:firstLine="0"/>
              <w:jc w:val="center"/>
              <w:rPr>
                <w:rFonts w:eastAsia="Times New Roman"/>
                <w:sz w:val="22"/>
                <w:szCs w:val="22"/>
              </w:rPr>
            </w:pPr>
            <w:r>
              <w:rPr>
                <w:rFonts w:eastAsia="Times New Roman"/>
                <w:sz w:val="22"/>
                <w:szCs w:val="22"/>
              </w:rPr>
              <w:t>(3,38)</w:t>
            </w:r>
          </w:p>
        </w:tc>
        <w:tc>
          <w:tcPr>
            <w:tcW w:w="890" w:type="dxa"/>
            <w:shd w:val="clear" w:color="auto" w:fill="FFFFFF" w:themeFill="background1"/>
            <w:vAlign w:val="center"/>
          </w:tcPr>
          <w:p w14:paraId="680D5894"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630C16D5" w14:textId="77777777" w:rsidR="00AE61B6" w:rsidRPr="00DA3DE2" w:rsidRDefault="00AE61B6" w:rsidP="00AE61B6">
            <w:pPr>
              <w:ind w:firstLine="0"/>
              <w:jc w:val="center"/>
              <w:rPr>
                <w:rFonts w:eastAsia="Times New Roman"/>
                <w:sz w:val="22"/>
                <w:szCs w:val="22"/>
              </w:rPr>
            </w:pPr>
            <w:r>
              <w:rPr>
                <w:rFonts w:eastAsia="Times New Roman"/>
                <w:sz w:val="22"/>
                <w:szCs w:val="22"/>
              </w:rPr>
              <w:t>15,36</w:t>
            </w:r>
          </w:p>
        </w:tc>
        <w:tc>
          <w:tcPr>
            <w:tcW w:w="890" w:type="dxa"/>
            <w:shd w:val="clear" w:color="auto" w:fill="FFFFFF" w:themeFill="background1"/>
            <w:vAlign w:val="center"/>
          </w:tcPr>
          <w:p w14:paraId="61D4C6E3"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3ADEE6AE"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1444707D"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r>
      <w:tr w:rsidR="00AE61B6" w:rsidRPr="00DA3DE2" w14:paraId="50318DC0" w14:textId="77777777" w:rsidTr="00B96D10">
        <w:trPr>
          <w:trHeight w:val="284"/>
          <w:jc w:val="center"/>
        </w:trPr>
        <w:tc>
          <w:tcPr>
            <w:tcW w:w="2286" w:type="dxa"/>
            <w:shd w:val="clear" w:color="auto" w:fill="auto"/>
            <w:vAlign w:val="center"/>
          </w:tcPr>
          <w:p w14:paraId="215C7080" w14:textId="77777777" w:rsidR="00AE61B6" w:rsidRPr="00DA3DE2" w:rsidRDefault="00AE61B6" w:rsidP="00AE61B6">
            <w:pPr>
              <w:widowControl w:val="0"/>
              <w:autoSpaceDE w:val="0"/>
              <w:autoSpaceDN w:val="0"/>
              <w:adjustRightInd w:val="0"/>
              <w:ind w:firstLine="0"/>
              <w:rPr>
                <w:bCs/>
                <w:sz w:val="22"/>
                <w:szCs w:val="22"/>
              </w:rPr>
            </w:pPr>
            <w:r w:rsidRPr="00DA3DE2">
              <w:rPr>
                <w:bCs/>
                <w:sz w:val="22"/>
                <w:szCs w:val="22"/>
              </w:rPr>
              <w:t>с. </w:t>
            </w:r>
            <w:proofErr w:type="spellStart"/>
            <w:r w:rsidRPr="00DA3DE2">
              <w:rPr>
                <w:bCs/>
                <w:sz w:val="22"/>
                <w:szCs w:val="22"/>
              </w:rPr>
              <w:t>Елгай</w:t>
            </w:r>
            <w:proofErr w:type="spellEnd"/>
          </w:p>
        </w:tc>
        <w:tc>
          <w:tcPr>
            <w:tcW w:w="889" w:type="dxa"/>
            <w:shd w:val="clear" w:color="auto" w:fill="auto"/>
            <w:vAlign w:val="center"/>
          </w:tcPr>
          <w:p w14:paraId="72549E43" w14:textId="77777777" w:rsidR="00AE61B6" w:rsidRPr="00DA3DE2" w:rsidRDefault="00AE61B6" w:rsidP="00AE61B6">
            <w:pPr>
              <w:ind w:firstLine="0"/>
              <w:jc w:val="center"/>
              <w:rPr>
                <w:rFonts w:eastAsia="Times New Roman"/>
                <w:sz w:val="22"/>
                <w:szCs w:val="22"/>
              </w:rPr>
            </w:pPr>
            <w:r>
              <w:rPr>
                <w:rFonts w:eastAsia="Times New Roman"/>
                <w:sz w:val="22"/>
                <w:szCs w:val="22"/>
              </w:rPr>
              <w:t>125,51</w:t>
            </w:r>
          </w:p>
        </w:tc>
        <w:tc>
          <w:tcPr>
            <w:tcW w:w="889" w:type="dxa"/>
            <w:shd w:val="clear" w:color="auto" w:fill="auto"/>
            <w:vAlign w:val="center"/>
          </w:tcPr>
          <w:p w14:paraId="33486049"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auto"/>
            <w:vAlign w:val="center"/>
          </w:tcPr>
          <w:p w14:paraId="7AA29261"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auto"/>
            <w:vAlign w:val="center"/>
          </w:tcPr>
          <w:p w14:paraId="49D6867A" w14:textId="77777777" w:rsidR="00AE61B6" w:rsidRPr="00DA3DE2" w:rsidRDefault="00AE61B6" w:rsidP="00AE61B6">
            <w:pPr>
              <w:ind w:firstLine="0"/>
              <w:jc w:val="center"/>
              <w:rPr>
                <w:rFonts w:eastAsia="Times New Roman"/>
                <w:sz w:val="22"/>
                <w:szCs w:val="22"/>
              </w:rPr>
            </w:pPr>
            <w:r>
              <w:rPr>
                <w:rFonts w:eastAsia="Times New Roman"/>
                <w:sz w:val="22"/>
                <w:szCs w:val="22"/>
              </w:rPr>
              <w:t>149,16</w:t>
            </w:r>
          </w:p>
        </w:tc>
        <w:tc>
          <w:tcPr>
            <w:tcW w:w="890" w:type="dxa"/>
            <w:shd w:val="clear" w:color="auto" w:fill="auto"/>
            <w:vAlign w:val="center"/>
          </w:tcPr>
          <w:p w14:paraId="45F1DE3F" w14:textId="77777777" w:rsidR="00AE61B6" w:rsidRPr="00DA3DE2" w:rsidRDefault="00AE61B6" w:rsidP="00AE61B6">
            <w:pPr>
              <w:ind w:firstLine="0"/>
              <w:jc w:val="center"/>
              <w:rPr>
                <w:rFonts w:eastAsia="Times New Roman"/>
                <w:sz w:val="22"/>
                <w:szCs w:val="22"/>
              </w:rPr>
            </w:pPr>
            <w:r>
              <w:rPr>
                <w:rFonts w:eastAsia="Times New Roman"/>
                <w:sz w:val="22"/>
                <w:szCs w:val="22"/>
              </w:rPr>
              <w:t>13,33</w:t>
            </w:r>
          </w:p>
        </w:tc>
        <w:tc>
          <w:tcPr>
            <w:tcW w:w="890" w:type="dxa"/>
            <w:shd w:val="clear" w:color="auto" w:fill="auto"/>
            <w:vAlign w:val="center"/>
          </w:tcPr>
          <w:p w14:paraId="6AE7EE40" w14:textId="77777777" w:rsidR="00AE61B6" w:rsidRPr="00DA3DE2" w:rsidRDefault="00AE61B6" w:rsidP="00AE61B6">
            <w:pPr>
              <w:ind w:firstLine="0"/>
              <w:jc w:val="center"/>
              <w:rPr>
                <w:rFonts w:eastAsia="Times New Roman"/>
                <w:sz w:val="22"/>
                <w:szCs w:val="22"/>
              </w:rPr>
            </w:pPr>
            <w:r>
              <w:rPr>
                <w:rFonts w:eastAsia="Times New Roman"/>
                <w:sz w:val="22"/>
                <w:szCs w:val="22"/>
              </w:rPr>
              <w:t>6,29</w:t>
            </w:r>
          </w:p>
        </w:tc>
        <w:tc>
          <w:tcPr>
            <w:tcW w:w="890" w:type="dxa"/>
            <w:shd w:val="clear" w:color="auto" w:fill="auto"/>
            <w:vAlign w:val="center"/>
          </w:tcPr>
          <w:p w14:paraId="5EAC0582" w14:textId="77777777" w:rsidR="00AE61B6" w:rsidRPr="00DA3DE2" w:rsidRDefault="00AE61B6" w:rsidP="00AE61B6">
            <w:pPr>
              <w:ind w:firstLine="0"/>
              <w:jc w:val="center"/>
              <w:rPr>
                <w:rFonts w:eastAsia="Times New Roman"/>
                <w:sz w:val="22"/>
                <w:szCs w:val="22"/>
              </w:rPr>
            </w:pPr>
            <w:r>
              <w:rPr>
                <w:rFonts w:eastAsia="Times New Roman"/>
                <w:sz w:val="22"/>
                <w:szCs w:val="22"/>
              </w:rPr>
              <w:t>9,29</w:t>
            </w:r>
          </w:p>
        </w:tc>
        <w:tc>
          <w:tcPr>
            <w:tcW w:w="890" w:type="dxa"/>
            <w:shd w:val="clear" w:color="auto" w:fill="auto"/>
            <w:vAlign w:val="center"/>
          </w:tcPr>
          <w:p w14:paraId="085C3A9A" w14:textId="77777777" w:rsidR="00AE61B6" w:rsidRPr="00DA3DE2" w:rsidRDefault="00AE61B6" w:rsidP="00AE61B6">
            <w:pPr>
              <w:ind w:firstLine="0"/>
              <w:jc w:val="center"/>
              <w:rPr>
                <w:rFonts w:eastAsia="Times New Roman"/>
                <w:sz w:val="22"/>
                <w:szCs w:val="22"/>
              </w:rPr>
            </w:pPr>
            <w:r>
              <w:rPr>
                <w:rFonts w:eastAsia="Times New Roman"/>
                <w:sz w:val="22"/>
                <w:szCs w:val="22"/>
              </w:rPr>
              <w:t>24,20</w:t>
            </w:r>
          </w:p>
        </w:tc>
        <w:tc>
          <w:tcPr>
            <w:tcW w:w="890" w:type="dxa"/>
            <w:shd w:val="clear" w:color="auto" w:fill="auto"/>
            <w:vAlign w:val="center"/>
          </w:tcPr>
          <w:p w14:paraId="5540C869" w14:textId="77777777" w:rsidR="00AE61B6" w:rsidRDefault="00AE61B6" w:rsidP="00AE61B6">
            <w:pPr>
              <w:ind w:firstLine="0"/>
              <w:jc w:val="center"/>
              <w:rPr>
                <w:rFonts w:eastAsia="Times New Roman"/>
                <w:sz w:val="22"/>
                <w:szCs w:val="22"/>
              </w:rPr>
            </w:pPr>
            <w:r>
              <w:rPr>
                <w:rFonts w:eastAsia="Times New Roman"/>
                <w:sz w:val="22"/>
                <w:szCs w:val="22"/>
              </w:rPr>
              <w:t>2,91</w:t>
            </w:r>
          </w:p>
          <w:p w14:paraId="31555344" w14:textId="77777777" w:rsidR="00AE61B6" w:rsidRPr="00DA3DE2" w:rsidRDefault="00AE61B6" w:rsidP="00AE61B6">
            <w:pPr>
              <w:ind w:firstLine="0"/>
              <w:jc w:val="center"/>
              <w:rPr>
                <w:rFonts w:eastAsia="Times New Roman"/>
                <w:sz w:val="22"/>
                <w:szCs w:val="22"/>
              </w:rPr>
            </w:pPr>
            <w:r>
              <w:rPr>
                <w:rFonts w:eastAsia="Times New Roman"/>
                <w:sz w:val="22"/>
                <w:szCs w:val="22"/>
              </w:rPr>
              <w:t>(14,13)</w:t>
            </w:r>
          </w:p>
        </w:tc>
        <w:tc>
          <w:tcPr>
            <w:tcW w:w="890" w:type="dxa"/>
            <w:shd w:val="clear" w:color="auto" w:fill="auto"/>
            <w:vAlign w:val="center"/>
          </w:tcPr>
          <w:p w14:paraId="3168197E"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auto"/>
            <w:vAlign w:val="center"/>
          </w:tcPr>
          <w:p w14:paraId="01A6BCB0" w14:textId="77777777" w:rsidR="00AE61B6" w:rsidRPr="00DA3DE2" w:rsidRDefault="00AE61B6" w:rsidP="00AE61B6">
            <w:pPr>
              <w:ind w:firstLine="0"/>
              <w:jc w:val="center"/>
              <w:rPr>
                <w:rFonts w:eastAsia="Times New Roman"/>
                <w:sz w:val="22"/>
                <w:szCs w:val="22"/>
              </w:rPr>
            </w:pPr>
            <w:r>
              <w:rPr>
                <w:rFonts w:eastAsia="Times New Roman"/>
                <w:sz w:val="22"/>
                <w:szCs w:val="22"/>
              </w:rPr>
              <w:t>14,63</w:t>
            </w:r>
          </w:p>
        </w:tc>
        <w:tc>
          <w:tcPr>
            <w:tcW w:w="890" w:type="dxa"/>
            <w:shd w:val="clear" w:color="auto" w:fill="auto"/>
            <w:vAlign w:val="center"/>
          </w:tcPr>
          <w:p w14:paraId="74A14B1B"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auto"/>
            <w:vAlign w:val="center"/>
          </w:tcPr>
          <w:p w14:paraId="6ACB3A3A" w14:textId="77777777" w:rsidR="00AE61B6" w:rsidRPr="00DA3DE2" w:rsidRDefault="00AE61B6" w:rsidP="00AE61B6">
            <w:pPr>
              <w:ind w:firstLine="0"/>
              <w:jc w:val="center"/>
              <w:rPr>
                <w:rFonts w:eastAsia="Times New Roman"/>
                <w:sz w:val="22"/>
                <w:szCs w:val="22"/>
              </w:rPr>
            </w:pPr>
            <w:r>
              <w:rPr>
                <w:rFonts w:eastAsia="Times New Roman"/>
                <w:sz w:val="22"/>
                <w:szCs w:val="22"/>
              </w:rPr>
              <w:t>(0,74)</w:t>
            </w:r>
          </w:p>
        </w:tc>
        <w:tc>
          <w:tcPr>
            <w:tcW w:w="890" w:type="dxa"/>
            <w:shd w:val="clear" w:color="auto" w:fill="auto"/>
            <w:vAlign w:val="center"/>
          </w:tcPr>
          <w:p w14:paraId="1185AC59" w14:textId="77777777" w:rsidR="00AE61B6" w:rsidRPr="00DA3DE2" w:rsidRDefault="00AE61B6" w:rsidP="00AE61B6">
            <w:pPr>
              <w:ind w:firstLine="0"/>
              <w:jc w:val="center"/>
              <w:rPr>
                <w:rFonts w:eastAsia="Times New Roman"/>
                <w:sz w:val="22"/>
                <w:szCs w:val="22"/>
              </w:rPr>
            </w:pPr>
            <w:r>
              <w:rPr>
                <w:rFonts w:eastAsia="Times New Roman"/>
                <w:sz w:val="22"/>
                <w:szCs w:val="22"/>
              </w:rPr>
              <w:t>(0,74)</w:t>
            </w:r>
          </w:p>
        </w:tc>
      </w:tr>
      <w:tr w:rsidR="00AE61B6" w:rsidRPr="00DA3DE2" w14:paraId="6C8D5418" w14:textId="77777777" w:rsidTr="00B96D10">
        <w:trPr>
          <w:trHeight w:val="284"/>
          <w:jc w:val="center"/>
        </w:trPr>
        <w:tc>
          <w:tcPr>
            <w:tcW w:w="2286" w:type="dxa"/>
            <w:shd w:val="clear" w:color="auto" w:fill="FFFFFF" w:themeFill="background1"/>
            <w:vAlign w:val="center"/>
          </w:tcPr>
          <w:p w14:paraId="1817DA2A" w14:textId="77777777" w:rsidR="00AE61B6" w:rsidRPr="00DA3DE2" w:rsidRDefault="00AE61B6" w:rsidP="00AE61B6">
            <w:pPr>
              <w:widowControl w:val="0"/>
              <w:autoSpaceDE w:val="0"/>
              <w:autoSpaceDN w:val="0"/>
              <w:adjustRightInd w:val="0"/>
              <w:ind w:firstLine="0"/>
              <w:rPr>
                <w:bCs/>
                <w:sz w:val="22"/>
                <w:szCs w:val="22"/>
              </w:rPr>
            </w:pPr>
            <w:r w:rsidRPr="00DA3DE2">
              <w:rPr>
                <w:bCs/>
                <w:sz w:val="22"/>
                <w:szCs w:val="22"/>
              </w:rPr>
              <w:t>д. Зайцево</w:t>
            </w:r>
          </w:p>
        </w:tc>
        <w:tc>
          <w:tcPr>
            <w:tcW w:w="889" w:type="dxa"/>
            <w:shd w:val="clear" w:color="auto" w:fill="FFFFFF" w:themeFill="background1"/>
            <w:vAlign w:val="center"/>
          </w:tcPr>
          <w:p w14:paraId="661947CF" w14:textId="77777777" w:rsidR="00AE61B6" w:rsidRPr="00DA3DE2" w:rsidRDefault="00AE61B6" w:rsidP="00AE61B6">
            <w:pPr>
              <w:ind w:firstLine="0"/>
              <w:jc w:val="center"/>
              <w:rPr>
                <w:rFonts w:eastAsia="Times New Roman"/>
                <w:sz w:val="22"/>
                <w:szCs w:val="22"/>
              </w:rPr>
            </w:pPr>
            <w:r>
              <w:rPr>
                <w:rFonts w:eastAsia="Times New Roman"/>
                <w:sz w:val="22"/>
                <w:szCs w:val="22"/>
              </w:rPr>
              <w:t>79,57</w:t>
            </w:r>
          </w:p>
        </w:tc>
        <w:tc>
          <w:tcPr>
            <w:tcW w:w="889" w:type="dxa"/>
            <w:shd w:val="clear" w:color="auto" w:fill="FFFFFF" w:themeFill="background1"/>
            <w:vAlign w:val="center"/>
          </w:tcPr>
          <w:p w14:paraId="72E4C622"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4D9202CF"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75828DCC" w14:textId="77777777" w:rsidR="00AE61B6" w:rsidRPr="00DA3DE2" w:rsidRDefault="00AE61B6" w:rsidP="00AE61B6">
            <w:pPr>
              <w:ind w:firstLine="0"/>
              <w:jc w:val="center"/>
              <w:rPr>
                <w:rFonts w:eastAsia="Times New Roman"/>
                <w:sz w:val="22"/>
                <w:szCs w:val="22"/>
              </w:rPr>
            </w:pPr>
            <w:r>
              <w:rPr>
                <w:rFonts w:eastAsia="Times New Roman"/>
                <w:sz w:val="22"/>
                <w:szCs w:val="22"/>
              </w:rPr>
              <w:t>88,79</w:t>
            </w:r>
          </w:p>
        </w:tc>
        <w:tc>
          <w:tcPr>
            <w:tcW w:w="890" w:type="dxa"/>
            <w:shd w:val="clear" w:color="auto" w:fill="FFFFFF" w:themeFill="background1"/>
            <w:vAlign w:val="center"/>
          </w:tcPr>
          <w:p w14:paraId="2C86B9B4" w14:textId="77777777" w:rsidR="00AE61B6" w:rsidRPr="00DA3DE2" w:rsidRDefault="00AE61B6" w:rsidP="00AE61B6">
            <w:pPr>
              <w:ind w:firstLine="0"/>
              <w:jc w:val="center"/>
              <w:rPr>
                <w:rFonts w:eastAsia="Times New Roman"/>
                <w:sz w:val="22"/>
                <w:szCs w:val="22"/>
              </w:rPr>
            </w:pPr>
            <w:r>
              <w:rPr>
                <w:rFonts w:eastAsia="Times New Roman"/>
                <w:sz w:val="22"/>
                <w:szCs w:val="22"/>
              </w:rPr>
              <w:t>4,87</w:t>
            </w:r>
          </w:p>
        </w:tc>
        <w:tc>
          <w:tcPr>
            <w:tcW w:w="890" w:type="dxa"/>
            <w:shd w:val="clear" w:color="auto" w:fill="FFFFFF" w:themeFill="background1"/>
            <w:vAlign w:val="center"/>
          </w:tcPr>
          <w:p w14:paraId="478F0C20" w14:textId="77777777" w:rsidR="00AE61B6" w:rsidRPr="00DA3DE2" w:rsidRDefault="00AE61B6" w:rsidP="00AE61B6">
            <w:pPr>
              <w:ind w:firstLine="0"/>
              <w:jc w:val="center"/>
              <w:rPr>
                <w:rFonts w:eastAsia="Times New Roman"/>
                <w:sz w:val="22"/>
                <w:szCs w:val="22"/>
              </w:rPr>
            </w:pPr>
            <w:r>
              <w:rPr>
                <w:rFonts w:eastAsia="Times New Roman"/>
                <w:sz w:val="22"/>
                <w:szCs w:val="22"/>
              </w:rPr>
              <w:t>3,88</w:t>
            </w:r>
          </w:p>
        </w:tc>
        <w:tc>
          <w:tcPr>
            <w:tcW w:w="890" w:type="dxa"/>
            <w:shd w:val="clear" w:color="auto" w:fill="FFFFFF" w:themeFill="background1"/>
            <w:vAlign w:val="center"/>
          </w:tcPr>
          <w:p w14:paraId="55D10A61"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4F881483"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3287C74C" w14:textId="77777777" w:rsidR="00AE61B6" w:rsidRPr="00DA3DE2" w:rsidRDefault="00AE61B6" w:rsidP="00AE61B6">
            <w:pPr>
              <w:ind w:firstLine="0"/>
              <w:jc w:val="center"/>
              <w:rPr>
                <w:rFonts w:eastAsia="Times New Roman"/>
                <w:sz w:val="22"/>
                <w:szCs w:val="22"/>
              </w:rPr>
            </w:pPr>
            <w:r>
              <w:rPr>
                <w:rFonts w:eastAsia="Times New Roman"/>
                <w:sz w:val="22"/>
                <w:szCs w:val="22"/>
              </w:rPr>
              <w:t>2,51</w:t>
            </w:r>
          </w:p>
        </w:tc>
        <w:tc>
          <w:tcPr>
            <w:tcW w:w="890" w:type="dxa"/>
            <w:shd w:val="clear" w:color="auto" w:fill="FFFFFF" w:themeFill="background1"/>
            <w:vAlign w:val="center"/>
          </w:tcPr>
          <w:p w14:paraId="1DF5830E"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6EB17EC2" w14:textId="77777777" w:rsidR="00AE61B6" w:rsidRPr="00DA3DE2" w:rsidRDefault="00AE61B6" w:rsidP="00AE61B6">
            <w:pPr>
              <w:ind w:firstLine="0"/>
              <w:jc w:val="center"/>
              <w:rPr>
                <w:rFonts w:eastAsia="Times New Roman"/>
                <w:sz w:val="22"/>
                <w:szCs w:val="22"/>
              </w:rPr>
            </w:pPr>
            <w:r>
              <w:rPr>
                <w:rFonts w:eastAsia="Times New Roman"/>
                <w:sz w:val="22"/>
                <w:szCs w:val="22"/>
              </w:rPr>
              <w:t>5,71</w:t>
            </w:r>
          </w:p>
        </w:tc>
        <w:tc>
          <w:tcPr>
            <w:tcW w:w="890" w:type="dxa"/>
            <w:shd w:val="clear" w:color="auto" w:fill="FFFFFF" w:themeFill="background1"/>
            <w:vAlign w:val="center"/>
          </w:tcPr>
          <w:p w14:paraId="2A58CE0A"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2BE52F53"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125546E4"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r>
      <w:tr w:rsidR="00AE61B6" w:rsidRPr="00DA3DE2" w14:paraId="244EF60D" w14:textId="77777777" w:rsidTr="00B96D10">
        <w:trPr>
          <w:trHeight w:val="284"/>
          <w:jc w:val="center"/>
        </w:trPr>
        <w:tc>
          <w:tcPr>
            <w:tcW w:w="2286" w:type="dxa"/>
            <w:shd w:val="clear" w:color="auto" w:fill="FFFFFF" w:themeFill="background1"/>
            <w:vAlign w:val="center"/>
          </w:tcPr>
          <w:p w14:paraId="04E01090" w14:textId="77777777" w:rsidR="00AE61B6" w:rsidRPr="00DA3DE2" w:rsidRDefault="00AE61B6" w:rsidP="00AE61B6">
            <w:pPr>
              <w:widowControl w:val="0"/>
              <w:autoSpaceDE w:val="0"/>
              <w:autoSpaceDN w:val="0"/>
              <w:adjustRightInd w:val="0"/>
              <w:ind w:firstLine="0"/>
              <w:rPr>
                <w:bCs/>
                <w:sz w:val="22"/>
                <w:szCs w:val="22"/>
              </w:rPr>
            </w:pPr>
            <w:r w:rsidRPr="00DA3DE2">
              <w:rPr>
                <w:bCs/>
                <w:sz w:val="22"/>
                <w:szCs w:val="22"/>
              </w:rPr>
              <w:t>д. Новая Ювала</w:t>
            </w:r>
          </w:p>
        </w:tc>
        <w:tc>
          <w:tcPr>
            <w:tcW w:w="889" w:type="dxa"/>
            <w:shd w:val="clear" w:color="auto" w:fill="FFFFFF" w:themeFill="background1"/>
            <w:vAlign w:val="center"/>
          </w:tcPr>
          <w:p w14:paraId="22E810E6" w14:textId="77777777" w:rsidR="00AE61B6" w:rsidRPr="00DA3DE2" w:rsidRDefault="00AE61B6" w:rsidP="00AE61B6">
            <w:pPr>
              <w:ind w:firstLine="0"/>
              <w:jc w:val="center"/>
              <w:rPr>
                <w:rFonts w:eastAsia="Times New Roman"/>
                <w:sz w:val="22"/>
                <w:szCs w:val="22"/>
              </w:rPr>
            </w:pPr>
            <w:r>
              <w:rPr>
                <w:rFonts w:eastAsia="Times New Roman"/>
                <w:sz w:val="22"/>
                <w:szCs w:val="22"/>
              </w:rPr>
              <w:t>81,98</w:t>
            </w:r>
          </w:p>
        </w:tc>
        <w:tc>
          <w:tcPr>
            <w:tcW w:w="889" w:type="dxa"/>
            <w:shd w:val="clear" w:color="auto" w:fill="FFFFFF" w:themeFill="background1"/>
            <w:vAlign w:val="center"/>
          </w:tcPr>
          <w:p w14:paraId="3BDCFDF4"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28074E89"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3B5CAFE4" w14:textId="77777777" w:rsidR="00AE61B6" w:rsidRPr="00DA3DE2" w:rsidRDefault="00AE61B6" w:rsidP="00AE61B6">
            <w:pPr>
              <w:ind w:firstLine="0"/>
              <w:jc w:val="center"/>
              <w:rPr>
                <w:rFonts w:eastAsia="Times New Roman"/>
                <w:sz w:val="22"/>
                <w:szCs w:val="22"/>
              </w:rPr>
            </w:pPr>
            <w:r>
              <w:rPr>
                <w:rFonts w:eastAsia="Times New Roman"/>
                <w:sz w:val="22"/>
                <w:szCs w:val="22"/>
              </w:rPr>
              <w:t>88,12</w:t>
            </w:r>
          </w:p>
        </w:tc>
        <w:tc>
          <w:tcPr>
            <w:tcW w:w="890" w:type="dxa"/>
            <w:shd w:val="clear" w:color="auto" w:fill="FFFFFF" w:themeFill="background1"/>
            <w:vAlign w:val="center"/>
          </w:tcPr>
          <w:p w14:paraId="6DD49AA9" w14:textId="77777777" w:rsidR="00AE61B6" w:rsidRPr="00DA3DE2" w:rsidRDefault="00AE61B6" w:rsidP="00AE61B6">
            <w:pPr>
              <w:ind w:firstLine="0"/>
              <w:jc w:val="center"/>
              <w:rPr>
                <w:rFonts w:eastAsia="Times New Roman"/>
                <w:sz w:val="22"/>
                <w:szCs w:val="22"/>
              </w:rPr>
            </w:pPr>
            <w:r>
              <w:rPr>
                <w:rFonts w:eastAsia="Times New Roman"/>
                <w:sz w:val="22"/>
                <w:szCs w:val="22"/>
              </w:rPr>
              <w:t>1,45</w:t>
            </w:r>
          </w:p>
        </w:tc>
        <w:tc>
          <w:tcPr>
            <w:tcW w:w="890" w:type="dxa"/>
            <w:shd w:val="clear" w:color="auto" w:fill="FFFFFF" w:themeFill="background1"/>
            <w:vAlign w:val="center"/>
          </w:tcPr>
          <w:p w14:paraId="103E47A0"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404E6CEA" w14:textId="77777777" w:rsidR="00AE61B6" w:rsidRPr="00DA3DE2" w:rsidRDefault="00AE61B6" w:rsidP="00AE61B6">
            <w:pPr>
              <w:ind w:firstLine="0"/>
              <w:jc w:val="center"/>
              <w:rPr>
                <w:rFonts w:eastAsia="Times New Roman"/>
                <w:sz w:val="22"/>
                <w:szCs w:val="22"/>
              </w:rPr>
            </w:pPr>
            <w:r>
              <w:rPr>
                <w:rFonts w:eastAsia="Times New Roman"/>
                <w:sz w:val="22"/>
                <w:szCs w:val="22"/>
              </w:rPr>
              <w:t>2,43</w:t>
            </w:r>
          </w:p>
        </w:tc>
        <w:tc>
          <w:tcPr>
            <w:tcW w:w="890" w:type="dxa"/>
            <w:shd w:val="clear" w:color="auto" w:fill="FFFFFF" w:themeFill="background1"/>
            <w:vAlign w:val="center"/>
          </w:tcPr>
          <w:p w14:paraId="1BB511CB" w14:textId="77777777" w:rsidR="00AE61B6" w:rsidRPr="00DA3DE2" w:rsidRDefault="00AE61B6" w:rsidP="00AE61B6">
            <w:pPr>
              <w:ind w:firstLine="0"/>
              <w:jc w:val="center"/>
              <w:rPr>
                <w:rFonts w:eastAsia="Times New Roman"/>
                <w:sz w:val="22"/>
                <w:szCs w:val="22"/>
              </w:rPr>
            </w:pPr>
            <w:r>
              <w:rPr>
                <w:rFonts w:eastAsia="Times New Roman"/>
                <w:sz w:val="22"/>
                <w:szCs w:val="22"/>
              </w:rPr>
              <w:t>5,26</w:t>
            </w:r>
          </w:p>
        </w:tc>
        <w:tc>
          <w:tcPr>
            <w:tcW w:w="890" w:type="dxa"/>
            <w:shd w:val="clear" w:color="auto" w:fill="FFFFFF" w:themeFill="background1"/>
            <w:vAlign w:val="center"/>
          </w:tcPr>
          <w:p w14:paraId="0C7868D9" w14:textId="77777777" w:rsidR="00AE61B6" w:rsidRDefault="00AE61B6" w:rsidP="00AE61B6">
            <w:pPr>
              <w:ind w:firstLine="0"/>
              <w:jc w:val="center"/>
              <w:rPr>
                <w:rFonts w:eastAsia="Times New Roman"/>
                <w:sz w:val="22"/>
                <w:szCs w:val="22"/>
              </w:rPr>
            </w:pPr>
            <w:r>
              <w:rPr>
                <w:rFonts w:eastAsia="Times New Roman"/>
                <w:sz w:val="22"/>
                <w:szCs w:val="22"/>
              </w:rPr>
              <w:t>7,79</w:t>
            </w:r>
          </w:p>
          <w:p w14:paraId="025B06FB" w14:textId="77777777" w:rsidR="00AE61B6" w:rsidRPr="00DA3DE2" w:rsidRDefault="00AE61B6" w:rsidP="00AE61B6">
            <w:pPr>
              <w:ind w:firstLine="0"/>
              <w:jc w:val="center"/>
              <w:rPr>
                <w:rFonts w:eastAsia="Times New Roman"/>
                <w:sz w:val="22"/>
                <w:szCs w:val="22"/>
              </w:rPr>
            </w:pPr>
            <w:r>
              <w:rPr>
                <w:rFonts w:eastAsia="Times New Roman"/>
                <w:sz w:val="22"/>
                <w:szCs w:val="22"/>
              </w:rPr>
              <w:t>(7,89)</w:t>
            </w:r>
          </w:p>
        </w:tc>
        <w:tc>
          <w:tcPr>
            <w:tcW w:w="890" w:type="dxa"/>
            <w:shd w:val="clear" w:color="auto" w:fill="FFFFFF" w:themeFill="background1"/>
            <w:vAlign w:val="center"/>
          </w:tcPr>
          <w:p w14:paraId="79277CDC" w14:textId="77777777" w:rsidR="00AE61B6" w:rsidRPr="00DA3DE2" w:rsidRDefault="00AE61B6" w:rsidP="00AE61B6">
            <w:pPr>
              <w:ind w:firstLine="0"/>
              <w:jc w:val="center"/>
              <w:rPr>
                <w:rFonts w:eastAsia="Times New Roman"/>
                <w:sz w:val="22"/>
                <w:szCs w:val="22"/>
              </w:rPr>
            </w:pPr>
            <w:r>
              <w:rPr>
                <w:rFonts w:eastAsia="Times New Roman"/>
                <w:sz w:val="22"/>
                <w:szCs w:val="22"/>
              </w:rPr>
              <w:t>(12,34)</w:t>
            </w:r>
          </w:p>
        </w:tc>
        <w:tc>
          <w:tcPr>
            <w:tcW w:w="890" w:type="dxa"/>
            <w:shd w:val="clear" w:color="auto" w:fill="FFFFFF" w:themeFill="background1"/>
            <w:vAlign w:val="center"/>
          </w:tcPr>
          <w:p w14:paraId="7AEDEE2B" w14:textId="77777777" w:rsidR="00AE61B6" w:rsidRPr="00DA3DE2" w:rsidRDefault="00AE61B6" w:rsidP="00AE61B6">
            <w:pPr>
              <w:ind w:firstLine="0"/>
              <w:jc w:val="center"/>
              <w:rPr>
                <w:rFonts w:eastAsia="Times New Roman"/>
                <w:sz w:val="22"/>
                <w:szCs w:val="22"/>
              </w:rPr>
            </w:pPr>
            <w:r>
              <w:rPr>
                <w:rFonts w:eastAsia="Times New Roman"/>
                <w:sz w:val="22"/>
                <w:szCs w:val="22"/>
              </w:rPr>
              <w:t>4,12</w:t>
            </w:r>
          </w:p>
        </w:tc>
        <w:tc>
          <w:tcPr>
            <w:tcW w:w="890" w:type="dxa"/>
            <w:shd w:val="clear" w:color="auto" w:fill="FFFFFF" w:themeFill="background1"/>
            <w:vAlign w:val="center"/>
          </w:tcPr>
          <w:p w14:paraId="14D6EE45"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147F9048" w14:textId="77777777" w:rsidR="00AE61B6" w:rsidRPr="00DA3DE2" w:rsidRDefault="00AE61B6" w:rsidP="00AE61B6">
            <w:pPr>
              <w:ind w:firstLine="0"/>
              <w:jc w:val="center"/>
              <w:rPr>
                <w:rFonts w:eastAsia="Times New Roman"/>
                <w:sz w:val="22"/>
                <w:szCs w:val="22"/>
              </w:rPr>
            </w:pPr>
            <w:r>
              <w:rPr>
                <w:rFonts w:eastAsia="Times New Roman"/>
                <w:sz w:val="22"/>
                <w:szCs w:val="22"/>
              </w:rPr>
              <w:t>(1,01)</w:t>
            </w:r>
          </w:p>
        </w:tc>
        <w:tc>
          <w:tcPr>
            <w:tcW w:w="890" w:type="dxa"/>
            <w:shd w:val="clear" w:color="auto" w:fill="FFFFFF" w:themeFill="background1"/>
            <w:vAlign w:val="center"/>
          </w:tcPr>
          <w:p w14:paraId="7CCECB02" w14:textId="77777777" w:rsidR="00AE61B6" w:rsidRPr="00DA3DE2" w:rsidRDefault="00AE61B6" w:rsidP="00AE61B6">
            <w:pPr>
              <w:ind w:firstLine="0"/>
              <w:jc w:val="center"/>
              <w:rPr>
                <w:rFonts w:eastAsia="Times New Roman"/>
                <w:sz w:val="22"/>
                <w:szCs w:val="22"/>
              </w:rPr>
            </w:pPr>
            <w:r>
              <w:rPr>
                <w:rFonts w:eastAsia="Times New Roman"/>
                <w:sz w:val="22"/>
                <w:szCs w:val="22"/>
              </w:rPr>
              <w:t>(1,01)</w:t>
            </w:r>
          </w:p>
        </w:tc>
      </w:tr>
      <w:tr w:rsidR="00AE61B6" w:rsidRPr="00DA3DE2" w14:paraId="40901723" w14:textId="77777777" w:rsidTr="00B96D10">
        <w:trPr>
          <w:trHeight w:val="284"/>
          <w:jc w:val="center"/>
        </w:trPr>
        <w:tc>
          <w:tcPr>
            <w:tcW w:w="2286" w:type="dxa"/>
            <w:shd w:val="clear" w:color="auto" w:fill="FFFFFF" w:themeFill="background1"/>
            <w:vAlign w:val="center"/>
          </w:tcPr>
          <w:p w14:paraId="044220FA" w14:textId="77777777" w:rsidR="00AE61B6" w:rsidRPr="00DA3DE2" w:rsidRDefault="00AE61B6" w:rsidP="00AE61B6">
            <w:pPr>
              <w:widowControl w:val="0"/>
              <w:autoSpaceDE w:val="0"/>
              <w:autoSpaceDN w:val="0"/>
              <w:adjustRightInd w:val="0"/>
              <w:ind w:firstLine="0"/>
              <w:rPr>
                <w:bCs/>
                <w:sz w:val="22"/>
                <w:szCs w:val="22"/>
              </w:rPr>
            </w:pPr>
            <w:r w:rsidRPr="00DA3DE2">
              <w:rPr>
                <w:bCs/>
                <w:sz w:val="22"/>
                <w:szCs w:val="22"/>
              </w:rPr>
              <w:t>д. </w:t>
            </w:r>
            <w:proofErr w:type="spellStart"/>
            <w:r w:rsidRPr="00DA3DE2">
              <w:rPr>
                <w:bCs/>
                <w:sz w:val="22"/>
                <w:szCs w:val="22"/>
              </w:rPr>
              <w:t>Старочерново</w:t>
            </w:r>
            <w:proofErr w:type="spellEnd"/>
          </w:p>
        </w:tc>
        <w:tc>
          <w:tcPr>
            <w:tcW w:w="889" w:type="dxa"/>
            <w:shd w:val="clear" w:color="auto" w:fill="FFFFFF" w:themeFill="background1"/>
            <w:vAlign w:val="center"/>
          </w:tcPr>
          <w:p w14:paraId="77F7B889" w14:textId="77777777" w:rsidR="00AE61B6" w:rsidRPr="00DA3DE2" w:rsidRDefault="00AE61B6" w:rsidP="00AE61B6">
            <w:pPr>
              <w:ind w:firstLine="0"/>
              <w:jc w:val="center"/>
              <w:rPr>
                <w:rFonts w:eastAsia="Times New Roman"/>
                <w:sz w:val="22"/>
                <w:szCs w:val="22"/>
              </w:rPr>
            </w:pPr>
            <w:r>
              <w:rPr>
                <w:rFonts w:eastAsia="Times New Roman"/>
                <w:sz w:val="22"/>
                <w:szCs w:val="22"/>
              </w:rPr>
              <w:t>13,31</w:t>
            </w:r>
          </w:p>
        </w:tc>
        <w:tc>
          <w:tcPr>
            <w:tcW w:w="889" w:type="dxa"/>
            <w:shd w:val="clear" w:color="auto" w:fill="FFFFFF" w:themeFill="background1"/>
            <w:vAlign w:val="center"/>
          </w:tcPr>
          <w:p w14:paraId="756F55EE"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4B407688"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03102EFB" w14:textId="77777777" w:rsidR="00AE61B6" w:rsidRPr="00DA3DE2" w:rsidRDefault="00AE61B6" w:rsidP="00AE61B6">
            <w:pPr>
              <w:ind w:firstLine="0"/>
              <w:jc w:val="center"/>
              <w:rPr>
                <w:rFonts w:eastAsia="Times New Roman"/>
                <w:sz w:val="22"/>
                <w:szCs w:val="22"/>
              </w:rPr>
            </w:pPr>
            <w:r>
              <w:rPr>
                <w:rFonts w:eastAsia="Times New Roman"/>
                <w:sz w:val="22"/>
                <w:szCs w:val="22"/>
              </w:rPr>
              <w:t>27,21</w:t>
            </w:r>
          </w:p>
        </w:tc>
        <w:tc>
          <w:tcPr>
            <w:tcW w:w="890" w:type="dxa"/>
            <w:shd w:val="clear" w:color="auto" w:fill="FFFFFF" w:themeFill="background1"/>
            <w:vAlign w:val="center"/>
          </w:tcPr>
          <w:p w14:paraId="1EE6F20E"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1CE0D6A3"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7896E3A2"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4FA7B570"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6FE85FA1" w14:textId="77777777" w:rsidR="00AE61B6" w:rsidRPr="00DA3DE2" w:rsidRDefault="00AE61B6" w:rsidP="00AE61B6">
            <w:pPr>
              <w:ind w:firstLine="0"/>
              <w:jc w:val="center"/>
              <w:rPr>
                <w:rFonts w:eastAsia="Times New Roman"/>
                <w:sz w:val="22"/>
                <w:szCs w:val="22"/>
              </w:rPr>
            </w:pPr>
            <w:r>
              <w:rPr>
                <w:rFonts w:eastAsia="Times New Roman"/>
                <w:sz w:val="22"/>
                <w:szCs w:val="22"/>
              </w:rPr>
              <w:t>12,77</w:t>
            </w:r>
          </w:p>
        </w:tc>
        <w:tc>
          <w:tcPr>
            <w:tcW w:w="890" w:type="dxa"/>
            <w:shd w:val="clear" w:color="auto" w:fill="FFFFFF" w:themeFill="background1"/>
            <w:vAlign w:val="center"/>
          </w:tcPr>
          <w:p w14:paraId="40A98A71"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4330DAB5" w14:textId="77777777" w:rsidR="00AE61B6" w:rsidRPr="00DA3DE2" w:rsidRDefault="00AE61B6" w:rsidP="00AE61B6">
            <w:pPr>
              <w:ind w:firstLine="0"/>
              <w:jc w:val="center"/>
              <w:rPr>
                <w:rFonts w:eastAsia="Times New Roman"/>
                <w:sz w:val="22"/>
                <w:szCs w:val="22"/>
              </w:rPr>
            </w:pPr>
            <w:r>
              <w:rPr>
                <w:rFonts w:eastAsia="Times New Roman"/>
                <w:sz w:val="22"/>
                <w:szCs w:val="22"/>
              </w:rPr>
              <w:t>0,94</w:t>
            </w:r>
          </w:p>
        </w:tc>
        <w:tc>
          <w:tcPr>
            <w:tcW w:w="890" w:type="dxa"/>
            <w:shd w:val="clear" w:color="auto" w:fill="FFFFFF" w:themeFill="background1"/>
            <w:vAlign w:val="center"/>
          </w:tcPr>
          <w:p w14:paraId="44431A6F"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5D59F581" w14:textId="77777777" w:rsidR="00AE61B6" w:rsidRPr="00DA3DE2" w:rsidRDefault="00AE61B6" w:rsidP="00AE61B6">
            <w:pPr>
              <w:ind w:firstLine="0"/>
              <w:jc w:val="center"/>
              <w:rPr>
                <w:rFonts w:eastAsia="Times New Roman"/>
                <w:sz w:val="22"/>
                <w:szCs w:val="22"/>
              </w:rPr>
            </w:pPr>
            <w:r>
              <w:rPr>
                <w:rFonts w:eastAsia="Times New Roman"/>
                <w:sz w:val="22"/>
                <w:szCs w:val="22"/>
              </w:rPr>
              <w:t>0,73</w:t>
            </w:r>
          </w:p>
        </w:tc>
        <w:tc>
          <w:tcPr>
            <w:tcW w:w="890" w:type="dxa"/>
            <w:shd w:val="clear" w:color="auto" w:fill="FFFFFF" w:themeFill="background1"/>
            <w:vAlign w:val="center"/>
          </w:tcPr>
          <w:p w14:paraId="5F2C4641"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r>
      <w:tr w:rsidR="00AE61B6" w:rsidRPr="001E73BB" w14:paraId="6176ECAE" w14:textId="77777777" w:rsidTr="00B96D10">
        <w:trPr>
          <w:trHeight w:val="284"/>
          <w:jc w:val="center"/>
        </w:trPr>
        <w:tc>
          <w:tcPr>
            <w:tcW w:w="2286" w:type="dxa"/>
            <w:shd w:val="clear" w:color="auto" w:fill="FFFFFF" w:themeFill="background1"/>
            <w:vAlign w:val="center"/>
          </w:tcPr>
          <w:p w14:paraId="72D4664A" w14:textId="77777777" w:rsidR="00AE61B6" w:rsidRPr="00DA3DE2" w:rsidRDefault="00AE61B6" w:rsidP="00AE61B6">
            <w:pPr>
              <w:widowControl w:val="0"/>
              <w:autoSpaceDE w:val="0"/>
              <w:autoSpaceDN w:val="0"/>
              <w:adjustRightInd w:val="0"/>
              <w:ind w:firstLine="0"/>
              <w:rPr>
                <w:bCs/>
                <w:sz w:val="22"/>
                <w:szCs w:val="22"/>
              </w:rPr>
            </w:pPr>
            <w:r w:rsidRPr="00DA3DE2">
              <w:rPr>
                <w:bCs/>
                <w:sz w:val="22"/>
                <w:szCs w:val="22"/>
              </w:rPr>
              <w:t>с. Хмелёвка</w:t>
            </w:r>
          </w:p>
        </w:tc>
        <w:tc>
          <w:tcPr>
            <w:tcW w:w="889" w:type="dxa"/>
            <w:shd w:val="clear" w:color="auto" w:fill="FFFFFF" w:themeFill="background1"/>
            <w:vAlign w:val="center"/>
          </w:tcPr>
          <w:p w14:paraId="59651726" w14:textId="77777777" w:rsidR="00AE61B6" w:rsidRPr="00DA3DE2" w:rsidRDefault="00AE61B6" w:rsidP="00AE61B6">
            <w:pPr>
              <w:ind w:firstLine="0"/>
              <w:jc w:val="center"/>
              <w:rPr>
                <w:rFonts w:eastAsia="Times New Roman"/>
                <w:sz w:val="22"/>
                <w:szCs w:val="22"/>
              </w:rPr>
            </w:pPr>
            <w:r>
              <w:rPr>
                <w:rFonts w:eastAsia="Times New Roman"/>
                <w:sz w:val="22"/>
                <w:szCs w:val="22"/>
              </w:rPr>
              <w:t>99,07</w:t>
            </w:r>
          </w:p>
        </w:tc>
        <w:tc>
          <w:tcPr>
            <w:tcW w:w="889" w:type="dxa"/>
            <w:shd w:val="clear" w:color="auto" w:fill="FFFFFF" w:themeFill="background1"/>
            <w:vAlign w:val="center"/>
          </w:tcPr>
          <w:p w14:paraId="1635E6CC"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2CE3D95B"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89" w:type="dxa"/>
            <w:shd w:val="clear" w:color="auto" w:fill="FFFFFF" w:themeFill="background1"/>
            <w:vAlign w:val="center"/>
          </w:tcPr>
          <w:p w14:paraId="3C164935" w14:textId="77777777" w:rsidR="00AE61B6" w:rsidRPr="00DA3DE2" w:rsidRDefault="00AE61B6" w:rsidP="00AE61B6">
            <w:pPr>
              <w:ind w:firstLine="0"/>
              <w:jc w:val="center"/>
              <w:rPr>
                <w:rFonts w:eastAsia="Times New Roman"/>
                <w:sz w:val="22"/>
                <w:szCs w:val="22"/>
              </w:rPr>
            </w:pPr>
            <w:r>
              <w:rPr>
                <w:rFonts w:eastAsia="Times New Roman"/>
                <w:sz w:val="22"/>
                <w:szCs w:val="22"/>
              </w:rPr>
              <w:t>106,09</w:t>
            </w:r>
          </w:p>
        </w:tc>
        <w:tc>
          <w:tcPr>
            <w:tcW w:w="890" w:type="dxa"/>
            <w:shd w:val="clear" w:color="auto" w:fill="FFFFFF" w:themeFill="background1"/>
            <w:vAlign w:val="center"/>
          </w:tcPr>
          <w:p w14:paraId="3E03453B" w14:textId="77777777" w:rsidR="00AE61B6" w:rsidRPr="00DA3DE2" w:rsidRDefault="00AE61B6" w:rsidP="00AE61B6">
            <w:pPr>
              <w:ind w:firstLine="0"/>
              <w:jc w:val="center"/>
              <w:rPr>
                <w:rFonts w:eastAsia="Times New Roman"/>
                <w:sz w:val="22"/>
                <w:szCs w:val="22"/>
              </w:rPr>
            </w:pPr>
            <w:r>
              <w:rPr>
                <w:rFonts w:eastAsia="Times New Roman"/>
                <w:sz w:val="22"/>
                <w:szCs w:val="22"/>
              </w:rPr>
              <w:t>6,10</w:t>
            </w:r>
          </w:p>
        </w:tc>
        <w:tc>
          <w:tcPr>
            <w:tcW w:w="890" w:type="dxa"/>
            <w:shd w:val="clear" w:color="auto" w:fill="FFFFFF" w:themeFill="background1"/>
            <w:vAlign w:val="center"/>
          </w:tcPr>
          <w:p w14:paraId="1E83AD25" w14:textId="77777777" w:rsidR="00AE61B6" w:rsidRPr="00DA3DE2" w:rsidRDefault="00AE61B6" w:rsidP="00AE61B6">
            <w:pPr>
              <w:ind w:firstLine="0"/>
              <w:jc w:val="center"/>
              <w:rPr>
                <w:rFonts w:eastAsia="Times New Roman"/>
                <w:sz w:val="22"/>
                <w:szCs w:val="22"/>
              </w:rPr>
            </w:pPr>
            <w:r>
              <w:rPr>
                <w:rFonts w:eastAsia="Times New Roman"/>
                <w:sz w:val="22"/>
                <w:szCs w:val="22"/>
              </w:rPr>
              <w:t>2,40</w:t>
            </w:r>
          </w:p>
        </w:tc>
        <w:tc>
          <w:tcPr>
            <w:tcW w:w="890" w:type="dxa"/>
            <w:shd w:val="clear" w:color="auto" w:fill="FFFFFF" w:themeFill="background1"/>
            <w:vAlign w:val="center"/>
          </w:tcPr>
          <w:p w14:paraId="3C962D92"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685F1EAA"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24285DCA" w14:textId="77777777" w:rsidR="00AE61B6" w:rsidRPr="00DA3DE2" w:rsidRDefault="00AE61B6" w:rsidP="00AE61B6">
            <w:pPr>
              <w:ind w:firstLine="0"/>
              <w:jc w:val="center"/>
              <w:rPr>
                <w:rFonts w:eastAsia="Times New Roman"/>
                <w:sz w:val="22"/>
                <w:szCs w:val="22"/>
              </w:rPr>
            </w:pPr>
            <w:r>
              <w:rPr>
                <w:rFonts w:eastAsia="Times New Roman"/>
                <w:sz w:val="22"/>
                <w:szCs w:val="22"/>
              </w:rPr>
              <w:t>3,32</w:t>
            </w:r>
          </w:p>
        </w:tc>
        <w:tc>
          <w:tcPr>
            <w:tcW w:w="890" w:type="dxa"/>
            <w:shd w:val="clear" w:color="auto" w:fill="FFFFFF" w:themeFill="background1"/>
            <w:vAlign w:val="center"/>
          </w:tcPr>
          <w:p w14:paraId="3BA2D5CA"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70F08431"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560C3586"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2D6E3AE9"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c>
          <w:tcPr>
            <w:tcW w:w="890" w:type="dxa"/>
            <w:shd w:val="clear" w:color="auto" w:fill="FFFFFF" w:themeFill="background1"/>
            <w:vAlign w:val="center"/>
          </w:tcPr>
          <w:p w14:paraId="78D6BF54" w14:textId="77777777" w:rsidR="00AE61B6" w:rsidRPr="00DA3DE2" w:rsidRDefault="00AE61B6" w:rsidP="00AE61B6">
            <w:pPr>
              <w:ind w:firstLine="0"/>
              <w:jc w:val="center"/>
              <w:rPr>
                <w:rFonts w:eastAsia="Times New Roman"/>
                <w:sz w:val="22"/>
                <w:szCs w:val="22"/>
              </w:rPr>
            </w:pPr>
            <w:r>
              <w:rPr>
                <w:rFonts w:eastAsia="Times New Roman"/>
                <w:sz w:val="22"/>
                <w:szCs w:val="22"/>
              </w:rPr>
              <w:t>—</w:t>
            </w:r>
          </w:p>
        </w:tc>
      </w:tr>
    </w:tbl>
    <w:p w14:paraId="2A62B018" w14:textId="77777777" w:rsidR="00344FE3" w:rsidRDefault="00344FE3" w:rsidP="00344FE3">
      <w:pPr>
        <w:ind w:right="-1"/>
        <w:rPr>
          <w:i/>
        </w:rPr>
      </w:pPr>
    </w:p>
    <w:p w14:paraId="270A5D3D" w14:textId="77777777" w:rsidR="00344FE3" w:rsidRPr="00B756AA" w:rsidRDefault="00344FE3" w:rsidP="00C84DD8">
      <w:pPr>
        <w:ind w:left="992" w:firstLine="0"/>
        <w:jc w:val="center"/>
        <w:rPr>
          <w:i/>
        </w:rPr>
        <w:sectPr w:rsidR="00344FE3" w:rsidRPr="00B756AA" w:rsidSect="00BF773A">
          <w:pgSz w:w="16838" w:h="11906" w:orient="landscape"/>
          <w:pgMar w:top="1134" w:right="1134" w:bottom="567" w:left="1134" w:header="709" w:footer="369" w:gutter="0"/>
          <w:cols w:space="708"/>
          <w:docGrid w:linePitch="381"/>
        </w:sectPr>
      </w:pPr>
    </w:p>
    <w:p w14:paraId="53A7C2CD" w14:textId="77777777" w:rsidR="005F20D5" w:rsidRPr="005F20D5" w:rsidRDefault="005F20D5" w:rsidP="00CF29CA">
      <w:pPr>
        <w:pStyle w:val="S1"/>
      </w:pPr>
      <w:r>
        <w:lastRenderedPageBreak/>
        <w:t xml:space="preserve">В населённых пунктах </w:t>
      </w:r>
      <w:r w:rsidR="00443FCB">
        <w:t>сельского поселения</w:t>
      </w:r>
      <w:r>
        <w:t xml:space="preserve"> имеется значительный резерв</w:t>
      </w:r>
      <w:r w:rsidRPr="005F20D5">
        <w:t xml:space="preserve"> территорий, пригодных для жилищного строительства, в том числе с целевым назначением под индивидуальное жилищное строительство, необходимых для предоставления многодетным семьям в соответстви</w:t>
      </w:r>
      <w:r w:rsidR="00577037">
        <w:t xml:space="preserve">и с законом </w:t>
      </w:r>
      <w:r w:rsidR="00443FCB">
        <w:t>Томской области</w:t>
      </w:r>
      <w:r w:rsidR="00577037">
        <w:t xml:space="preserve"> от 0</w:t>
      </w:r>
      <w:r w:rsidR="00443FCB">
        <w:t>9</w:t>
      </w:r>
      <w:r w:rsidR="00577037">
        <w:t>.</w:t>
      </w:r>
      <w:r w:rsidR="00443FCB">
        <w:t>07</w:t>
      </w:r>
      <w:r w:rsidR="00577037">
        <w:t>.</w:t>
      </w:r>
      <w:r w:rsidRPr="005F20D5">
        <w:t>201</w:t>
      </w:r>
      <w:r w:rsidR="00443FCB">
        <w:t>5</w:t>
      </w:r>
      <w:r w:rsidRPr="005F20D5">
        <w:t xml:space="preserve"> №</w:t>
      </w:r>
      <w:r w:rsidR="0019734A">
        <w:t> </w:t>
      </w:r>
      <w:r w:rsidR="00443FCB">
        <w:t>100</w:t>
      </w:r>
      <w:r w:rsidRPr="005F20D5">
        <w:t>-</w:t>
      </w:r>
      <w:r w:rsidR="00443FCB">
        <w:t>ОЗ</w:t>
      </w:r>
      <w:r w:rsidRPr="005F20D5">
        <w:t xml:space="preserve"> «О </w:t>
      </w:r>
      <w:r w:rsidR="00443FCB">
        <w:t>земельных отношениях в Томской области</w:t>
      </w:r>
      <w:r w:rsidRPr="005F20D5">
        <w:t>».</w:t>
      </w:r>
    </w:p>
    <w:p w14:paraId="65E923E9" w14:textId="77777777" w:rsidR="00572C5D" w:rsidRPr="00241754" w:rsidRDefault="00572C5D" w:rsidP="00EC0A07">
      <w:pPr>
        <w:pStyle w:val="3"/>
        <w:rPr>
          <w:szCs w:val="24"/>
        </w:rPr>
      </w:pPr>
      <w:bookmarkStart w:id="99" w:name="_Toc89083354"/>
      <w:r w:rsidRPr="00CA7817">
        <w:rPr>
          <w:szCs w:val="24"/>
        </w:rPr>
        <w:t>2.2.2</w:t>
      </w:r>
      <w:r w:rsidR="000268EE" w:rsidRPr="00CA7817">
        <w:rPr>
          <w:szCs w:val="24"/>
        </w:rPr>
        <w:t>.</w:t>
      </w:r>
      <w:r w:rsidRPr="00CA7817">
        <w:rPr>
          <w:szCs w:val="24"/>
        </w:rPr>
        <w:t xml:space="preserve"> Население</w:t>
      </w:r>
      <w:bookmarkEnd w:id="98"/>
      <w:bookmarkEnd w:id="99"/>
    </w:p>
    <w:p w14:paraId="3C13A1FF" w14:textId="77777777" w:rsidR="000F07C7" w:rsidRPr="00562133" w:rsidRDefault="000F07C7" w:rsidP="00DD4198">
      <w:pPr>
        <w:pStyle w:val="S1"/>
      </w:pPr>
      <w:r w:rsidRPr="00562133">
        <w:t>Оценка перспективной численности населения, образующейся в результате</w:t>
      </w:r>
      <w:r w:rsidR="00246134">
        <w:t xml:space="preserve"> </w:t>
      </w:r>
      <w:r w:rsidRPr="00562133">
        <w:t>естественных процессов, определяется по</w:t>
      </w:r>
      <w:r w:rsidR="007746E6">
        <w:t xml:space="preserve"> методу естественного прироста.</w:t>
      </w:r>
    </w:p>
    <w:p w14:paraId="583A933E" w14:textId="77777777" w:rsidR="00657361" w:rsidRPr="00562133" w:rsidRDefault="00DA5A50" w:rsidP="00DD4198">
      <w:pPr>
        <w:pStyle w:val="S1"/>
      </w:pPr>
      <w:r w:rsidRPr="00562133">
        <w:t>Расч</w:t>
      </w:r>
      <w:r w:rsidR="007746E6">
        <w:t>ё</w:t>
      </w:r>
      <w:r w:rsidRPr="00562133">
        <w:t>т прогнозируемой численности населения производился по формуле:</w:t>
      </w:r>
    </w:p>
    <w:p w14:paraId="5A2FA908" w14:textId="77777777" w:rsidR="00DA5A50" w:rsidRPr="00562133" w:rsidRDefault="00DA5A50" w:rsidP="00DD4198">
      <w:pPr>
        <w:pStyle w:val="S1"/>
      </w:pPr>
      <w:proofErr w:type="spellStart"/>
      <w:r w:rsidRPr="00562133">
        <w:rPr>
          <w:lang w:val="en-US"/>
        </w:rPr>
        <w:t>H</w:t>
      </w:r>
      <w:r w:rsidRPr="00562133">
        <w:rPr>
          <w:vertAlign w:val="subscript"/>
          <w:lang w:val="en-US"/>
        </w:rPr>
        <w:t>t</w:t>
      </w:r>
      <w:proofErr w:type="spellEnd"/>
      <w:r w:rsidRPr="00562133">
        <w:rPr>
          <w:vertAlign w:val="subscript"/>
        </w:rPr>
        <w:t>+</w:t>
      </w:r>
      <w:r w:rsidRPr="00562133">
        <w:rPr>
          <w:vertAlign w:val="subscript"/>
          <w:lang w:val="en-US"/>
        </w:rPr>
        <w:t>n</w:t>
      </w:r>
      <w:r w:rsidR="00A937C8">
        <w:t xml:space="preserve"> </w:t>
      </w:r>
      <w:r w:rsidRPr="00562133">
        <w:t>=</w:t>
      </w:r>
      <w:r w:rsidR="00A937C8">
        <w:t xml:space="preserve"> </w:t>
      </w:r>
      <w:proofErr w:type="spellStart"/>
      <w:r w:rsidRPr="007746E6">
        <w:rPr>
          <w:lang w:val="en-US"/>
        </w:rPr>
        <w:t>H</w:t>
      </w:r>
      <w:r w:rsidRPr="00DD4198">
        <w:rPr>
          <w:vertAlign w:val="subscript"/>
          <w:lang w:val="en-US"/>
        </w:rPr>
        <w:t>n</w:t>
      </w:r>
      <w:proofErr w:type="spellEnd"/>
      <w:r w:rsidR="007746E6" w:rsidRPr="007746E6">
        <w:t>·</w:t>
      </w:r>
      <w:r w:rsidRPr="00562133">
        <w:t xml:space="preserve"> (1</w:t>
      </w:r>
      <w:r w:rsidR="00A937C8">
        <w:t xml:space="preserve"> </w:t>
      </w:r>
      <w:r w:rsidRPr="00562133">
        <w:t>+</w:t>
      </w:r>
      <w:r w:rsidR="00A937C8">
        <w:t xml:space="preserve"> </w:t>
      </w:r>
      <w:r w:rsidRPr="00562133">
        <w:rPr>
          <w:lang w:val="en-US"/>
        </w:rPr>
        <w:t>K</w:t>
      </w:r>
      <w:r w:rsidRPr="00562133">
        <w:rPr>
          <w:vertAlign w:val="subscript"/>
        </w:rPr>
        <w:t>О.П.</w:t>
      </w:r>
      <w:r w:rsidR="00A937C8">
        <w:t xml:space="preserve"> </w:t>
      </w:r>
      <w:r w:rsidRPr="00562133">
        <w:t>/</w:t>
      </w:r>
      <w:r w:rsidR="00A937C8">
        <w:t xml:space="preserve"> </w:t>
      </w:r>
      <w:r w:rsidR="00F403E3" w:rsidRPr="00562133">
        <w:t>10</w:t>
      </w:r>
      <w:r w:rsidR="00F403E3">
        <w:t>0</w:t>
      </w:r>
      <w:r w:rsidR="00F403E3" w:rsidRPr="00562133">
        <w:t>0)</w:t>
      </w:r>
      <w:r w:rsidR="00F403E3" w:rsidRPr="00297CD4">
        <w:rPr>
          <w:vertAlign w:val="superscript"/>
        </w:rPr>
        <w:t xml:space="preserve"> </w:t>
      </w:r>
      <w:r w:rsidR="00F403E3" w:rsidRPr="00562133">
        <w:rPr>
          <w:vertAlign w:val="superscript"/>
          <w:lang w:val="en-US"/>
        </w:rPr>
        <w:t>t</w:t>
      </w:r>
      <w:r w:rsidR="007746E6">
        <w:t>, где</w:t>
      </w:r>
    </w:p>
    <w:p w14:paraId="71748D3E" w14:textId="77777777" w:rsidR="00DA5A50" w:rsidRPr="00562133" w:rsidRDefault="00DA5A50" w:rsidP="00DD4198">
      <w:pPr>
        <w:pStyle w:val="S1"/>
      </w:pPr>
      <w:proofErr w:type="spellStart"/>
      <w:r w:rsidRPr="00562133">
        <w:rPr>
          <w:lang w:val="en-US"/>
        </w:rPr>
        <w:t>H</w:t>
      </w:r>
      <w:r w:rsidRPr="00562133">
        <w:rPr>
          <w:vertAlign w:val="subscript"/>
          <w:lang w:val="en-US"/>
        </w:rPr>
        <w:t>t</w:t>
      </w:r>
      <w:proofErr w:type="spellEnd"/>
      <w:r w:rsidRPr="00562133">
        <w:rPr>
          <w:vertAlign w:val="subscript"/>
        </w:rPr>
        <w:t>+</w:t>
      </w:r>
      <w:r w:rsidRPr="00562133">
        <w:rPr>
          <w:vertAlign w:val="subscript"/>
          <w:lang w:val="en-US"/>
        </w:rPr>
        <w:t>n</w:t>
      </w:r>
      <w:r w:rsidR="00373759">
        <w:t xml:space="preserve"> —</w:t>
      </w:r>
      <w:r w:rsidRPr="00562133">
        <w:t xml:space="preserve"> численность населени</w:t>
      </w:r>
      <w:r w:rsidR="007746E6">
        <w:t>я</w:t>
      </w:r>
      <w:r w:rsidRPr="00562133">
        <w:t xml:space="preserve"> на рассматриваемый период;</w:t>
      </w:r>
    </w:p>
    <w:p w14:paraId="1F5B6E99" w14:textId="77777777" w:rsidR="00DA5A50" w:rsidRPr="00562133" w:rsidRDefault="00DA5A50" w:rsidP="00DD4198">
      <w:pPr>
        <w:pStyle w:val="S1"/>
      </w:pPr>
      <w:proofErr w:type="spellStart"/>
      <w:r w:rsidRPr="00562133">
        <w:rPr>
          <w:lang w:val="en-US"/>
        </w:rPr>
        <w:t>H</w:t>
      </w:r>
      <w:r w:rsidRPr="00562133">
        <w:rPr>
          <w:vertAlign w:val="subscript"/>
          <w:lang w:val="en-US"/>
        </w:rPr>
        <w:t>n</w:t>
      </w:r>
      <w:proofErr w:type="spellEnd"/>
      <w:r w:rsidR="00373759">
        <w:t xml:space="preserve"> —</w:t>
      </w:r>
      <w:r w:rsidRPr="00562133">
        <w:t xml:space="preserve"> численность населения на исходный год;</w:t>
      </w:r>
    </w:p>
    <w:p w14:paraId="11AEACCA" w14:textId="77777777" w:rsidR="00DA5A50" w:rsidRPr="00562133" w:rsidRDefault="00DA5A50" w:rsidP="00DD4198">
      <w:pPr>
        <w:pStyle w:val="S1"/>
      </w:pPr>
      <w:r w:rsidRPr="00562133">
        <w:rPr>
          <w:lang w:val="en-US"/>
        </w:rPr>
        <w:t>K</w:t>
      </w:r>
      <w:r w:rsidRPr="00562133">
        <w:rPr>
          <w:vertAlign w:val="subscript"/>
        </w:rPr>
        <w:t>О.П</w:t>
      </w:r>
      <w:r w:rsidR="007746E6">
        <w:rPr>
          <w:vertAlign w:val="subscript"/>
        </w:rPr>
        <w:t xml:space="preserve">. </w:t>
      </w:r>
      <w:r w:rsidR="00373759">
        <w:t>—</w:t>
      </w:r>
      <w:r w:rsidRPr="00562133">
        <w:t xml:space="preserve"> коэффициент общего прироста населения;</w:t>
      </w:r>
    </w:p>
    <w:p w14:paraId="7527869D" w14:textId="77777777" w:rsidR="00DA5A50" w:rsidRPr="00562133" w:rsidRDefault="00A937C8" w:rsidP="00DD4198">
      <w:pPr>
        <w:pStyle w:val="S1"/>
      </w:pPr>
      <w:r>
        <w:rPr>
          <w:lang w:val="en-US"/>
        </w:rPr>
        <w:t>t</w:t>
      </w:r>
      <w:r>
        <w:t xml:space="preserve"> </w:t>
      </w:r>
      <w:r w:rsidR="00373759">
        <w:t>—</w:t>
      </w:r>
      <w:r>
        <w:t xml:space="preserve"> </w:t>
      </w:r>
      <w:r w:rsidR="006E4FB1">
        <w:t>ч</w:t>
      </w:r>
      <w:r w:rsidR="006E4FB1" w:rsidRPr="00562133">
        <w:t>исло</w:t>
      </w:r>
      <w:r w:rsidR="00DA5A50" w:rsidRPr="00562133">
        <w:t xml:space="preserve"> лет, на котор</w:t>
      </w:r>
      <w:r w:rsidR="007746E6">
        <w:t>о</w:t>
      </w:r>
      <w:r w:rsidR="00DA5A50" w:rsidRPr="00562133">
        <w:t xml:space="preserve">е </w:t>
      </w:r>
      <w:r w:rsidR="007746E6">
        <w:t>рассчитывается прогноз</w:t>
      </w:r>
      <w:r w:rsidR="00DA5A50" w:rsidRPr="00562133">
        <w:t>.</w:t>
      </w:r>
    </w:p>
    <w:p w14:paraId="08642EF2" w14:textId="77777777" w:rsidR="00153674" w:rsidRPr="00471813" w:rsidRDefault="00DA5A50" w:rsidP="00DD4198">
      <w:pPr>
        <w:pStyle w:val="S1"/>
      </w:pPr>
      <w:r w:rsidRPr="00562133">
        <w:t xml:space="preserve">Коэффициент общего прироста населения равен сумме среднегодового прироста населения и среднегодовой миграции, и составляет </w:t>
      </w:r>
      <w:r w:rsidR="0053682B">
        <w:t>–</w:t>
      </w:r>
      <w:r w:rsidR="006E2245" w:rsidRPr="006E2245">
        <w:t>3</w:t>
      </w:r>
      <w:r w:rsidR="007746E6">
        <w:t>,</w:t>
      </w:r>
      <w:r w:rsidR="006E2245" w:rsidRPr="006E2245">
        <w:t>4</w:t>
      </w:r>
      <w:r w:rsidR="006E2245" w:rsidRPr="0083723B">
        <w:t>9</w:t>
      </w:r>
      <w:r w:rsidR="007746E6">
        <w:t xml:space="preserve"> (см. </w:t>
      </w:r>
      <w:r w:rsidR="00DC7A7F">
        <w:t>раздел 2.1.4.2</w:t>
      </w:r>
      <w:r w:rsidR="007746E6">
        <w:t>).</w:t>
      </w:r>
    </w:p>
    <w:p w14:paraId="0669C1C6" w14:textId="77777777" w:rsidR="000F07C7" w:rsidRPr="0083723B" w:rsidRDefault="008226D4" w:rsidP="00C84DD8">
      <w:pPr>
        <w:spacing w:before="120"/>
        <w:ind w:firstLine="567"/>
        <w:jc w:val="right"/>
        <w:rPr>
          <w:sz w:val="20"/>
          <w:szCs w:val="20"/>
          <w:lang w:val="en-US"/>
        </w:rPr>
      </w:pPr>
      <w:r w:rsidRPr="00DD4198">
        <w:rPr>
          <w:sz w:val="20"/>
          <w:szCs w:val="20"/>
        </w:rPr>
        <w:t xml:space="preserve">Таблица </w:t>
      </w:r>
      <w:r w:rsidR="0083723B">
        <w:rPr>
          <w:sz w:val="20"/>
          <w:szCs w:val="20"/>
          <w:lang w:val="en-US"/>
        </w:rPr>
        <w:t>35</w:t>
      </w:r>
    </w:p>
    <w:p w14:paraId="223B83D3" w14:textId="77777777" w:rsidR="000F07C7" w:rsidRPr="00DD4198" w:rsidRDefault="003E7728" w:rsidP="00C84DD8">
      <w:pPr>
        <w:ind w:right="-1" w:firstLine="0"/>
        <w:jc w:val="center"/>
      </w:pPr>
      <w:r w:rsidRPr="00DD4198">
        <w:t>Прогноз численности населения</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984"/>
        <w:gridCol w:w="1984"/>
        <w:gridCol w:w="1984"/>
      </w:tblGrid>
      <w:tr w:rsidR="00C628F4" w:rsidRPr="00C93C59" w14:paraId="34066106" w14:textId="77777777" w:rsidTr="00621626">
        <w:trPr>
          <w:trHeight w:val="284"/>
          <w:jc w:val="center"/>
        </w:trPr>
        <w:tc>
          <w:tcPr>
            <w:tcW w:w="4252" w:type="dxa"/>
            <w:shd w:val="clear" w:color="auto" w:fill="auto"/>
            <w:noWrap/>
            <w:vAlign w:val="center"/>
          </w:tcPr>
          <w:p w14:paraId="603D06A6" w14:textId="77777777" w:rsidR="00C628F4" w:rsidRPr="006E2245" w:rsidRDefault="00621626" w:rsidP="00C84DD8">
            <w:pPr>
              <w:ind w:right="-1" w:firstLine="0"/>
              <w:jc w:val="center"/>
              <w:rPr>
                <w:b/>
                <w:bCs/>
                <w:sz w:val="22"/>
                <w:szCs w:val="22"/>
                <w:lang w:val="en-US"/>
              </w:rPr>
            </w:pPr>
            <w:r>
              <w:rPr>
                <w:b/>
                <w:bCs/>
                <w:sz w:val="22"/>
                <w:szCs w:val="22"/>
              </w:rPr>
              <w:t>М</w:t>
            </w:r>
            <w:r w:rsidR="001C71A7">
              <w:rPr>
                <w:b/>
                <w:bCs/>
                <w:sz w:val="22"/>
                <w:szCs w:val="22"/>
              </w:rPr>
              <w:t>униципально</w:t>
            </w:r>
            <w:r>
              <w:rPr>
                <w:b/>
                <w:bCs/>
                <w:sz w:val="22"/>
                <w:szCs w:val="22"/>
              </w:rPr>
              <w:t>е</w:t>
            </w:r>
            <w:r w:rsidR="001C71A7">
              <w:rPr>
                <w:b/>
                <w:bCs/>
                <w:sz w:val="22"/>
                <w:szCs w:val="22"/>
              </w:rPr>
              <w:t xml:space="preserve"> образовани</w:t>
            </w:r>
            <w:r>
              <w:rPr>
                <w:b/>
                <w:bCs/>
                <w:sz w:val="22"/>
                <w:szCs w:val="22"/>
              </w:rPr>
              <w:t>е</w:t>
            </w:r>
          </w:p>
        </w:tc>
        <w:tc>
          <w:tcPr>
            <w:tcW w:w="1984" w:type="dxa"/>
            <w:shd w:val="clear" w:color="auto" w:fill="auto"/>
            <w:noWrap/>
            <w:vAlign w:val="center"/>
          </w:tcPr>
          <w:p w14:paraId="2034F5B5" w14:textId="77777777" w:rsidR="00C628F4" w:rsidRPr="001C71A7" w:rsidRDefault="00C628F4" w:rsidP="00C84DD8">
            <w:pPr>
              <w:ind w:right="-1" w:firstLine="0"/>
              <w:jc w:val="center"/>
              <w:rPr>
                <w:b/>
                <w:bCs/>
                <w:sz w:val="22"/>
                <w:szCs w:val="22"/>
              </w:rPr>
            </w:pPr>
            <w:r w:rsidRPr="00C93C59">
              <w:rPr>
                <w:b/>
                <w:bCs/>
                <w:sz w:val="22"/>
                <w:szCs w:val="22"/>
              </w:rPr>
              <w:t>На 01.01.20</w:t>
            </w:r>
            <w:r>
              <w:rPr>
                <w:b/>
                <w:bCs/>
                <w:sz w:val="22"/>
                <w:szCs w:val="22"/>
                <w:lang w:val="en-US"/>
              </w:rPr>
              <w:t>2</w:t>
            </w:r>
            <w:r w:rsidR="00621626">
              <w:rPr>
                <w:b/>
                <w:bCs/>
                <w:sz w:val="22"/>
                <w:szCs w:val="22"/>
              </w:rPr>
              <w:t>1</w:t>
            </w:r>
            <w:r w:rsidR="001C71A7">
              <w:rPr>
                <w:b/>
                <w:bCs/>
                <w:sz w:val="22"/>
                <w:szCs w:val="22"/>
              </w:rPr>
              <w:t>, человек</w:t>
            </w:r>
          </w:p>
        </w:tc>
        <w:tc>
          <w:tcPr>
            <w:tcW w:w="1984" w:type="dxa"/>
            <w:shd w:val="clear" w:color="auto" w:fill="auto"/>
            <w:noWrap/>
            <w:vAlign w:val="center"/>
          </w:tcPr>
          <w:p w14:paraId="2AC2EDB5" w14:textId="77777777" w:rsidR="00C628F4" w:rsidRPr="00C628F4" w:rsidRDefault="00C628F4" w:rsidP="00C84DD8">
            <w:pPr>
              <w:ind w:right="-1" w:firstLine="0"/>
              <w:jc w:val="center"/>
              <w:rPr>
                <w:b/>
                <w:bCs/>
                <w:sz w:val="22"/>
                <w:szCs w:val="22"/>
                <w:lang w:val="en-US"/>
              </w:rPr>
            </w:pPr>
            <w:r>
              <w:rPr>
                <w:b/>
                <w:bCs/>
                <w:sz w:val="22"/>
                <w:szCs w:val="22"/>
                <w:lang w:val="en-US"/>
              </w:rPr>
              <w:t>202</w:t>
            </w:r>
            <w:r w:rsidR="00621626">
              <w:rPr>
                <w:b/>
                <w:bCs/>
                <w:sz w:val="22"/>
                <w:szCs w:val="22"/>
              </w:rPr>
              <w:t>6</w:t>
            </w:r>
            <w:r w:rsidR="001C71A7">
              <w:rPr>
                <w:b/>
                <w:bCs/>
                <w:sz w:val="22"/>
                <w:szCs w:val="22"/>
              </w:rPr>
              <w:t xml:space="preserve"> год, человек</w:t>
            </w:r>
          </w:p>
        </w:tc>
        <w:tc>
          <w:tcPr>
            <w:tcW w:w="1984" w:type="dxa"/>
            <w:shd w:val="clear" w:color="auto" w:fill="auto"/>
            <w:noWrap/>
            <w:vAlign w:val="center"/>
          </w:tcPr>
          <w:p w14:paraId="13260123" w14:textId="77777777" w:rsidR="00C628F4" w:rsidRPr="00C628F4" w:rsidRDefault="00C628F4" w:rsidP="00C84DD8">
            <w:pPr>
              <w:ind w:right="-1" w:firstLine="0"/>
              <w:jc w:val="center"/>
              <w:rPr>
                <w:b/>
                <w:bCs/>
                <w:sz w:val="22"/>
                <w:szCs w:val="22"/>
                <w:lang w:val="en-US"/>
              </w:rPr>
            </w:pPr>
            <w:r>
              <w:rPr>
                <w:b/>
                <w:bCs/>
                <w:sz w:val="22"/>
                <w:szCs w:val="22"/>
                <w:lang w:val="en-US"/>
              </w:rPr>
              <w:t>204</w:t>
            </w:r>
            <w:r w:rsidR="00621626">
              <w:rPr>
                <w:b/>
                <w:bCs/>
                <w:sz w:val="22"/>
                <w:szCs w:val="22"/>
              </w:rPr>
              <w:t>6</w:t>
            </w:r>
            <w:r w:rsidR="001C71A7">
              <w:rPr>
                <w:b/>
                <w:bCs/>
                <w:sz w:val="22"/>
                <w:szCs w:val="22"/>
              </w:rPr>
              <w:t xml:space="preserve"> год, человек</w:t>
            </w:r>
          </w:p>
        </w:tc>
      </w:tr>
      <w:tr w:rsidR="00C628F4" w:rsidRPr="00C628F4" w14:paraId="2B01DEFE" w14:textId="77777777" w:rsidTr="00621626">
        <w:trPr>
          <w:trHeight w:val="284"/>
          <w:jc w:val="center"/>
        </w:trPr>
        <w:tc>
          <w:tcPr>
            <w:tcW w:w="4252" w:type="dxa"/>
            <w:shd w:val="clear" w:color="auto" w:fill="auto"/>
            <w:vAlign w:val="center"/>
          </w:tcPr>
          <w:p w14:paraId="73C4FDB1" w14:textId="77777777" w:rsidR="00C628F4" w:rsidRPr="00C628F4" w:rsidRDefault="00621626" w:rsidP="00130B7C">
            <w:pPr>
              <w:ind w:right="-1" w:firstLine="0"/>
              <w:rPr>
                <w:sz w:val="22"/>
                <w:szCs w:val="22"/>
              </w:rPr>
            </w:pPr>
            <w:proofErr w:type="spellStart"/>
            <w:r>
              <w:rPr>
                <w:sz w:val="22"/>
                <w:szCs w:val="22"/>
              </w:rPr>
              <w:t>Староювалинское</w:t>
            </w:r>
            <w:proofErr w:type="spellEnd"/>
            <w:r>
              <w:rPr>
                <w:sz w:val="22"/>
                <w:szCs w:val="22"/>
              </w:rPr>
              <w:t xml:space="preserve"> сельское поселение</w:t>
            </w:r>
          </w:p>
        </w:tc>
        <w:tc>
          <w:tcPr>
            <w:tcW w:w="1984" w:type="dxa"/>
            <w:shd w:val="clear" w:color="auto" w:fill="auto"/>
            <w:vAlign w:val="center"/>
          </w:tcPr>
          <w:p w14:paraId="67455952" w14:textId="77777777" w:rsidR="00C628F4" w:rsidRPr="006E2245" w:rsidRDefault="006E2245" w:rsidP="00130B7C">
            <w:pPr>
              <w:pStyle w:val="afffffffffff4"/>
              <w:rPr>
                <w:sz w:val="22"/>
                <w:szCs w:val="22"/>
                <w:lang w:val="en-US"/>
              </w:rPr>
            </w:pPr>
            <w:r>
              <w:rPr>
                <w:sz w:val="22"/>
                <w:szCs w:val="22"/>
                <w:lang w:val="en-US"/>
              </w:rPr>
              <w:t>2658</w:t>
            </w:r>
          </w:p>
        </w:tc>
        <w:tc>
          <w:tcPr>
            <w:tcW w:w="1984" w:type="dxa"/>
            <w:shd w:val="clear" w:color="auto" w:fill="auto"/>
            <w:vAlign w:val="center"/>
          </w:tcPr>
          <w:p w14:paraId="6A809FE3" w14:textId="77777777" w:rsidR="00C628F4" w:rsidRPr="0083723B" w:rsidRDefault="0083723B" w:rsidP="00130B7C">
            <w:pPr>
              <w:ind w:firstLine="0"/>
              <w:jc w:val="center"/>
              <w:rPr>
                <w:color w:val="000000"/>
                <w:sz w:val="22"/>
                <w:szCs w:val="22"/>
                <w:lang w:val="en-US"/>
              </w:rPr>
            </w:pPr>
            <w:r>
              <w:rPr>
                <w:color w:val="000000"/>
                <w:sz w:val="22"/>
                <w:szCs w:val="22"/>
                <w:lang w:val="en-US"/>
              </w:rPr>
              <w:t>2612</w:t>
            </w:r>
          </w:p>
        </w:tc>
        <w:tc>
          <w:tcPr>
            <w:tcW w:w="1984" w:type="dxa"/>
            <w:shd w:val="clear" w:color="auto" w:fill="auto"/>
            <w:vAlign w:val="center"/>
          </w:tcPr>
          <w:p w14:paraId="6382C664" w14:textId="77777777" w:rsidR="00C628F4" w:rsidRPr="0083723B" w:rsidRDefault="0083723B" w:rsidP="00130B7C">
            <w:pPr>
              <w:ind w:firstLine="0"/>
              <w:jc w:val="center"/>
              <w:rPr>
                <w:color w:val="000000"/>
                <w:sz w:val="22"/>
                <w:szCs w:val="22"/>
                <w:lang w:val="en-US"/>
              </w:rPr>
            </w:pPr>
            <w:r>
              <w:rPr>
                <w:color w:val="000000"/>
                <w:sz w:val="22"/>
                <w:szCs w:val="22"/>
                <w:lang w:val="en-US"/>
              </w:rPr>
              <w:t>2436</w:t>
            </w:r>
          </w:p>
        </w:tc>
      </w:tr>
    </w:tbl>
    <w:p w14:paraId="01D48900" w14:textId="77777777" w:rsidR="00D95674" w:rsidRPr="00DD4198" w:rsidRDefault="00B74B66" w:rsidP="00DD4198">
      <w:pPr>
        <w:pStyle w:val="S1"/>
      </w:pPr>
      <w:bookmarkStart w:id="100" w:name="_Toc451986008"/>
      <w:r>
        <w:t>Основными</w:t>
      </w:r>
      <w:r w:rsidR="00F0583F" w:rsidRPr="00CF29CA">
        <w:t xml:space="preserve"> задач</w:t>
      </w:r>
      <w:r>
        <w:t>ами</w:t>
      </w:r>
      <w:r w:rsidR="00F0583F" w:rsidRPr="00CF29CA">
        <w:t xml:space="preserve"> явля</w:t>
      </w:r>
      <w:r>
        <w:t>ю</w:t>
      </w:r>
      <w:r w:rsidR="00F0583F" w:rsidRPr="00CF29CA">
        <w:t xml:space="preserve">тся сокращение миграционного оттока населения, повышения рождаемости, снижение уровня смертности. </w:t>
      </w:r>
      <w:r w:rsidR="00D95674" w:rsidRPr="00CF29CA">
        <w:t>На прогнозную численность населения значительное влияние оказывают различные социальные и экономические факторы: развитие рынка приложения труда, доступность учреждений обслуживания, обеспеченность социальной, транспортной и инженерной инфраструктурой, улучшение жилищных условий. Настоящим генеральным планом предлагается развитие всех озвученных факторов для преодоления негат</w:t>
      </w:r>
      <w:r w:rsidR="00F0583F" w:rsidRPr="00CF29CA">
        <w:t xml:space="preserve">ивных демографических процессов, а также стимулирования ранее убывшего за пределы </w:t>
      </w:r>
      <w:r w:rsidR="00130B7C">
        <w:t>муниципального образования</w:t>
      </w:r>
      <w:r w:rsidR="00F0583F" w:rsidRPr="00CF29CA">
        <w:t xml:space="preserve"> населения к возвращению.</w:t>
      </w:r>
    </w:p>
    <w:p w14:paraId="5198667E" w14:textId="77777777" w:rsidR="00572C5D" w:rsidRPr="00241754" w:rsidRDefault="00572C5D" w:rsidP="00EC0A07">
      <w:pPr>
        <w:pStyle w:val="3"/>
        <w:rPr>
          <w:szCs w:val="24"/>
        </w:rPr>
      </w:pPr>
      <w:bookmarkStart w:id="101" w:name="_Toc89083355"/>
      <w:r w:rsidRPr="00241754">
        <w:rPr>
          <w:szCs w:val="24"/>
        </w:rPr>
        <w:t>2.2.3</w:t>
      </w:r>
      <w:r w:rsidR="000268EE" w:rsidRPr="00241754">
        <w:rPr>
          <w:szCs w:val="24"/>
        </w:rPr>
        <w:t>.</w:t>
      </w:r>
      <w:r w:rsidRPr="00241754">
        <w:rPr>
          <w:szCs w:val="24"/>
        </w:rPr>
        <w:t xml:space="preserve"> Жилой фонд</w:t>
      </w:r>
      <w:bookmarkEnd w:id="100"/>
      <w:bookmarkEnd w:id="101"/>
    </w:p>
    <w:p w14:paraId="5EA0D108" w14:textId="77777777" w:rsidR="00B06411" w:rsidRPr="00967425" w:rsidRDefault="00B06411" w:rsidP="00B06411">
      <w:pPr>
        <w:pStyle w:val="S1"/>
      </w:pPr>
      <w:bookmarkStart w:id="102" w:name="_Toc451986009"/>
      <w:r>
        <w:t>С учё</w:t>
      </w:r>
      <w:r w:rsidRPr="00562133">
        <w:t>том общего снижения численности населения в сельском поселении объ</w:t>
      </w:r>
      <w:r>
        <w:t>ё</w:t>
      </w:r>
      <w:r w:rsidRPr="00562133">
        <w:t xml:space="preserve">м нового строительства жилищного </w:t>
      </w:r>
      <w:r w:rsidRPr="00967425">
        <w:t>фонда рассчитан</w:t>
      </w:r>
      <w:r>
        <w:t xml:space="preserve"> </w:t>
      </w:r>
      <w:r w:rsidRPr="00967425">
        <w:t xml:space="preserve">для достижения средней нормативной жилищной обеспеченности в </w:t>
      </w:r>
      <w:r w:rsidRPr="00A937C8">
        <w:t>27</w:t>
      </w:r>
      <w:r>
        <w:t xml:space="preserve"> </w:t>
      </w:r>
      <w:r w:rsidRPr="00A937C8">
        <w:t>м</w:t>
      </w:r>
      <w:r w:rsidRPr="00A937C8">
        <w:rPr>
          <w:vertAlign w:val="superscript"/>
        </w:rPr>
        <w:t>2</w:t>
      </w:r>
      <w:r>
        <w:t xml:space="preserve"> </w:t>
      </w:r>
      <w:r w:rsidRPr="00A937C8">
        <w:t>на</w:t>
      </w:r>
      <w:r w:rsidRPr="00967425">
        <w:t xml:space="preserve"> человека для населения, принятого на расч</w:t>
      </w:r>
      <w:r>
        <w:t>ё</w:t>
      </w:r>
      <w:r w:rsidRPr="00967425">
        <w:t>тный срок.</w:t>
      </w:r>
    </w:p>
    <w:p w14:paraId="5A8007E8" w14:textId="77777777" w:rsidR="00B06411" w:rsidRPr="00421FB4" w:rsidRDefault="00B06411" w:rsidP="00B06411">
      <w:pPr>
        <w:ind w:firstLine="0"/>
        <w:jc w:val="right"/>
        <w:rPr>
          <w:sz w:val="20"/>
          <w:szCs w:val="20"/>
        </w:rPr>
      </w:pPr>
      <w:r w:rsidRPr="00421FB4">
        <w:rPr>
          <w:sz w:val="20"/>
          <w:szCs w:val="20"/>
        </w:rPr>
        <w:t>Таблица 3</w:t>
      </w:r>
      <w:r>
        <w:rPr>
          <w:sz w:val="20"/>
          <w:szCs w:val="20"/>
        </w:rPr>
        <w:t>6</w:t>
      </w:r>
    </w:p>
    <w:p w14:paraId="7CBC2D9D" w14:textId="77777777" w:rsidR="00B06411" w:rsidRPr="00421FB4" w:rsidRDefault="00B06411" w:rsidP="00B06411">
      <w:pPr>
        <w:ind w:firstLine="0"/>
        <w:jc w:val="center"/>
      </w:pPr>
      <w:r w:rsidRPr="00421FB4">
        <w:t>Основные технико-экономические показатели жилого фонда постоянного населения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908"/>
        <w:gridCol w:w="907"/>
        <w:gridCol w:w="907"/>
        <w:gridCol w:w="907"/>
        <w:gridCol w:w="907"/>
        <w:gridCol w:w="907"/>
        <w:gridCol w:w="907"/>
        <w:gridCol w:w="907"/>
        <w:gridCol w:w="907"/>
      </w:tblGrid>
      <w:tr w:rsidR="00B06411" w:rsidRPr="00421FB4" w14:paraId="5663197F" w14:textId="77777777" w:rsidTr="0078357D">
        <w:trPr>
          <w:cantSplit/>
          <w:trHeight w:val="284"/>
          <w:tblHeader/>
          <w:jc w:val="center"/>
        </w:trPr>
        <w:tc>
          <w:tcPr>
            <w:tcW w:w="2042" w:type="dxa"/>
            <w:vMerge w:val="restart"/>
            <w:vAlign w:val="center"/>
          </w:tcPr>
          <w:p w14:paraId="5A2ED42C" w14:textId="77777777" w:rsidR="00B06411" w:rsidRPr="00421FB4" w:rsidRDefault="00B06411" w:rsidP="0078357D">
            <w:pPr>
              <w:ind w:firstLine="0"/>
              <w:jc w:val="center"/>
              <w:rPr>
                <w:b/>
                <w:bCs/>
                <w:sz w:val="22"/>
                <w:szCs w:val="22"/>
              </w:rPr>
            </w:pPr>
            <w:r>
              <w:rPr>
                <w:b/>
                <w:bCs/>
                <w:sz w:val="22"/>
                <w:szCs w:val="22"/>
              </w:rPr>
              <w:t>Муниципальное образование</w:t>
            </w:r>
          </w:p>
        </w:tc>
        <w:tc>
          <w:tcPr>
            <w:tcW w:w="2722" w:type="dxa"/>
            <w:gridSpan w:val="3"/>
            <w:vAlign w:val="center"/>
          </w:tcPr>
          <w:p w14:paraId="518E8ACD" w14:textId="77777777" w:rsidR="00B06411" w:rsidRPr="00421FB4" w:rsidRDefault="00B06411" w:rsidP="0078357D">
            <w:pPr>
              <w:ind w:firstLine="0"/>
              <w:jc w:val="center"/>
              <w:rPr>
                <w:b/>
                <w:bCs/>
                <w:sz w:val="22"/>
                <w:szCs w:val="22"/>
              </w:rPr>
            </w:pPr>
            <w:r w:rsidRPr="00421FB4">
              <w:rPr>
                <w:b/>
                <w:bCs/>
                <w:sz w:val="22"/>
                <w:szCs w:val="22"/>
              </w:rPr>
              <w:t>Существующее положение</w:t>
            </w:r>
          </w:p>
        </w:tc>
        <w:tc>
          <w:tcPr>
            <w:tcW w:w="2721" w:type="dxa"/>
            <w:gridSpan w:val="3"/>
            <w:shd w:val="clear" w:color="auto" w:fill="auto"/>
            <w:vAlign w:val="center"/>
          </w:tcPr>
          <w:p w14:paraId="646FCD1C" w14:textId="77777777" w:rsidR="00B06411" w:rsidRPr="00421FB4" w:rsidRDefault="00B06411" w:rsidP="0078357D">
            <w:pPr>
              <w:ind w:firstLine="0"/>
              <w:jc w:val="center"/>
              <w:rPr>
                <w:b/>
                <w:bCs/>
                <w:sz w:val="22"/>
                <w:szCs w:val="22"/>
              </w:rPr>
            </w:pPr>
            <w:r w:rsidRPr="00421FB4">
              <w:rPr>
                <w:b/>
                <w:bCs/>
                <w:sz w:val="22"/>
                <w:szCs w:val="22"/>
              </w:rPr>
              <w:t>Первая очередь</w:t>
            </w:r>
          </w:p>
        </w:tc>
        <w:tc>
          <w:tcPr>
            <w:tcW w:w="2721" w:type="dxa"/>
            <w:gridSpan w:val="3"/>
            <w:shd w:val="clear" w:color="auto" w:fill="auto"/>
            <w:vAlign w:val="center"/>
          </w:tcPr>
          <w:p w14:paraId="301CA7EE" w14:textId="77777777" w:rsidR="00B06411" w:rsidRPr="00421FB4" w:rsidRDefault="00B06411" w:rsidP="0078357D">
            <w:pPr>
              <w:ind w:firstLine="0"/>
              <w:jc w:val="center"/>
              <w:rPr>
                <w:b/>
                <w:bCs/>
                <w:sz w:val="22"/>
                <w:szCs w:val="22"/>
              </w:rPr>
            </w:pPr>
            <w:r w:rsidRPr="00421FB4">
              <w:rPr>
                <w:b/>
                <w:bCs/>
                <w:sz w:val="22"/>
                <w:szCs w:val="22"/>
              </w:rPr>
              <w:t>Расчётный срок</w:t>
            </w:r>
          </w:p>
        </w:tc>
      </w:tr>
      <w:tr w:rsidR="00B06411" w:rsidRPr="00421FB4" w14:paraId="20F80411" w14:textId="77777777" w:rsidTr="0078357D">
        <w:trPr>
          <w:cantSplit/>
          <w:trHeight w:val="284"/>
          <w:tblHeader/>
          <w:jc w:val="center"/>
        </w:trPr>
        <w:tc>
          <w:tcPr>
            <w:tcW w:w="2042" w:type="dxa"/>
            <w:vMerge/>
            <w:vAlign w:val="center"/>
          </w:tcPr>
          <w:p w14:paraId="32D5F448" w14:textId="77777777" w:rsidR="00B06411" w:rsidRPr="00421FB4" w:rsidRDefault="00B06411" w:rsidP="0078357D">
            <w:pPr>
              <w:ind w:firstLine="0"/>
              <w:jc w:val="center"/>
              <w:rPr>
                <w:b/>
                <w:bCs/>
                <w:sz w:val="22"/>
                <w:szCs w:val="22"/>
              </w:rPr>
            </w:pPr>
          </w:p>
        </w:tc>
        <w:tc>
          <w:tcPr>
            <w:tcW w:w="908" w:type="dxa"/>
            <w:vAlign w:val="center"/>
          </w:tcPr>
          <w:p w14:paraId="55092B26" w14:textId="77777777" w:rsidR="00B06411" w:rsidRPr="00421FB4" w:rsidRDefault="00B06411" w:rsidP="0078357D">
            <w:pPr>
              <w:ind w:firstLine="0"/>
              <w:jc w:val="center"/>
              <w:rPr>
                <w:b/>
                <w:bCs/>
                <w:sz w:val="22"/>
                <w:szCs w:val="22"/>
              </w:rPr>
            </w:pPr>
            <w:proofErr w:type="spellStart"/>
            <w:r w:rsidRPr="00421FB4">
              <w:rPr>
                <w:b/>
                <w:bCs/>
                <w:sz w:val="22"/>
                <w:szCs w:val="22"/>
              </w:rPr>
              <w:t>Числ</w:t>
            </w:r>
            <w:proofErr w:type="spellEnd"/>
            <w:r w:rsidRPr="00421FB4">
              <w:rPr>
                <w:b/>
                <w:bCs/>
                <w:sz w:val="22"/>
                <w:szCs w:val="22"/>
              </w:rPr>
              <w:t>. населения, чел</w:t>
            </w:r>
          </w:p>
        </w:tc>
        <w:tc>
          <w:tcPr>
            <w:tcW w:w="907" w:type="dxa"/>
            <w:vAlign w:val="center"/>
          </w:tcPr>
          <w:p w14:paraId="5BC92519" w14:textId="77777777" w:rsidR="00B06411" w:rsidRPr="00421FB4" w:rsidRDefault="00B06411" w:rsidP="0078357D">
            <w:pPr>
              <w:ind w:firstLine="0"/>
              <w:jc w:val="center"/>
              <w:rPr>
                <w:b/>
                <w:bCs/>
                <w:sz w:val="22"/>
                <w:szCs w:val="22"/>
              </w:rPr>
            </w:pPr>
            <w:r w:rsidRPr="00421FB4">
              <w:rPr>
                <w:b/>
                <w:bCs/>
                <w:sz w:val="22"/>
                <w:szCs w:val="22"/>
              </w:rPr>
              <w:t>Жилфонд,</w:t>
            </w:r>
          </w:p>
          <w:p w14:paraId="4EA1172F" w14:textId="77777777" w:rsidR="00B06411" w:rsidRPr="00421FB4" w:rsidRDefault="00B06411" w:rsidP="0078357D">
            <w:pPr>
              <w:ind w:firstLine="0"/>
              <w:jc w:val="center"/>
              <w:rPr>
                <w:b/>
                <w:bCs/>
                <w:sz w:val="22"/>
                <w:szCs w:val="22"/>
              </w:rPr>
            </w:pPr>
            <w:r w:rsidRPr="00421FB4">
              <w:rPr>
                <w:b/>
                <w:bCs/>
                <w:sz w:val="22"/>
                <w:szCs w:val="22"/>
              </w:rPr>
              <w:t>м</w:t>
            </w:r>
            <w:r w:rsidRPr="00421FB4">
              <w:rPr>
                <w:b/>
                <w:bCs/>
                <w:sz w:val="22"/>
                <w:szCs w:val="22"/>
                <w:vertAlign w:val="superscript"/>
              </w:rPr>
              <w:t>2</w:t>
            </w:r>
          </w:p>
        </w:tc>
        <w:tc>
          <w:tcPr>
            <w:tcW w:w="907" w:type="dxa"/>
            <w:vAlign w:val="center"/>
          </w:tcPr>
          <w:p w14:paraId="15033D85" w14:textId="77777777" w:rsidR="00B06411" w:rsidRPr="00421FB4" w:rsidRDefault="00B06411" w:rsidP="0078357D">
            <w:pPr>
              <w:ind w:firstLine="0"/>
              <w:jc w:val="center"/>
              <w:rPr>
                <w:b/>
                <w:bCs/>
                <w:sz w:val="22"/>
                <w:szCs w:val="22"/>
              </w:rPr>
            </w:pPr>
            <w:r w:rsidRPr="00421FB4">
              <w:rPr>
                <w:b/>
                <w:bCs/>
                <w:sz w:val="22"/>
                <w:szCs w:val="22"/>
              </w:rPr>
              <w:t>Жил. обеспеченность м</w:t>
            </w:r>
            <w:r w:rsidRPr="00421FB4">
              <w:rPr>
                <w:b/>
                <w:bCs/>
                <w:sz w:val="22"/>
                <w:szCs w:val="22"/>
                <w:vertAlign w:val="superscript"/>
              </w:rPr>
              <w:t>2</w:t>
            </w:r>
            <w:r w:rsidRPr="00421FB4">
              <w:rPr>
                <w:b/>
                <w:bCs/>
                <w:sz w:val="22"/>
                <w:szCs w:val="22"/>
              </w:rPr>
              <w:t>/чел.</w:t>
            </w:r>
          </w:p>
        </w:tc>
        <w:tc>
          <w:tcPr>
            <w:tcW w:w="907" w:type="dxa"/>
            <w:shd w:val="clear" w:color="auto" w:fill="auto"/>
            <w:vAlign w:val="center"/>
          </w:tcPr>
          <w:p w14:paraId="385BC9D2" w14:textId="77777777" w:rsidR="00B06411" w:rsidRPr="00421FB4" w:rsidRDefault="00B06411" w:rsidP="0078357D">
            <w:pPr>
              <w:tabs>
                <w:tab w:val="left" w:pos="1063"/>
              </w:tabs>
              <w:ind w:firstLine="0"/>
              <w:jc w:val="center"/>
              <w:rPr>
                <w:b/>
                <w:bCs/>
                <w:sz w:val="22"/>
                <w:szCs w:val="22"/>
              </w:rPr>
            </w:pPr>
            <w:proofErr w:type="spellStart"/>
            <w:r w:rsidRPr="00421FB4">
              <w:rPr>
                <w:b/>
                <w:bCs/>
                <w:sz w:val="22"/>
                <w:szCs w:val="22"/>
              </w:rPr>
              <w:t>Числ</w:t>
            </w:r>
            <w:proofErr w:type="spellEnd"/>
            <w:r w:rsidRPr="00421FB4">
              <w:rPr>
                <w:b/>
                <w:bCs/>
                <w:sz w:val="22"/>
                <w:szCs w:val="22"/>
              </w:rPr>
              <w:t>. населения, чел.</w:t>
            </w:r>
          </w:p>
        </w:tc>
        <w:tc>
          <w:tcPr>
            <w:tcW w:w="907" w:type="dxa"/>
            <w:shd w:val="clear" w:color="auto" w:fill="auto"/>
            <w:vAlign w:val="center"/>
          </w:tcPr>
          <w:p w14:paraId="345A411A" w14:textId="77777777" w:rsidR="00B06411" w:rsidRPr="00421FB4" w:rsidRDefault="00B06411" w:rsidP="0078357D">
            <w:pPr>
              <w:ind w:firstLine="0"/>
              <w:jc w:val="center"/>
              <w:rPr>
                <w:b/>
                <w:bCs/>
                <w:sz w:val="22"/>
                <w:szCs w:val="22"/>
              </w:rPr>
            </w:pPr>
            <w:r w:rsidRPr="00421FB4">
              <w:rPr>
                <w:b/>
                <w:bCs/>
                <w:sz w:val="22"/>
                <w:szCs w:val="22"/>
              </w:rPr>
              <w:t>Проект. жилфонд, м</w:t>
            </w:r>
            <w:r w:rsidRPr="00421FB4">
              <w:rPr>
                <w:b/>
                <w:bCs/>
                <w:sz w:val="22"/>
                <w:szCs w:val="22"/>
                <w:vertAlign w:val="superscript"/>
              </w:rPr>
              <w:t>2</w:t>
            </w:r>
          </w:p>
        </w:tc>
        <w:tc>
          <w:tcPr>
            <w:tcW w:w="907" w:type="dxa"/>
            <w:shd w:val="clear" w:color="auto" w:fill="auto"/>
            <w:vAlign w:val="center"/>
          </w:tcPr>
          <w:p w14:paraId="058044B0" w14:textId="77777777" w:rsidR="00B06411" w:rsidRPr="00421FB4" w:rsidRDefault="00B06411" w:rsidP="0078357D">
            <w:pPr>
              <w:ind w:firstLine="0"/>
              <w:jc w:val="center"/>
              <w:rPr>
                <w:b/>
                <w:bCs/>
                <w:sz w:val="22"/>
                <w:szCs w:val="22"/>
              </w:rPr>
            </w:pPr>
            <w:r w:rsidRPr="00421FB4">
              <w:rPr>
                <w:b/>
                <w:bCs/>
                <w:sz w:val="22"/>
                <w:szCs w:val="22"/>
              </w:rPr>
              <w:t>Жил. обеспеченность, м</w:t>
            </w:r>
            <w:r w:rsidRPr="00421FB4">
              <w:rPr>
                <w:b/>
                <w:bCs/>
                <w:sz w:val="22"/>
                <w:szCs w:val="22"/>
                <w:vertAlign w:val="superscript"/>
              </w:rPr>
              <w:t>2</w:t>
            </w:r>
            <w:r w:rsidRPr="00421FB4">
              <w:rPr>
                <w:b/>
                <w:bCs/>
                <w:sz w:val="22"/>
                <w:szCs w:val="22"/>
              </w:rPr>
              <w:t>/чел.</w:t>
            </w:r>
          </w:p>
        </w:tc>
        <w:tc>
          <w:tcPr>
            <w:tcW w:w="907" w:type="dxa"/>
            <w:shd w:val="clear" w:color="auto" w:fill="auto"/>
            <w:vAlign w:val="center"/>
          </w:tcPr>
          <w:p w14:paraId="24D7B6EE" w14:textId="77777777" w:rsidR="00B06411" w:rsidRPr="00421FB4" w:rsidRDefault="00B06411" w:rsidP="0078357D">
            <w:pPr>
              <w:ind w:firstLine="0"/>
              <w:jc w:val="center"/>
              <w:rPr>
                <w:b/>
                <w:bCs/>
                <w:sz w:val="22"/>
                <w:szCs w:val="22"/>
              </w:rPr>
            </w:pPr>
            <w:proofErr w:type="spellStart"/>
            <w:r w:rsidRPr="00421FB4">
              <w:rPr>
                <w:b/>
                <w:bCs/>
                <w:sz w:val="22"/>
                <w:szCs w:val="22"/>
              </w:rPr>
              <w:t>Числ</w:t>
            </w:r>
            <w:proofErr w:type="spellEnd"/>
            <w:r w:rsidRPr="00421FB4">
              <w:rPr>
                <w:b/>
                <w:bCs/>
                <w:sz w:val="22"/>
                <w:szCs w:val="22"/>
              </w:rPr>
              <w:t>. населения, чел.</w:t>
            </w:r>
          </w:p>
        </w:tc>
        <w:tc>
          <w:tcPr>
            <w:tcW w:w="907" w:type="dxa"/>
            <w:shd w:val="clear" w:color="auto" w:fill="auto"/>
            <w:vAlign w:val="center"/>
          </w:tcPr>
          <w:p w14:paraId="02919BA3" w14:textId="77777777" w:rsidR="00B06411" w:rsidRPr="00421FB4" w:rsidRDefault="00B06411" w:rsidP="0078357D">
            <w:pPr>
              <w:ind w:firstLine="0"/>
              <w:jc w:val="center"/>
              <w:rPr>
                <w:b/>
                <w:bCs/>
                <w:sz w:val="22"/>
                <w:szCs w:val="22"/>
              </w:rPr>
            </w:pPr>
            <w:r w:rsidRPr="00421FB4">
              <w:rPr>
                <w:b/>
                <w:bCs/>
                <w:sz w:val="22"/>
                <w:szCs w:val="22"/>
              </w:rPr>
              <w:t>Проект. жилфонд, м</w:t>
            </w:r>
            <w:r w:rsidRPr="00421FB4">
              <w:rPr>
                <w:b/>
                <w:bCs/>
                <w:sz w:val="22"/>
                <w:szCs w:val="22"/>
                <w:vertAlign w:val="superscript"/>
              </w:rPr>
              <w:t>2</w:t>
            </w:r>
          </w:p>
        </w:tc>
        <w:tc>
          <w:tcPr>
            <w:tcW w:w="907" w:type="dxa"/>
            <w:shd w:val="clear" w:color="auto" w:fill="auto"/>
            <w:vAlign w:val="center"/>
          </w:tcPr>
          <w:p w14:paraId="270C6128" w14:textId="77777777" w:rsidR="00B06411" w:rsidRPr="00421FB4" w:rsidRDefault="00B06411" w:rsidP="0078357D">
            <w:pPr>
              <w:ind w:firstLine="0"/>
              <w:jc w:val="center"/>
              <w:rPr>
                <w:b/>
                <w:bCs/>
                <w:sz w:val="22"/>
                <w:szCs w:val="22"/>
              </w:rPr>
            </w:pPr>
            <w:r w:rsidRPr="00421FB4">
              <w:rPr>
                <w:b/>
                <w:bCs/>
                <w:sz w:val="22"/>
                <w:szCs w:val="22"/>
              </w:rPr>
              <w:t>Жил. обеспеченность, м</w:t>
            </w:r>
            <w:r w:rsidRPr="00421FB4">
              <w:rPr>
                <w:b/>
                <w:bCs/>
                <w:sz w:val="22"/>
                <w:szCs w:val="22"/>
                <w:vertAlign w:val="superscript"/>
              </w:rPr>
              <w:t>2</w:t>
            </w:r>
            <w:r w:rsidRPr="00421FB4">
              <w:rPr>
                <w:b/>
                <w:bCs/>
                <w:sz w:val="22"/>
                <w:szCs w:val="22"/>
              </w:rPr>
              <w:t>/чел.</w:t>
            </w:r>
          </w:p>
        </w:tc>
      </w:tr>
      <w:tr w:rsidR="00B06411" w:rsidRPr="00B06411" w14:paraId="184F636C" w14:textId="77777777" w:rsidTr="00B06411">
        <w:trPr>
          <w:cantSplit/>
          <w:trHeight w:val="284"/>
          <w:jc w:val="center"/>
        </w:trPr>
        <w:tc>
          <w:tcPr>
            <w:tcW w:w="2042" w:type="dxa"/>
            <w:vAlign w:val="center"/>
          </w:tcPr>
          <w:p w14:paraId="65C0C40F" w14:textId="77777777" w:rsidR="00B06411" w:rsidRPr="00B06411" w:rsidRDefault="00B06411" w:rsidP="00B06411">
            <w:pPr>
              <w:ind w:firstLine="0"/>
              <w:jc w:val="left"/>
              <w:rPr>
                <w:bCs/>
                <w:sz w:val="22"/>
                <w:szCs w:val="22"/>
              </w:rPr>
            </w:pPr>
            <w:proofErr w:type="spellStart"/>
            <w:r>
              <w:rPr>
                <w:bCs/>
                <w:sz w:val="22"/>
                <w:szCs w:val="22"/>
              </w:rPr>
              <w:t>Староювалинское</w:t>
            </w:r>
            <w:proofErr w:type="spellEnd"/>
            <w:r>
              <w:rPr>
                <w:bCs/>
                <w:sz w:val="22"/>
                <w:szCs w:val="22"/>
              </w:rPr>
              <w:t xml:space="preserve"> СП</w:t>
            </w:r>
          </w:p>
        </w:tc>
        <w:tc>
          <w:tcPr>
            <w:tcW w:w="908" w:type="dxa"/>
            <w:vAlign w:val="center"/>
          </w:tcPr>
          <w:p w14:paraId="2F2E6305" w14:textId="77777777" w:rsidR="00B06411" w:rsidRPr="00B06411" w:rsidRDefault="00B06411" w:rsidP="0078357D">
            <w:pPr>
              <w:ind w:firstLine="0"/>
              <w:jc w:val="center"/>
              <w:rPr>
                <w:bCs/>
                <w:sz w:val="22"/>
                <w:szCs w:val="22"/>
              </w:rPr>
            </w:pPr>
            <w:r w:rsidRPr="00B06411">
              <w:rPr>
                <w:bCs/>
                <w:sz w:val="22"/>
                <w:szCs w:val="22"/>
              </w:rPr>
              <w:t>2658</w:t>
            </w:r>
          </w:p>
        </w:tc>
        <w:tc>
          <w:tcPr>
            <w:tcW w:w="907" w:type="dxa"/>
            <w:vAlign w:val="center"/>
          </w:tcPr>
          <w:p w14:paraId="21997C0D" w14:textId="77777777" w:rsidR="00B06411" w:rsidRPr="00B06411" w:rsidRDefault="00B06411" w:rsidP="0078357D">
            <w:pPr>
              <w:ind w:firstLine="0"/>
              <w:jc w:val="center"/>
              <w:rPr>
                <w:bCs/>
                <w:sz w:val="22"/>
              </w:rPr>
            </w:pPr>
            <w:r w:rsidRPr="00B06411">
              <w:rPr>
                <w:bCs/>
                <w:sz w:val="22"/>
              </w:rPr>
              <w:t>50500</w:t>
            </w:r>
          </w:p>
        </w:tc>
        <w:tc>
          <w:tcPr>
            <w:tcW w:w="907" w:type="dxa"/>
            <w:vAlign w:val="center"/>
          </w:tcPr>
          <w:p w14:paraId="1838D245" w14:textId="77777777" w:rsidR="00B06411" w:rsidRPr="00B06411" w:rsidRDefault="00B06411" w:rsidP="0078357D">
            <w:pPr>
              <w:ind w:firstLine="0"/>
              <w:jc w:val="center"/>
              <w:rPr>
                <w:bCs/>
                <w:color w:val="000000"/>
                <w:sz w:val="22"/>
                <w:szCs w:val="22"/>
              </w:rPr>
            </w:pPr>
            <w:r w:rsidRPr="00B06411">
              <w:rPr>
                <w:bCs/>
                <w:color w:val="000000"/>
                <w:sz w:val="22"/>
                <w:szCs w:val="22"/>
              </w:rPr>
              <w:t>19,00</w:t>
            </w:r>
          </w:p>
        </w:tc>
        <w:tc>
          <w:tcPr>
            <w:tcW w:w="907" w:type="dxa"/>
            <w:shd w:val="clear" w:color="auto" w:fill="auto"/>
            <w:vAlign w:val="center"/>
          </w:tcPr>
          <w:p w14:paraId="56E768D9" w14:textId="77777777" w:rsidR="00B06411" w:rsidRPr="00B06411" w:rsidRDefault="00B06411" w:rsidP="0078357D">
            <w:pPr>
              <w:snapToGrid w:val="0"/>
              <w:ind w:right="-1" w:firstLine="0"/>
              <w:jc w:val="center"/>
              <w:rPr>
                <w:bCs/>
                <w:color w:val="000000"/>
                <w:sz w:val="22"/>
                <w:szCs w:val="22"/>
              </w:rPr>
            </w:pPr>
            <w:r w:rsidRPr="00B06411">
              <w:rPr>
                <w:bCs/>
                <w:color w:val="000000"/>
                <w:sz w:val="22"/>
                <w:szCs w:val="22"/>
              </w:rPr>
              <w:t>2612</w:t>
            </w:r>
          </w:p>
        </w:tc>
        <w:tc>
          <w:tcPr>
            <w:tcW w:w="907" w:type="dxa"/>
            <w:shd w:val="clear" w:color="auto" w:fill="auto"/>
            <w:noWrap/>
            <w:vAlign w:val="center"/>
          </w:tcPr>
          <w:p w14:paraId="06AE2720" w14:textId="77777777" w:rsidR="00B06411" w:rsidRPr="00B06411" w:rsidRDefault="00B06411" w:rsidP="0078357D">
            <w:pPr>
              <w:ind w:firstLine="0"/>
              <w:contextualSpacing/>
              <w:jc w:val="center"/>
              <w:rPr>
                <w:bCs/>
                <w:sz w:val="22"/>
                <w:szCs w:val="22"/>
              </w:rPr>
            </w:pPr>
            <w:r w:rsidRPr="00B06411">
              <w:rPr>
                <w:bCs/>
                <w:sz w:val="22"/>
                <w:szCs w:val="22"/>
              </w:rPr>
              <w:t>53550</w:t>
            </w:r>
          </w:p>
        </w:tc>
        <w:tc>
          <w:tcPr>
            <w:tcW w:w="907" w:type="dxa"/>
            <w:shd w:val="clear" w:color="auto" w:fill="auto"/>
            <w:noWrap/>
            <w:vAlign w:val="center"/>
          </w:tcPr>
          <w:p w14:paraId="621FA561" w14:textId="77777777" w:rsidR="00B06411" w:rsidRPr="00B06411" w:rsidRDefault="00B06411" w:rsidP="0078357D">
            <w:pPr>
              <w:ind w:firstLine="0"/>
              <w:jc w:val="center"/>
              <w:rPr>
                <w:bCs/>
                <w:color w:val="000000"/>
                <w:sz w:val="22"/>
                <w:szCs w:val="22"/>
              </w:rPr>
            </w:pPr>
            <w:r w:rsidRPr="00B06411">
              <w:rPr>
                <w:bCs/>
                <w:color w:val="000000"/>
                <w:sz w:val="22"/>
                <w:szCs w:val="22"/>
              </w:rPr>
              <w:t>20,50</w:t>
            </w:r>
          </w:p>
        </w:tc>
        <w:tc>
          <w:tcPr>
            <w:tcW w:w="907" w:type="dxa"/>
            <w:shd w:val="clear" w:color="auto" w:fill="auto"/>
            <w:vAlign w:val="center"/>
          </w:tcPr>
          <w:p w14:paraId="73186143" w14:textId="77777777" w:rsidR="00B06411" w:rsidRPr="00B06411" w:rsidRDefault="00B06411" w:rsidP="0078357D">
            <w:pPr>
              <w:snapToGrid w:val="0"/>
              <w:ind w:right="-1" w:firstLine="0"/>
              <w:jc w:val="center"/>
              <w:rPr>
                <w:bCs/>
                <w:color w:val="000000"/>
                <w:sz w:val="22"/>
                <w:szCs w:val="22"/>
              </w:rPr>
            </w:pPr>
            <w:r w:rsidRPr="00B06411">
              <w:rPr>
                <w:bCs/>
                <w:color w:val="000000"/>
                <w:sz w:val="22"/>
                <w:szCs w:val="22"/>
              </w:rPr>
              <w:t>2436</w:t>
            </w:r>
          </w:p>
        </w:tc>
        <w:tc>
          <w:tcPr>
            <w:tcW w:w="907" w:type="dxa"/>
            <w:shd w:val="clear" w:color="auto" w:fill="auto"/>
            <w:noWrap/>
            <w:vAlign w:val="center"/>
          </w:tcPr>
          <w:p w14:paraId="09583E2E" w14:textId="77777777" w:rsidR="00B06411" w:rsidRPr="00B06411" w:rsidRDefault="00B06411" w:rsidP="0078357D">
            <w:pPr>
              <w:ind w:firstLine="0"/>
              <w:contextualSpacing/>
              <w:jc w:val="center"/>
              <w:rPr>
                <w:bCs/>
                <w:sz w:val="22"/>
                <w:szCs w:val="22"/>
              </w:rPr>
            </w:pPr>
            <w:r w:rsidRPr="00B06411">
              <w:rPr>
                <w:bCs/>
                <w:sz w:val="22"/>
                <w:szCs w:val="22"/>
              </w:rPr>
              <w:t>65770</w:t>
            </w:r>
          </w:p>
        </w:tc>
        <w:tc>
          <w:tcPr>
            <w:tcW w:w="907" w:type="dxa"/>
            <w:shd w:val="clear" w:color="auto" w:fill="auto"/>
            <w:noWrap/>
            <w:vAlign w:val="center"/>
          </w:tcPr>
          <w:p w14:paraId="1956217C" w14:textId="77777777" w:rsidR="00B06411" w:rsidRPr="00B06411" w:rsidRDefault="00B06411" w:rsidP="0078357D">
            <w:pPr>
              <w:ind w:firstLine="0"/>
              <w:jc w:val="center"/>
              <w:rPr>
                <w:bCs/>
                <w:color w:val="000000"/>
                <w:sz w:val="22"/>
                <w:szCs w:val="22"/>
              </w:rPr>
            </w:pPr>
            <w:r w:rsidRPr="00B06411">
              <w:rPr>
                <w:bCs/>
                <w:color w:val="000000"/>
                <w:sz w:val="22"/>
                <w:szCs w:val="22"/>
              </w:rPr>
              <w:t>27,00</w:t>
            </w:r>
          </w:p>
        </w:tc>
      </w:tr>
    </w:tbl>
    <w:p w14:paraId="38A5E3C0" w14:textId="77777777" w:rsidR="00B06411" w:rsidRPr="00562133" w:rsidRDefault="00B06411" w:rsidP="00B06411">
      <w:pPr>
        <w:pStyle w:val="S1"/>
      </w:pPr>
      <w:r>
        <w:t>Планируется</w:t>
      </w:r>
      <w:r w:rsidRPr="00562133">
        <w:t xml:space="preserve"> комплексное освоение</w:t>
      </w:r>
      <w:r>
        <w:t xml:space="preserve"> площадок нового строительства с </w:t>
      </w:r>
      <w:r w:rsidRPr="00562133">
        <w:t>полн</w:t>
      </w:r>
      <w:r>
        <w:t>ым</w:t>
      </w:r>
      <w:r w:rsidRPr="00562133">
        <w:t xml:space="preserve"> обеспечение</w:t>
      </w:r>
      <w:r>
        <w:t>м</w:t>
      </w:r>
      <w:r w:rsidRPr="00562133">
        <w:t xml:space="preserve"> объектами инженерно-транспортной инфраструктуры, </w:t>
      </w:r>
      <w:r>
        <w:t xml:space="preserve">а также </w:t>
      </w:r>
      <w:r w:rsidRPr="00562133">
        <w:t xml:space="preserve">постепенное выбытие из эксплуатации </w:t>
      </w:r>
      <w:r>
        <w:t xml:space="preserve">аварийного жилищного фонда, а также </w:t>
      </w:r>
      <w:r w:rsidRPr="00562133">
        <w:t>жилищного фонда, попадающего в санитарно-защитные зоны при невозможности их сокращения.</w:t>
      </w:r>
      <w:r>
        <w:t xml:space="preserve"> </w:t>
      </w:r>
      <w:r w:rsidRPr="00E74904">
        <w:t xml:space="preserve">Структура нового жилищного строительства представлена </w:t>
      </w:r>
      <w:r>
        <w:t>и</w:t>
      </w:r>
      <w:r w:rsidRPr="00E74904">
        <w:t>ндивидуальными жилыми домами с приусадебными земельными участками</w:t>
      </w:r>
      <w:r>
        <w:t>.</w:t>
      </w:r>
    </w:p>
    <w:p w14:paraId="4F1F1B75" w14:textId="77777777" w:rsidR="00B06411" w:rsidRPr="00562133" w:rsidRDefault="00B06411" w:rsidP="00B06411">
      <w:pPr>
        <w:pStyle w:val="S1"/>
      </w:pPr>
      <w:r w:rsidRPr="00562133">
        <w:t>На определение основных направлений развития жилой застройки существенное влияние оказал ряд социально-исторических и экономических факторов:</w:t>
      </w:r>
    </w:p>
    <w:p w14:paraId="776D481E" w14:textId="77777777" w:rsidR="00B06411" w:rsidRPr="00562133" w:rsidRDefault="00B06411" w:rsidP="00B06411">
      <w:pPr>
        <w:pStyle w:val="S1"/>
      </w:pPr>
      <w:r>
        <w:lastRenderedPageBreak/>
        <w:t>—</w:t>
      </w:r>
      <w:r w:rsidRPr="00562133">
        <w:t xml:space="preserve"> наличие относительно больших свободных резервных территорий для освоения </w:t>
      </w:r>
      <w:r>
        <w:t>н</w:t>
      </w:r>
      <w:r w:rsidRPr="00562133">
        <w:t>а период расч</w:t>
      </w:r>
      <w:r>
        <w:t>ё</w:t>
      </w:r>
      <w:r w:rsidRPr="00562133">
        <w:t>тного срока;</w:t>
      </w:r>
    </w:p>
    <w:p w14:paraId="3674A754" w14:textId="77777777" w:rsidR="00B06411" w:rsidRPr="00562133" w:rsidRDefault="00B06411" w:rsidP="00B06411">
      <w:pPr>
        <w:pStyle w:val="S1"/>
      </w:pPr>
      <w:r>
        <w:t>—</w:t>
      </w:r>
      <w:r w:rsidRPr="00562133">
        <w:t xml:space="preserve"> предпочтение населением усадебной застройки по отношению к секционной, обусловленное сельскохозяйственным направлением развития экономики.</w:t>
      </w:r>
    </w:p>
    <w:p w14:paraId="344401E1" w14:textId="77777777" w:rsidR="00B06411" w:rsidRPr="00562133" w:rsidRDefault="00B06411" w:rsidP="00B06411">
      <w:pPr>
        <w:pStyle w:val="S1"/>
      </w:pPr>
      <w:r w:rsidRPr="00562133">
        <w:t>Планировочная структура селитебной зоны определена в увязке с зонированием, планировочной инфраструктурой насел</w:t>
      </w:r>
      <w:r>
        <w:t>ё</w:t>
      </w:r>
      <w:r w:rsidRPr="00562133">
        <w:t>нных пунктов в целом и мероприятиями по охране окружающей среды. Размеры селитебной территории определены из необходимости поэтапной реализации жилищной программы в прямой зависимости от экономических прогнозов и, как вытекающее из них</w:t>
      </w:r>
      <w:r>
        <w:t>,</w:t>
      </w:r>
      <w:r w:rsidRPr="00562133">
        <w:t xml:space="preserve"> перспективной численности населения на различных этапах его развития по годам</w:t>
      </w:r>
      <w:r w:rsidRPr="002C2BA6">
        <w:t>.</w:t>
      </w:r>
    </w:p>
    <w:p w14:paraId="3008EFB4" w14:textId="77777777" w:rsidR="00B06411" w:rsidRPr="00EE6BA2" w:rsidRDefault="00B06411" w:rsidP="00B06411">
      <w:pPr>
        <w:pStyle w:val="S1"/>
      </w:pPr>
      <w:r w:rsidRPr="00562133">
        <w:t xml:space="preserve">Проектный жилой фонд рассчитан </w:t>
      </w:r>
      <w:r>
        <w:t xml:space="preserve">без учёта </w:t>
      </w:r>
      <w:r w:rsidRPr="00562133">
        <w:t>временного населения, останавливающегося в насел</w:t>
      </w:r>
      <w:r>
        <w:t>ё</w:t>
      </w:r>
      <w:r w:rsidRPr="00562133">
        <w:t>нных пунктах на длительное время.</w:t>
      </w:r>
    </w:p>
    <w:p w14:paraId="61E0937F" w14:textId="77777777" w:rsidR="00B06411" w:rsidRPr="00274294" w:rsidRDefault="00E826B0" w:rsidP="00B06411">
      <w:pPr>
        <w:rPr>
          <w:i/>
        </w:rPr>
      </w:pPr>
      <w:r>
        <w:rPr>
          <w:i/>
        </w:rPr>
        <w:t>Весь срок реализации генерального плана</w:t>
      </w:r>
      <w:r w:rsidR="00B06411" w:rsidRPr="00274294">
        <w:rPr>
          <w:i/>
        </w:rPr>
        <w:t xml:space="preserve"> (20</w:t>
      </w:r>
      <w:r>
        <w:rPr>
          <w:i/>
        </w:rPr>
        <w:t>21</w:t>
      </w:r>
      <w:r w:rsidR="00B06411" w:rsidRPr="00274294">
        <w:rPr>
          <w:i/>
        </w:rPr>
        <w:t>-20</w:t>
      </w:r>
      <w:r>
        <w:rPr>
          <w:i/>
        </w:rPr>
        <w:t>46</w:t>
      </w:r>
      <w:r w:rsidR="00B06411" w:rsidRPr="00274294">
        <w:rPr>
          <w:i/>
        </w:rPr>
        <w:t xml:space="preserve"> гг.)</w:t>
      </w:r>
    </w:p>
    <w:p w14:paraId="7F87576F" w14:textId="77777777" w:rsidR="00B06411" w:rsidRDefault="00B06411" w:rsidP="00B06411">
      <w:pPr>
        <w:pStyle w:val="S1"/>
      </w:pPr>
      <w:r w:rsidRPr="00E74904">
        <w:t>1. Застройка жилыми домами существующих неосвоенных участков.</w:t>
      </w:r>
    </w:p>
    <w:p w14:paraId="06323789" w14:textId="77777777" w:rsidR="00572C5D" w:rsidRPr="00EC0A07" w:rsidRDefault="00572C5D" w:rsidP="00EC0A07">
      <w:pPr>
        <w:pStyle w:val="3"/>
        <w:rPr>
          <w:szCs w:val="24"/>
        </w:rPr>
      </w:pPr>
      <w:bookmarkStart w:id="103" w:name="_Toc89083356"/>
      <w:r w:rsidRPr="00241754">
        <w:rPr>
          <w:szCs w:val="24"/>
        </w:rPr>
        <w:t>2.2.4</w:t>
      </w:r>
      <w:r w:rsidR="000268EE" w:rsidRPr="00241754">
        <w:rPr>
          <w:szCs w:val="24"/>
        </w:rPr>
        <w:t>.</w:t>
      </w:r>
      <w:r w:rsidR="00027334">
        <w:rPr>
          <w:szCs w:val="24"/>
        </w:rPr>
        <w:t xml:space="preserve"> </w:t>
      </w:r>
      <w:r w:rsidRPr="00241754">
        <w:rPr>
          <w:szCs w:val="24"/>
        </w:rPr>
        <w:t>Учреждения обслуживания</w:t>
      </w:r>
      <w:bookmarkEnd w:id="102"/>
      <w:bookmarkEnd w:id="103"/>
    </w:p>
    <w:p w14:paraId="4F894023" w14:textId="77777777" w:rsidR="00572C5D" w:rsidRPr="00562133" w:rsidRDefault="00572C5D" w:rsidP="00294D23">
      <w:pPr>
        <w:pStyle w:val="S1"/>
      </w:pPr>
      <w:r w:rsidRPr="00562133">
        <w:t>Административно</w:t>
      </w:r>
      <w:r w:rsidR="00890E8E" w:rsidRPr="00562133">
        <w:t>-</w:t>
      </w:r>
      <w:r w:rsidRPr="00562133">
        <w:t xml:space="preserve">деловая и обслуживающая сфера, включающая торговлю, общественное питание, бытовое обслуживание, предпринимательство, малый бизнес, направлена на повышение деловой активности населения, способствующей развитию экономики </w:t>
      </w:r>
      <w:r w:rsidR="00F75C7F">
        <w:t>сельского поселения</w:t>
      </w:r>
      <w:r w:rsidRPr="00562133">
        <w:t>, созданию дополнительных мест приложения труда.</w:t>
      </w:r>
    </w:p>
    <w:p w14:paraId="5F6E4F7C" w14:textId="77777777" w:rsidR="00572C5D" w:rsidRPr="00562133" w:rsidRDefault="00EB1A76" w:rsidP="00294D23">
      <w:pPr>
        <w:pStyle w:val="S1"/>
      </w:pPr>
      <w:r w:rsidRPr="00562133">
        <w:t>Генеральным планом</w:t>
      </w:r>
      <w:r w:rsidR="00572C5D" w:rsidRPr="00562133">
        <w:t xml:space="preserve"> предусматриваются территории для дальнейшего развития, расширения данной сферы обслуживания населения в радиусе пешеходной и транспортной доступности:</w:t>
      </w:r>
    </w:p>
    <w:p w14:paraId="25EC40E8" w14:textId="77777777" w:rsidR="00572C5D" w:rsidRPr="00562133" w:rsidRDefault="00967425" w:rsidP="00294D23">
      <w:pPr>
        <w:pStyle w:val="S1"/>
      </w:pPr>
      <w:r>
        <w:rPr>
          <w:sz w:val="22"/>
          <w:szCs w:val="22"/>
        </w:rPr>
        <w:t>—</w:t>
      </w:r>
      <w:r w:rsidR="00216DF0">
        <w:t xml:space="preserve"> размещения</w:t>
      </w:r>
      <w:r w:rsidR="00572C5D" w:rsidRPr="00562133">
        <w:t xml:space="preserve"> предприятий бытового обслуживания</w:t>
      </w:r>
      <w:r w:rsidR="002D338C">
        <w:t xml:space="preserve"> и торговли</w:t>
      </w:r>
      <w:r w:rsidR="00572C5D" w:rsidRPr="00562133">
        <w:t xml:space="preserve"> социально</w:t>
      </w:r>
      <w:r w:rsidR="00890E8E" w:rsidRPr="00562133">
        <w:t>-</w:t>
      </w:r>
      <w:r w:rsidR="00572C5D" w:rsidRPr="00562133">
        <w:t xml:space="preserve">гарантированного уровня в составе </w:t>
      </w:r>
      <w:r w:rsidR="002D338C">
        <w:t>планируемых общественно-деловых территорий</w:t>
      </w:r>
      <w:r w:rsidR="00572C5D" w:rsidRPr="00562133">
        <w:t>;</w:t>
      </w:r>
    </w:p>
    <w:p w14:paraId="7382DD98" w14:textId="77777777" w:rsidR="002D338C" w:rsidRPr="00562133" w:rsidRDefault="00967425" w:rsidP="00294D23">
      <w:pPr>
        <w:pStyle w:val="S1"/>
      </w:pPr>
      <w:r>
        <w:rPr>
          <w:sz w:val="22"/>
          <w:szCs w:val="22"/>
        </w:rPr>
        <w:t>—</w:t>
      </w:r>
      <w:r w:rsidR="00572C5D" w:rsidRPr="00562133">
        <w:t xml:space="preserve"> размещение </w:t>
      </w:r>
      <w:r w:rsidR="002D338C">
        <w:t>спортивных объектов</w:t>
      </w:r>
      <w:r w:rsidR="00572C5D" w:rsidRPr="00562133">
        <w:t xml:space="preserve">, учреждений </w:t>
      </w:r>
      <w:r w:rsidR="002D338C">
        <w:t>культурно-досугового назначения</w:t>
      </w:r>
      <w:r w:rsidR="00246134">
        <w:t xml:space="preserve"> </w:t>
      </w:r>
      <w:r w:rsidR="002D338C">
        <w:t xml:space="preserve">и здравоохранения </w:t>
      </w:r>
      <w:r w:rsidR="00572C5D" w:rsidRPr="00562133">
        <w:t>социально</w:t>
      </w:r>
      <w:r w:rsidR="00890E8E" w:rsidRPr="00562133">
        <w:t>-</w:t>
      </w:r>
      <w:r w:rsidR="00572C5D" w:rsidRPr="00562133">
        <w:t>гаран</w:t>
      </w:r>
      <w:r w:rsidR="002D338C">
        <w:t>тированного уровня вблизи жилья.</w:t>
      </w:r>
    </w:p>
    <w:p w14:paraId="7E7BFDD6" w14:textId="77777777" w:rsidR="00572C5D" w:rsidRDefault="00572C5D" w:rsidP="00294D23">
      <w:pPr>
        <w:pStyle w:val="S1"/>
      </w:pPr>
      <w:r w:rsidRPr="00562133">
        <w:t>Система культурно</w:t>
      </w:r>
      <w:r w:rsidR="00890E8E" w:rsidRPr="00562133">
        <w:t>-</w:t>
      </w:r>
      <w:r w:rsidRPr="00562133">
        <w:t>бытового обслуживания жителей принята тр</w:t>
      </w:r>
      <w:r w:rsidR="00A6224A">
        <w:t>ё</w:t>
      </w:r>
      <w:r w:rsidRPr="00562133">
        <w:t>хступенчатая: повседневного, периодического и эпизодического использования. Учреждения и предприятия обслуживания населения на территории размещены с уч</w:t>
      </w:r>
      <w:r w:rsidR="00A6224A">
        <w:t>ё</w:t>
      </w:r>
      <w:r w:rsidRPr="00562133">
        <w:t xml:space="preserve">том типа </w:t>
      </w:r>
      <w:r w:rsidR="002D2BAB" w:rsidRPr="00562133">
        <w:t>насел</w:t>
      </w:r>
      <w:r w:rsidR="00A6224A">
        <w:t>ё</w:t>
      </w:r>
      <w:r w:rsidR="002D2BAB" w:rsidRPr="00562133">
        <w:t>нн</w:t>
      </w:r>
      <w:r w:rsidR="00814076" w:rsidRPr="00562133">
        <w:t>ого</w:t>
      </w:r>
      <w:r w:rsidR="002D2BAB" w:rsidRPr="00562133">
        <w:t xml:space="preserve"> пункт</w:t>
      </w:r>
      <w:r w:rsidR="00814076" w:rsidRPr="00562133">
        <w:t>а</w:t>
      </w:r>
      <w:r w:rsidR="002D2BAB" w:rsidRPr="00562133">
        <w:t xml:space="preserve">, </w:t>
      </w:r>
      <w:r w:rsidRPr="00562133">
        <w:t xml:space="preserve">застройки, численности обслуживаемого населения и общей градостроительной ситуации, включая близость других объектов обслуживания и организацию транспортных связей, предусматривая формирование центров обслуживания в увязке с </w:t>
      </w:r>
      <w:r w:rsidR="002D2BAB" w:rsidRPr="00562133">
        <w:t xml:space="preserve">транспортной </w:t>
      </w:r>
      <w:r w:rsidRPr="00562133">
        <w:t>сетью. При планировочной структуре предусмотрены все необходимые учреждения культурно</w:t>
      </w:r>
      <w:r w:rsidR="00890E8E" w:rsidRPr="00562133">
        <w:t>-</w:t>
      </w:r>
      <w:r w:rsidRPr="00562133">
        <w:t>бытового обслуживания</w:t>
      </w:r>
      <w:r w:rsidR="001F0FD2" w:rsidRPr="00562133">
        <w:t>.</w:t>
      </w:r>
    </w:p>
    <w:p w14:paraId="75C5F10D" w14:textId="77777777" w:rsidR="00A6224A" w:rsidRDefault="00572C5D" w:rsidP="00294D23">
      <w:pPr>
        <w:pStyle w:val="S1"/>
      </w:pPr>
      <w:r w:rsidRPr="00562133">
        <w:t xml:space="preserve">Размещение, вместимость и размеры земельных участков учреждений и предприятий обслуживания на проектируемой территории приняты в соответствии с рекомендациями приложения </w:t>
      </w:r>
      <w:r w:rsidR="00967425">
        <w:t>Д</w:t>
      </w:r>
      <w:r w:rsidRPr="00562133">
        <w:t xml:space="preserve"> СП 42.13330.201</w:t>
      </w:r>
      <w:r w:rsidR="00967425">
        <w:t>6</w:t>
      </w:r>
      <w:r w:rsidRPr="00562133">
        <w:t xml:space="preserve"> «Градостроительство. Планировка и застройка городских и сельских поселений».</w:t>
      </w:r>
    </w:p>
    <w:p w14:paraId="45BD78BB" w14:textId="77777777" w:rsidR="008F2212" w:rsidRDefault="008F2212" w:rsidP="008F2212">
      <w:pPr>
        <w:pStyle w:val="S1"/>
        <w:rPr>
          <w:szCs w:val="28"/>
          <w:lang w:eastAsia="ar-SA"/>
        </w:rPr>
      </w:pPr>
      <w:r>
        <w:rPr>
          <w:szCs w:val="28"/>
          <w:lang w:eastAsia="ar-SA"/>
        </w:rPr>
        <w:t>Н</w:t>
      </w:r>
      <w:r w:rsidRPr="00A964BC">
        <w:rPr>
          <w:szCs w:val="28"/>
          <w:lang w:eastAsia="ar-SA"/>
        </w:rPr>
        <w:t>орматив</w:t>
      </w:r>
      <w:r>
        <w:rPr>
          <w:szCs w:val="28"/>
          <w:lang w:eastAsia="ar-SA"/>
        </w:rPr>
        <w:t>ы обеспеченности учреждениями культуры и искусства</w:t>
      </w:r>
      <w:r w:rsidRPr="00A964BC">
        <w:rPr>
          <w:szCs w:val="28"/>
          <w:lang w:eastAsia="ar-SA"/>
        </w:rPr>
        <w:t xml:space="preserve"> взят в соответствии с Методическими рекомендациями субъектам Российской Федерации и органам местного самоуправления по созданию условий оптимального размещения объектов культуры и развитию сети организаций культуры, утверждены </w:t>
      </w:r>
      <w:r w:rsidRPr="00A964BC">
        <w:rPr>
          <w:szCs w:val="28"/>
        </w:rPr>
        <w:t>распоряжением Министерства культуры РФ от 02.08.2017 №</w:t>
      </w:r>
      <w:r w:rsidR="00537B30">
        <w:rPr>
          <w:szCs w:val="28"/>
        </w:rPr>
        <w:t> </w:t>
      </w:r>
      <w:r w:rsidRPr="00A964BC">
        <w:rPr>
          <w:szCs w:val="28"/>
        </w:rPr>
        <w:t>Р-965</w:t>
      </w:r>
      <w:r w:rsidRPr="00A964BC">
        <w:rPr>
          <w:szCs w:val="28"/>
          <w:lang w:eastAsia="ar-SA"/>
        </w:rPr>
        <w:t>.</w:t>
      </w:r>
    </w:p>
    <w:p w14:paraId="10CD8543" w14:textId="77777777" w:rsidR="008F2212" w:rsidRPr="00A964BC" w:rsidRDefault="008F2212" w:rsidP="008F2212">
      <w:pPr>
        <w:pStyle w:val="S1"/>
        <w:rPr>
          <w:sz w:val="32"/>
          <w:szCs w:val="32"/>
        </w:rPr>
      </w:pPr>
      <w:r>
        <w:rPr>
          <w:szCs w:val="28"/>
          <w:lang w:eastAsia="ar-SA"/>
        </w:rPr>
        <w:t>Н</w:t>
      </w:r>
      <w:r w:rsidRPr="00A964BC">
        <w:rPr>
          <w:szCs w:val="28"/>
          <w:lang w:eastAsia="ar-SA"/>
        </w:rPr>
        <w:t>орматив</w:t>
      </w:r>
      <w:r>
        <w:rPr>
          <w:szCs w:val="28"/>
          <w:lang w:eastAsia="ar-SA"/>
        </w:rPr>
        <w:t>ы обеспеченности аптеками</w:t>
      </w:r>
      <w:r w:rsidRPr="00A964BC">
        <w:rPr>
          <w:szCs w:val="28"/>
          <w:lang w:eastAsia="ar-SA"/>
        </w:rPr>
        <w:t xml:space="preserve"> взят в соответствии с Методическими рекомендациями «О принципах размещения фармацевтических (аптечных) организаций и нормативах развития сети аптек, обслуживающих население. № 97/111» </w:t>
      </w:r>
      <w:r>
        <w:rPr>
          <w:szCs w:val="28"/>
          <w:lang w:eastAsia="ar-SA"/>
        </w:rPr>
        <w:t>(</w:t>
      </w:r>
      <w:r w:rsidRPr="00A964BC">
        <w:rPr>
          <w:szCs w:val="28"/>
          <w:lang w:eastAsia="ar-SA"/>
        </w:rPr>
        <w:t>утверждены Министерством здравоохранения РФ 16.10.1997</w:t>
      </w:r>
      <w:r>
        <w:rPr>
          <w:szCs w:val="28"/>
          <w:lang w:eastAsia="ar-SA"/>
        </w:rPr>
        <w:t>)</w:t>
      </w:r>
      <w:r w:rsidRPr="00A964BC">
        <w:rPr>
          <w:szCs w:val="28"/>
          <w:lang w:eastAsia="ar-SA"/>
        </w:rPr>
        <w:t>.</w:t>
      </w:r>
    </w:p>
    <w:p w14:paraId="377E2153" w14:textId="77777777" w:rsidR="006B6101" w:rsidRDefault="006B6101" w:rsidP="006B6101">
      <w:pPr>
        <w:pStyle w:val="S1"/>
      </w:pPr>
      <w:r>
        <w:t>Расчёт предельных значений</w:t>
      </w:r>
      <w:r w:rsidRPr="006C5455">
        <w:t xml:space="preserve"> расч</w:t>
      </w:r>
      <w:r>
        <w:t>ё</w:t>
      </w:r>
      <w:r w:rsidRPr="006C5455">
        <w:t xml:space="preserve">тных показателей минимально допустимого уровня </w:t>
      </w:r>
      <w:r>
        <w:t xml:space="preserve">обеспеченности </w:t>
      </w:r>
      <w:r w:rsidR="00A932DE">
        <w:t>физкультурно-спортивными сооружениями</w:t>
      </w:r>
      <w:r>
        <w:t xml:space="preserve"> проведён согласно </w:t>
      </w:r>
      <w:r w:rsidRPr="00C50CA5">
        <w:t>Приказ</w:t>
      </w:r>
      <w:r>
        <w:t>у</w:t>
      </w:r>
      <w:r w:rsidR="00027334">
        <w:t xml:space="preserve"> </w:t>
      </w:r>
      <w:r>
        <w:t>Министерства спорта России от 21.03.2018 №</w:t>
      </w:r>
      <w:r w:rsidR="00027334">
        <w:t xml:space="preserve"> </w:t>
      </w:r>
      <w:r>
        <w:t>244 «</w:t>
      </w:r>
      <w:r w:rsidRPr="000970EA">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t>».</w:t>
      </w:r>
    </w:p>
    <w:p w14:paraId="7CD139A7" w14:textId="77777777" w:rsidR="006B6101" w:rsidRDefault="006B6101" w:rsidP="006B6101">
      <w:pPr>
        <w:pStyle w:val="S1"/>
      </w:pPr>
      <w:r w:rsidRPr="0078357D">
        <w:t>В соответствии с</w:t>
      </w:r>
      <w:r w:rsidR="0078357D" w:rsidRPr="0078357D">
        <w:t xml:space="preserve"> муниципальной программой </w:t>
      </w:r>
      <w:r w:rsidRPr="0078357D">
        <w:t>«</w:t>
      </w:r>
      <w:r w:rsidR="0078357D" w:rsidRPr="0078357D">
        <w:t>Развитие молодёжной политики, физической культуры и спорта в Кожевниковском районе на 2021-2026 годы</w:t>
      </w:r>
      <w:r w:rsidRPr="0078357D">
        <w:t xml:space="preserve">» количество населения, систематически занимающегося физической культурой и спортом, </w:t>
      </w:r>
      <w:r w:rsidR="008F2212" w:rsidRPr="0078357D">
        <w:t>на первую очередь</w:t>
      </w:r>
      <w:r w:rsidR="008F2212">
        <w:t xml:space="preserve"> реализации </w:t>
      </w:r>
      <w:r w:rsidR="008F2212">
        <w:lastRenderedPageBreak/>
        <w:t xml:space="preserve">генерального плана </w:t>
      </w:r>
      <w:r>
        <w:t xml:space="preserve">планируется довести до </w:t>
      </w:r>
      <w:r w:rsidR="0078357D">
        <w:t>55</w:t>
      </w:r>
      <w:r>
        <w:t> %, что в</w:t>
      </w:r>
      <w:r w:rsidR="00A85CF3">
        <w:t xml:space="preserve"> </w:t>
      </w:r>
      <w:proofErr w:type="spellStart"/>
      <w:r w:rsidR="0078357D">
        <w:t>Староювалинском</w:t>
      </w:r>
      <w:proofErr w:type="spellEnd"/>
      <w:r w:rsidR="0078357D">
        <w:t xml:space="preserve"> сельском </w:t>
      </w:r>
      <w:proofErr w:type="spellStart"/>
      <w:r w:rsidR="0078357D">
        <w:t>поеслении</w:t>
      </w:r>
      <w:proofErr w:type="spellEnd"/>
      <w:r w:rsidR="00F418E8">
        <w:t xml:space="preserve"> </w:t>
      </w:r>
      <w:r>
        <w:t>состав</w:t>
      </w:r>
      <w:r w:rsidR="0078357D">
        <w:t>и</w:t>
      </w:r>
      <w:r>
        <w:t xml:space="preserve">т </w:t>
      </w:r>
      <w:r w:rsidR="0078357D">
        <w:t>1437</w:t>
      </w:r>
      <w:r w:rsidR="00313BF2">
        <w:t xml:space="preserve"> человек</w:t>
      </w:r>
      <w:r>
        <w:t>.</w:t>
      </w:r>
    </w:p>
    <w:p w14:paraId="019DA6F8" w14:textId="77777777" w:rsidR="006B6101" w:rsidRDefault="006B6101" w:rsidP="006B6101">
      <w:pPr>
        <w:pStyle w:val="S1"/>
      </w:pPr>
      <w:r>
        <w:t>Единая пропускная способность (далее — ЕПС) физкультурно-спортивных сооружений в муниципальном образовании, необходимая для обеспечения минимальной двигательной активности населения рассчитывается по следующей формуле:</w:t>
      </w:r>
    </w:p>
    <w:p w14:paraId="181B2FC5" w14:textId="77777777" w:rsidR="006B6101" w:rsidRDefault="006B6101" w:rsidP="006B6101">
      <w:pPr>
        <w:pStyle w:val="S1"/>
      </w:pPr>
      <w:r>
        <w:t xml:space="preserve">ЕПС = </w:t>
      </w:r>
      <w:r w:rsidRPr="00481403">
        <w:t>Н</w:t>
      </w:r>
      <w:r>
        <w:t xml:space="preserve"> × </w:t>
      </w:r>
      <w:proofErr w:type="spellStart"/>
      <w:r>
        <w:t>Сз</w:t>
      </w:r>
      <w:proofErr w:type="spellEnd"/>
      <w:r>
        <w:t xml:space="preserve"> / (Р × З ×</w:t>
      </w:r>
      <w:r w:rsidRPr="00481403">
        <w:t xml:space="preserve"> В)</w:t>
      </w:r>
      <w:r>
        <w:t>, где</w:t>
      </w:r>
    </w:p>
    <w:p w14:paraId="66044A78" w14:textId="77777777" w:rsidR="006B6101" w:rsidRDefault="006B6101" w:rsidP="006B6101">
      <w:pPr>
        <w:pStyle w:val="S1"/>
      </w:pPr>
      <w:r>
        <w:t xml:space="preserve">Н </w:t>
      </w:r>
      <w:r w:rsidR="00B66EFA">
        <w:t>— количество</w:t>
      </w:r>
      <w:r w:rsidR="00A8223C">
        <w:t xml:space="preserve"> населения,</w:t>
      </w:r>
      <w:r>
        <w:t xml:space="preserve"> </w:t>
      </w:r>
      <w:r w:rsidRPr="00481403">
        <w:t>систематически занимающегося физической культурой</w:t>
      </w:r>
      <w:r>
        <w:t xml:space="preserve"> и спортом в муниципальном образовании, человек;</w:t>
      </w:r>
    </w:p>
    <w:p w14:paraId="4DA9C1E2" w14:textId="77777777" w:rsidR="006B6101" w:rsidRDefault="006B6101" w:rsidP="006B6101">
      <w:pPr>
        <w:pStyle w:val="S1"/>
      </w:pPr>
      <w:proofErr w:type="spellStart"/>
      <w:r>
        <w:t>С</w:t>
      </w:r>
      <w:r w:rsidRPr="006B6101">
        <w:t>з</w:t>
      </w:r>
      <w:proofErr w:type="spellEnd"/>
      <w:r>
        <w:t xml:space="preserve"> — еженедельная норма времени занятий</w:t>
      </w:r>
      <w:r w:rsidR="00C71976">
        <w:t xml:space="preserve"> </w:t>
      </w:r>
      <w:r w:rsidRPr="00481403">
        <w:t>физической культурой</w:t>
      </w:r>
      <w:r>
        <w:t xml:space="preserve"> и спортом на одного жителя — три часа;</w:t>
      </w:r>
    </w:p>
    <w:p w14:paraId="047FECFF" w14:textId="77777777" w:rsidR="006B6101" w:rsidRDefault="006B6101" w:rsidP="006B6101">
      <w:pPr>
        <w:pStyle w:val="S1"/>
      </w:pPr>
      <w:r>
        <w:t>Р — режим работы объектов спорта — семь дней в неделю;</w:t>
      </w:r>
    </w:p>
    <w:p w14:paraId="3AB3A9B6" w14:textId="77777777" w:rsidR="006B6101" w:rsidRDefault="006B6101" w:rsidP="006B6101">
      <w:pPr>
        <w:pStyle w:val="S1"/>
      </w:pPr>
      <w:r>
        <w:t>З — средняя техническая загруженность объектов спорта — 0,7;</w:t>
      </w:r>
    </w:p>
    <w:p w14:paraId="19827201" w14:textId="77777777" w:rsidR="006B6101" w:rsidRDefault="006B6101" w:rsidP="006B6101">
      <w:pPr>
        <w:pStyle w:val="S1"/>
      </w:pPr>
      <w:r>
        <w:t>В — время функционирования для обеспечения потребности указанной целевой аудитории — пять часов в день.</w:t>
      </w:r>
    </w:p>
    <w:p w14:paraId="3C5C3D65" w14:textId="77777777" w:rsidR="006B6101" w:rsidRDefault="006B6101" w:rsidP="006B6101">
      <w:pPr>
        <w:pStyle w:val="S1"/>
      </w:pPr>
      <w:r>
        <w:t xml:space="preserve">ЕПС = </w:t>
      </w:r>
      <w:r w:rsidR="0078357D">
        <w:t>1437</w:t>
      </w:r>
      <w:r>
        <w:t xml:space="preserve"> × 3 / (7 × 0,7 × 5) = </w:t>
      </w:r>
      <w:r w:rsidR="0078357D">
        <w:t>176</w:t>
      </w:r>
      <w:r>
        <w:t xml:space="preserve"> человек, что составляет </w:t>
      </w:r>
      <w:r w:rsidR="0078357D">
        <w:t>6</w:t>
      </w:r>
      <w:r>
        <w:t>,</w:t>
      </w:r>
      <w:r w:rsidR="0078357D">
        <w:t>7</w:t>
      </w:r>
      <w:r>
        <w:t> % населения муниципального образования (</w:t>
      </w:r>
      <w:r w:rsidR="0078357D">
        <w:t>67</w:t>
      </w:r>
      <w:r w:rsidR="00DF058F">
        <w:t xml:space="preserve"> человек</w:t>
      </w:r>
      <w:r>
        <w:t xml:space="preserve"> на 1000 населения). Эт</w:t>
      </w:r>
      <w:r w:rsidR="00A932DE">
        <w:t>а</w:t>
      </w:r>
      <w:r w:rsidR="00027334">
        <w:t xml:space="preserve"> </w:t>
      </w:r>
      <w:r w:rsidR="00A932DE">
        <w:t>величина</w:t>
      </w:r>
      <w:r>
        <w:t xml:space="preserve"> будет использоваться для определения нижней границы предельно допустимого норматива обеспеченности.</w:t>
      </w:r>
    </w:p>
    <w:p w14:paraId="39AC2BE6" w14:textId="77777777" w:rsidR="006B6101" w:rsidRDefault="006B6101" w:rsidP="006B6101">
      <w:pPr>
        <w:pStyle w:val="S1"/>
      </w:pPr>
      <w:r>
        <w:t xml:space="preserve">В качестве </w:t>
      </w:r>
      <w:r w:rsidR="00A932DE">
        <w:t>величины</w:t>
      </w:r>
      <w:r>
        <w:t xml:space="preserve"> для определения верхней границы принят усреднённый норматив ЕПС в 122 человека на 1000 населения</w:t>
      </w:r>
      <w:r w:rsidR="00C71976">
        <w:t xml:space="preserve"> </w:t>
      </w:r>
      <w:r>
        <w:t xml:space="preserve">из </w:t>
      </w:r>
      <w:r w:rsidRPr="00C50CA5">
        <w:t>Приказ</w:t>
      </w:r>
      <w:r>
        <w:t>а</w:t>
      </w:r>
      <w:r w:rsidR="00C71976">
        <w:t xml:space="preserve"> </w:t>
      </w:r>
      <w:r>
        <w:t>Министерства спорта России от 21.03.2018 №</w:t>
      </w:r>
      <w:r w:rsidR="00A932DE">
        <w:t> </w:t>
      </w:r>
      <w:r>
        <w:t>244, рассчитанный исходя из задачи привлечения к 2030 году к систематическим занятиям физической культурой и спортом всего трудоспособного населения (в возрасте до 79 лет) и детей (в возрасте с 3 лет).</w:t>
      </w:r>
    </w:p>
    <w:p w14:paraId="1D1CF916" w14:textId="77777777" w:rsidR="006B6101" w:rsidRPr="000E2C3F" w:rsidRDefault="006B6101" w:rsidP="008F2212">
      <w:pPr>
        <w:spacing w:before="120"/>
        <w:ind w:firstLine="567"/>
        <w:jc w:val="right"/>
        <w:rPr>
          <w:sz w:val="20"/>
          <w:szCs w:val="20"/>
        </w:rPr>
      </w:pPr>
      <w:r w:rsidRPr="000E2C3F">
        <w:rPr>
          <w:sz w:val="20"/>
          <w:szCs w:val="20"/>
        </w:rPr>
        <w:t xml:space="preserve">Таблица </w:t>
      </w:r>
      <w:r w:rsidR="0078357D">
        <w:rPr>
          <w:sz w:val="20"/>
          <w:szCs w:val="20"/>
        </w:rPr>
        <w:t>37</w:t>
      </w:r>
    </w:p>
    <w:p w14:paraId="7B8C955C" w14:textId="77777777" w:rsidR="006B6101" w:rsidRPr="005E136F" w:rsidRDefault="006B6101" w:rsidP="006B6101">
      <w:pPr>
        <w:pStyle w:val="01"/>
        <w:ind w:firstLine="0"/>
        <w:jc w:val="center"/>
      </w:pPr>
      <w:r w:rsidRPr="005E136F">
        <w:t>Расчёт нормативов обеспеченности основными объектами физической культуры и массового спорта</w:t>
      </w:r>
    </w:p>
    <w:tbl>
      <w:tblPr>
        <w:tblStyle w:val="af7"/>
        <w:tblW w:w="10206" w:type="dxa"/>
        <w:jc w:val="center"/>
        <w:tblLook w:val="04A0" w:firstRow="1" w:lastRow="0" w:firstColumn="1" w:lastColumn="0" w:noHBand="0" w:noVBand="1"/>
      </w:tblPr>
      <w:tblGrid>
        <w:gridCol w:w="567"/>
        <w:gridCol w:w="2835"/>
        <w:gridCol w:w="2268"/>
        <w:gridCol w:w="2268"/>
        <w:gridCol w:w="2268"/>
      </w:tblGrid>
      <w:tr w:rsidR="006B6101" w:rsidRPr="005E136F" w14:paraId="14BA4325" w14:textId="77777777" w:rsidTr="00C42AFA">
        <w:trPr>
          <w:trHeight w:val="284"/>
          <w:tblHeader/>
          <w:jc w:val="center"/>
        </w:trPr>
        <w:tc>
          <w:tcPr>
            <w:tcW w:w="567" w:type="dxa"/>
            <w:vAlign w:val="center"/>
          </w:tcPr>
          <w:p w14:paraId="5B4AD87D" w14:textId="77777777" w:rsidR="006B6101" w:rsidRPr="005E136F" w:rsidRDefault="006B6101" w:rsidP="00C42AFA">
            <w:pPr>
              <w:pStyle w:val="4f"/>
              <w:rPr>
                <w:sz w:val="22"/>
                <w:szCs w:val="22"/>
              </w:rPr>
            </w:pPr>
            <w:r w:rsidRPr="005E136F">
              <w:rPr>
                <w:sz w:val="22"/>
                <w:szCs w:val="22"/>
              </w:rPr>
              <w:t>№ п/п</w:t>
            </w:r>
          </w:p>
        </w:tc>
        <w:tc>
          <w:tcPr>
            <w:tcW w:w="2835" w:type="dxa"/>
            <w:vAlign w:val="center"/>
          </w:tcPr>
          <w:p w14:paraId="61602D2B" w14:textId="77777777" w:rsidR="006B6101" w:rsidRPr="005E136F" w:rsidRDefault="006B6101" w:rsidP="00C42AFA">
            <w:pPr>
              <w:pStyle w:val="4f"/>
              <w:rPr>
                <w:sz w:val="22"/>
                <w:szCs w:val="22"/>
              </w:rPr>
            </w:pPr>
            <w:r>
              <w:rPr>
                <w:sz w:val="22"/>
                <w:szCs w:val="22"/>
              </w:rPr>
              <w:t>Тип</w:t>
            </w:r>
            <w:r w:rsidR="00C71976">
              <w:rPr>
                <w:sz w:val="22"/>
                <w:szCs w:val="22"/>
              </w:rPr>
              <w:t xml:space="preserve"> </w:t>
            </w:r>
            <w:r>
              <w:rPr>
                <w:sz w:val="22"/>
                <w:szCs w:val="22"/>
              </w:rPr>
              <w:t>объекта</w:t>
            </w:r>
          </w:p>
        </w:tc>
        <w:tc>
          <w:tcPr>
            <w:tcW w:w="2268" w:type="dxa"/>
            <w:vAlign w:val="center"/>
          </w:tcPr>
          <w:p w14:paraId="41B1AAD4" w14:textId="77777777" w:rsidR="006B6101" w:rsidRPr="005E136F" w:rsidRDefault="006B6101" w:rsidP="00C42AFA">
            <w:pPr>
              <w:pStyle w:val="4f"/>
              <w:rPr>
                <w:sz w:val="22"/>
                <w:szCs w:val="22"/>
              </w:rPr>
            </w:pPr>
            <w:r w:rsidRPr="005E136F">
              <w:rPr>
                <w:sz w:val="22"/>
                <w:szCs w:val="22"/>
              </w:rPr>
              <w:t xml:space="preserve">Норма обеспеченности на </w:t>
            </w:r>
            <w:r>
              <w:rPr>
                <w:sz w:val="22"/>
                <w:szCs w:val="22"/>
              </w:rPr>
              <w:t>одного</w:t>
            </w:r>
            <w:r w:rsidRPr="005E136F">
              <w:rPr>
                <w:sz w:val="22"/>
                <w:szCs w:val="22"/>
              </w:rPr>
              <w:t xml:space="preserve"> чел</w:t>
            </w:r>
            <w:r>
              <w:rPr>
                <w:sz w:val="22"/>
                <w:szCs w:val="22"/>
              </w:rPr>
              <w:t>овека</w:t>
            </w:r>
            <w:r w:rsidRPr="005E136F">
              <w:rPr>
                <w:sz w:val="22"/>
                <w:szCs w:val="22"/>
              </w:rPr>
              <w:t>, м</w:t>
            </w:r>
            <w:r w:rsidRPr="005E136F">
              <w:rPr>
                <w:sz w:val="22"/>
                <w:szCs w:val="22"/>
                <w:vertAlign w:val="superscript"/>
              </w:rPr>
              <w:t>2</w:t>
            </w:r>
            <w:r w:rsidRPr="005E136F">
              <w:rPr>
                <w:sz w:val="22"/>
                <w:szCs w:val="22"/>
              </w:rPr>
              <w:t xml:space="preserve"> *</w:t>
            </w:r>
          </w:p>
        </w:tc>
        <w:tc>
          <w:tcPr>
            <w:tcW w:w="2268" w:type="dxa"/>
            <w:vAlign w:val="center"/>
          </w:tcPr>
          <w:p w14:paraId="57F3698C" w14:textId="77777777" w:rsidR="006B6101" w:rsidRPr="005E136F" w:rsidRDefault="006B6101" w:rsidP="00C42AFA">
            <w:pPr>
              <w:pStyle w:val="4f"/>
              <w:rPr>
                <w:sz w:val="22"/>
                <w:szCs w:val="22"/>
              </w:rPr>
            </w:pPr>
            <w:r w:rsidRPr="005E136F">
              <w:rPr>
                <w:sz w:val="22"/>
                <w:szCs w:val="22"/>
              </w:rPr>
              <w:t>ЕПС для объекта н</w:t>
            </w:r>
            <w:r>
              <w:rPr>
                <w:sz w:val="22"/>
                <w:szCs w:val="22"/>
              </w:rPr>
              <w:t>а 1000 населения**, человек</w:t>
            </w:r>
          </w:p>
        </w:tc>
        <w:tc>
          <w:tcPr>
            <w:tcW w:w="2268" w:type="dxa"/>
            <w:vAlign w:val="center"/>
          </w:tcPr>
          <w:p w14:paraId="3024F43B" w14:textId="77777777" w:rsidR="006B6101" w:rsidRPr="006D6686" w:rsidRDefault="006B6101" w:rsidP="00C42AFA">
            <w:pPr>
              <w:pStyle w:val="4f"/>
              <w:rPr>
                <w:sz w:val="22"/>
                <w:szCs w:val="22"/>
                <w:vertAlign w:val="superscript"/>
              </w:rPr>
            </w:pPr>
            <w:r w:rsidRPr="005E136F">
              <w:rPr>
                <w:sz w:val="22"/>
                <w:szCs w:val="22"/>
              </w:rPr>
              <w:t>Норматив обеспеченности объек</w:t>
            </w:r>
            <w:r>
              <w:rPr>
                <w:sz w:val="22"/>
                <w:szCs w:val="22"/>
              </w:rPr>
              <w:t>том на 1000 населения, м</w:t>
            </w:r>
            <w:r>
              <w:rPr>
                <w:sz w:val="22"/>
                <w:szCs w:val="22"/>
                <w:vertAlign w:val="superscript"/>
              </w:rPr>
              <w:t>2</w:t>
            </w:r>
          </w:p>
        </w:tc>
      </w:tr>
      <w:tr w:rsidR="00F81FD2" w:rsidRPr="005E136F" w14:paraId="2F9B6A7C" w14:textId="77777777" w:rsidTr="00C42AFA">
        <w:trPr>
          <w:trHeight w:val="759"/>
          <w:jc w:val="center"/>
        </w:trPr>
        <w:tc>
          <w:tcPr>
            <w:tcW w:w="567" w:type="dxa"/>
            <w:vAlign w:val="center"/>
          </w:tcPr>
          <w:p w14:paraId="48AE8F66" w14:textId="77777777" w:rsidR="00F81FD2" w:rsidRPr="005E136F" w:rsidRDefault="00F81FD2" w:rsidP="00C42AFA">
            <w:pPr>
              <w:pStyle w:val="5120"/>
              <w:rPr>
                <w:sz w:val="22"/>
                <w:szCs w:val="22"/>
              </w:rPr>
            </w:pPr>
            <w:r w:rsidRPr="005E136F">
              <w:rPr>
                <w:sz w:val="22"/>
                <w:szCs w:val="22"/>
              </w:rPr>
              <w:t>1</w:t>
            </w:r>
          </w:p>
        </w:tc>
        <w:tc>
          <w:tcPr>
            <w:tcW w:w="2835" w:type="dxa"/>
            <w:vAlign w:val="center"/>
          </w:tcPr>
          <w:p w14:paraId="6BC0154B" w14:textId="77777777" w:rsidR="00F81FD2" w:rsidRPr="005E136F" w:rsidRDefault="00F81FD2" w:rsidP="00C42AFA">
            <w:pPr>
              <w:pStyle w:val="514"/>
              <w:rPr>
                <w:sz w:val="22"/>
                <w:szCs w:val="22"/>
              </w:rPr>
            </w:pPr>
            <w:r w:rsidRPr="005E136F">
              <w:rPr>
                <w:sz w:val="22"/>
                <w:szCs w:val="22"/>
              </w:rPr>
              <w:t>Площадка для физкультурно-оздоровительных занятий</w:t>
            </w:r>
          </w:p>
        </w:tc>
        <w:tc>
          <w:tcPr>
            <w:tcW w:w="2268" w:type="dxa"/>
            <w:vAlign w:val="center"/>
          </w:tcPr>
          <w:p w14:paraId="42FDC4E6" w14:textId="77777777" w:rsidR="00F81FD2" w:rsidRPr="005E136F" w:rsidRDefault="00F81FD2" w:rsidP="00C42AFA">
            <w:pPr>
              <w:pStyle w:val="5120"/>
              <w:rPr>
                <w:sz w:val="22"/>
                <w:szCs w:val="22"/>
              </w:rPr>
            </w:pPr>
            <w:r w:rsidRPr="005E136F">
              <w:rPr>
                <w:sz w:val="22"/>
                <w:szCs w:val="22"/>
              </w:rPr>
              <w:t>10</w:t>
            </w:r>
          </w:p>
        </w:tc>
        <w:tc>
          <w:tcPr>
            <w:tcW w:w="2268" w:type="dxa"/>
            <w:vMerge w:val="restart"/>
            <w:vAlign w:val="center"/>
          </w:tcPr>
          <w:p w14:paraId="1C777FB4" w14:textId="77777777" w:rsidR="00F81FD2" w:rsidRPr="005E136F" w:rsidRDefault="0078357D" w:rsidP="00DF058F">
            <w:pPr>
              <w:pStyle w:val="5120"/>
              <w:rPr>
                <w:sz w:val="22"/>
                <w:szCs w:val="22"/>
              </w:rPr>
            </w:pPr>
            <w:r>
              <w:rPr>
                <w:sz w:val="22"/>
                <w:szCs w:val="22"/>
              </w:rPr>
              <w:t>33</w:t>
            </w:r>
            <w:r w:rsidR="00DF058F">
              <w:rPr>
                <w:sz w:val="22"/>
                <w:szCs w:val="22"/>
              </w:rPr>
              <w:t>,5</w:t>
            </w:r>
            <w:r w:rsidR="00F81FD2">
              <w:rPr>
                <w:sz w:val="22"/>
                <w:szCs w:val="22"/>
              </w:rPr>
              <w:t>-61</w:t>
            </w:r>
          </w:p>
        </w:tc>
        <w:tc>
          <w:tcPr>
            <w:tcW w:w="2268" w:type="dxa"/>
            <w:vAlign w:val="center"/>
          </w:tcPr>
          <w:p w14:paraId="2F6ACF31" w14:textId="77777777" w:rsidR="00F81FD2" w:rsidRPr="005E136F" w:rsidRDefault="0078357D" w:rsidP="00DF058F">
            <w:pPr>
              <w:pStyle w:val="5120"/>
              <w:rPr>
                <w:sz w:val="22"/>
                <w:szCs w:val="22"/>
              </w:rPr>
            </w:pPr>
            <w:r>
              <w:rPr>
                <w:sz w:val="22"/>
                <w:szCs w:val="22"/>
              </w:rPr>
              <w:t>33</w:t>
            </w:r>
            <w:r w:rsidR="00DF058F">
              <w:rPr>
                <w:sz w:val="22"/>
                <w:szCs w:val="22"/>
              </w:rPr>
              <w:t>5</w:t>
            </w:r>
            <w:r w:rsidR="00F81FD2">
              <w:rPr>
                <w:sz w:val="22"/>
                <w:szCs w:val="22"/>
              </w:rPr>
              <w:t>-610</w:t>
            </w:r>
          </w:p>
        </w:tc>
      </w:tr>
      <w:tr w:rsidR="006B6101" w:rsidRPr="005E136F" w14:paraId="1097F884" w14:textId="77777777" w:rsidTr="00C42AFA">
        <w:trPr>
          <w:trHeight w:val="284"/>
          <w:jc w:val="center"/>
        </w:trPr>
        <w:tc>
          <w:tcPr>
            <w:tcW w:w="567" w:type="dxa"/>
            <w:vAlign w:val="center"/>
          </w:tcPr>
          <w:p w14:paraId="7850EF29" w14:textId="77777777" w:rsidR="006B6101" w:rsidRPr="005E136F" w:rsidRDefault="00F81FD2" w:rsidP="00C42AFA">
            <w:pPr>
              <w:pStyle w:val="5120"/>
              <w:rPr>
                <w:sz w:val="22"/>
                <w:szCs w:val="22"/>
              </w:rPr>
            </w:pPr>
            <w:r>
              <w:rPr>
                <w:sz w:val="22"/>
                <w:szCs w:val="22"/>
              </w:rPr>
              <w:t>2</w:t>
            </w:r>
          </w:p>
        </w:tc>
        <w:tc>
          <w:tcPr>
            <w:tcW w:w="2835" w:type="dxa"/>
            <w:vAlign w:val="center"/>
          </w:tcPr>
          <w:p w14:paraId="53F3E91C" w14:textId="77777777" w:rsidR="006B6101" w:rsidRPr="005E136F" w:rsidRDefault="006B6101" w:rsidP="00C42AFA">
            <w:pPr>
              <w:pStyle w:val="514"/>
              <w:rPr>
                <w:sz w:val="22"/>
                <w:szCs w:val="22"/>
              </w:rPr>
            </w:pPr>
            <w:r w:rsidRPr="005E136F">
              <w:rPr>
                <w:sz w:val="22"/>
                <w:szCs w:val="22"/>
              </w:rPr>
              <w:t>Зал для общефизической подготовки</w:t>
            </w:r>
          </w:p>
        </w:tc>
        <w:tc>
          <w:tcPr>
            <w:tcW w:w="2268" w:type="dxa"/>
            <w:vAlign w:val="center"/>
          </w:tcPr>
          <w:p w14:paraId="4F42C2B2" w14:textId="77777777" w:rsidR="006B6101" w:rsidRPr="005E136F" w:rsidRDefault="006B6101" w:rsidP="00C42AFA">
            <w:pPr>
              <w:pStyle w:val="5120"/>
              <w:rPr>
                <w:sz w:val="22"/>
                <w:szCs w:val="22"/>
              </w:rPr>
            </w:pPr>
            <w:r w:rsidRPr="005E136F">
              <w:rPr>
                <w:sz w:val="22"/>
                <w:szCs w:val="22"/>
              </w:rPr>
              <w:t>10</w:t>
            </w:r>
          </w:p>
        </w:tc>
        <w:tc>
          <w:tcPr>
            <w:tcW w:w="2268" w:type="dxa"/>
            <w:vMerge/>
            <w:vAlign w:val="center"/>
          </w:tcPr>
          <w:p w14:paraId="4F33F33D" w14:textId="77777777" w:rsidR="006B6101" w:rsidRPr="005E136F" w:rsidRDefault="006B6101" w:rsidP="00C42AFA">
            <w:pPr>
              <w:pStyle w:val="5120"/>
              <w:rPr>
                <w:sz w:val="22"/>
                <w:szCs w:val="22"/>
              </w:rPr>
            </w:pPr>
          </w:p>
        </w:tc>
        <w:tc>
          <w:tcPr>
            <w:tcW w:w="2268" w:type="dxa"/>
            <w:vAlign w:val="center"/>
          </w:tcPr>
          <w:p w14:paraId="17075D6E" w14:textId="77777777" w:rsidR="006B6101" w:rsidRPr="005E136F" w:rsidRDefault="0078357D" w:rsidP="00DF058F">
            <w:pPr>
              <w:pStyle w:val="5120"/>
              <w:rPr>
                <w:sz w:val="22"/>
                <w:szCs w:val="22"/>
              </w:rPr>
            </w:pPr>
            <w:r>
              <w:rPr>
                <w:sz w:val="22"/>
                <w:szCs w:val="22"/>
              </w:rPr>
              <w:t>33</w:t>
            </w:r>
            <w:r w:rsidR="00DF058F">
              <w:rPr>
                <w:sz w:val="22"/>
                <w:szCs w:val="22"/>
              </w:rPr>
              <w:t>5</w:t>
            </w:r>
            <w:r w:rsidR="00F81FD2">
              <w:rPr>
                <w:sz w:val="22"/>
                <w:szCs w:val="22"/>
              </w:rPr>
              <w:t>-610</w:t>
            </w:r>
          </w:p>
        </w:tc>
      </w:tr>
      <w:tr w:rsidR="006B6101" w:rsidRPr="005E136F" w14:paraId="6AD8E5FD" w14:textId="77777777" w:rsidTr="00F81FD2">
        <w:trPr>
          <w:trHeight w:val="284"/>
          <w:jc w:val="center"/>
        </w:trPr>
        <w:tc>
          <w:tcPr>
            <w:tcW w:w="10206" w:type="dxa"/>
            <w:gridSpan w:val="5"/>
            <w:shd w:val="clear" w:color="auto" w:fill="auto"/>
            <w:vAlign w:val="center"/>
          </w:tcPr>
          <w:p w14:paraId="3125923B" w14:textId="77777777" w:rsidR="006B6101" w:rsidRPr="005E136F" w:rsidRDefault="006B6101" w:rsidP="00C42AFA">
            <w:pPr>
              <w:pStyle w:val="632"/>
              <w:rPr>
                <w:sz w:val="22"/>
                <w:szCs w:val="22"/>
              </w:rPr>
            </w:pPr>
            <w:r w:rsidRPr="005E136F">
              <w:rPr>
                <w:sz w:val="22"/>
                <w:szCs w:val="22"/>
              </w:rPr>
              <w:t>* В соответствии с приложением к Методическим рекомендациям по развитию сети организаций сферы физической культуры и спорта и обеспеченности населения услугами таких организаций.</w:t>
            </w:r>
          </w:p>
          <w:p w14:paraId="0967B6B5" w14:textId="77777777" w:rsidR="006B6101" w:rsidRPr="005E136F" w:rsidRDefault="006B6101" w:rsidP="00DF058F">
            <w:pPr>
              <w:pStyle w:val="632"/>
              <w:rPr>
                <w:sz w:val="22"/>
                <w:szCs w:val="22"/>
              </w:rPr>
            </w:pPr>
            <w:r w:rsidRPr="005E136F">
              <w:rPr>
                <w:sz w:val="22"/>
                <w:szCs w:val="22"/>
              </w:rPr>
              <w:t>** ЕПС для объекта получена пут</w:t>
            </w:r>
            <w:r>
              <w:rPr>
                <w:sz w:val="22"/>
                <w:szCs w:val="22"/>
              </w:rPr>
              <w:t>ё</w:t>
            </w:r>
            <w:r w:rsidRPr="005E136F">
              <w:rPr>
                <w:sz w:val="22"/>
                <w:szCs w:val="22"/>
              </w:rPr>
              <w:t xml:space="preserve">м деления ЕПС на 1000 чел. муниципального образования на количество </w:t>
            </w:r>
            <w:r>
              <w:rPr>
                <w:sz w:val="22"/>
                <w:szCs w:val="22"/>
              </w:rPr>
              <w:t xml:space="preserve">типов </w:t>
            </w:r>
            <w:r w:rsidRPr="005E136F">
              <w:rPr>
                <w:sz w:val="22"/>
                <w:szCs w:val="22"/>
              </w:rPr>
              <w:t>объектов</w:t>
            </w:r>
            <w:r w:rsidR="00DF058F">
              <w:rPr>
                <w:sz w:val="22"/>
                <w:szCs w:val="22"/>
              </w:rPr>
              <w:t xml:space="preserve"> </w:t>
            </w:r>
            <w:r w:rsidRPr="005E136F">
              <w:rPr>
                <w:sz w:val="22"/>
                <w:szCs w:val="22"/>
              </w:rPr>
              <w:t>(</w:t>
            </w:r>
            <w:r w:rsidR="0078357D">
              <w:rPr>
                <w:sz w:val="22"/>
                <w:szCs w:val="22"/>
              </w:rPr>
              <w:t>67</w:t>
            </w:r>
            <w:r w:rsidRPr="005E136F">
              <w:rPr>
                <w:sz w:val="22"/>
                <w:szCs w:val="22"/>
              </w:rPr>
              <w:t xml:space="preserve"> / </w:t>
            </w:r>
            <w:r w:rsidR="00F81FD2">
              <w:rPr>
                <w:sz w:val="22"/>
                <w:szCs w:val="22"/>
              </w:rPr>
              <w:t>2</w:t>
            </w:r>
            <w:r w:rsidRPr="005E136F">
              <w:rPr>
                <w:sz w:val="22"/>
                <w:szCs w:val="22"/>
              </w:rPr>
              <w:t xml:space="preserve"> = </w:t>
            </w:r>
            <w:r w:rsidR="0078357D">
              <w:rPr>
                <w:sz w:val="22"/>
                <w:szCs w:val="22"/>
              </w:rPr>
              <w:t>33</w:t>
            </w:r>
            <w:r w:rsidR="00DF058F">
              <w:rPr>
                <w:sz w:val="22"/>
                <w:szCs w:val="22"/>
              </w:rPr>
              <w:t>,5</w:t>
            </w:r>
            <w:r w:rsidR="00A932DE">
              <w:rPr>
                <w:sz w:val="22"/>
                <w:szCs w:val="22"/>
              </w:rPr>
              <w:t xml:space="preserve"> и </w:t>
            </w:r>
            <w:r>
              <w:rPr>
                <w:sz w:val="22"/>
                <w:szCs w:val="22"/>
              </w:rPr>
              <w:t xml:space="preserve">122 / </w:t>
            </w:r>
            <w:r w:rsidR="00F81FD2">
              <w:rPr>
                <w:sz w:val="22"/>
                <w:szCs w:val="22"/>
              </w:rPr>
              <w:t>2</w:t>
            </w:r>
            <w:r>
              <w:rPr>
                <w:sz w:val="22"/>
                <w:szCs w:val="22"/>
              </w:rPr>
              <w:t xml:space="preserve"> = </w:t>
            </w:r>
            <w:r w:rsidR="00F81FD2">
              <w:rPr>
                <w:sz w:val="22"/>
                <w:szCs w:val="22"/>
              </w:rPr>
              <w:t>61</w:t>
            </w:r>
            <w:r>
              <w:rPr>
                <w:sz w:val="22"/>
                <w:szCs w:val="22"/>
              </w:rPr>
              <w:t>)</w:t>
            </w:r>
            <w:r w:rsidRPr="005E136F">
              <w:rPr>
                <w:sz w:val="22"/>
                <w:szCs w:val="22"/>
              </w:rPr>
              <w:t>.</w:t>
            </w:r>
          </w:p>
        </w:tc>
      </w:tr>
    </w:tbl>
    <w:p w14:paraId="1DFC0982" w14:textId="77777777" w:rsidR="006B6101" w:rsidRDefault="006B6101" w:rsidP="006B6101">
      <w:pPr>
        <w:pStyle w:val="S1"/>
        <w:sectPr w:rsidR="006B6101" w:rsidSect="00BF773A">
          <w:pgSz w:w="11906" w:h="16838"/>
          <w:pgMar w:top="1134" w:right="567" w:bottom="1134" w:left="1134" w:header="709" w:footer="369" w:gutter="0"/>
          <w:cols w:space="708"/>
          <w:docGrid w:linePitch="381"/>
        </w:sectPr>
      </w:pPr>
    </w:p>
    <w:p w14:paraId="69057799" w14:textId="77777777" w:rsidR="008F2212" w:rsidRPr="008F2212" w:rsidRDefault="008F2212" w:rsidP="008F2212">
      <w:pPr>
        <w:spacing w:before="120"/>
        <w:ind w:firstLine="567"/>
        <w:jc w:val="right"/>
        <w:rPr>
          <w:sz w:val="20"/>
          <w:szCs w:val="20"/>
        </w:rPr>
      </w:pPr>
      <w:r w:rsidRPr="008F2212">
        <w:rPr>
          <w:sz w:val="20"/>
          <w:szCs w:val="20"/>
        </w:rPr>
        <w:lastRenderedPageBreak/>
        <w:t xml:space="preserve">Таблица </w:t>
      </w:r>
      <w:r w:rsidR="0078357D">
        <w:rPr>
          <w:sz w:val="20"/>
          <w:szCs w:val="20"/>
        </w:rPr>
        <w:t>38</w:t>
      </w:r>
    </w:p>
    <w:p w14:paraId="11CA0B57" w14:textId="77777777" w:rsidR="008F2212" w:rsidRPr="00294D23" w:rsidRDefault="008F2212" w:rsidP="008F2212">
      <w:pPr>
        <w:ind w:right="140" w:firstLine="0"/>
        <w:jc w:val="center"/>
      </w:pPr>
      <w:r w:rsidRPr="00294D23">
        <w:t>Расчёт минимальной обеспеченности учреждениями и предприятиями повседневного обслуживания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418"/>
        <w:gridCol w:w="1418"/>
        <w:gridCol w:w="1474"/>
        <w:gridCol w:w="1474"/>
        <w:gridCol w:w="1474"/>
        <w:gridCol w:w="1474"/>
        <w:gridCol w:w="1474"/>
        <w:gridCol w:w="1701"/>
      </w:tblGrid>
      <w:tr w:rsidR="008F2212" w:rsidRPr="00294D23" w14:paraId="5A651A41" w14:textId="77777777" w:rsidTr="008F2212">
        <w:trPr>
          <w:trHeight w:val="284"/>
          <w:tblHeader/>
          <w:jc w:val="center"/>
        </w:trPr>
        <w:tc>
          <w:tcPr>
            <w:tcW w:w="567" w:type="dxa"/>
            <w:vAlign w:val="center"/>
          </w:tcPr>
          <w:p w14:paraId="0F21CB85" w14:textId="77777777" w:rsidR="008F2212" w:rsidRPr="00294D23" w:rsidRDefault="008F2212" w:rsidP="008F2212">
            <w:pPr>
              <w:snapToGrid w:val="0"/>
              <w:ind w:firstLine="0"/>
              <w:jc w:val="center"/>
              <w:rPr>
                <w:b/>
                <w:sz w:val="22"/>
                <w:szCs w:val="22"/>
              </w:rPr>
            </w:pPr>
            <w:r w:rsidRPr="00294D23">
              <w:rPr>
                <w:b/>
                <w:sz w:val="22"/>
                <w:szCs w:val="22"/>
              </w:rPr>
              <w:t>№</w:t>
            </w:r>
            <w:r>
              <w:rPr>
                <w:b/>
                <w:sz w:val="22"/>
                <w:szCs w:val="22"/>
              </w:rPr>
              <w:t xml:space="preserve"> п/п</w:t>
            </w:r>
          </w:p>
        </w:tc>
        <w:tc>
          <w:tcPr>
            <w:tcW w:w="2268" w:type="dxa"/>
            <w:vAlign w:val="center"/>
          </w:tcPr>
          <w:p w14:paraId="1E8968A9" w14:textId="77777777" w:rsidR="008F2212" w:rsidRPr="00294D23" w:rsidRDefault="008F2212" w:rsidP="008F2212">
            <w:pPr>
              <w:snapToGrid w:val="0"/>
              <w:ind w:firstLine="0"/>
              <w:jc w:val="center"/>
              <w:rPr>
                <w:b/>
                <w:sz w:val="22"/>
                <w:szCs w:val="22"/>
              </w:rPr>
            </w:pPr>
            <w:r w:rsidRPr="00294D23">
              <w:rPr>
                <w:b/>
                <w:sz w:val="22"/>
                <w:szCs w:val="22"/>
              </w:rPr>
              <w:t>Наименование показателей</w:t>
            </w:r>
          </w:p>
        </w:tc>
        <w:tc>
          <w:tcPr>
            <w:tcW w:w="1418" w:type="dxa"/>
            <w:vAlign w:val="center"/>
          </w:tcPr>
          <w:p w14:paraId="1880EFD7" w14:textId="77777777" w:rsidR="008F2212" w:rsidRPr="00294D23" w:rsidRDefault="008F2212" w:rsidP="008F2212">
            <w:pPr>
              <w:snapToGrid w:val="0"/>
              <w:ind w:firstLine="0"/>
              <w:jc w:val="center"/>
              <w:rPr>
                <w:b/>
                <w:sz w:val="22"/>
                <w:szCs w:val="22"/>
              </w:rPr>
            </w:pPr>
            <w:r w:rsidRPr="00294D23">
              <w:rPr>
                <w:b/>
                <w:sz w:val="22"/>
                <w:szCs w:val="22"/>
              </w:rPr>
              <w:t>Единица измерения</w:t>
            </w:r>
          </w:p>
        </w:tc>
        <w:tc>
          <w:tcPr>
            <w:tcW w:w="1418" w:type="dxa"/>
            <w:vAlign w:val="center"/>
          </w:tcPr>
          <w:p w14:paraId="257DD9C8" w14:textId="77777777" w:rsidR="008F2212" w:rsidRPr="00294D23" w:rsidRDefault="008F2212" w:rsidP="008F2212">
            <w:pPr>
              <w:snapToGrid w:val="0"/>
              <w:ind w:firstLine="0"/>
              <w:jc w:val="center"/>
              <w:rPr>
                <w:b/>
                <w:sz w:val="22"/>
                <w:szCs w:val="22"/>
              </w:rPr>
            </w:pPr>
            <w:r w:rsidRPr="00294D23">
              <w:rPr>
                <w:b/>
                <w:sz w:val="22"/>
                <w:szCs w:val="22"/>
              </w:rPr>
              <w:t>Нормативный показатель</w:t>
            </w:r>
            <w:r>
              <w:rPr>
                <w:b/>
                <w:sz w:val="22"/>
                <w:szCs w:val="22"/>
              </w:rPr>
              <w:t xml:space="preserve"> </w:t>
            </w:r>
            <w:r w:rsidRPr="00294D23">
              <w:rPr>
                <w:b/>
                <w:sz w:val="22"/>
                <w:szCs w:val="22"/>
              </w:rPr>
              <w:t>на 1 000 человек</w:t>
            </w:r>
          </w:p>
        </w:tc>
        <w:tc>
          <w:tcPr>
            <w:tcW w:w="1474" w:type="dxa"/>
            <w:vAlign w:val="center"/>
          </w:tcPr>
          <w:p w14:paraId="68189CDA" w14:textId="77777777" w:rsidR="008F2212" w:rsidRPr="00294D23" w:rsidRDefault="008F2212" w:rsidP="008F2212">
            <w:pPr>
              <w:snapToGrid w:val="0"/>
              <w:ind w:firstLine="0"/>
              <w:jc w:val="center"/>
              <w:rPr>
                <w:b/>
                <w:sz w:val="22"/>
                <w:szCs w:val="22"/>
              </w:rPr>
            </w:pPr>
            <w:r w:rsidRPr="00294D23">
              <w:rPr>
                <w:b/>
                <w:sz w:val="22"/>
                <w:szCs w:val="22"/>
              </w:rPr>
              <w:t>Обеспеченность</w:t>
            </w:r>
          </w:p>
          <w:p w14:paraId="1346572D" w14:textId="77777777" w:rsidR="008F2212" w:rsidRPr="00294D23" w:rsidRDefault="008F2212" w:rsidP="008F2212">
            <w:pPr>
              <w:snapToGrid w:val="0"/>
              <w:ind w:firstLine="0"/>
              <w:jc w:val="center"/>
              <w:rPr>
                <w:b/>
                <w:sz w:val="22"/>
                <w:szCs w:val="22"/>
              </w:rPr>
            </w:pPr>
            <w:r w:rsidRPr="00294D23">
              <w:rPr>
                <w:b/>
                <w:sz w:val="22"/>
                <w:szCs w:val="22"/>
              </w:rPr>
              <w:t>на сущ. население</w:t>
            </w:r>
          </w:p>
        </w:tc>
        <w:tc>
          <w:tcPr>
            <w:tcW w:w="1474" w:type="dxa"/>
            <w:vAlign w:val="center"/>
          </w:tcPr>
          <w:p w14:paraId="0C8B161E" w14:textId="77777777" w:rsidR="008F2212" w:rsidRPr="00294D23" w:rsidRDefault="008F2212" w:rsidP="008F2212">
            <w:pPr>
              <w:snapToGrid w:val="0"/>
              <w:ind w:firstLine="0"/>
              <w:jc w:val="center"/>
              <w:rPr>
                <w:b/>
                <w:sz w:val="22"/>
                <w:szCs w:val="22"/>
              </w:rPr>
            </w:pPr>
            <w:r w:rsidRPr="00294D23">
              <w:rPr>
                <w:b/>
                <w:sz w:val="22"/>
                <w:szCs w:val="22"/>
              </w:rPr>
              <w:t>Обеспеченность</w:t>
            </w:r>
          </w:p>
          <w:p w14:paraId="4EDC3C4A" w14:textId="77777777" w:rsidR="008F2212" w:rsidRPr="00294D23" w:rsidRDefault="008F2212" w:rsidP="008F2212">
            <w:pPr>
              <w:ind w:firstLine="0"/>
              <w:jc w:val="center"/>
              <w:rPr>
                <w:b/>
                <w:sz w:val="22"/>
                <w:szCs w:val="22"/>
              </w:rPr>
            </w:pPr>
            <w:r w:rsidRPr="00294D23">
              <w:rPr>
                <w:b/>
                <w:sz w:val="22"/>
                <w:szCs w:val="22"/>
              </w:rPr>
              <w:t>на первую очередь</w:t>
            </w:r>
          </w:p>
        </w:tc>
        <w:tc>
          <w:tcPr>
            <w:tcW w:w="1474" w:type="dxa"/>
            <w:vAlign w:val="center"/>
          </w:tcPr>
          <w:p w14:paraId="7201AFFB" w14:textId="77777777" w:rsidR="008F2212" w:rsidRPr="00294D23" w:rsidRDefault="008F2212" w:rsidP="008F2212">
            <w:pPr>
              <w:ind w:firstLine="0"/>
              <w:jc w:val="center"/>
              <w:rPr>
                <w:b/>
                <w:sz w:val="22"/>
                <w:szCs w:val="22"/>
              </w:rPr>
            </w:pPr>
            <w:r w:rsidRPr="00294D23">
              <w:rPr>
                <w:b/>
                <w:sz w:val="22"/>
                <w:szCs w:val="22"/>
              </w:rPr>
              <w:t>Обеспеченность</w:t>
            </w:r>
          </w:p>
          <w:p w14:paraId="45C92CDD" w14:textId="77777777" w:rsidR="008F2212" w:rsidRPr="00294D23" w:rsidRDefault="008F2212" w:rsidP="008F2212">
            <w:pPr>
              <w:ind w:firstLine="0"/>
              <w:jc w:val="center"/>
              <w:rPr>
                <w:b/>
                <w:sz w:val="22"/>
                <w:szCs w:val="22"/>
              </w:rPr>
            </w:pPr>
            <w:r w:rsidRPr="00294D23">
              <w:rPr>
                <w:b/>
                <w:sz w:val="22"/>
                <w:szCs w:val="22"/>
              </w:rPr>
              <w:t>на расчётный срок</w:t>
            </w:r>
          </w:p>
        </w:tc>
        <w:tc>
          <w:tcPr>
            <w:tcW w:w="1474" w:type="dxa"/>
            <w:vAlign w:val="center"/>
          </w:tcPr>
          <w:p w14:paraId="51CAFDB7" w14:textId="77777777" w:rsidR="008F2212" w:rsidRPr="00294D23" w:rsidRDefault="008F2212" w:rsidP="008F2212">
            <w:pPr>
              <w:snapToGrid w:val="0"/>
              <w:ind w:firstLine="0"/>
              <w:jc w:val="center"/>
              <w:rPr>
                <w:b/>
                <w:sz w:val="22"/>
                <w:szCs w:val="22"/>
              </w:rPr>
            </w:pPr>
            <w:r w:rsidRPr="00294D23">
              <w:rPr>
                <w:b/>
                <w:sz w:val="22"/>
                <w:szCs w:val="22"/>
              </w:rPr>
              <w:t>Существующие /ранее запроектированные, строящиеся</w:t>
            </w:r>
          </w:p>
        </w:tc>
        <w:tc>
          <w:tcPr>
            <w:tcW w:w="1474" w:type="dxa"/>
            <w:vAlign w:val="center"/>
          </w:tcPr>
          <w:p w14:paraId="737430BE" w14:textId="77777777" w:rsidR="008F2212" w:rsidRPr="00294D23" w:rsidRDefault="008F2212" w:rsidP="008F2212">
            <w:pPr>
              <w:snapToGrid w:val="0"/>
              <w:ind w:firstLine="0"/>
              <w:jc w:val="center"/>
              <w:rPr>
                <w:b/>
                <w:sz w:val="22"/>
                <w:szCs w:val="22"/>
              </w:rPr>
            </w:pPr>
            <w:r w:rsidRPr="00294D23">
              <w:rPr>
                <w:b/>
                <w:sz w:val="22"/>
                <w:szCs w:val="22"/>
              </w:rPr>
              <w:t>Предусмотрено ГП/в том числе дополнительно</w:t>
            </w:r>
          </w:p>
        </w:tc>
        <w:tc>
          <w:tcPr>
            <w:tcW w:w="1701" w:type="dxa"/>
            <w:vAlign w:val="center"/>
          </w:tcPr>
          <w:p w14:paraId="4B7ECC01" w14:textId="77777777" w:rsidR="008F2212" w:rsidRPr="00294D23" w:rsidRDefault="008F2212" w:rsidP="008F2212">
            <w:pPr>
              <w:snapToGrid w:val="0"/>
              <w:ind w:firstLine="0"/>
              <w:jc w:val="center"/>
              <w:rPr>
                <w:b/>
                <w:sz w:val="22"/>
                <w:szCs w:val="22"/>
              </w:rPr>
            </w:pPr>
            <w:r w:rsidRPr="00294D23">
              <w:rPr>
                <w:b/>
                <w:sz w:val="22"/>
                <w:szCs w:val="22"/>
              </w:rPr>
              <w:t>Рекомендуемое размещение</w:t>
            </w:r>
          </w:p>
        </w:tc>
      </w:tr>
      <w:tr w:rsidR="008F2212" w:rsidRPr="00294D23" w14:paraId="50AF548B" w14:textId="77777777" w:rsidTr="008F2212">
        <w:trPr>
          <w:trHeight w:val="284"/>
          <w:jc w:val="center"/>
        </w:trPr>
        <w:tc>
          <w:tcPr>
            <w:tcW w:w="14742" w:type="dxa"/>
            <w:gridSpan w:val="10"/>
          </w:tcPr>
          <w:p w14:paraId="73AD0BEC" w14:textId="77777777" w:rsidR="008F2212" w:rsidRPr="00294D23" w:rsidRDefault="008F2212" w:rsidP="008F2212">
            <w:pPr>
              <w:snapToGrid w:val="0"/>
              <w:ind w:firstLine="0"/>
              <w:jc w:val="center"/>
              <w:rPr>
                <w:b/>
                <w:sz w:val="22"/>
                <w:szCs w:val="22"/>
              </w:rPr>
            </w:pPr>
            <w:r>
              <w:rPr>
                <w:b/>
                <w:sz w:val="22"/>
                <w:szCs w:val="22"/>
              </w:rPr>
              <w:t>Образовательные организации</w:t>
            </w:r>
          </w:p>
        </w:tc>
      </w:tr>
      <w:tr w:rsidR="008F2212" w:rsidRPr="00294D23" w14:paraId="1A28E6BD" w14:textId="77777777" w:rsidTr="008F2212">
        <w:trPr>
          <w:trHeight w:val="284"/>
          <w:jc w:val="center"/>
        </w:trPr>
        <w:tc>
          <w:tcPr>
            <w:tcW w:w="567" w:type="dxa"/>
            <w:vAlign w:val="center"/>
          </w:tcPr>
          <w:p w14:paraId="714B436B" w14:textId="77777777" w:rsidR="008F2212" w:rsidRPr="00294D23" w:rsidRDefault="008F2212" w:rsidP="008F2212">
            <w:pPr>
              <w:snapToGrid w:val="0"/>
              <w:ind w:firstLine="0"/>
              <w:jc w:val="center"/>
              <w:rPr>
                <w:sz w:val="22"/>
                <w:szCs w:val="22"/>
              </w:rPr>
            </w:pPr>
            <w:r w:rsidRPr="00294D23">
              <w:rPr>
                <w:sz w:val="22"/>
                <w:szCs w:val="22"/>
              </w:rPr>
              <w:t>1</w:t>
            </w:r>
          </w:p>
        </w:tc>
        <w:tc>
          <w:tcPr>
            <w:tcW w:w="2268" w:type="dxa"/>
            <w:vAlign w:val="center"/>
          </w:tcPr>
          <w:p w14:paraId="6F66416D" w14:textId="77777777" w:rsidR="008F2212" w:rsidRPr="00294D23" w:rsidRDefault="008F2212" w:rsidP="007326B7">
            <w:pPr>
              <w:snapToGrid w:val="0"/>
              <w:ind w:firstLine="0"/>
              <w:jc w:val="left"/>
              <w:rPr>
                <w:sz w:val="22"/>
                <w:szCs w:val="22"/>
              </w:rPr>
            </w:pPr>
            <w:r w:rsidRPr="00294D23">
              <w:rPr>
                <w:sz w:val="22"/>
                <w:szCs w:val="22"/>
              </w:rPr>
              <w:t xml:space="preserve">Дошкольные образовательные </w:t>
            </w:r>
            <w:r>
              <w:rPr>
                <w:sz w:val="22"/>
                <w:szCs w:val="22"/>
              </w:rPr>
              <w:t>организации</w:t>
            </w:r>
          </w:p>
        </w:tc>
        <w:tc>
          <w:tcPr>
            <w:tcW w:w="1418" w:type="dxa"/>
            <w:vAlign w:val="center"/>
          </w:tcPr>
          <w:p w14:paraId="40E8DF9E" w14:textId="77777777" w:rsidR="008F2212" w:rsidRPr="00294D23" w:rsidRDefault="008F2212" w:rsidP="008F2212">
            <w:pPr>
              <w:snapToGrid w:val="0"/>
              <w:ind w:firstLine="0"/>
              <w:jc w:val="center"/>
              <w:rPr>
                <w:sz w:val="22"/>
                <w:szCs w:val="22"/>
              </w:rPr>
            </w:pPr>
            <w:r w:rsidRPr="00294D23">
              <w:rPr>
                <w:sz w:val="22"/>
                <w:szCs w:val="22"/>
              </w:rPr>
              <w:t>место</w:t>
            </w:r>
          </w:p>
        </w:tc>
        <w:tc>
          <w:tcPr>
            <w:tcW w:w="1418" w:type="dxa"/>
            <w:vAlign w:val="center"/>
          </w:tcPr>
          <w:p w14:paraId="40D79554" w14:textId="77777777" w:rsidR="008F2212" w:rsidRPr="00613052" w:rsidRDefault="000E5CD8" w:rsidP="008F2212">
            <w:pPr>
              <w:snapToGrid w:val="0"/>
              <w:ind w:firstLine="0"/>
              <w:jc w:val="center"/>
              <w:rPr>
                <w:sz w:val="22"/>
                <w:szCs w:val="22"/>
              </w:rPr>
            </w:pPr>
            <w:r>
              <w:rPr>
                <w:sz w:val="22"/>
                <w:szCs w:val="22"/>
              </w:rPr>
              <w:t>85 % детей дошкольного возраста</w:t>
            </w:r>
          </w:p>
        </w:tc>
        <w:tc>
          <w:tcPr>
            <w:tcW w:w="1474" w:type="dxa"/>
            <w:vAlign w:val="center"/>
          </w:tcPr>
          <w:p w14:paraId="298884B2" w14:textId="77777777" w:rsidR="008F2212" w:rsidRPr="00613052" w:rsidRDefault="000E5CD8" w:rsidP="008F2212">
            <w:pPr>
              <w:ind w:firstLine="0"/>
              <w:jc w:val="center"/>
              <w:rPr>
                <w:sz w:val="22"/>
                <w:szCs w:val="22"/>
                <w:lang w:val="en-US"/>
              </w:rPr>
            </w:pPr>
            <w:r>
              <w:rPr>
                <w:sz w:val="22"/>
                <w:szCs w:val="22"/>
                <w:lang w:val="en-US"/>
              </w:rPr>
              <w:t>217</w:t>
            </w:r>
          </w:p>
        </w:tc>
        <w:tc>
          <w:tcPr>
            <w:tcW w:w="1474" w:type="dxa"/>
            <w:vAlign w:val="center"/>
          </w:tcPr>
          <w:p w14:paraId="75575795" w14:textId="77777777" w:rsidR="008F2212" w:rsidRPr="00613052" w:rsidRDefault="000E5CD8" w:rsidP="008F2212">
            <w:pPr>
              <w:ind w:firstLine="0"/>
              <w:jc w:val="center"/>
              <w:rPr>
                <w:sz w:val="22"/>
                <w:szCs w:val="22"/>
                <w:lang w:val="en-US"/>
              </w:rPr>
            </w:pPr>
            <w:r>
              <w:rPr>
                <w:sz w:val="22"/>
                <w:szCs w:val="22"/>
                <w:lang w:val="en-US"/>
              </w:rPr>
              <w:t>213</w:t>
            </w:r>
          </w:p>
        </w:tc>
        <w:tc>
          <w:tcPr>
            <w:tcW w:w="1474" w:type="dxa"/>
            <w:vAlign w:val="center"/>
          </w:tcPr>
          <w:p w14:paraId="32C7F4CD" w14:textId="77777777" w:rsidR="008F2212" w:rsidRPr="00613052" w:rsidRDefault="000E5CD8" w:rsidP="008F2212">
            <w:pPr>
              <w:snapToGrid w:val="0"/>
              <w:ind w:firstLine="0"/>
              <w:jc w:val="center"/>
              <w:rPr>
                <w:sz w:val="22"/>
                <w:szCs w:val="22"/>
                <w:lang w:val="en-US"/>
              </w:rPr>
            </w:pPr>
            <w:r>
              <w:rPr>
                <w:sz w:val="22"/>
                <w:szCs w:val="22"/>
                <w:lang w:val="en-US"/>
              </w:rPr>
              <w:t>199</w:t>
            </w:r>
          </w:p>
        </w:tc>
        <w:tc>
          <w:tcPr>
            <w:tcW w:w="1474" w:type="dxa"/>
            <w:vAlign w:val="center"/>
          </w:tcPr>
          <w:p w14:paraId="3C07381C" w14:textId="77777777" w:rsidR="008F2212" w:rsidRPr="00294D23" w:rsidRDefault="000E5CD8" w:rsidP="008F2212">
            <w:pPr>
              <w:snapToGrid w:val="0"/>
              <w:ind w:firstLine="0"/>
              <w:jc w:val="center"/>
              <w:rPr>
                <w:sz w:val="22"/>
                <w:szCs w:val="22"/>
              </w:rPr>
            </w:pPr>
            <w:r>
              <w:rPr>
                <w:sz w:val="22"/>
                <w:szCs w:val="22"/>
              </w:rPr>
              <w:t>215</w:t>
            </w:r>
            <w:r w:rsidR="008F2212" w:rsidRPr="00294D23">
              <w:rPr>
                <w:sz w:val="22"/>
                <w:szCs w:val="22"/>
              </w:rPr>
              <w:t>/0</w:t>
            </w:r>
          </w:p>
        </w:tc>
        <w:tc>
          <w:tcPr>
            <w:tcW w:w="1474" w:type="dxa"/>
            <w:vAlign w:val="center"/>
          </w:tcPr>
          <w:p w14:paraId="7C0069A1" w14:textId="77777777" w:rsidR="008F2212" w:rsidRPr="00294D23" w:rsidRDefault="000E5CD8" w:rsidP="008F2212">
            <w:pPr>
              <w:ind w:firstLine="0"/>
              <w:jc w:val="center"/>
              <w:rPr>
                <w:sz w:val="22"/>
                <w:szCs w:val="22"/>
              </w:rPr>
            </w:pPr>
            <w:r>
              <w:rPr>
                <w:sz w:val="22"/>
                <w:szCs w:val="22"/>
              </w:rPr>
              <w:t>21</w:t>
            </w:r>
            <w:r w:rsidR="00613052">
              <w:rPr>
                <w:sz w:val="22"/>
                <w:szCs w:val="22"/>
                <w:lang w:val="en-US"/>
              </w:rPr>
              <w:t>5</w:t>
            </w:r>
            <w:r w:rsidR="008F2212" w:rsidRPr="00294D23">
              <w:rPr>
                <w:sz w:val="22"/>
                <w:szCs w:val="22"/>
              </w:rPr>
              <w:t>/0</w:t>
            </w:r>
          </w:p>
        </w:tc>
        <w:tc>
          <w:tcPr>
            <w:tcW w:w="1701" w:type="dxa"/>
            <w:vAlign w:val="center"/>
          </w:tcPr>
          <w:p w14:paraId="36E12F10" w14:textId="77777777" w:rsidR="008F2212" w:rsidRPr="0008224C" w:rsidRDefault="008F2212" w:rsidP="008F2212">
            <w:pPr>
              <w:ind w:firstLine="0"/>
              <w:jc w:val="center"/>
              <w:rPr>
                <w:i/>
                <w:sz w:val="22"/>
                <w:szCs w:val="22"/>
              </w:rPr>
            </w:pPr>
            <w:r w:rsidRPr="0008224C">
              <w:rPr>
                <w:i/>
                <w:sz w:val="22"/>
                <w:szCs w:val="22"/>
              </w:rPr>
              <w:t>сущ.</w:t>
            </w:r>
          </w:p>
          <w:p w14:paraId="77D7501A" w14:textId="77777777" w:rsidR="008F2212" w:rsidRPr="000E5CD8" w:rsidRDefault="00613052" w:rsidP="009822BA">
            <w:pPr>
              <w:ind w:firstLine="0"/>
              <w:jc w:val="center"/>
              <w:rPr>
                <w:sz w:val="22"/>
                <w:szCs w:val="22"/>
              </w:rPr>
            </w:pPr>
            <w:r>
              <w:rPr>
                <w:sz w:val="22"/>
                <w:szCs w:val="22"/>
              </w:rPr>
              <w:t>с. </w:t>
            </w:r>
            <w:r w:rsidR="000E5CD8">
              <w:rPr>
                <w:sz w:val="22"/>
                <w:szCs w:val="22"/>
              </w:rPr>
              <w:t>Старая Ювала</w:t>
            </w:r>
          </w:p>
        </w:tc>
      </w:tr>
      <w:tr w:rsidR="008F2212" w:rsidRPr="00294D23" w14:paraId="25D28071" w14:textId="77777777" w:rsidTr="008F2212">
        <w:trPr>
          <w:trHeight w:val="284"/>
          <w:jc w:val="center"/>
        </w:trPr>
        <w:tc>
          <w:tcPr>
            <w:tcW w:w="567" w:type="dxa"/>
            <w:vAlign w:val="center"/>
          </w:tcPr>
          <w:p w14:paraId="2E28ACB7" w14:textId="77777777" w:rsidR="008F2212" w:rsidRPr="00294D23" w:rsidRDefault="008F2212" w:rsidP="008F2212">
            <w:pPr>
              <w:snapToGrid w:val="0"/>
              <w:ind w:firstLine="0"/>
              <w:jc w:val="center"/>
              <w:rPr>
                <w:sz w:val="22"/>
                <w:szCs w:val="22"/>
              </w:rPr>
            </w:pPr>
            <w:r w:rsidRPr="00294D23">
              <w:rPr>
                <w:sz w:val="22"/>
                <w:szCs w:val="22"/>
              </w:rPr>
              <w:t>2</w:t>
            </w:r>
          </w:p>
        </w:tc>
        <w:tc>
          <w:tcPr>
            <w:tcW w:w="2268" w:type="dxa"/>
            <w:vAlign w:val="center"/>
          </w:tcPr>
          <w:p w14:paraId="6976A9F7" w14:textId="77777777" w:rsidR="008F2212" w:rsidRPr="00294D23" w:rsidRDefault="008F2212" w:rsidP="007326B7">
            <w:pPr>
              <w:snapToGrid w:val="0"/>
              <w:ind w:firstLine="0"/>
              <w:jc w:val="left"/>
              <w:rPr>
                <w:sz w:val="22"/>
                <w:szCs w:val="22"/>
              </w:rPr>
            </w:pPr>
            <w:r w:rsidRPr="00294D23">
              <w:rPr>
                <w:sz w:val="22"/>
                <w:szCs w:val="22"/>
              </w:rPr>
              <w:t xml:space="preserve">Общеобразовательные </w:t>
            </w:r>
            <w:r>
              <w:rPr>
                <w:sz w:val="22"/>
                <w:szCs w:val="22"/>
              </w:rPr>
              <w:t>организации</w:t>
            </w:r>
          </w:p>
        </w:tc>
        <w:tc>
          <w:tcPr>
            <w:tcW w:w="1418" w:type="dxa"/>
            <w:vAlign w:val="center"/>
          </w:tcPr>
          <w:p w14:paraId="08635F7F" w14:textId="77777777" w:rsidR="008F2212" w:rsidRPr="00294D23" w:rsidRDefault="008F2212" w:rsidP="008F2212">
            <w:pPr>
              <w:snapToGrid w:val="0"/>
              <w:ind w:firstLine="0"/>
              <w:jc w:val="center"/>
              <w:rPr>
                <w:sz w:val="22"/>
                <w:szCs w:val="22"/>
              </w:rPr>
            </w:pPr>
            <w:r w:rsidRPr="00294D23">
              <w:rPr>
                <w:sz w:val="22"/>
                <w:szCs w:val="22"/>
              </w:rPr>
              <w:t>учащи</w:t>
            </w:r>
            <w:r>
              <w:rPr>
                <w:sz w:val="22"/>
                <w:szCs w:val="22"/>
              </w:rPr>
              <w:t>е</w:t>
            </w:r>
            <w:r w:rsidRPr="00294D23">
              <w:rPr>
                <w:sz w:val="22"/>
                <w:szCs w:val="22"/>
              </w:rPr>
              <w:t>ся</w:t>
            </w:r>
          </w:p>
        </w:tc>
        <w:tc>
          <w:tcPr>
            <w:tcW w:w="1418" w:type="dxa"/>
            <w:vAlign w:val="center"/>
          </w:tcPr>
          <w:p w14:paraId="67533ACA" w14:textId="77777777" w:rsidR="008F2212" w:rsidRPr="00613052" w:rsidRDefault="000E5CD8" w:rsidP="008F2212">
            <w:pPr>
              <w:snapToGrid w:val="0"/>
              <w:ind w:firstLine="0"/>
              <w:jc w:val="center"/>
              <w:rPr>
                <w:sz w:val="22"/>
                <w:szCs w:val="22"/>
              </w:rPr>
            </w:pPr>
            <w:r>
              <w:rPr>
                <w:sz w:val="22"/>
                <w:szCs w:val="22"/>
              </w:rPr>
              <w:t>100 %детей школьного возраста</w:t>
            </w:r>
          </w:p>
        </w:tc>
        <w:tc>
          <w:tcPr>
            <w:tcW w:w="1474" w:type="dxa"/>
            <w:vAlign w:val="center"/>
          </w:tcPr>
          <w:p w14:paraId="7F03454D" w14:textId="77777777" w:rsidR="008F2212" w:rsidRPr="00294D23" w:rsidRDefault="000E5CD8" w:rsidP="008F2212">
            <w:pPr>
              <w:ind w:firstLine="0"/>
              <w:jc w:val="center"/>
              <w:rPr>
                <w:sz w:val="22"/>
                <w:szCs w:val="22"/>
              </w:rPr>
            </w:pPr>
            <w:r>
              <w:rPr>
                <w:sz w:val="22"/>
                <w:szCs w:val="22"/>
              </w:rPr>
              <w:t>392</w:t>
            </w:r>
          </w:p>
        </w:tc>
        <w:tc>
          <w:tcPr>
            <w:tcW w:w="1474" w:type="dxa"/>
            <w:vAlign w:val="center"/>
          </w:tcPr>
          <w:p w14:paraId="3B8686B8" w14:textId="77777777" w:rsidR="008F2212" w:rsidRPr="00294D23" w:rsidRDefault="000E5CD8" w:rsidP="008F2212">
            <w:pPr>
              <w:ind w:firstLine="0"/>
              <w:jc w:val="center"/>
              <w:rPr>
                <w:sz w:val="22"/>
                <w:szCs w:val="22"/>
              </w:rPr>
            </w:pPr>
            <w:r>
              <w:rPr>
                <w:sz w:val="22"/>
                <w:szCs w:val="22"/>
              </w:rPr>
              <w:t>385</w:t>
            </w:r>
          </w:p>
        </w:tc>
        <w:tc>
          <w:tcPr>
            <w:tcW w:w="1474" w:type="dxa"/>
            <w:vAlign w:val="center"/>
          </w:tcPr>
          <w:p w14:paraId="32EB227A" w14:textId="77777777" w:rsidR="008F2212" w:rsidRPr="00294D23" w:rsidRDefault="000E5CD8" w:rsidP="008F2212">
            <w:pPr>
              <w:snapToGrid w:val="0"/>
              <w:ind w:firstLine="0"/>
              <w:jc w:val="center"/>
              <w:rPr>
                <w:sz w:val="22"/>
                <w:szCs w:val="22"/>
              </w:rPr>
            </w:pPr>
            <w:r>
              <w:rPr>
                <w:sz w:val="22"/>
                <w:szCs w:val="22"/>
              </w:rPr>
              <w:t>359</w:t>
            </w:r>
          </w:p>
        </w:tc>
        <w:tc>
          <w:tcPr>
            <w:tcW w:w="1474" w:type="dxa"/>
            <w:vAlign w:val="center"/>
          </w:tcPr>
          <w:p w14:paraId="01966FCD" w14:textId="77777777" w:rsidR="008F2212" w:rsidRPr="00294D23" w:rsidRDefault="000E5CD8" w:rsidP="008F2212">
            <w:pPr>
              <w:ind w:firstLine="0"/>
              <w:jc w:val="center"/>
              <w:rPr>
                <w:sz w:val="22"/>
                <w:szCs w:val="22"/>
                <w:lang w:eastAsia="ar-SA"/>
              </w:rPr>
            </w:pPr>
            <w:r>
              <w:rPr>
                <w:sz w:val="22"/>
                <w:szCs w:val="22"/>
                <w:lang w:eastAsia="ar-SA"/>
              </w:rPr>
              <w:t>450</w:t>
            </w:r>
            <w:r w:rsidR="008F2212" w:rsidRPr="00294D23">
              <w:rPr>
                <w:sz w:val="22"/>
                <w:szCs w:val="22"/>
                <w:lang w:eastAsia="ar-SA"/>
              </w:rPr>
              <w:t>/0</w:t>
            </w:r>
          </w:p>
        </w:tc>
        <w:tc>
          <w:tcPr>
            <w:tcW w:w="1474" w:type="dxa"/>
            <w:vAlign w:val="center"/>
          </w:tcPr>
          <w:p w14:paraId="034BB7E9" w14:textId="77777777" w:rsidR="008F2212" w:rsidRPr="00294D23" w:rsidRDefault="000E5CD8" w:rsidP="008F2212">
            <w:pPr>
              <w:ind w:firstLine="0"/>
              <w:jc w:val="center"/>
              <w:rPr>
                <w:sz w:val="22"/>
                <w:szCs w:val="22"/>
              </w:rPr>
            </w:pPr>
            <w:r>
              <w:rPr>
                <w:sz w:val="22"/>
                <w:szCs w:val="22"/>
              </w:rPr>
              <w:t>450</w:t>
            </w:r>
            <w:r w:rsidR="00C4685F">
              <w:rPr>
                <w:sz w:val="22"/>
                <w:szCs w:val="22"/>
              </w:rPr>
              <w:t>/0</w:t>
            </w:r>
          </w:p>
        </w:tc>
        <w:tc>
          <w:tcPr>
            <w:tcW w:w="1701" w:type="dxa"/>
            <w:vAlign w:val="center"/>
          </w:tcPr>
          <w:p w14:paraId="0ADB0E1C" w14:textId="77777777" w:rsidR="00C4685F" w:rsidRPr="0008224C" w:rsidRDefault="00C4685F" w:rsidP="00C4685F">
            <w:pPr>
              <w:ind w:firstLine="0"/>
              <w:jc w:val="center"/>
              <w:rPr>
                <w:i/>
                <w:sz w:val="22"/>
                <w:szCs w:val="22"/>
              </w:rPr>
            </w:pPr>
            <w:r w:rsidRPr="0008224C">
              <w:rPr>
                <w:i/>
                <w:sz w:val="22"/>
                <w:szCs w:val="22"/>
              </w:rPr>
              <w:t>сущ.</w:t>
            </w:r>
          </w:p>
          <w:p w14:paraId="10B90A72" w14:textId="77777777" w:rsidR="009D0A85" w:rsidRPr="00294D23" w:rsidRDefault="00C4685F" w:rsidP="000E5CD8">
            <w:pPr>
              <w:ind w:firstLine="0"/>
              <w:jc w:val="center"/>
              <w:rPr>
                <w:sz w:val="22"/>
                <w:szCs w:val="22"/>
              </w:rPr>
            </w:pPr>
            <w:r>
              <w:rPr>
                <w:sz w:val="22"/>
                <w:szCs w:val="22"/>
              </w:rPr>
              <w:t>с. </w:t>
            </w:r>
            <w:r w:rsidR="000E5CD8">
              <w:rPr>
                <w:sz w:val="22"/>
                <w:szCs w:val="22"/>
              </w:rPr>
              <w:t>Старая Ювала, с. </w:t>
            </w:r>
            <w:proofErr w:type="spellStart"/>
            <w:r w:rsidR="000E5CD8">
              <w:rPr>
                <w:sz w:val="22"/>
                <w:szCs w:val="22"/>
              </w:rPr>
              <w:t>Елгай</w:t>
            </w:r>
            <w:proofErr w:type="spellEnd"/>
            <w:r w:rsidR="000E5CD8">
              <w:rPr>
                <w:sz w:val="22"/>
                <w:szCs w:val="22"/>
              </w:rPr>
              <w:t>, д. </w:t>
            </w:r>
            <w:proofErr w:type="spellStart"/>
            <w:r w:rsidR="000E5CD8">
              <w:rPr>
                <w:sz w:val="22"/>
                <w:szCs w:val="22"/>
              </w:rPr>
              <w:t>Аптала</w:t>
            </w:r>
            <w:proofErr w:type="spellEnd"/>
            <w:r w:rsidR="000E5CD8">
              <w:rPr>
                <w:sz w:val="22"/>
                <w:szCs w:val="22"/>
              </w:rPr>
              <w:t>, с. Хмелёвка, д. Зайцево</w:t>
            </w:r>
          </w:p>
        </w:tc>
      </w:tr>
      <w:tr w:rsidR="008F2212" w:rsidRPr="00294D23" w14:paraId="7AED2AB4" w14:textId="77777777" w:rsidTr="008F2212">
        <w:trPr>
          <w:trHeight w:val="284"/>
          <w:jc w:val="center"/>
        </w:trPr>
        <w:tc>
          <w:tcPr>
            <w:tcW w:w="14742" w:type="dxa"/>
            <w:gridSpan w:val="10"/>
          </w:tcPr>
          <w:p w14:paraId="1796454C" w14:textId="77777777" w:rsidR="008F2212" w:rsidRPr="00294D23" w:rsidRDefault="008F2212" w:rsidP="008F2212">
            <w:pPr>
              <w:snapToGrid w:val="0"/>
              <w:ind w:firstLine="0"/>
              <w:jc w:val="center"/>
              <w:rPr>
                <w:sz w:val="22"/>
                <w:szCs w:val="22"/>
              </w:rPr>
            </w:pPr>
            <w:r>
              <w:rPr>
                <w:b/>
                <w:sz w:val="22"/>
                <w:szCs w:val="22"/>
              </w:rPr>
              <w:t>Медицинские организации</w:t>
            </w:r>
          </w:p>
        </w:tc>
      </w:tr>
      <w:tr w:rsidR="008F2212" w:rsidRPr="00294D23" w14:paraId="46085A51" w14:textId="77777777" w:rsidTr="008F2212">
        <w:trPr>
          <w:trHeight w:val="284"/>
          <w:jc w:val="center"/>
        </w:trPr>
        <w:tc>
          <w:tcPr>
            <w:tcW w:w="567" w:type="dxa"/>
            <w:vAlign w:val="center"/>
          </w:tcPr>
          <w:p w14:paraId="778C4122" w14:textId="77777777" w:rsidR="008F2212" w:rsidRDefault="000E5CD8" w:rsidP="008F2212">
            <w:pPr>
              <w:ind w:firstLine="0"/>
              <w:jc w:val="center"/>
              <w:rPr>
                <w:sz w:val="22"/>
                <w:szCs w:val="22"/>
                <w:lang w:eastAsia="ar-SA"/>
              </w:rPr>
            </w:pPr>
            <w:r>
              <w:rPr>
                <w:sz w:val="22"/>
                <w:szCs w:val="22"/>
                <w:lang w:eastAsia="ar-SA"/>
              </w:rPr>
              <w:t>3</w:t>
            </w:r>
          </w:p>
        </w:tc>
        <w:tc>
          <w:tcPr>
            <w:tcW w:w="2268" w:type="dxa"/>
            <w:vAlign w:val="center"/>
          </w:tcPr>
          <w:p w14:paraId="5AABBE65" w14:textId="77777777" w:rsidR="008F2212" w:rsidRPr="00294D23" w:rsidRDefault="008F2212" w:rsidP="008F2212">
            <w:pPr>
              <w:snapToGrid w:val="0"/>
              <w:ind w:firstLine="0"/>
              <w:rPr>
                <w:sz w:val="22"/>
                <w:szCs w:val="22"/>
              </w:rPr>
            </w:pPr>
            <w:r w:rsidRPr="00294D23">
              <w:rPr>
                <w:sz w:val="22"/>
                <w:szCs w:val="22"/>
              </w:rPr>
              <w:t>Аптеки</w:t>
            </w:r>
          </w:p>
        </w:tc>
        <w:tc>
          <w:tcPr>
            <w:tcW w:w="1418" w:type="dxa"/>
            <w:vAlign w:val="center"/>
          </w:tcPr>
          <w:p w14:paraId="09B40B13" w14:textId="77777777" w:rsidR="008F2212" w:rsidRPr="00294D23" w:rsidRDefault="008F2212" w:rsidP="008F2212">
            <w:pPr>
              <w:snapToGrid w:val="0"/>
              <w:ind w:firstLine="0"/>
              <w:jc w:val="center"/>
              <w:rPr>
                <w:sz w:val="22"/>
                <w:szCs w:val="22"/>
              </w:rPr>
            </w:pPr>
            <w:r w:rsidRPr="00294D23">
              <w:rPr>
                <w:sz w:val="22"/>
                <w:szCs w:val="22"/>
              </w:rPr>
              <w:t>объект</w:t>
            </w:r>
          </w:p>
        </w:tc>
        <w:tc>
          <w:tcPr>
            <w:tcW w:w="1418" w:type="dxa"/>
            <w:vAlign w:val="center"/>
          </w:tcPr>
          <w:p w14:paraId="5B199E55" w14:textId="77777777" w:rsidR="008F2212" w:rsidRPr="00A964BC" w:rsidRDefault="008F2212" w:rsidP="008F2212">
            <w:pPr>
              <w:snapToGrid w:val="0"/>
              <w:ind w:firstLine="0"/>
              <w:jc w:val="center"/>
              <w:rPr>
                <w:sz w:val="22"/>
                <w:szCs w:val="22"/>
              </w:rPr>
            </w:pPr>
            <w:r w:rsidRPr="00294D23">
              <w:rPr>
                <w:sz w:val="22"/>
                <w:szCs w:val="22"/>
              </w:rPr>
              <w:t>1 на 6</w:t>
            </w:r>
            <w:r>
              <w:rPr>
                <w:sz w:val="22"/>
                <w:szCs w:val="22"/>
              </w:rPr>
              <w:t>,2</w:t>
            </w:r>
            <w:r w:rsidRPr="00294D23">
              <w:rPr>
                <w:sz w:val="22"/>
                <w:szCs w:val="22"/>
              </w:rPr>
              <w:t xml:space="preserve"> тыс. человек</w:t>
            </w:r>
          </w:p>
        </w:tc>
        <w:tc>
          <w:tcPr>
            <w:tcW w:w="1474" w:type="dxa"/>
            <w:vAlign w:val="center"/>
          </w:tcPr>
          <w:p w14:paraId="00DC1932" w14:textId="77777777" w:rsidR="008F2212" w:rsidRPr="00294D23" w:rsidRDefault="000E5CD8" w:rsidP="008F2212">
            <w:pPr>
              <w:ind w:firstLine="0"/>
              <w:jc w:val="center"/>
              <w:rPr>
                <w:sz w:val="22"/>
                <w:szCs w:val="22"/>
                <w:lang w:eastAsia="ar-SA"/>
              </w:rPr>
            </w:pPr>
            <w:r>
              <w:rPr>
                <w:sz w:val="22"/>
                <w:szCs w:val="22"/>
                <w:lang w:eastAsia="ar-SA"/>
              </w:rPr>
              <w:t>1</w:t>
            </w:r>
          </w:p>
        </w:tc>
        <w:tc>
          <w:tcPr>
            <w:tcW w:w="1474" w:type="dxa"/>
            <w:vAlign w:val="center"/>
          </w:tcPr>
          <w:p w14:paraId="16BF3F60" w14:textId="77777777" w:rsidR="008F2212" w:rsidRPr="00294D23" w:rsidRDefault="000E5CD8" w:rsidP="008F2212">
            <w:pPr>
              <w:ind w:firstLine="0"/>
              <w:jc w:val="center"/>
              <w:rPr>
                <w:sz w:val="22"/>
                <w:szCs w:val="22"/>
                <w:lang w:eastAsia="ar-SA"/>
              </w:rPr>
            </w:pPr>
            <w:r>
              <w:rPr>
                <w:sz w:val="22"/>
                <w:szCs w:val="22"/>
                <w:lang w:eastAsia="ar-SA"/>
              </w:rPr>
              <w:t>1</w:t>
            </w:r>
          </w:p>
        </w:tc>
        <w:tc>
          <w:tcPr>
            <w:tcW w:w="1474" w:type="dxa"/>
            <w:vAlign w:val="center"/>
          </w:tcPr>
          <w:p w14:paraId="41EEFFCC" w14:textId="77777777" w:rsidR="008F2212" w:rsidRPr="00294D23" w:rsidRDefault="000E5CD8" w:rsidP="008F2212">
            <w:pPr>
              <w:ind w:firstLine="0"/>
              <w:jc w:val="center"/>
              <w:rPr>
                <w:sz w:val="22"/>
                <w:szCs w:val="22"/>
                <w:lang w:eastAsia="ar-SA"/>
              </w:rPr>
            </w:pPr>
            <w:r>
              <w:rPr>
                <w:sz w:val="22"/>
                <w:szCs w:val="22"/>
                <w:lang w:eastAsia="ar-SA"/>
              </w:rPr>
              <w:t>1</w:t>
            </w:r>
          </w:p>
        </w:tc>
        <w:tc>
          <w:tcPr>
            <w:tcW w:w="1474" w:type="dxa"/>
            <w:vAlign w:val="center"/>
          </w:tcPr>
          <w:p w14:paraId="08D803C0" w14:textId="77777777" w:rsidR="008F2212" w:rsidRPr="00294D23" w:rsidRDefault="000E5CD8" w:rsidP="008F2212">
            <w:pPr>
              <w:snapToGrid w:val="0"/>
              <w:ind w:firstLine="0"/>
              <w:jc w:val="center"/>
              <w:rPr>
                <w:sz w:val="22"/>
                <w:szCs w:val="22"/>
              </w:rPr>
            </w:pPr>
            <w:r>
              <w:rPr>
                <w:sz w:val="22"/>
                <w:szCs w:val="22"/>
              </w:rPr>
              <w:t>1</w:t>
            </w:r>
            <w:r w:rsidR="008F2212" w:rsidRPr="00294D23">
              <w:rPr>
                <w:sz w:val="22"/>
                <w:szCs w:val="22"/>
              </w:rPr>
              <w:t>/0</w:t>
            </w:r>
          </w:p>
        </w:tc>
        <w:tc>
          <w:tcPr>
            <w:tcW w:w="1474" w:type="dxa"/>
            <w:shd w:val="clear" w:color="auto" w:fill="auto"/>
            <w:vAlign w:val="center"/>
          </w:tcPr>
          <w:p w14:paraId="6214953F" w14:textId="77777777" w:rsidR="008F2212" w:rsidRPr="00294D23" w:rsidRDefault="000E5CD8" w:rsidP="008F2212">
            <w:pPr>
              <w:snapToGrid w:val="0"/>
              <w:ind w:firstLine="0"/>
              <w:jc w:val="center"/>
              <w:rPr>
                <w:sz w:val="22"/>
                <w:szCs w:val="22"/>
              </w:rPr>
            </w:pPr>
            <w:r>
              <w:rPr>
                <w:sz w:val="22"/>
                <w:szCs w:val="22"/>
              </w:rPr>
              <w:t>1</w:t>
            </w:r>
            <w:r w:rsidR="00277287">
              <w:rPr>
                <w:sz w:val="22"/>
                <w:szCs w:val="22"/>
              </w:rPr>
              <w:t>/</w:t>
            </w:r>
            <w:r>
              <w:rPr>
                <w:sz w:val="22"/>
                <w:szCs w:val="22"/>
              </w:rPr>
              <w:t>0</w:t>
            </w:r>
          </w:p>
        </w:tc>
        <w:tc>
          <w:tcPr>
            <w:tcW w:w="1701" w:type="dxa"/>
            <w:vAlign w:val="center"/>
          </w:tcPr>
          <w:p w14:paraId="4AAE6A14" w14:textId="77777777" w:rsidR="008F2212" w:rsidRDefault="008F2212" w:rsidP="008F2212">
            <w:pPr>
              <w:snapToGrid w:val="0"/>
              <w:ind w:firstLine="0"/>
              <w:jc w:val="center"/>
              <w:rPr>
                <w:i/>
                <w:sz w:val="22"/>
                <w:szCs w:val="22"/>
              </w:rPr>
            </w:pPr>
            <w:r>
              <w:rPr>
                <w:i/>
                <w:sz w:val="22"/>
                <w:szCs w:val="22"/>
              </w:rPr>
              <w:t>сущ.</w:t>
            </w:r>
          </w:p>
          <w:p w14:paraId="20285317" w14:textId="77777777" w:rsidR="00277287" w:rsidRPr="00277287" w:rsidRDefault="00C4685F" w:rsidP="000E5CD8">
            <w:pPr>
              <w:snapToGrid w:val="0"/>
              <w:ind w:firstLine="0"/>
              <w:jc w:val="center"/>
              <w:rPr>
                <w:iCs/>
                <w:sz w:val="22"/>
                <w:szCs w:val="22"/>
              </w:rPr>
            </w:pPr>
            <w:r>
              <w:rPr>
                <w:iCs/>
                <w:sz w:val="22"/>
                <w:szCs w:val="22"/>
              </w:rPr>
              <w:t>с. </w:t>
            </w:r>
            <w:r w:rsidR="000E5CD8">
              <w:rPr>
                <w:iCs/>
                <w:sz w:val="22"/>
                <w:szCs w:val="22"/>
              </w:rPr>
              <w:t>Старая Ювала</w:t>
            </w:r>
          </w:p>
        </w:tc>
      </w:tr>
      <w:tr w:rsidR="008F2212" w:rsidRPr="00294D23" w14:paraId="787F956E" w14:textId="77777777" w:rsidTr="008F2212">
        <w:trPr>
          <w:trHeight w:val="284"/>
          <w:jc w:val="center"/>
        </w:trPr>
        <w:tc>
          <w:tcPr>
            <w:tcW w:w="14742" w:type="dxa"/>
            <w:gridSpan w:val="10"/>
          </w:tcPr>
          <w:p w14:paraId="497DC1C6" w14:textId="77777777" w:rsidR="008F2212" w:rsidRPr="00A964BC" w:rsidRDefault="008F2212" w:rsidP="008F2212">
            <w:pPr>
              <w:snapToGrid w:val="0"/>
              <w:ind w:firstLine="0"/>
              <w:jc w:val="center"/>
              <w:rPr>
                <w:b/>
                <w:sz w:val="22"/>
                <w:szCs w:val="22"/>
              </w:rPr>
            </w:pPr>
            <w:r>
              <w:rPr>
                <w:b/>
                <w:sz w:val="22"/>
                <w:szCs w:val="22"/>
              </w:rPr>
              <w:t>Физкультурно-спортивные сооружения</w:t>
            </w:r>
          </w:p>
        </w:tc>
      </w:tr>
      <w:tr w:rsidR="00277287" w:rsidRPr="00294D23" w14:paraId="21B143E1" w14:textId="77777777" w:rsidTr="00277287">
        <w:trPr>
          <w:trHeight w:val="284"/>
          <w:jc w:val="center"/>
        </w:trPr>
        <w:tc>
          <w:tcPr>
            <w:tcW w:w="567" w:type="dxa"/>
            <w:vAlign w:val="center"/>
          </w:tcPr>
          <w:p w14:paraId="51948842" w14:textId="77777777" w:rsidR="00277287" w:rsidRPr="00294D23" w:rsidRDefault="000E5CD8" w:rsidP="00277287">
            <w:pPr>
              <w:ind w:firstLine="0"/>
              <w:jc w:val="center"/>
              <w:rPr>
                <w:sz w:val="22"/>
                <w:szCs w:val="22"/>
                <w:lang w:eastAsia="ar-SA"/>
              </w:rPr>
            </w:pPr>
            <w:r>
              <w:rPr>
                <w:sz w:val="22"/>
                <w:szCs w:val="22"/>
                <w:lang w:eastAsia="ar-SA"/>
              </w:rPr>
              <w:t>4</w:t>
            </w:r>
          </w:p>
        </w:tc>
        <w:tc>
          <w:tcPr>
            <w:tcW w:w="2268" w:type="dxa"/>
            <w:vAlign w:val="center"/>
          </w:tcPr>
          <w:p w14:paraId="4A3C2A03" w14:textId="77777777" w:rsidR="00277287" w:rsidRPr="00294D23" w:rsidRDefault="00277287" w:rsidP="007326B7">
            <w:pPr>
              <w:ind w:firstLine="0"/>
              <w:jc w:val="left"/>
              <w:rPr>
                <w:sz w:val="22"/>
                <w:szCs w:val="22"/>
                <w:lang w:eastAsia="ar-SA"/>
              </w:rPr>
            </w:pPr>
            <w:r>
              <w:rPr>
                <w:sz w:val="22"/>
                <w:szCs w:val="22"/>
                <w:lang w:eastAsia="ar-SA"/>
              </w:rPr>
              <w:t>Плоскостные спортивные сооружения</w:t>
            </w:r>
          </w:p>
        </w:tc>
        <w:tc>
          <w:tcPr>
            <w:tcW w:w="1418" w:type="dxa"/>
            <w:vAlign w:val="center"/>
          </w:tcPr>
          <w:p w14:paraId="01248D5C" w14:textId="77777777" w:rsidR="00277287" w:rsidRPr="00294D23" w:rsidRDefault="00277287" w:rsidP="00277287">
            <w:pPr>
              <w:snapToGrid w:val="0"/>
              <w:ind w:firstLine="0"/>
              <w:jc w:val="center"/>
              <w:rPr>
                <w:sz w:val="22"/>
                <w:szCs w:val="22"/>
                <w:lang w:eastAsia="ar-SA"/>
              </w:rPr>
            </w:pPr>
            <w:r w:rsidRPr="00294D23">
              <w:rPr>
                <w:sz w:val="22"/>
                <w:szCs w:val="22"/>
                <w:lang w:eastAsia="ar-SA"/>
              </w:rPr>
              <w:t>м</w:t>
            </w:r>
            <w:r w:rsidRPr="00294D23">
              <w:rPr>
                <w:sz w:val="22"/>
                <w:szCs w:val="22"/>
                <w:vertAlign w:val="superscript"/>
                <w:lang w:eastAsia="ar-SA"/>
              </w:rPr>
              <w:t>2</w:t>
            </w:r>
          </w:p>
        </w:tc>
        <w:tc>
          <w:tcPr>
            <w:tcW w:w="1418" w:type="dxa"/>
            <w:vAlign w:val="center"/>
          </w:tcPr>
          <w:p w14:paraId="724FB4D9" w14:textId="77777777" w:rsidR="00277287" w:rsidRPr="00294D23" w:rsidRDefault="000E5CD8" w:rsidP="00277287">
            <w:pPr>
              <w:ind w:firstLine="0"/>
              <w:jc w:val="center"/>
              <w:rPr>
                <w:sz w:val="22"/>
                <w:szCs w:val="22"/>
              </w:rPr>
            </w:pPr>
            <w:r>
              <w:rPr>
                <w:sz w:val="22"/>
                <w:szCs w:val="22"/>
              </w:rPr>
              <w:t>335</w:t>
            </w:r>
            <w:r w:rsidR="00277287">
              <w:rPr>
                <w:sz w:val="22"/>
                <w:szCs w:val="22"/>
              </w:rPr>
              <w:t>-610</w:t>
            </w:r>
          </w:p>
        </w:tc>
        <w:tc>
          <w:tcPr>
            <w:tcW w:w="1474" w:type="dxa"/>
            <w:vAlign w:val="center"/>
          </w:tcPr>
          <w:p w14:paraId="76D9CC09" w14:textId="77777777" w:rsidR="00277287" w:rsidRPr="00277287" w:rsidRDefault="000E5CD8" w:rsidP="00277287">
            <w:pPr>
              <w:ind w:firstLine="0"/>
              <w:jc w:val="center"/>
              <w:rPr>
                <w:sz w:val="22"/>
                <w:szCs w:val="22"/>
              </w:rPr>
            </w:pPr>
            <w:r>
              <w:rPr>
                <w:sz w:val="22"/>
                <w:szCs w:val="22"/>
              </w:rPr>
              <w:t>1621,38</w:t>
            </w:r>
          </w:p>
        </w:tc>
        <w:tc>
          <w:tcPr>
            <w:tcW w:w="1474" w:type="dxa"/>
            <w:vAlign w:val="center"/>
          </w:tcPr>
          <w:p w14:paraId="1C756D88" w14:textId="77777777" w:rsidR="000E5CD8" w:rsidRPr="00277287" w:rsidRDefault="000E5CD8" w:rsidP="000E5CD8">
            <w:pPr>
              <w:ind w:firstLine="0"/>
              <w:jc w:val="center"/>
              <w:rPr>
                <w:sz w:val="22"/>
                <w:szCs w:val="22"/>
              </w:rPr>
            </w:pPr>
            <w:r>
              <w:rPr>
                <w:sz w:val="22"/>
                <w:szCs w:val="22"/>
              </w:rPr>
              <w:t>1593,28</w:t>
            </w:r>
          </w:p>
        </w:tc>
        <w:tc>
          <w:tcPr>
            <w:tcW w:w="1474" w:type="dxa"/>
            <w:vAlign w:val="center"/>
          </w:tcPr>
          <w:p w14:paraId="5FF7C269" w14:textId="77777777" w:rsidR="00277287" w:rsidRPr="00277287" w:rsidRDefault="000E5CD8" w:rsidP="00277287">
            <w:pPr>
              <w:ind w:firstLine="0"/>
              <w:jc w:val="center"/>
              <w:rPr>
                <w:sz w:val="22"/>
                <w:szCs w:val="22"/>
              </w:rPr>
            </w:pPr>
            <w:r>
              <w:rPr>
                <w:sz w:val="22"/>
                <w:szCs w:val="22"/>
              </w:rPr>
              <w:t>1485,68</w:t>
            </w:r>
          </w:p>
        </w:tc>
        <w:tc>
          <w:tcPr>
            <w:tcW w:w="1474" w:type="dxa"/>
            <w:vAlign w:val="center"/>
          </w:tcPr>
          <w:p w14:paraId="3EEA2557" w14:textId="77777777" w:rsidR="00277287" w:rsidRPr="00294D23" w:rsidRDefault="003F3B90" w:rsidP="00277287">
            <w:pPr>
              <w:snapToGrid w:val="0"/>
              <w:ind w:firstLine="0"/>
              <w:jc w:val="center"/>
              <w:rPr>
                <w:sz w:val="22"/>
                <w:szCs w:val="22"/>
              </w:rPr>
            </w:pPr>
            <w:r>
              <w:rPr>
                <w:sz w:val="22"/>
                <w:szCs w:val="22"/>
                <w:lang w:eastAsia="ar-SA"/>
              </w:rPr>
              <w:t>28629</w:t>
            </w:r>
            <w:r w:rsidR="00C4685F">
              <w:rPr>
                <w:sz w:val="22"/>
                <w:szCs w:val="22"/>
                <w:lang w:eastAsia="ar-SA"/>
              </w:rPr>
              <w:t>/0</w:t>
            </w:r>
          </w:p>
        </w:tc>
        <w:tc>
          <w:tcPr>
            <w:tcW w:w="1474" w:type="dxa"/>
            <w:shd w:val="clear" w:color="auto" w:fill="auto"/>
            <w:vAlign w:val="center"/>
          </w:tcPr>
          <w:p w14:paraId="37A7435D" w14:textId="77777777" w:rsidR="00277287" w:rsidRPr="00294D23" w:rsidRDefault="003B651F" w:rsidP="00277287">
            <w:pPr>
              <w:ind w:firstLine="0"/>
              <w:jc w:val="center"/>
              <w:rPr>
                <w:sz w:val="22"/>
                <w:szCs w:val="22"/>
                <w:lang w:eastAsia="ar-SA"/>
              </w:rPr>
            </w:pPr>
            <w:r>
              <w:rPr>
                <w:sz w:val="22"/>
                <w:szCs w:val="22"/>
                <w:lang w:eastAsia="ar-SA"/>
              </w:rPr>
              <w:t>31289</w:t>
            </w:r>
            <w:r w:rsidR="00523971">
              <w:rPr>
                <w:sz w:val="22"/>
                <w:szCs w:val="22"/>
                <w:lang w:eastAsia="ar-SA"/>
              </w:rPr>
              <w:t>/</w:t>
            </w:r>
            <w:r w:rsidR="000F59FD">
              <w:rPr>
                <w:sz w:val="22"/>
                <w:szCs w:val="22"/>
                <w:lang w:eastAsia="ar-SA"/>
              </w:rPr>
              <w:t>266</w:t>
            </w:r>
            <w:r w:rsidR="00523971">
              <w:rPr>
                <w:sz w:val="22"/>
                <w:szCs w:val="22"/>
                <w:lang w:eastAsia="ar-SA"/>
              </w:rPr>
              <w:t>0</w:t>
            </w:r>
          </w:p>
        </w:tc>
        <w:tc>
          <w:tcPr>
            <w:tcW w:w="1701" w:type="dxa"/>
            <w:vAlign w:val="center"/>
          </w:tcPr>
          <w:p w14:paraId="26D00893" w14:textId="77777777" w:rsidR="00277287" w:rsidRPr="008270A5" w:rsidRDefault="00277287" w:rsidP="00277287">
            <w:pPr>
              <w:snapToGrid w:val="0"/>
              <w:ind w:firstLine="0"/>
              <w:jc w:val="center"/>
              <w:rPr>
                <w:i/>
                <w:sz w:val="22"/>
                <w:szCs w:val="22"/>
              </w:rPr>
            </w:pPr>
            <w:r w:rsidRPr="008270A5">
              <w:rPr>
                <w:i/>
                <w:sz w:val="22"/>
                <w:szCs w:val="22"/>
              </w:rPr>
              <w:t>сущ.</w:t>
            </w:r>
          </w:p>
          <w:p w14:paraId="15E5B550" w14:textId="77777777" w:rsidR="00277287" w:rsidRDefault="00523971" w:rsidP="009822BA">
            <w:pPr>
              <w:snapToGrid w:val="0"/>
              <w:ind w:firstLine="0"/>
              <w:jc w:val="center"/>
              <w:rPr>
                <w:sz w:val="22"/>
                <w:szCs w:val="22"/>
              </w:rPr>
            </w:pPr>
            <w:r>
              <w:rPr>
                <w:sz w:val="22"/>
                <w:szCs w:val="22"/>
              </w:rPr>
              <w:t>с. </w:t>
            </w:r>
            <w:r w:rsidR="003F3B90">
              <w:rPr>
                <w:sz w:val="22"/>
                <w:szCs w:val="22"/>
              </w:rPr>
              <w:t>Старая Ювала</w:t>
            </w:r>
          </w:p>
          <w:p w14:paraId="28698399" w14:textId="77777777" w:rsidR="009822BA" w:rsidRDefault="009822BA" w:rsidP="009822BA">
            <w:pPr>
              <w:snapToGrid w:val="0"/>
              <w:ind w:firstLine="0"/>
              <w:jc w:val="center"/>
              <w:rPr>
                <w:sz w:val="22"/>
                <w:szCs w:val="22"/>
              </w:rPr>
            </w:pPr>
            <w:r>
              <w:rPr>
                <w:i/>
                <w:iCs/>
                <w:sz w:val="22"/>
                <w:szCs w:val="22"/>
              </w:rPr>
              <w:t>план.</w:t>
            </w:r>
          </w:p>
          <w:p w14:paraId="72EA4DA2" w14:textId="77777777" w:rsidR="009822BA" w:rsidRPr="009822BA" w:rsidRDefault="007A7D8D" w:rsidP="009822BA">
            <w:pPr>
              <w:snapToGrid w:val="0"/>
              <w:ind w:firstLine="0"/>
              <w:jc w:val="center"/>
              <w:rPr>
                <w:sz w:val="22"/>
                <w:szCs w:val="22"/>
              </w:rPr>
            </w:pPr>
            <w:r>
              <w:rPr>
                <w:sz w:val="22"/>
                <w:szCs w:val="22"/>
              </w:rPr>
              <w:t>с. </w:t>
            </w:r>
            <w:r w:rsidR="000F59FD">
              <w:rPr>
                <w:sz w:val="22"/>
                <w:szCs w:val="22"/>
              </w:rPr>
              <w:t>Старая Ювала, д. </w:t>
            </w:r>
            <w:proofErr w:type="spellStart"/>
            <w:r w:rsidR="000F59FD">
              <w:rPr>
                <w:sz w:val="22"/>
                <w:szCs w:val="22"/>
              </w:rPr>
              <w:t>Аптала</w:t>
            </w:r>
            <w:proofErr w:type="spellEnd"/>
            <w:r w:rsidR="000F59FD">
              <w:rPr>
                <w:sz w:val="22"/>
                <w:szCs w:val="22"/>
              </w:rPr>
              <w:t>, с. </w:t>
            </w:r>
            <w:proofErr w:type="spellStart"/>
            <w:r w:rsidR="000F59FD">
              <w:rPr>
                <w:sz w:val="22"/>
                <w:szCs w:val="22"/>
              </w:rPr>
              <w:t>Елгай</w:t>
            </w:r>
            <w:proofErr w:type="spellEnd"/>
            <w:r w:rsidR="000F59FD">
              <w:rPr>
                <w:sz w:val="22"/>
                <w:szCs w:val="22"/>
              </w:rPr>
              <w:t>, д. Зайцево, д. Новая Ювала, с. Хмелёвка</w:t>
            </w:r>
          </w:p>
        </w:tc>
      </w:tr>
      <w:tr w:rsidR="009822BA" w:rsidRPr="00294D23" w14:paraId="43184DBC" w14:textId="77777777" w:rsidTr="009822BA">
        <w:trPr>
          <w:trHeight w:val="284"/>
          <w:jc w:val="center"/>
        </w:trPr>
        <w:tc>
          <w:tcPr>
            <w:tcW w:w="567" w:type="dxa"/>
            <w:vAlign w:val="center"/>
          </w:tcPr>
          <w:p w14:paraId="2885C450" w14:textId="77777777" w:rsidR="009822BA" w:rsidRPr="00294D23" w:rsidRDefault="000F59FD" w:rsidP="009822BA">
            <w:pPr>
              <w:ind w:firstLine="0"/>
              <w:jc w:val="center"/>
              <w:rPr>
                <w:sz w:val="22"/>
                <w:szCs w:val="22"/>
                <w:lang w:eastAsia="ar-SA"/>
              </w:rPr>
            </w:pPr>
            <w:r>
              <w:rPr>
                <w:sz w:val="22"/>
                <w:szCs w:val="22"/>
                <w:lang w:eastAsia="ar-SA"/>
              </w:rPr>
              <w:t>5</w:t>
            </w:r>
          </w:p>
        </w:tc>
        <w:tc>
          <w:tcPr>
            <w:tcW w:w="2268" w:type="dxa"/>
            <w:vAlign w:val="center"/>
          </w:tcPr>
          <w:p w14:paraId="2EC90608" w14:textId="77777777" w:rsidR="009822BA" w:rsidRPr="00294D23" w:rsidRDefault="009822BA" w:rsidP="007326B7">
            <w:pPr>
              <w:ind w:firstLine="0"/>
              <w:jc w:val="left"/>
              <w:rPr>
                <w:sz w:val="22"/>
                <w:szCs w:val="22"/>
                <w:lang w:eastAsia="ar-SA"/>
              </w:rPr>
            </w:pPr>
            <w:r w:rsidRPr="00294D23">
              <w:rPr>
                <w:sz w:val="22"/>
                <w:szCs w:val="22"/>
                <w:lang w:eastAsia="ar-SA"/>
              </w:rPr>
              <w:t>Спортивные залы общего пользования</w:t>
            </w:r>
          </w:p>
        </w:tc>
        <w:tc>
          <w:tcPr>
            <w:tcW w:w="1418" w:type="dxa"/>
            <w:vAlign w:val="center"/>
          </w:tcPr>
          <w:p w14:paraId="70F939FE" w14:textId="77777777" w:rsidR="009822BA" w:rsidRPr="00294D23" w:rsidRDefault="009822BA" w:rsidP="009822BA">
            <w:pPr>
              <w:snapToGrid w:val="0"/>
              <w:ind w:firstLine="0"/>
              <w:jc w:val="center"/>
              <w:rPr>
                <w:sz w:val="22"/>
                <w:szCs w:val="22"/>
                <w:lang w:eastAsia="ar-SA"/>
              </w:rPr>
            </w:pPr>
            <w:r w:rsidRPr="00294D23">
              <w:rPr>
                <w:sz w:val="22"/>
                <w:szCs w:val="22"/>
                <w:lang w:eastAsia="ar-SA"/>
              </w:rPr>
              <w:t>м</w:t>
            </w:r>
            <w:r w:rsidRPr="00294D23">
              <w:rPr>
                <w:sz w:val="22"/>
                <w:szCs w:val="22"/>
                <w:vertAlign w:val="superscript"/>
                <w:lang w:eastAsia="ar-SA"/>
              </w:rPr>
              <w:t xml:space="preserve">2 </w:t>
            </w:r>
            <w:r w:rsidRPr="00294D23">
              <w:rPr>
                <w:sz w:val="22"/>
                <w:szCs w:val="22"/>
                <w:lang w:eastAsia="ar-SA"/>
              </w:rPr>
              <w:t>площади пола</w:t>
            </w:r>
          </w:p>
        </w:tc>
        <w:tc>
          <w:tcPr>
            <w:tcW w:w="1418" w:type="dxa"/>
            <w:vAlign w:val="center"/>
          </w:tcPr>
          <w:p w14:paraId="2432C45B" w14:textId="77777777" w:rsidR="009822BA" w:rsidRPr="00294D23" w:rsidRDefault="006B7454" w:rsidP="009822BA">
            <w:pPr>
              <w:ind w:firstLine="0"/>
              <w:jc w:val="center"/>
              <w:rPr>
                <w:sz w:val="22"/>
                <w:szCs w:val="22"/>
              </w:rPr>
            </w:pPr>
            <w:r>
              <w:rPr>
                <w:sz w:val="22"/>
                <w:szCs w:val="22"/>
              </w:rPr>
              <w:t>335</w:t>
            </w:r>
            <w:r w:rsidR="009822BA">
              <w:rPr>
                <w:sz w:val="22"/>
                <w:szCs w:val="22"/>
              </w:rPr>
              <w:t>-610</w:t>
            </w:r>
          </w:p>
        </w:tc>
        <w:tc>
          <w:tcPr>
            <w:tcW w:w="1474" w:type="dxa"/>
            <w:vAlign w:val="center"/>
          </w:tcPr>
          <w:p w14:paraId="4AA38CEF" w14:textId="77777777" w:rsidR="009822BA" w:rsidRPr="009822BA" w:rsidRDefault="006B7454" w:rsidP="009822BA">
            <w:pPr>
              <w:ind w:firstLine="0"/>
              <w:jc w:val="center"/>
              <w:rPr>
                <w:sz w:val="22"/>
                <w:szCs w:val="22"/>
              </w:rPr>
            </w:pPr>
            <w:r>
              <w:rPr>
                <w:sz w:val="22"/>
                <w:szCs w:val="22"/>
              </w:rPr>
              <w:t>890,43</w:t>
            </w:r>
          </w:p>
        </w:tc>
        <w:tc>
          <w:tcPr>
            <w:tcW w:w="1474" w:type="dxa"/>
            <w:vAlign w:val="center"/>
          </w:tcPr>
          <w:p w14:paraId="7F62774D" w14:textId="77777777" w:rsidR="009822BA" w:rsidRPr="009822BA" w:rsidRDefault="006B7454" w:rsidP="009822BA">
            <w:pPr>
              <w:ind w:firstLine="0"/>
              <w:jc w:val="center"/>
              <w:rPr>
                <w:sz w:val="22"/>
                <w:szCs w:val="22"/>
              </w:rPr>
            </w:pPr>
            <w:r>
              <w:rPr>
                <w:sz w:val="22"/>
                <w:szCs w:val="22"/>
              </w:rPr>
              <w:t>875,00</w:t>
            </w:r>
          </w:p>
        </w:tc>
        <w:tc>
          <w:tcPr>
            <w:tcW w:w="1474" w:type="dxa"/>
            <w:vAlign w:val="center"/>
          </w:tcPr>
          <w:p w14:paraId="7F87B3F0" w14:textId="77777777" w:rsidR="009822BA" w:rsidRPr="009822BA" w:rsidRDefault="006B7454" w:rsidP="009822BA">
            <w:pPr>
              <w:ind w:firstLine="0"/>
              <w:jc w:val="center"/>
              <w:rPr>
                <w:sz w:val="22"/>
                <w:szCs w:val="22"/>
              </w:rPr>
            </w:pPr>
            <w:r>
              <w:rPr>
                <w:sz w:val="22"/>
                <w:szCs w:val="22"/>
              </w:rPr>
              <w:t>815,91</w:t>
            </w:r>
          </w:p>
        </w:tc>
        <w:tc>
          <w:tcPr>
            <w:tcW w:w="1474" w:type="dxa"/>
            <w:vAlign w:val="center"/>
          </w:tcPr>
          <w:p w14:paraId="140EFED8" w14:textId="77777777" w:rsidR="009822BA" w:rsidRPr="00294D23" w:rsidRDefault="000F59FD" w:rsidP="009822BA">
            <w:pPr>
              <w:snapToGrid w:val="0"/>
              <w:ind w:firstLine="0"/>
              <w:jc w:val="center"/>
              <w:rPr>
                <w:sz w:val="22"/>
                <w:szCs w:val="22"/>
              </w:rPr>
            </w:pPr>
            <w:r>
              <w:rPr>
                <w:sz w:val="22"/>
                <w:szCs w:val="22"/>
              </w:rPr>
              <w:t>320</w:t>
            </w:r>
            <w:r w:rsidR="009822BA" w:rsidRPr="00294D23">
              <w:rPr>
                <w:sz w:val="22"/>
                <w:szCs w:val="22"/>
              </w:rPr>
              <w:t>/0</w:t>
            </w:r>
          </w:p>
        </w:tc>
        <w:tc>
          <w:tcPr>
            <w:tcW w:w="1474" w:type="dxa"/>
            <w:shd w:val="clear" w:color="auto" w:fill="auto"/>
            <w:vAlign w:val="center"/>
          </w:tcPr>
          <w:p w14:paraId="1E53534D" w14:textId="77777777" w:rsidR="009822BA" w:rsidRPr="009B61E4" w:rsidRDefault="00833CC0" w:rsidP="009822BA">
            <w:pPr>
              <w:ind w:firstLine="0"/>
              <w:jc w:val="center"/>
              <w:rPr>
                <w:sz w:val="22"/>
                <w:szCs w:val="22"/>
                <w:lang w:val="en-US" w:eastAsia="ar-SA"/>
              </w:rPr>
            </w:pPr>
            <w:r>
              <w:rPr>
                <w:sz w:val="22"/>
                <w:szCs w:val="22"/>
                <w:lang w:eastAsia="ar-SA"/>
              </w:rPr>
              <w:t>92</w:t>
            </w:r>
            <w:r w:rsidR="00C02997">
              <w:rPr>
                <w:sz w:val="22"/>
                <w:szCs w:val="22"/>
                <w:lang w:eastAsia="ar-SA"/>
              </w:rPr>
              <w:t>0</w:t>
            </w:r>
            <w:r w:rsidR="009822BA" w:rsidRPr="00294D23">
              <w:rPr>
                <w:sz w:val="22"/>
                <w:szCs w:val="22"/>
                <w:lang w:eastAsia="ar-SA"/>
              </w:rPr>
              <w:t>/</w:t>
            </w:r>
            <w:r>
              <w:rPr>
                <w:sz w:val="22"/>
                <w:szCs w:val="22"/>
                <w:lang w:eastAsia="ar-SA"/>
              </w:rPr>
              <w:t>60</w:t>
            </w:r>
            <w:r w:rsidR="004B101E">
              <w:rPr>
                <w:sz w:val="22"/>
                <w:szCs w:val="22"/>
                <w:lang w:eastAsia="ar-SA"/>
              </w:rPr>
              <w:t>0</w:t>
            </w:r>
          </w:p>
        </w:tc>
        <w:tc>
          <w:tcPr>
            <w:tcW w:w="1701" w:type="dxa"/>
            <w:vAlign w:val="center"/>
          </w:tcPr>
          <w:p w14:paraId="7DAF789A" w14:textId="77777777" w:rsidR="009822BA" w:rsidRPr="008270A5" w:rsidRDefault="009822BA" w:rsidP="009822BA">
            <w:pPr>
              <w:snapToGrid w:val="0"/>
              <w:ind w:firstLine="0"/>
              <w:jc w:val="center"/>
              <w:rPr>
                <w:i/>
                <w:sz w:val="22"/>
                <w:szCs w:val="22"/>
              </w:rPr>
            </w:pPr>
            <w:r w:rsidRPr="008270A5">
              <w:rPr>
                <w:i/>
                <w:sz w:val="22"/>
                <w:szCs w:val="22"/>
              </w:rPr>
              <w:t>сущ.</w:t>
            </w:r>
          </w:p>
          <w:p w14:paraId="4FB29EA9" w14:textId="77777777" w:rsidR="009822BA" w:rsidRDefault="00C02997" w:rsidP="009822BA">
            <w:pPr>
              <w:snapToGrid w:val="0"/>
              <w:ind w:firstLine="0"/>
              <w:jc w:val="center"/>
              <w:rPr>
                <w:sz w:val="22"/>
                <w:szCs w:val="22"/>
              </w:rPr>
            </w:pPr>
            <w:r>
              <w:rPr>
                <w:sz w:val="22"/>
                <w:szCs w:val="22"/>
              </w:rPr>
              <w:t>с. </w:t>
            </w:r>
            <w:r w:rsidR="003B651F">
              <w:rPr>
                <w:sz w:val="22"/>
                <w:szCs w:val="22"/>
              </w:rPr>
              <w:t>Старая Ювала, д. Зайцево, с. Хмелёвка</w:t>
            </w:r>
          </w:p>
          <w:p w14:paraId="127D96D5" w14:textId="77777777" w:rsidR="007326B7" w:rsidRDefault="007326B7" w:rsidP="009822BA">
            <w:pPr>
              <w:snapToGrid w:val="0"/>
              <w:ind w:firstLine="0"/>
              <w:jc w:val="center"/>
              <w:rPr>
                <w:sz w:val="22"/>
                <w:szCs w:val="22"/>
              </w:rPr>
            </w:pPr>
            <w:r>
              <w:rPr>
                <w:i/>
                <w:iCs/>
                <w:sz w:val="22"/>
                <w:szCs w:val="22"/>
              </w:rPr>
              <w:t>план.</w:t>
            </w:r>
          </w:p>
          <w:p w14:paraId="77103042" w14:textId="77777777" w:rsidR="007326B7" w:rsidRPr="007326B7" w:rsidRDefault="00C02997" w:rsidP="009822BA">
            <w:pPr>
              <w:snapToGrid w:val="0"/>
              <w:ind w:firstLine="0"/>
              <w:jc w:val="center"/>
              <w:rPr>
                <w:sz w:val="22"/>
                <w:szCs w:val="22"/>
              </w:rPr>
            </w:pPr>
            <w:r>
              <w:rPr>
                <w:sz w:val="22"/>
                <w:szCs w:val="22"/>
              </w:rPr>
              <w:t>с. </w:t>
            </w:r>
            <w:r w:rsidR="003B651F">
              <w:rPr>
                <w:sz w:val="22"/>
                <w:szCs w:val="22"/>
              </w:rPr>
              <w:t>Старая Юва</w:t>
            </w:r>
            <w:r w:rsidR="003B651F">
              <w:rPr>
                <w:sz w:val="22"/>
                <w:szCs w:val="22"/>
              </w:rPr>
              <w:lastRenderedPageBreak/>
              <w:t>ла</w:t>
            </w:r>
          </w:p>
        </w:tc>
      </w:tr>
      <w:tr w:rsidR="008F2212" w:rsidRPr="00294D23" w14:paraId="22C1E844" w14:textId="77777777" w:rsidTr="008F2212">
        <w:trPr>
          <w:trHeight w:val="284"/>
          <w:jc w:val="center"/>
        </w:trPr>
        <w:tc>
          <w:tcPr>
            <w:tcW w:w="14742" w:type="dxa"/>
            <w:gridSpan w:val="10"/>
          </w:tcPr>
          <w:p w14:paraId="166B0595" w14:textId="77777777" w:rsidR="008F2212" w:rsidRPr="00294D23" w:rsidRDefault="008F2212" w:rsidP="008F2212">
            <w:pPr>
              <w:snapToGrid w:val="0"/>
              <w:ind w:firstLine="0"/>
              <w:jc w:val="center"/>
              <w:rPr>
                <w:b/>
                <w:sz w:val="22"/>
                <w:szCs w:val="22"/>
              </w:rPr>
            </w:pPr>
            <w:r w:rsidRPr="00294D23">
              <w:rPr>
                <w:b/>
                <w:sz w:val="22"/>
                <w:szCs w:val="22"/>
              </w:rPr>
              <w:lastRenderedPageBreak/>
              <w:t>Предприятия торговли, общественного питания</w:t>
            </w:r>
            <w:r>
              <w:rPr>
                <w:b/>
                <w:sz w:val="22"/>
                <w:szCs w:val="22"/>
              </w:rPr>
              <w:t xml:space="preserve"> и</w:t>
            </w:r>
            <w:r w:rsidRPr="00294D23">
              <w:rPr>
                <w:b/>
                <w:sz w:val="22"/>
                <w:szCs w:val="22"/>
              </w:rPr>
              <w:t xml:space="preserve"> бытового обслуживания</w:t>
            </w:r>
          </w:p>
        </w:tc>
      </w:tr>
      <w:tr w:rsidR="005C5756" w:rsidRPr="00294D23" w14:paraId="270AA793" w14:textId="77777777" w:rsidTr="005C5756">
        <w:trPr>
          <w:trHeight w:val="284"/>
          <w:jc w:val="center"/>
        </w:trPr>
        <w:tc>
          <w:tcPr>
            <w:tcW w:w="567" w:type="dxa"/>
            <w:vAlign w:val="center"/>
          </w:tcPr>
          <w:p w14:paraId="03F848F5" w14:textId="77777777" w:rsidR="005C5756" w:rsidRPr="00294D23" w:rsidRDefault="000C2031" w:rsidP="005C5756">
            <w:pPr>
              <w:ind w:firstLine="0"/>
              <w:jc w:val="center"/>
              <w:rPr>
                <w:sz w:val="22"/>
                <w:szCs w:val="22"/>
                <w:lang w:eastAsia="ar-SA"/>
              </w:rPr>
            </w:pPr>
            <w:r>
              <w:rPr>
                <w:sz w:val="22"/>
                <w:szCs w:val="22"/>
                <w:lang w:eastAsia="ar-SA"/>
              </w:rPr>
              <w:t>6</w:t>
            </w:r>
          </w:p>
        </w:tc>
        <w:tc>
          <w:tcPr>
            <w:tcW w:w="2268" w:type="dxa"/>
            <w:vAlign w:val="center"/>
          </w:tcPr>
          <w:p w14:paraId="671380B8" w14:textId="77777777" w:rsidR="005C5756" w:rsidRPr="00294D23" w:rsidRDefault="005C5756" w:rsidP="005C5756">
            <w:pPr>
              <w:snapToGrid w:val="0"/>
              <w:ind w:firstLine="0"/>
              <w:jc w:val="left"/>
              <w:rPr>
                <w:sz w:val="22"/>
                <w:szCs w:val="22"/>
              </w:rPr>
            </w:pPr>
            <w:r>
              <w:rPr>
                <w:sz w:val="22"/>
                <w:szCs w:val="22"/>
              </w:rPr>
              <w:t>Магазины</w:t>
            </w:r>
            <w:r w:rsidRPr="00294D23">
              <w:rPr>
                <w:sz w:val="22"/>
                <w:szCs w:val="22"/>
              </w:rPr>
              <w:t>, в том числе:</w:t>
            </w:r>
          </w:p>
        </w:tc>
        <w:tc>
          <w:tcPr>
            <w:tcW w:w="1418" w:type="dxa"/>
            <w:vAlign w:val="center"/>
          </w:tcPr>
          <w:p w14:paraId="723E0901" w14:textId="77777777" w:rsidR="005C5756" w:rsidRPr="00294D23" w:rsidRDefault="005C5756" w:rsidP="005C5756">
            <w:pPr>
              <w:ind w:firstLine="0"/>
              <w:jc w:val="center"/>
              <w:rPr>
                <w:sz w:val="22"/>
                <w:szCs w:val="22"/>
                <w:lang w:eastAsia="ar-SA"/>
              </w:rPr>
            </w:pPr>
            <w:r w:rsidRPr="00294D23">
              <w:rPr>
                <w:sz w:val="22"/>
                <w:szCs w:val="22"/>
              </w:rPr>
              <w:t>м</w:t>
            </w:r>
            <w:r w:rsidRPr="00294D23">
              <w:rPr>
                <w:sz w:val="22"/>
                <w:szCs w:val="22"/>
                <w:vertAlign w:val="superscript"/>
              </w:rPr>
              <w:t>2</w:t>
            </w:r>
            <w:r w:rsidRPr="00294D23">
              <w:rPr>
                <w:sz w:val="22"/>
                <w:szCs w:val="22"/>
                <w:lang w:eastAsia="ar-SA"/>
              </w:rPr>
              <w:t xml:space="preserve"> торговой площади</w:t>
            </w:r>
          </w:p>
        </w:tc>
        <w:tc>
          <w:tcPr>
            <w:tcW w:w="1418" w:type="dxa"/>
            <w:vAlign w:val="center"/>
          </w:tcPr>
          <w:p w14:paraId="50EC565C" w14:textId="77777777" w:rsidR="005C5756" w:rsidRPr="00613052" w:rsidRDefault="000C2031" w:rsidP="005C5756">
            <w:pPr>
              <w:ind w:firstLine="0"/>
              <w:jc w:val="center"/>
              <w:rPr>
                <w:sz w:val="22"/>
                <w:szCs w:val="22"/>
                <w:lang w:val="en-US" w:eastAsia="ar-SA"/>
              </w:rPr>
            </w:pPr>
            <w:r>
              <w:rPr>
                <w:sz w:val="22"/>
                <w:szCs w:val="22"/>
                <w:lang w:val="en-US" w:eastAsia="ar-SA"/>
              </w:rPr>
              <w:t>300</w:t>
            </w:r>
          </w:p>
        </w:tc>
        <w:tc>
          <w:tcPr>
            <w:tcW w:w="1474" w:type="dxa"/>
            <w:vAlign w:val="center"/>
          </w:tcPr>
          <w:p w14:paraId="15B9EFF3" w14:textId="77777777" w:rsidR="005C5756" w:rsidRPr="000C2031" w:rsidRDefault="000C2031" w:rsidP="005C5756">
            <w:pPr>
              <w:ind w:firstLine="0"/>
              <w:jc w:val="center"/>
              <w:rPr>
                <w:sz w:val="22"/>
                <w:szCs w:val="22"/>
                <w:lang w:val="en-US"/>
              </w:rPr>
            </w:pPr>
            <w:r>
              <w:rPr>
                <w:sz w:val="22"/>
                <w:szCs w:val="22"/>
                <w:lang w:val="en-US"/>
              </w:rPr>
              <w:t>797</w:t>
            </w:r>
            <w:r>
              <w:rPr>
                <w:sz w:val="22"/>
                <w:szCs w:val="22"/>
              </w:rPr>
              <w:t>,</w:t>
            </w:r>
            <w:r>
              <w:rPr>
                <w:sz w:val="22"/>
                <w:szCs w:val="22"/>
                <w:lang w:val="en-US"/>
              </w:rPr>
              <w:t>40</w:t>
            </w:r>
          </w:p>
        </w:tc>
        <w:tc>
          <w:tcPr>
            <w:tcW w:w="1474" w:type="dxa"/>
            <w:vAlign w:val="center"/>
          </w:tcPr>
          <w:p w14:paraId="1936FFAB" w14:textId="77777777" w:rsidR="005C5756" w:rsidRPr="005C5756" w:rsidRDefault="000C2031" w:rsidP="005C5756">
            <w:pPr>
              <w:ind w:firstLine="0"/>
              <w:jc w:val="center"/>
              <w:rPr>
                <w:sz w:val="22"/>
                <w:szCs w:val="22"/>
              </w:rPr>
            </w:pPr>
            <w:r>
              <w:rPr>
                <w:sz w:val="22"/>
                <w:szCs w:val="22"/>
              </w:rPr>
              <w:t>783,58</w:t>
            </w:r>
          </w:p>
        </w:tc>
        <w:tc>
          <w:tcPr>
            <w:tcW w:w="1474" w:type="dxa"/>
            <w:vAlign w:val="center"/>
          </w:tcPr>
          <w:p w14:paraId="6DFAF40C" w14:textId="77777777" w:rsidR="005C5756" w:rsidRPr="005C5756" w:rsidRDefault="000C2031" w:rsidP="005C5756">
            <w:pPr>
              <w:ind w:firstLine="0"/>
              <w:jc w:val="center"/>
              <w:rPr>
                <w:sz w:val="22"/>
                <w:szCs w:val="22"/>
              </w:rPr>
            </w:pPr>
            <w:r>
              <w:rPr>
                <w:sz w:val="22"/>
                <w:szCs w:val="22"/>
              </w:rPr>
              <w:t>730,66</w:t>
            </w:r>
          </w:p>
        </w:tc>
        <w:tc>
          <w:tcPr>
            <w:tcW w:w="1474" w:type="dxa"/>
            <w:vAlign w:val="center"/>
          </w:tcPr>
          <w:p w14:paraId="4F7161A6" w14:textId="77777777" w:rsidR="005C5756" w:rsidRPr="00294D23" w:rsidRDefault="000C2031" w:rsidP="005C5756">
            <w:pPr>
              <w:snapToGrid w:val="0"/>
              <w:ind w:firstLine="0"/>
              <w:jc w:val="center"/>
              <w:rPr>
                <w:sz w:val="22"/>
                <w:szCs w:val="22"/>
                <w:lang w:eastAsia="ar-SA"/>
              </w:rPr>
            </w:pPr>
            <w:r>
              <w:rPr>
                <w:sz w:val="22"/>
                <w:szCs w:val="22"/>
                <w:lang w:eastAsia="ar-SA"/>
              </w:rPr>
              <w:t>492</w:t>
            </w:r>
            <w:r w:rsidR="00C02997">
              <w:rPr>
                <w:sz w:val="22"/>
                <w:szCs w:val="22"/>
                <w:lang w:eastAsia="ar-SA"/>
              </w:rPr>
              <w:t>,</w:t>
            </w:r>
            <w:r>
              <w:rPr>
                <w:sz w:val="22"/>
                <w:szCs w:val="22"/>
                <w:lang w:eastAsia="ar-SA"/>
              </w:rPr>
              <w:t>80</w:t>
            </w:r>
            <w:r w:rsidR="005C5756">
              <w:rPr>
                <w:sz w:val="22"/>
                <w:szCs w:val="22"/>
                <w:lang w:eastAsia="ar-SA"/>
              </w:rPr>
              <w:t>/0</w:t>
            </w:r>
          </w:p>
        </w:tc>
        <w:tc>
          <w:tcPr>
            <w:tcW w:w="1474" w:type="dxa"/>
            <w:vAlign w:val="center"/>
          </w:tcPr>
          <w:p w14:paraId="4BBC0FB8" w14:textId="77777777" w:rsidR="005C5756" w:rsidRPr="00294D23" w:rsidRDefault="000C2031" w:rsidP="005C5756">
            <w:pPr>
              <w:ind w:firstLine="0"/>
              <w:jc w:val="center"/>
              <w:rPr>
                <w:sz w:val="22"/>
                <w:szCs w:val="22"/>
              </w:rPr>
            </w:pPr>
            <w:r>
              <w:rPr>
                <w:sz w:val="22"/>
                <w:szCs w:val="22"/>
                <w:lang w:eastAsia="ar-SA"/>
              </w:rPr>
              <w:t>792</w:t>
            </w:r>
            <w:r w:rsidR="00C02997">
              <w:rPr>
                <w:sz w:val="22"/>
                <w:szCs w:val="22"/>
                <w:lang w:eastAsia="ar-SA"/>
              </w:rPr>
              <w:t>,</w:t>
            </w:r>
            <w:r>
              <w:rPr>
                <w:sz w:val="22"/>
                <w:szCs w:val="22"/>
                <w:lang w:eastAsia="ar-SA"/>
              </w:rPr>
              <w:t>80</w:t>
            </w:r>
            <w:r w:rsidR="005C5756">
              <w:rPr>
                <w:sz w:val="22"/>
                <w:szCs w:val="22"/>
                <w:lang w:eastAsia="ar-SA"/>
              </w:rPr>
              <w:t>/</w:t>
            </w:r>
            <w:r>
              <w:rPr>
                <w:sz w:val="22"/>
                <w:szCs w:val="22"/>
                <w:lang w:eastAsia="ar-SA"/>
              </w:rPr>
              <w:t>30</w:t>
            </w:r>
            <w:r w:rsidR="005C5756">
              <w:rPr>
                <w:sz w:val="22"/>
                <w:szCs w:val="22"/>
                <w:lang w:eastAsia="ar-SA"/>
              </w:rPr>
              <w:t>0</w:t>
            </w:r>
          </w:p>
        </w:tc>
        <w:tc>
          <w:tcPr>
            <w:tcW w:w="1701" w:type="dxa"/>
            <w:vMerge w:val="restart"/>
            <w:vAlign w:val="center"/>
          </w:tcPr>
          <w:p w14:paraId="08B3EDB3" w14:textId="77777777" w:rsidR="005C5756" w:rsidRPr="00F9019F" w:rsidRDefault="005C5756" w:rsidP="005C5756">
            <w:pPr>
              <w:snapToGrid w:val="0"/>
              <w:ind w:firstLine="0"/>
              <w:jc w:val="center"/>
              <w:rPr>
                <w:i/>
                <w:sz w:val="22"/>
                <w:szCs w:val="22"/>
              </w:rPr>
            </w:pPr>
            <w:r>
              <w:rPr>
                <w:i/>
                <w:sz w:val="22"/>
                <w:szCs w:val="22"/>
              </w:rPr>
              <w:t>сущ</w:t>
            </w:r>
            <w:r w:rsidRPr="00F9019F">
              <w:rPr>
                <w:i/>
                <w:sz w:val="22"/>
                <w:szCs w:val="22"/>
              </w:rPr>
              <w:t>.</w:t>
            </w:r>
          </w:p>
          <w:p w14:paraId="79B2960F" w14:textId="77777777" w:rsidR="005C5756" w:rsidRDefault="000C2031" w:rsidP="005C5756">
            <w:pPr>
              <w:snapToGrid w:val="0"/>
              <w:ind w:firstLine="0"/>
              <w:jc w:val="center"/>
              <w:rPr>
                <w:sz w:val="22"/>
                <w:szCs w:val="22"/>
              </w:rPr>
            </w:pPr>
            <w:r>
              <w:rPr>
                <w:sz w:val="22"/>
                <w:szCs w:val="22"/>
              </w:rPr>
              <w:t>с. Старая Ювала, д. </w:t>
            </w:r>
            <w:proofErr w:type="spellStart"/>
            <w:r>
              <w:rPr>
                <w:sz w:val="22"/>
                <w:szCs w:val="22"/>
              </w:rPr>
              <w:t>Аптала</w:t>
            </w:r>
            <w:proofErr w:type="spellEnd"/>
            <w:r>
              <w:rPr>
                <w:sz w:val="22"/>
                <w:szCs w:val="22"/>
              </w:rPr>
              <w:t>, с. </w:t>
            </w:r>
            <w:proofErr w:type="spellStart"/>
            <w:r>
              <w:rPr>
                <w:sz w:val="22"/>
                <w:szCs w:val="22"/>
              </w:rPr>
              <w:t>Елгай</w:t>
            </w:r>
            <w:proofErr w:type="spellEnd"/>
            <w:r>
              <w:rPr>
                <w:sz w:val="22"/>
                <w:szCs w:val="22"/>
              </w:rPr>
              <w:t xml:space="preserve">, </w:t>
            </w:r>
            <w:r w:rsidR="00AA694D">
              <w:rPr>
                <w:sz w:val="22"/>
                <w:szCs w:val="22"/>
              </w:rPr>
              <w:t>д. Зайцево, д. Новая Ювала, с. Хмелёвка</w:t>
            </w:r>
          </w:p>
          <w:p w14:paraId="5333B9D4" w14:textId="77777777" w:rsidR="00AA694D" w:rsidRDefault="00AA694D" w:rsidP="005C5756">
            <w:pPr>
              <w:snapToGrid w:val="0"/>
              <w:ind w:firstLine="0"/>
              <w:jc w:val="center"/>
              <w:rPr>
                <w:i/>
                <w:iCs/>
                <w:sz w:val="22"/>
                <w:szCs w:val="22"/>
              </w:rPr>
            </w:pPr>
            <w:r>
              <w:rPr>
                <w:i/>
                <w:iCs/>
                <w:sz w:val="22"/>
                <w:szCs w:val="22"/>
              </w:rPr>
              <w:t>план.</w:t>
            </w:r>
          </w:p>
          <w:p w14:paraId="026CE7F1" w14:textId="77777777" w:rsidR="00AA694D" w:rsidRPr="00AA694D" w:rsidRDefault="00AA694D" w:rsidP="005C5756">
            <w:pPr>
              <w:snapToGrid w:val="0"/>
              <w:ind w:firstLine="0"/>
              <w:jc w:val="center"/>
              <w:rPr>
                <w:color w:val="202020"/>
                <w:sz w:val="22"/>
                <w:szCs w:val="22"/>
                <w:shd w:val="clear" w:color="auto" w:fill="FFFFFF"/>
              </w:rPr>
            </w:pPr>
            <w:r>
              <w:rPr>
                <w:sz w:val="22"/>
                <w:szCs w:val="22"/>
              </w:rPr>
              <w:t>с. Старая Ювала</w:t>
            </w:r>
          </w:p>
        </w:tc>
      </w:tr>
      <w:tr w:rsidR="005C5756" w:rsidRPr="00294D23" w14:paraId="436853B3" w14:textId="77777777" w:rsidTr="005C5756">
        <w:trPr>
          <w:trHeight w:val="284"/>
          <w:jc w:val="center"/>
        </w:trPr>
        <w:tc>
          <w:tcPr>
            <w:tcW w:w="567" w:type="dxa"/>
            <w:vAlign w:val="center"/>
          </w:tcPr>
          <w:p w14:paraId="5ECB6D86" w14:textId="77777777" w:rsidR="005C5756" w:rsidRPr="00294D23" w:rsidRDefault="000C2031" w:rsidP="005C5756">
            <w:pPr>
              <w:ind w:firstLine="0"/>
              <w:jc w:val="center"/>
              <w:rPr>
                <w:sz w:val="22"/>
                <w:szCs w:val="22"/>
                <w:lang w:eastAsia="ar-SA"/>
              </w:rPr>
            </w:pPr>
            <w:r>
              <w:rPr>
                <w:sz w:val="22"/>
                <w:szCs w:val="22"/>
              </w:rPr>
              <w:t>6</w:t>
            </w:r>
            <w:r w:rsidR="005C5756">
              <w:rPr>
                <w:sz w:val="22"/>
                <w:szCs w:val="22"/>
              </w:rPr>
              <w:t>.1</w:t>
            </w:r>
          </w:p>
        </w:tc>
        <w:tc>
          <w:tcPr>
            <w:tcW w:w="2268" w:type="dxa"/>
            <w:vAlign w:val="center"/>
          </w:tcPr>
          <w:p w14:paraId="3D358439" w14:textId="77777777" w:rsidR="005C5756" w:rsidRPr="00294D23" w:rsidRDefault="00B0289C" w:rsidP="005C5756">
            <w:pPr>
              <w:snapToGrid w:val="0"/>
              <w:ind w:firstLine="0"/>
              <w:jc w:val="left"/>
              <w:rPr>
                <w:sz w:val="22"/>
                <w:szCs w:val="22"/>
              </w:rPr>
            </w:pPr>
            <w:r>
              <w:rPr>
                <w:sz w:val="22"/>
                <w:szCs w:val="22"/>
              </w:rPr>
              <w:t>П</w:t>
            </w:r>
            <w:r w:rsidR="005C5756" w:rsidRPr="00294D23">
              <w:rPr>
                <w:sz w:val="22"/>
                <w:szCs w:val="22"/>
              </w:rPr>
              <w:t>родовольственных товаров</w:t>
            </w:r>
          </w:p>
        </w:tc>
        <w:tc>
          <w:tcPr>
            <w:tcW w:w="1418" w:type="dxa"/>
            <w:vAlign w:val="center"/>
          </w:tcPr>
          <w:p w14:paraId="491E50AE" w14:textId="77777777" w:rsidR="005C5756" w:rsidRPr="00294D23" w:rsidRDefault="005C5756" w:rsidP="005C5756">
            <w:pPr>
              <w:ind w:firstLine="0"/>
              <w:jc w:val="center"/>
              <w:rPr>
                <w:sz w:val="22"/>
                <w:szCs w:val="22"/>
                <w:lang w:eastAsia="ar-SA"/>
              </w:rPr>
            </w:pPr>
            <w:r w:rsidRPr="00294D23">
              <w:rPr>
                <w:sz w:val="22"/>
                <w:szCs w:val="22"/>
              </w:rPr>
              <w:t>м</w:t>
            </w:r>
            <w:r w:rsidRPr="00294D23">
              <w:rPr>
                <w:sz w:val="22"/>
                <w:szCs w:val="22"/>
                <w:vertAlign w:val="superscript"/>
              </w:rPr>
              <w:t>2</w:t>
            </w:r>
            <w:r w:rsidRPr="00294D23">
              <w:rPr>
                <w:sz w:val="22"/>
                <w:szCs w:val="22"/>
                <w:lang w:eastAsia="ar-SA"/>
              </w:rPr>
              <w:t xml:space="preserve"> торговой площади</w:t>
            </w:r>
          </w:p>
        </w:tc>
        <w:tc>
          <w:tcPr>
            <w:tcW w:w="1418" w:type="dxa"/>
            <w:vAlign w:val="center"/>
          </w:tcPr>
          <w:p w14:paraId="2B09F21D" w14:textId="77777777" w:rsidR="005C5756" w:rsidRPr="000C2031" w:rsidRDefault="000C2031" w:rsidP="005C5756">
            <w:pPr>
              <w:ind w:firstLine="0"/>
              <w:jc w:val="center"/>
              <w:rPr>
                <w:sz w:val="22"/>
                <w:szCs w:val="22"/>
                <w:lang w:val="en-US" w:eastAsia="ar-SA"/>
              </w:rPr>
            </w:pPr>
            <w:r>
              <w:rPr>
                <w:sz w:val="22"/>
                <w:szCs w:val="22"/>
                <w:lang w:val="en-US" w:eastAsia="ar-SA"/>
              </w:rPr>
              <w:t>100</w:t>
            </w:r>
          </w:p>
        </w:tc>
        <w:tc>
          <w:tcPr>
            <w:tcW w:w="1474" w:type="dxa"/>
            <w:vAlign w:val="center"/>
          </w:tcPr>
          <w:p w14:paraId="379A0047" w14:textId="77777777" w:rsidR="005C5756" w:rsidRPr="005C5756" w:rsidRDefault="000C2031" w:rsidP="005C5756">
            <w:pPr>
              <w:ind w:firstLine="0"/>
              <w:jc w:val="center"/>
              <w:rPr>
                <w:sz w:val="22"/>
                <w:szCs w:val="22"/>
              </w:rPr>
            </w:pPr>
            <w:r>
              <w:rPr>
                <w:sz w:val="22"/>
                <w:szCs w:val="22"/>
              </w:rPr>
              <w:t>265,80</w:t>
            </w:r>
          </w:p>
        </w:tc>
        <w:tc>
          <w:tcPr>
            <w:tcW w:w="1474" w:type="dxa"/>
            <w:vAlign w:val="center"/>
          </w:tcPr>
          <w:p w14:paraId="2A09710C" w14:textId="77777777" w:rsidR="005C5756" w:rsidRPr="005C5756" w:rsidRDefault="000C2031" w:rsidP="005C5756">
            <w:pPr>
              <w:ind w:firstLine="0"/>
              <w:jc w:val="center"/>
              <w:rPr>
                <w:sz w:val="22"/>
                <w:szCs w:val="22"/>
              </w:rPr>
            </w:pPr>
            <w:r>
              <w:rPr>
                <w:sz w:val="22"/>
                <w:szCs w:val="22"/>
              </w:rPr>
              <w:t>261,20</w:t>
            </w:r>
          </w:p>
        </w:tc>
        <w:tc>
          <w:tcPr>
            <w:tcW w:w="1474" w:type="dxa"/>
            <w:vAlign w:val="center"/>
          </w:tcPr>
          <w:p w14:paraId="47429740" w14:textId="77777777" w:rsidR="005C5756" w:rsidRPr="005C5756" w:rsidRDefault="000C2031" w:rsidP="005C5756">
            <w:pPr>
              <w:ind w:firstLine="0"/>
              <w:jc w:val="center"/>
              <w:rPr>
                <w:sz w:val="22"/>
                <w:szCs w:val="22"/>
              </w:rPr>
            </w:pPr>
            <w:r>
              <w:rPr>
                <w:sz w:val="22"/>
                <w:szCs w:val="22"/>
              </w:rPr>
              <w:t>243,60</w:t>
            </w:r>
          </w:p>
        </w:tc>
        <w:tc>
          <w:tcPr>
            <w:tcW w:w="1474" w:type="dxa"/>
            <w:vAlign w:val="center"/>
          </w:tcPr>
          <w:p w14:paraId="60B14D70" w14:textId="77777777" w:rsidR="005C5756" w:rsidRPr="00294D23" w:rsidRDefault="000C2031" w:rsidP="005C5756">
            <w:pPr>
              <w:snapToGrid w:val="0"/>
              <w:ind w:firstLine="0"/>
              <w:jc w:val="center"/>
              <w:rPr>
                <w:sz w:val="22"/>
                <w:szCs w:val="22"/>
              </w:rPr>
            </w:pPr>
            <w:r>
              <w:rPr>
                <w:sz w:val="22"/>
                <w:szCs w:val="22"/>
              </w:rPr>
              <w:t>164</w:t>
            </w:r>
            <w:r w:rsidR="008C17A9">
              <w:rPr>
                <w:sz w:val="22"/>
                <w:szCs w:val="22"/>
              </w:rPr>
              <w:t>,</w:t>
            </w:r>
            <w:r>
              <w:rPr>
                <w:sz w:val="22"/>
                <w:szCs w:val="22"/>
              </w:rPr>
              <w:t>20</w:t>
            </w:r>
            <w:r w:rsidR="005C5756" w:rsidRPr="00294D23">
              <w:rPr>
                <w:sz w:val="22"/>
                <w:szCs w:val="22"/>
              </w:rPr>
              <w:t>/0</w:t>
            </w:r>
          </w:p>
        </w:tc>
        <w:tc>
          <w:tcPr>
            <w:tcW w:w="1474" w:type="dxa"/>
            <w:shd w:val="clear" w:color="auto" w:fill="auto"/>
            <w:vAlign w:val="center"/>
          </w:tcPr>
          <w:p w14:paraId="0CF49DB4" w14:textId="77777777" w:rsidR="005C5756" w:rsidRPr="00294D23" w:rsidRDefault="000C2031" w:rsidP="005C5756">
            <w:pPr>
              <w:snapToGrid w:val="0"/>
              <w:ind w:firstLine="0"/>
              <w:jc w:val="center"/>
              <w:rPr>
                <w:sz w:val="22"/>
                <w:szCs w:val="22"/>
              </w:rPr>
            </w:pPr>
            <w:r>
              <w:rPr>
                <w:sz w:val="22"/>
                <w:szCs w:val="22"/>
              </w:rPr>
              <w:t>264</w:t>
            </w:r>
            <w:r w:rsidR="008C17A9">
              <w:rPr>
                <w:sz w:val="22"/>
                <w:szCs w:val="22"/>
              </w:rPr>
              <w:t>,</w:t>
            </w:r>
            <w:r>
              <w:rPr>
                <w:sz w:val="22"/>
                <w:szCs w:val="22"/>
              </w:rPr>
              <w:t>20</w:t>
            </w:r>
            <w:r w:rsidR="005C5756" w:rsidRPr="00294D23">
              <w:rPr>
                <w:sz w:val="22"/>
                <w:szCs w:val="22"/>
              </w:rPr>
              <w:t>/</w:t>
            </w:r>
            <w:r>
              <w:rPr>
                <w:sz w:val="22"/>
                <w:szCs w:val="22"/>
              </w:rPr>
              <w:t>10</w:t>
            </w:r>
            <w:r w:rsidR="005C5756" w:rsidRPr="00294D23">
              <w:rPr>
                <w:sz w:val="22"/>
                <w:szCs w:val="22"/>
              </w:rPr>
              <w:t>0</w:t>
            </w:r>
          </w:p>
        </w:tc>
        <w:tc>
          <w:tcPr>
            <w:tcW w:w="1701" w:type="dxa"/>
            <w:vMerge/>
            <w:vAlign w:val="center"/>
          </w:tcPr>
          <w:p w14:paraId="1F52B7F7" w14:textId="77777777" w:rsidR="005C5756" w:rsidRPr="00294D23" w:rsidRDefault="005C5756" w:rsidP="005C5756">
            <w:pPr>
              <w:snapToGrid w:val="0"/>
              <w:ind w:firstLine="0"/>
              <w:jc w:val="center"/>
              <w:rPr>
                <w:sz w:val="22"/>
                <w:szCs w:val="22"/>
              </w:rPr>
            </w:pPr>
          </w:p>
        </w:tc>
      </w:tr>
      <w:tr w:rsidR="005C5756" w:rsidRPr="00294D23" w14:paraId="19FC284A" w14:textId="77777777" w:rsidTr="005C5756">
        <w:trPr>
          <w:trHeight w:val="284"/>
          <w:jc w:val="center"/>
        </w:trPr>
        <w:tc>
          <w:tcPr>
            <w:tcW w:w="567" w:type="dxa"/>
            <w:vAlign w:val="center"/>
          </w:tcPr>
          <w:p w14:paraId="145FD31F" w14:textId="77777777" w:rsidR="005C5756" w:rsidRPr="00294D23" w:rsidRDefault="000C2031" w:rsidP="005C5756">
            <w:pPr>
              <w:ind w:firstLine="0"/>
              <w:jc w:val="center"/>
              <w:rPr>
                <w:sz w:val="22"/>
                <w:szCs w:val="22"/>
                <w:lang w:eastAsia="ar-SA"/>
              </w:rPr>
            </w:pPr>
            <w:r>
              <w:rPr>
                <w:sz w:val="22"/>
                <w:szCs w:val="22"/>
              </w:rPr>
              <w:t>6</w:t>
            </w:r>
            <w:r w:rsidR="005C5756">
              <w:rPr>
                <w:sz w:val="22"/>
                <w:szCs w:val="22"/>
              </w:rPr>
              <w:t>.2</w:t>
            </w:r>
          </w:p>
        </w:tc>
        <w:tc>
          <w:tcPr>
            <w:tcW w:w="2268" w:type="dxa"/>
            <w:vAlign w:val="center"/>
          </w:tcPr>
          <w:p w14:paraId="3B32FE9D" w14:textId="77777777" w:rsidR="005C5756" w:rsidRPr="00294D23" w:rsidRDefault="00B0289C" w:rsidP="005C5756">
            <w:pPr>
              <w:snapToGrid w:val="0"/>
              <w:ind w:firstLine="0"/>
              <w:jc w:val="left"/>
              <w:rPr>
                <w:sz w:val="22"/>
                <w:szCs w:val="22"/>
              </w:rPr>
            </w:pPr>
            <w:r>
              <w:rPr>
                <w:sz w:val="22"/>
                <w:szCs w:val="22"/>
              </w:rPr>
              <w:t>Н</w:t>
            </w:r>
            <w:r w:rsidR="005C5756" w:rsidRPr="00294D23">
              <w:rPr>
                <w:sz w:val="22"/>
                <w:szCs w:val="22"/>
              </w:rPr>
              <w:t>епродовольственных товаров</w:t>
            </w:r>
          </w:p>
        </w:tc>
        <w:tc>
          <w:tcPr>
            <w:tcW w:w="1418" w:type="dxa"/>
            <w:vAlign w:val="center"/>
          </w:tcPr>
          <w:p w14:paraId="2E5EA946" w14:textId="77777777" w:rsidR="005C5756" w:rsidRPr="00294D23" w:rsidRDefault="005C5756" w:rsidP="005C5756">
            <w:pPr>
              <w:ind w:firstLine="0"/>
              <w:jc w:val="center"/>
              <w:rPr>
                <w:sz w:val="22"/>
                <w:szCs w:val="22"/>
                <w:lang w:eastAsia="ar-SA"/>
              </w:rPr>
            </w:pPr>
            <w:r w:rsidRPr="00294D23">
              <w:rPr>
                <w:sz w:val="22"/>
                <w:szCs w:val="22"/>
              </w:rPr>
              <w:t>м</w:t>
            </w:r>
            <w:r w:rsidRPr="00294D23">
              <w:rPr>
                <w:sz w:val="22"/>
                <w:szCs w:val="22"/>
                <w:vertAlign w:val="superscript"/>
              </w:rPr>
              <w:t>2</w:t>
            </w:r>
            <w:r w:rsidRPr="00294D23">
              <w:rPr>
                <w:sz w:val="22"/>
                <w:szCs w:val="22"/>
                <w:lang w:eastAsia="ar-SA"/>
              </w:rPr>
              <w:t xml:space="preserve"> торговой площади</w:t>
            </w:r>
          </w:p>
        </w:tc>
        <w:tc>
          <w:tcPr>
            <w:tcW w:w="1418" w:type="dxa"/>
            <w:vAlign w:val="center"/>
          </w:tcPr>
          <w:p w14:paraId="0090ACEA" w14:textId="77777777" w:rsidR="005C5756" w:rsidRPr="000C2031" w:rsidRDefault="000C2031" w:rsidP="005C5756">
            <w:pPr>
              <w:ind w:firstLine="0"/>
              <w:jc w:val="center"/>
              <w:rPr>
                <w:sz w:val="22"/>
                <w:szCs w:val="22"/>
                <w:lang w:val="en-US" w:eastAsia="ar-SA"/>
              </w:rPr>
            </w:pPr>
            <w:r>
              <w:rPr>
                <w:sz w:val="22"/>
                <w:szCs w:val="22"/>
                <w:lang w:val="en-US" w:eastAsia="ar-SA"/>
              </w:rPr>
              <w:t>200</w:t>
            </w:r>
          </w:p>
        </w:tc>
        <w:tc>
          <w:tcPr>
            <w:tcW w:w="1474" w:type="dxa"/>
            <w:vAlign w:val="center"/>
          </w:tcPr>
          <w:p w14:paraId="49462F40" w14:textId="77777777" w:rsidR="005C5756" w:rsidRPr="005C5756" w:rsidRDefault="000C2031" w:rsidP="005C5756">
            <w:pPr>
              <w:ind w:firstLine="0"/>
              <w:jc w:val="center"/>
              <w:rPr>
                <w:sz w:val="22"/>
                <w:szCs w:val="22"/>
              </w:rPr>
            </w:pPr>
            <w:r>
              <w:rPr>
                <w:sz w:val="22"/>
                <w:szCs w:val="22"/>
              </w:rPr>
              <w:t>531,60</w:t>
            </w:r>
          </w:p>
        </w:tc>
        <w:tc>
          <w:tcPr>
            <w:tcW w:w="1474" w:type="dxa"/>
            <w:vAlign w:val="center"/>
          </w:tcPr>
          <w:p w14:paraId="248F8478" w14:textId="77777777" w:rsidR="005C5756" w:rsidRPr="005C5756" w:rsidRDefault="000C2031" w:rsidP="005C5756">
            <w:pPr>
              <w:ind w:firstLine="0"/>
              <w:jc w:val="center"/>
              <w:rPr>
                <w:sz w:val="22"/>
                <w:szCs w:val="22"/>
              </w:rPr>
            </w:pPr>
            <w:r>
              <w:rPr>
                <w:sz w:val="22"/>
                <w:szCs w:val="22"/>
              </w:rPr>
              <w:t>522,40</w:t>
            </w:r>
          </w:p>
        </w:tc>
        <w:tc>
          <w:tcPr>
            <w:tcW w:w="1474" w:type="dxa"/>
            <w:vAlign w:val="center"/>
          </w:tcPr>
          <w:p w14:paraId="30D9A2D9" w14:textId="77777777" w:rsidR="005C5756" w:rsidRPr="005C5756" w:rsidRDefault="000C2031" w:rsidP="005C5756">
            <w:pPr>
              <w:ind w:firstLine="0"/>
              <w:jc w:val="center"/>
              <w:rPr>
                <w:sz w:val="22"/>
                <w:szCs w:val="22"/>
              </w:rPr>
            </w:pPr>
            <w:r>
              <w:rPr>
                <w:sz w:val="22"/>
                <w:szCs w:val="22"/>
              </w:rPr>
              <w:t>487,20</w:t>
            </w:r>
          </w:p>
        </w:tc>
        <w:tc>
          <w:tcPr>
            <w:tcW w:w="1474" w:type="dxa"/>
            <w:vAlign w:val="center"/>
          </w:tcPr>
          <w:p w14:paraId="28491B9A" w14:textId="77777777" w:rsidR="005C5756" w:rsidRPr="00294D23" w:rsidRDefault="000C2031" w:rsidP="005C5756">
            <w:pPr>
              <w:snapToGrid w:val="0"/>
              <w:ind w:firstLine="0"/>
              <w:jc w:val="center"/>
              <w:rPr>
                <w:sz w:val="22"/>
                <w:szCs w:val="22"/>
              </w:rPr>
            </w:pPr>
            <w:r>
              <w:rPr>
                <w:sz w:val="22"/>
                <w:szCs w:val="22"/>
              </w:rPr>
              <w:t>328</w:t>
            </w:r>
            <w:r w:rsidR="00C02997">
              <w:rPr>
                <w:sz w:val="22"/>
                <w:szCs w:val="22"/>
              </w:rPr>
              <w:t>,</w:t>
            </w:r>
            <w:r>
              <w:rPr>
                <w:sz w:val="22"/>
                <w:szCs w:val="22"/>
              </w:rPr>
              <w:t>60</w:t>
            </w:r>
            <w:r w:rsidR="005C5756" w:rsidRPr="00294D23">
              <w:rPr>
                <w:sz w:val="22"/>
                <w:szCs w:val="22"/>
              </w:rPr>
              <w:t>/0</w:t>
            </w:r>
          </w:p>
        </w:tc>
        <w:tc>
          <w:tcPr>
            <w:tcW w:w="1474" w:type="dxa"/>
            <w:shd w:val="clear" w:color="auto" w:fill="auto"/>
            <w:vAlign w:val="center"/>
          </w:tcPr>
          <w:p w14:paraId="17B4A256" w14:textId="77777777" w:rsidR="005C5756" w:rsidRPr="00294D23" w:rsidRDefault="000C2031" w:rsidP="005C5756">
            <w:pPr>
              <w:snapToGrid w:val="0"/>
              <w:ind w:firstLine="0"/>
              <w:jc w:val="center"/>
              <w:rPr>
                <w:sz w:val="22"/>
                <w:szCs w:val="22"/>
              </w:rPr>
            </w:pPr>
            <w:r>
              <w:rPr>
                <w:sz w:val="22"/>
                <w:szCs w:val="22"/>
              </w:rPr>
              <w:t>428,60</w:t>
            </w:r>
            <w:r w:rsidR="005C5756">
              <w:rPr>
                <w:sz w:val="22"/>
                <w:szCs w:val="22"/>
              </w:rPr>
              <w:t>/</w:t>
            </w:r>
            <w:r>
              <w:rPr>
                <w:sz w:val="22"/>
                <w:szCs w:val="22"/>
              </w:rPr>
              <w:t>20</w:t>
            </w:r>
            <w:r w:rsidR="005C5756">
              <w:rPr>
                <w:sz w:val="22"/>
                <w:szCs w:val="22"/>
              </w:rPr>
              <w:t>0</w:t>
            </w:r>
          </w:p>
        </w:tc>
        <w:tc>
          <w:tcPr>
            <w:tcW w:w="1701" w:type="dxa"/>
            <w:vMerge/>
            <w:vAlign w:val="center"/>
          </w:tcPr>
          <w:p w14:paraId="07C48A59" w14:textId="77777777" w:rsidR="005C5756" w:rsidRPr="00294D23" w:rsidRDefault="005C5756" w:rsidP="005C5756">
            <w:pPr>
              <w:snapToGrid w:val="0"/>
              <w:ind w:firstLine="0"/>
              <w:jc w:val="center"/>
              <w:rPr>
                <w:sz w:val="22"/>
                <w:szCs w:val="22"/>
              </w:rPr>
            </w:pPr>
          </w:p>
        </w:tc>
      </w:tr>
      <w:tr w:rsidR="008F2212" w:rsidRPr="00294D23" w14:paraId="0BA67A1A" w14:textId="77777777" w:rsidTr="008F2212">
        <w:trPr>
          <w:trHeight w:val="284"/>
          <w:jc w:val="center"/>
        </w:trPr>
        <w:tc>
          <w:tcPr>
            <w:tcW w:w="567" w:type="dxa"/>
            <w:vAlign w:val="center"/>
          </w:tcPr>
          <w:p w14:paraId="79A25BF2" w14:textId="77777777" w:rsidR="008F2212" w:rsidRPr="00294D23" w:rsidRDefault="000C2031" w:rsidP="008F2212">
            <w:pPr>
              <w:ind w:firstLine="0"/>
              <w:jc w:val="center"/>
              <w:rPr>
                <w:sz w:val="22"/>
                <w:szCs w:val="22"/>
                <w:lang w:eastAsia="ar-SA"/>
              </w:rPr>
            </w:pPr>
            <w:r>
              <w:rPr>
                <w:sz w:val="22"/>
                <w:szCs w:val="22"/>
                <w:lang w:eastAsia="ar-SA"/>
              </w:rPr>
              <w:t>7</w:t>
            </w:r>
          </w:p>
        </w:tc>
        <w:tc>
          <w:tcPr>
            <w:tcW w:w="2268" w:type="dxa"/>
            <w:vAlign w:val="center"/>
          </w:tcPr>
          <w:p w14:paraId="64AE548A" w14:textId="77777777" w:rsidR="008F2212" w:rsidRPr="00294D23" w:rsidRDefault="008F2212" w:rsidP="007326B7">
            <w:pPr>
              <w:snapToGrid w:val="0"/>
              <w:ind w:firstLine="0"/>
              <w:jc w:val="left"/>
              <w:rPr>
                <w:sz w:val="22"/>
                <w:szCs w:val="22"/>
              </w:rPr>
            </w:pPr>
            <w:r w:rsidRPr="00294D23">
              <w:rPr>
                <w:sz w:val="22"/>
                <w:szCs w:val="22"/>
              </w:rPr>
              <w:t>Предприятия общественного питания</w:t>
            </w:r>
          </w:p>
        </w:tc>
        <w:tc>
          <w:tcPr>
            <w:tcW w:w="1418" w:type="dxa"/>
            <w:vAlign w:val="center"/>
          </w:tcPr>
          <w:p w14:paraId="0EEE1544" w14:textId="77777777" w:rsidR="008F2212" w:rsidRPr="00294D23" w:rsidRDefault="008F2212" w:rsidP="008F2212">
            <w:pPr>
              <w:ind w:firstLine="0"/>
              <w:jc w:val="center"/>
              <w:rPr>
                <w:sz w:val="22"/>
                <w:szCs w:val="22"/>
                <w:lang w:eastAsia="ar-SA"/>
              </w:rPr>
            </w:pPr>
            <w:r w:rsidRPr="00294D23">
              <w:rPr>
                <w:sz w:val="22"/>
                <w:szCs w:val="22"/>
                <w:lang w:eastAsia="ar-SA"/>
              </w:rPr>
              <w:t>мест</w:t>
            </w:r>
          </w:p>
        </w:tc>
        <w:tc>
          <w:tcPr>
            <w:tcW w:w="1418" w:type="dxa"/>
            <w:vAlign w:val="center"/>
          </w:tcPr>
          <w:p w14:paraId="5EB29117" w14:textId="77777777" w:rsidR="008F2212" w:rsidRPr="00294D23" w:rsidRDefault="008F2212" w:rsidP="008F2212">
            <w:pPr>
              <w:ind w:firstLine="0"/>
              <w:jc w:val="center"/>
              <w:rPr>
                <w:sz w:val="22"/>
                <w:szCs w:val="22"/>
                <w:lang w:eastAsia="ar-SA"/>
              </w:rPr>
            </w:pPr>
            <w:r w:rsidRPr="00294D23">
              <w:rPr>
                <w:sz w:val="22"/>
                <w:szCs w:val="22"/>
                <w:lang w:eastAsia="ar-SA"/>
              </w:rPr>
              <w:t>40</w:t>
            </w:r>
          </w:p>
        </w:tc>
        <w:tc>
          <w:tcPr>
            <w:tcW w:w="1474" w:type="dxa"/>
            <w:vAlign w:val="center"/>
          </w:tcPr>
          <w:p w14:paraId="037512D3" w14:textId="77777777" w:rsidR="008F2212" w:rsidRPr="00294D23" w:rsidRDefault="00AA694D" w:rsidP="008F2212">
            <w:pPr>
              <w:ind w:firstLine="0"/>
              <w:jc w:val="center"/>
              <w:rPr>
                <w:sz w:val="22"/>
                <w:szCs w:val="22"/>
                <w:lang w:eastAsia="ar-SA"/>
              </w:rPr>
            </w:pPr>
            <w:r>
              <w:rPr>
                <w:sz w:val="22"/>
                <w:szCs w:val="22"/>
                <w:lang w:eastAsia="ar-SA"/>
              </w:rPr>
              <w:t>106</w:t>
            </w:r>
          </w:p>
        </w:tc>
        <w:tc>
          <w:tcPr>
            <w:tcW w:w="1474" w:type="dxa"/>
            <w:vAlign w:val="center"/>
          </w:tcPr>
          <w:p w14:paraId="3D5FD89B" w14:textId="77777777" w:rsidR="008F2212" w:rsidRPr="00294D23" w:rsidRDefault="00AA694D" w:rsidP="008F2212">
            <w:pPr>
              <w:ind w:firstLine="0"/>
              <w:jc w:val="center"/>
              <w:rPr>
                <w:sz w:val="22"/>
                <w:szCs w:val="22"/>
                <w:lang w:eastAsia="ar-SA"/>
              </w:rPr>
            </w:pPr>
            <w:r>
              <w:rPr>
                <w:sz w:val="22"/>
                <w:szCs w:val="22"/>
                <w:lang w:eastAsia="ar-SA"/>
              </w:rPr>
              <w:t>104</w:t>
            </w:r>
          </w:p>
        </w:tc>
        <w:tc>
          <w:tcPr>
            <w:tcW w:w="1474" w:type="dxa"/>
            <w:vAlign w:val="center"/>
          </w:tcPr>
          <w:p w14:paraId="210595BE" w14:textId="77777777" w:rsidR="008F2212" w:rsidRPr="00294D23" w:rsidRDefault="00AA694D" w:rsidP="008F2212">
            <w:pPr>
              <w:ind w:firstLine="0"/>
              <w:jc w:val="center"/>
              <w:rPr>
                <w:sz w:val="22"/>
                <w:szCs w:val="22"/>
                <w:lang w:eastAsia="ar-SA"/>
              </w:rPr>
            </w:pPr>
            <w:r>
              <w:rPr>
                <w:sz w:val="22"/>
                <w:szCs w:val="22"/>
                <w:lang w:eastAsia="ar-SA"/>
              </w:rPr>
              <w:t>97</w:t>
            </w:r>
          </w:p>
        </w:tc>
        <w:tc>
          <w:tcPr>
            <w:tcW w:w="1474" w:type="dxa"/>
            <w:vAlign w:val="center"/>
          </w:tcPr>
          <w:p w14:paraId="6E4E4EEC" w14:textId="77777777" w:rsidR="008F2212" w:rsidRPr="00294D23" w:rsidRDefault="00AA694D" w:rsidP="008F2212">
            <w:pPr>
              <w:snapToGrid w:val="0"/>
              <w:ind w:firstLine="0"/>
              <w:jc w:val="center"/>
              <w:rPr>
                <w:sz w:val="22"/>
                <w:szCs w:val="22"/>
              </w:rPr>
            </w:pPr>
            <w:r>
              <w:rPr>
                <w:sz w:val="22"/>
                <w:szCs w:val="22"/>
              </w:rPr>
              <w:t>0</w:t>
            </w:r>
            <w:r w:rsidR="008F2212" w:rsidRPr="00294D23">
              <w:rPr>
                <w:sz w:val="22"/>
                <w:szCs w:val="22"/>
              </w:rPr>
              <w:t>/0</w:t>
            </w:r>
          </w:p>
        </w:tc>
        <w:tc>
          <w:tcPr>
            <w:tcW w:w="1474" w:type="dxa"/>
            <w:shd w:val="clear" w:color="auto" w:fill="auto"/>
            <w:vAlign w:val="center"/>
          </w:tcPr>
          <w:p w14:paraId="4D3696B7" w14:textId="77777777" w:rsidR="008F2212" w:rsidRPr="00294D23" w:rsidRDefault="00AA694D" w:rsidP="008F2212">
            <w:pPr>
              <w:ind w:firstLine="0"/>
              <w:jc w:val="center"/>
              <w:rPr>
                <w:sz w:val="22"/>
                <w:szCs w:val="22"/>
                <w:lang w:eastAsia="ar-SA"/>
              </w:rPr>
            </w:pPr>
            <w:r>
              <w:rPr>
                <w:sz w:val="22"/>
                <w:szCs w:val="22"/>
                <w:lang w:eastAsia="ar-SA"/>
              </w:rPr>
              <w:t>50</w:t>
            </w:r>
            <w:r w:rsidR="00FD48FD">
              <w:rPr>
                <w:sz w:val="22"/>
                <w:szCs w:val="22"/>
                <w:lang w:eastAsia="ar-SA"/>
              </w:rPr>
              <w:t>/</w:t>
            </w:r>
            <w:r>
              <w:rPr>
                <w:sz w:val="22"/>
                <w:szCs w:val="22"/>
                <w:lang w:eastAsia="ar-SA"/>
              </w:rPr>
              <w:t>5</w:t>
            </w:r>
            <w:r w:rsidR="00FD48FD">
              <w:rPr>
                <w:sz w:val="22"/>
                <w:szCs w:val="22"/>
                <w:lang w:eastAsia="ar-SA"/>
              </w:rPr>
              <w:t>0</w:t>
            </w:r>
          </w:p>
        </w:tc>
        <w:tc>
          <w:tcPr>
            <w:tcW w:w="1701" w:type="dxa"/>
            <w:vAlign w:val="center"/>
          </w:tcPr>
          <w:p w14:paraId="4240C25F" w14:textId="77777777" w:rsidR="008F2212" w:rsidRPr="00F9019F" w:rsidRDefault="00AA694D" w:rsidP="008F2212">
            <w:pPr>
              <w:snapToGrid w:val="0"/>
              <w:ind w:firstLine="0"/>
              <w:jc w:val="center"/>
              <w:rPr>
                <w:i/>
                <w:sz w:val="22"/>
                <w:szCs w:val="22"/>
              </w:rPr>
            </w:pPr>
            <w:r>
              <w:rPr>
                <w:i/>
                <w:sz w:val="22"/>
                <w:szCs w:val="22"/>
              </w:rPr>
              <w:t>план</w:t>
            </w:r>
            <w:r w:rsidR="008F2212" w:rsidRPr="00F9019F">
              <w:rPr>
                <w:i/>
                <w:sz w:val="22"/>
                <w:szCs w:val="22"/>
              </w:rPr>
              <w:t>.</w:t>
            </w:r>
          </w:p>
          <w:p w14:paraId="496D92D3" w14:textId="77777777" w:rsidR="00D854C4" w:rsidRPr="00D854C4" w:rsidRDefault="00A917A5" w:rsidP="008F2212">
            <w:pPr>
              <w:snapToGrid w:val="0"/>
              <w:ind w:firstLine="0"/>
              <w:jc w:val="center"/>
              <w:rPr>
                <w:color w:val="202020"/>
                <w:sz w:val="22"/>
                <w:szCs w:val="22"/>
                <w:shd w:val="clear" w:color="auto" w:fill="FFFFFF"/>
              </w:rPr>
            </w:pPr>
            <w:r>
              <w:rPr>
                <w:sz w:val="22"/>
                <w:szCs w:val="22"/>
              </w:rPr>
              <w:t>с. </w:t>
            </w:r>
            <w:r w:rsidR="00AA694D">
              <w:rPr>
                <w:sz w:val="22"/>
                <w:szCs w:val="22"/>
              </w:rPr>
              <w:t>Старая Ювала</w:t>
            </w:r>
          </w:p>
        </w:tc>
      </w:tr>
    </w:tbl>
    <w:p w14:paraId="0CA6FBEF" w14:textId="77777777" w:rsidR="008F2212" w:rsidRPr="00294D23" w:rsidRDefault="008F2212" w:rsidP="008F2212">
      <w:pPr>
        <w:pStyle w:val="-2"/>
        <w:ind w:right="0" w:firstLine="0"/>
        <w:jc w:val="right"/>
        <w:rPr>
          <w:i w:val="0"/>
          <w:iCs/>
          <w:sz w:val="20"/>
          <w:lang w:eastAsia="ar-SA"/>
        </w:rPr>
      </w:pPr>
      <w:r w:rsidRPr="00294D23">
        <w:rPr>
          <w:i w:val="0"/>
          <w:iCs/>
          <w:sz w:val="20"/>
          <w:lang w:eastAsia="ar-SA"/>
        </w:rPr>
        <w:t xml:space="preserve">Таблица </w:t>
      </w:r>
      <w:r w:rsidR="00AA694D">
        <w:rPr>
          <w:i w:val="0"/>
          <w:iCs/>
          <w:sz w:val="20"/>
          <w:lang w:eastAsia="ar-SA"/>
        </w:rPr>
        <w:t>39</w:t>
      </w:r>
    </w:p>
    <w:p w14:paraId="7D1BB40C" w14:textId="77777777" w:rsidR="008F2212" w:rsidRPr="00294D23" w:rsidRDefault="008F2212" w:rsidP="008F2212">
      <w:pPr>
        <w:ind w:right="140" w:firstLine="0"/>
        <w:jc w:val="center"/>
      </w:pPr>
      <w:r w:rsidRPr="00294D23">
        <w:t>Расчёт минимальной обеспеченности учреждениями и предприятиями периодического обслуживания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418"/>
        <w:gridCol w:w="1418"/>
        <w:gridCol w:w="1474"/>
        <w:gridCol w:w="1474"/>
        <w:gridCol w:w="1474"/>
        <w:gridCol w:w="1474"/>
        <w:gridCol w:w="1474"/>
        <w:gridCol w:w="1701"/>
      </w:tblGrid>
      <w:tr w:rsidR="008F2212" w:rsidRPr="00294D23" w14:paraId="7C35247A" w14:textId="77777777" w:rsidTr="008F2212">
        <w:trPr>
          <w:trHeight w:val="284"/>
          <w:tblHeader/>
          <w:jc w:val="center"/>
        </w:trPr>
        <w:tc>
          <w:tcPr>
            <w:tcW w:w="567" w:type="dxa"/>
            <w:vAlign w:val="center"/>
          </w:tcPr>
          <w:p w14:paraId="2AD7215A" w14:textId="77777777" w:rsidR="008F2212" w:rsidRPr="00294D23" w:rsidRDefault="008F2212" w:rsidP="008F2212">
            <w:pPr>
              <w:snapToGrid w:val="0"/>
              <w:ind w:firstLine="0"/>
              <w:contextualSpacing/>
              <w:jc w:val="center"/>
              <w:rPr>
                <w:b/>
                <w:sz w:val="22"/>
                <w:szCs w:val="22"/>
              </w:rPr>
            </w:pPr>
            <w:r w:rsidRPr="00294D23">
              <w:rPr>
                <w:b/>
                <w:sz w:val="22"/>
                <w:szCs w:val="22"/>
              </w:rPr>
              <w:t>№</w:t>
            </w:r>
          </w:p>
        </w:tc>
        <w:tc>
          <w:tcPr>
            <w:tcW w:w="2268" w:type="dxa"/>
            <w:vAlign w:val="center"/>
          </w:tcPr>
          <w:p w14:paraId="1A27503D" w14:textId="77777777" w:rsidR="008F2212" w:rsidRPr="00294D23" w:rsidRDefault="008F2212" w:rsidP="008F2212">
            <w:pPr>
              <w:snapToGrid w:val="0"/>
              <w:ind w:firstLine="0"/>
              <w:contextualSpacing/>
              <w:jc w:val="center"/>
              <w:rPr>
                <w:b/>
                <w:sz w:val="22"/>
                <w:szCs w:val="22"/>
              </w:rPr>
            </w:pPr>
            <w:r w:rsidRPr="00294D23">
              <w:rPr>
                <w:b/>
                <w:sz w:val="22"/>
                <w:szCs w:val="22"/>
              </w:rPr>
              <w:t>Наименование показателей</w:t>
            </w:r>
          </w:p>
        </w:tc>
        <w:tc>
          <w:tcPr>
            <w:tcW w:w="1418" w:type="dxa"/>
            <w:vAlign w:val="center"/>
          </w:tcPr>
          <w:p w14:paraId="713E0621" w14:textId="77777777" w:rsidR="008F2212" w:rsidRPr="00294D23" w:rsidRDefault="008F2212" w:rsidP="008F2212">
            <w:pPr>
              <w:snapToGrid w:val="0"/>
              <w:ind w:firstLine="0"/>
              <w:contextualSpacing/>
              <w:jc w:val="center"/>
              <w:rPr>
                <w:b/>
                <w:sz w:val="22"/>
                <w:szCs w:val="22"/>
              </w:rPr>
            </w:pPr>
            <w:r w:rsidRPr="00294D23">
              <w:rPr>
                <w:b/>
                <w:sz w:val="22"/>
                <w:szCs w:val="22"/>
              </w:rPr>
              <w:t>Единица измерения</w:t>
            </w:r>
          </w:p>
        </w:tc>
        <w:tc>
          <w:tcPr>
            <w:tcW w:w="1418" w:type="dxa"/>
            <w:vAlign w:val="center"/>
          </w:tcPr>
          <w:p w14:paraId="737E1540" w14:textId="77777777" w:rsidR="008F2212" w:rsidRPr="00294D23" w:rsidRDefault="008F2212" w:rsidP="008F2212">
            <w:pPr>
              <w:snapToGrid w:val="0"/>
              <w:ind w:firstLine="0"/>
              <w:jc w:val="center"/>
              <w:rPr>
                <w:b/>
                <w:sz w:val="22"/>
                <w:szCs w:val="22"/>
              </w:rPr>
            </w:pPr>
            <w:r w:rsidRPr="00294D23">
              <w:rPr>
                <w:b/>
                <w:sz w:val="22"/>
                <w:szCs w:val="22"/>
              </w:rPr>
              <w:t>Нормативный показатель</w:t>
            </w:r>
          </w:p>
          <w:p w14:paraId="47021C6E" w14:textId="77777777" w:rsidR="008F2212" w:rsidRPr="00294D23" w:rsidRDefault="008F2212" w:rsidP="008F2212">
            <w:pPr>
              <w:snapToGrid w:val="0"/>
              <w:ind w:firstLine="0"/>
              <w:jc w:val="center"/>
              <w:rPr>
                <w:b/>
                <w:sz w:val="22"/>
                <w:szCs w:val="22"/>
              </w:rPr>
            </w:pPr>
            <w:r w:rsidRPr="00294D23">
              <w:rPr>
                <w:b/>
                <w:sz w:val="22"/>
                <w:szCs w:val="22"/>
              </w:rPr>
              <w:t>на 1 000 человек</w:t>
            </w:r>
          </w:p>
        </w:tc>
        <w:tc>
          <w:tcPr>
            <w:tcW w:w="1474" w:type="dxa"/>
            <w:vAlign w:val="center"/>
          </w:tcPr>
          <w:p w14:paraId="37097C42" w14:textId="77777777" w:rsidR="008F2212" w:rsidRPr="00294D23" w:rsidRDefault="008F2212" w:rsidP="008F2212">
            <w:pPr>
              <w:snapToGrid w:val="0"/>
              <w:ind w:firstLine="0"/>
              <w:jc w:val="center"/>
              <w:rPr>
                <w:b/>
                <w:sz w:val="22"/>
                <w:szCs w:val="22"/>
              </w:rPr>
            </w:pPr>
            <w:r w:rsidRPr="00294D23">
              <w:rPr>
                <w:b/>
                <w:sz w:val="22"/>
                <w:szCs w:val="22"/>
              </w:rPr>
              <w:t>Обеспеченность</w:t>
            </w:r>
          </w:p>
          <w:p w14:paraId="01F0B0B8" w14:textId="77777777" w:rsidR="008F2212" w:rsidRPr="00294D23" w:rsidRDefault="008F2212" w:rsidP="008F2212">
            <w:pPr>
              <w:snapToGrid w:val="0"/>
              <w:ind w:firstLine="0"/>
              <w:jc w:val="center"/>
              <w:rPr>
                <w:b/>
                <w:sz w:val="22"/>
                <w:szCs w:val="22"/>
              </w:rPr>
            </w:pPr>
            <w:r w:rsidRPr="00294D23">
              <w:rPr>
                <w:b/>
                <w:sz w:val="22"/>
                <w:szCs w:val="22"/>
              </w:rPr>
              <w:t>на сущ. население</w:t>
            </w:r>
          </w:p>
        </w:tc>
        <w:tc>
          <w:tcPr>
            <w:tcW w:w="1474" w:type="dxa"/>
            <w:vAlign w:val="center"/>
          </w:tcPr>
          <w:p w14:paraId="09B833ED" w14:textId="77777777" w:rsidR="008F2212" w:rsidRPr="00294D23" w:rsidRDefault="008F2212" w:rsidP="008F2212">
            <w:pPr>
              <w:snapToGrid w:val="0"/>
              <w:ind w:firstLine="0"/>
              <w:jc w:val="center"/>
              <w:rPr>
                <w:b/>
                <w:sz w:val="22"/>
                <w:szCs w:val="22"/>
              </w:rPr>
            </w:pPr>
            <w:r w:rsidRPr="00294D23">
              <w:rPr>
                <w:b/>
                <w:sz w:val="22"/>
                <w:szCs w:val="22"/>
              </w:rPr>
              <w:t>Обеспеченность</w:t>
            </w:r>
          </w:p>
          <w:p w14:paraId="7AACBD99" w14:textId="77777777" w:rsidR="008F2212" w:rsidRPr="00294D23" w:rsidRDefault="008F2212" w:rsidP="008F2212">
            <w:pPr>
              <w:ind w:firstLine="0"/>
              <w:jc w:val="center"/>
              <w:rPr>
                <w:b/>
                <w:sz w:val="22"/>
                <w:szCs w:val="22"/>
              </w:rPr>
            </w:pPr>
            <w:r w:rsidRPr="00294D23">
              <w:rPr>
                <w:b/>
                <w:sz w:val="22"/>
                <w:szCs w:val="22"/>
              </w:rPr>
              <w:t>на первую очередь</w:t>
            </w:r>
          </w:p>
        </w:tc>
        <w:tc>
          <w:tcPr>
            <w:tcW w:w="1474" w:type="dxa"/>
            <w:vAlign w:val="center"/>
          </w:tcPr>
          <w:p w14:paraId="4FF297C0" w14:textId="77777777" w:rsidR="008F2212" w:rsidRPr="00294D23" w:rsidRDefault="008F2212" w:rsidP="008F2212">
            <w:pPr>
              <w:ind w:firstLine="0"/>
              <w:jc w:val="center"/>
              <w:rPr>
                <w:b/>
                <w:sz w:val="22"/>
                <w:szCs w:val="22"/>
              </w:rPr>
            </w:pPr>
            <w:r w:rsidRPr="00294D23">
              <w:rPr>
                <w:b/>
                <w:sz w:val="22"/>
                <w:szCs w:val="22"/>
              </w:rPr>
              <w:t>Обеспеченность</w:t>
            </w:r>
          </w:p>
          <w:p w14:paraId="28B47126" w14:textId="77777777" w:rsidR="008F2212" w:rsidRPr="00294D23" w:rsidRDefault="008F2212" w:rsidP="008F2212">
            <w:pPr>
              <w:ind w:firstLine="0"/>
              <w:jc w:val="center"/>
              <w:rPr>
                <w:b/>
                <w:sz w:val="22"/>
                <w:szCs w:val="22"/>
              </w:rPr>
            </w:pPr>
            <w:r w:rsidRPr="00294D23">
              <w:rPr>
                <w:b/>
                <w:sz w:val="22"/>
                <w:szCs w:val="22"/>
              </w:rPr>
              <w:t>на расчётный срок</w:t>
            </w:r>
          </w:p>
        </w:tc>
        <w:tc>
          <w:tcPr>
            <w:tcW w:w="1474" w:type="dxa"/>
            <w:vAlign w:val="center"/>
          </w:tcPr>
          <w:p w14:paraId="2D6594D3" w14:textId="77777777" w:rsidR="008F2212" w:rsidRPr="00294D23" w:rsidRDefault="008F2212" w:rsidP="008F2212">
            <w:pPr>
              <w:snapToGrid w:val="0"/>
              <w:ind w:firstLine="0"/>
              <w:jc w:val="center"/>
              <w:rPr>
                <w:b/>
                <w:sz w:val="22"/>
                <w:szCs w:val="22"/>
              </w:rPr>
            </w:pPr>
            <w:r w:rsidRPr="00294D23">
              <w:rPr>
                <w:b/>
                <w:sz w:val="22"/>
                <w:szCs w:val="22"/>
              </w:rPr>
              <w:t>Существующие / ранее запроектированные, строящиеся</w:t>
            </w:r>
          </w:p>
        </w:tc>
        <w:tc>
          <w:tcPr>
            <w:tcW w:w="1474" w:type="dxa"/>
            <w:vAlign w:val="center"/>
          </w:tcPr>
          <w:p w14:paraId="2D0B2A36" w14:textId="77777777" w:rsidR="008F2212" w:rsidRPr="00294D23" w:rsidRDefault="008F2212" w:rsidP="008F2212">
            <w:pPr>
              <w:snapToGrid w:val="0"/>
              <w:ind w:firstLine="0"/>
              <w:jc w:val="center"/>
              <w:rPr>
                <w:b/>
                <w:sz w:val="22"/>
                <w:szCs w:val="22"/>
              </w:rPr>
            </w:pPr>
            <w:r w:rsidRPr="00294D23">
              <w:rPr>
                <w:b/>
                <w:sz w:val="22"/>
                <w:szCs w:val="22"/>
              </w:rPr>
              <w:t>Предусмотрено ГП / в том числе дополнительно</w:t>
            </w:r>
          </w:p>
        </w:tc>
        <w:tc>
          <w:tcPr>
            <w:tcW w:w="1701" w:type="dxa"/>
            <w:vAlign w:val="center"/>
          </w:tcPr>
          <w:p w14:paraId="205F1F01" w14:textId="77777777" w:rsidR="008F2212" w:rsidRPr="00294D23" w:rsidRDefault="008F2212" w:rsidP="008F2212">
            <w:pPr>
              <w:snapToGrid w:val="0"/>
              <w:ind w:firstLine="0"/>
              <w:jc w:val="center"/>
              <w:rPr>
                <w:b/>
                <w:sz w:val="22"/>
                <w:szCs w:val="22"/>
              </w:rPr>
            </w:pPr>
            <w:r w:rsidRPr="00294D23">
              <w:rPr>
                <w:b/>
                <w:sz w:val="22"/>
                <w:szCs w:val="22"/>
              </w:rPr>
              <w:t>Рекомендуемое размещение</w:t>
            </w:r>
          </w:p>
        </w:tc>
      </w:tr>
      <w:tr w:rsidR="008F2212" w:rsidRPr="00294D23" w14:paraId="394A1D88" w14:textId="77777777" w:rsidTr="008F2212">
        <w:trPr>
          <w:trHeight w:val="284"/>
          <w:jc w:val="center"/>
        </w:trPr>
        <w:tc>
          <w:tcPr>
            <w:tcW w:w="14742" w:type="dxa"/>
            <w:gridSpan w:val="10"/>
            <w:vAlign w:val="center"/>
          </w:tcPr>
          <w:p w14:paraId="1DC56897" w14:textId="77777777" w:rsidR="008F2212" w:rsidRPr="00294D23" w:rsidRDefault="008F2212" w:rsidP="008F2212">
            <w:pPr>
              <w:tabs>
                <w:tab w:val="left" w:pos="1168"/>
                <w:tab w:val="left" w:pos="1376"/>
                <w:tab w:val="left" w:pos="1916"/>
              </w:tabs>
              <w:ind w:firstLine="0"/>
              <w:contextualSpacing/>
              <w:jc w:val="center"/>
              <w:rPr>
                <w:sz w:val="22"/>
                <w:szCs w:val="22"/>
              </w:rPr>
            </w:pPr>
            <w:r>
              <w:rPr>
                <w:b/>
                <w:sz w:val="22"/>
                <w:szCs w:val="22"/>
              </w:rPr>
              <w:t>Образовательные организации</w:t>
            </w:r>
          </w:p>
        </w:tc>
      </w:tr>
      <w:tr w:rsidR="00D5120B" w:rsidRPr="00294D23" w14:paraId="43190503" w14:textId="77777777" w:rsidTr="00D5120B">
        <w:trPr>
          <w:trHeight w:val="284"/>
          <w:jc w:val="center"/>
        </w:trPr>
        <w:tc>
          <w:tcPr>
            <w:tcW w:w="567" w:type="dxa"/>
            <w:vAlign w:val="center"/>
          </w:tcPr>
          <w:p w14:paraId="6B5BB87B" w14:textId="77777777" w:rsidR="00D5120B" w:rsidRPr="00294D23" w:rsidRDefault="00D5120B" w:rsidP="00D5120B">
            <w:pPr>
              <w:snapToGrid w:val="0"/>
              <w:ind w:firstLine="0"/>
              <w:contextualSpacing/>
              <w:jc w:val="center"/>
              <w:rPr>
                <w:sz w:val="22"/>
                <w:szCs w:val="22"/>
              </w:rPr>
            </w:pPr>
            <w:r w:rsidRPr="00294D23">
              <w:rPr>
                <w:sz w:val="22"/>
                <w:szCs w:val="22"/>
              </w:rPr>
              <w:t>1</w:t>
            </w:r>
          </w:p>
        </w:tc>
        <w:tc>
          <w:tcPr>
            <w:tcW w:w="2268" w:type="dxa"/>
            <w:vAlign w:val="center"/>
          </w:tcPr>
          <w:p w14:paraId="38C12ADD" w14:textId="77777777" w:rsidR="00D5120B" w:rsidRPr="00294D23" w:rsidRDefault="00D5120B" w:rsidP="00D5120B">
            <w:pPr>
              <w:snapToGrid w:val="0"/>
              <w:ind w:firstLine="0"/>
              <w:contextualSpacing/>
              <w:jc w:val="left"/>
              <w:rPr>
                <w:sz w:val="22"/>
                <w:szCs w:val="22"/>
              </w:rPr>
            </w:pPr>
            <w:r>
              <w:rPr>
                <w:sz w:val="22"/>
                <w:szCs w:val="22"/>
              </w:rPr>
              <w:t>Внешкольные учреждения, в том числе:</w:t>
            </w:r>
          </w:p>
        </w:tc>
        <w:tc>
          <w:tcPr>
            <w:tcW w:w="1418" w:type="dxa"/>
            <w:vAlign w:val="center"/>
          </w:tcPr>
          <w:p w14:paraId="65963494" w14:textId="77777777" w:rsidR="00D5120B" w:rsidRPr="00294D23" w:rsidRDefault="00D5120B" w:rsidP="00D5120B">
            <w:pPr>
              <w:snapToGrid w:val="0"/>
              <w:ind w:firstLine="0"/>
              <w:contextualSpacing/>
              <w:jc w:val="center"/>
              <w:rPr>
                <w:sz w:val="22"/>
                <w:szCs w:val="22"/>
              </w:rPr>
            </w:pPr>
            <w:r>
              <w:rPr>
                <w:sz w:val="22"/>
                <w:szCs w:val="22"/>
              </w:rPr>
              <w:t>место</w:t>
            </w:r>
          </w:p>
        </w:tc>
        <w:tc>
          <w:tcPr>
            <w:tcW w:w="1418" w:type="dxa"/>
            <w:vAlign w:val="center"/>
          </w:tcPr>
          <w:p w14:paraId="4E6BF8DE" w14:textId="77777777" w:rsidR="00D5120B" w:rsidRPr="00294D23" w:rsidRDefault="00D5120B" w:rsidP="00D5120B">
            <w:pPr>
              <w:snapToGrid w:val="0"/>
              <w:ind w:firstLine="0"/>
              <w:contextualSpacing/>
              <w:jc w:val="center"/>
              <w:rPr>
                <w:sz w:val="22"/>
                <w:szCs w:val="22"/>
              </w:rPr>
            </w:pPr>
            <w:r>
              <w:rPr>
                <w:sz w:val="22"/>
                <w:szCs w:val="22"/>
              </w:rPr>
              <w:t>10 % общего числа школьников</w:t>
            </w:r>
          </w:p>
        </w:tc>
        <w:tc>
          <w:tcPr>
            <w:tcW w:w="1474" w:type="dxa"/>
            <w:vAlign w:val="center"/>
          </w:tcPr>
          <w:p w14:paraId="1F373418" w14:textId="77777777" w:rsidR="00D5120B" w:rsidRPr="00D5120B" w:rsidRDefault="00AA694D" w:rsidP="00D5120B">
            <w:pPr>
              <w:ind w:firstLine="0"/>
              <w:jc w:val="center"/>
              <w:rPr>
                <w:sz w:val="22"/>
                <w:szCs w:val="22"/>
                <w:lang w:eastAsia="ar-SA"/>
              </w:rPr>
            </w:pPr>
            <w:r>
              <w:rPr>
                <w:sz w:val="22"/>
                <w:szCs w:val="22"/>
                <w:lang w:eastAsia="ar-SA"/>
              </w:rPr>
              <w:t>39</w:t>
            </w:r>
          </w:p>
        </w:tc>
        <w:tc>
          <w:tcPr>
            <w:tcW w:w="1474" w:type="dxa"/>
            <w:vAlign w:val="center"/>
          </w:tcPr>
          <w:p w14:paraId="23D62F39" w14:textId="77777777" w:rsidR="00D5120B" w:rsidRPr="00D5120B" w:rsidRDefault="00AA694D" w:rsidP="00D5120B">
            <w:pPr>
              <w:ind w:firstLine="0"/>
              <w:jc w:val="center"/>
              <w:rPr>
                <w:sz w:val="22"/>
                <w:szCs w:val="22"/>
                <w:lang w:eastAsia="ar-SA"/>
              </w:rPr>
            </w:pPr>
            <w:r>
              <w:rPr>
                <w:sz w:val="22"/>
                <w:szCs w:val="22"/>
                <w:lang w:eastAsia="ar-SA"/>
              </w:rPr>
              <w:t>39</w:t>
            </w:r>
          </w:p>
        </w:tc>
        <w:tc>
          <w:tcPr>
            <w:tcW w:w="1474" w:type="dxa"/>
            <w:vAlign w:val="center"/>
          </w:tcPr>
          <w:p w14:paraId="6ADE6184" w14:textId="77777777" w:rsidR="00D5120B" w:rsidRPr="00D5120B" w:rsidRDefault="00AA694D" w:rsidP="00D5120B">
            <w:pPr>
              <w:ind w:firstLine="0"/>
              <w:jc w:val="center"/>
              <w:rPr>
                <w:sz w:val="22"/>
                <w:szCs w:val="22"/>
                <w:lang w:eastAsia="ar-SA"/>
              </w:rPr>
            </w:pPr>
            <w:r>
              <w:rPr>
                <w:sz w:val="22"/>
                <w:szCs w:val="22"/>
                <w:lang w:eastAsia="ar-SA"/>
              </w:rPr>
              <w:t>36</w:t>
            </w:r>
          </w:p>
        </w:tc>
        <w:tc>
          <w:tcPr>
            <w:tcW w:w="1474" w:type="dxa"/>
            <w:vMerge w:val="restart"/>
            <w:vAlign w:val="center"/>
          </w:tcPr>
          <w:p w14:paraId="704FED8D" w14:textId="77777777" w:rsidR="00D5120B" w:rsidRPr="00294D23" w:rsidRDefault="00AA694D" w:rsidP="00D5120B">
            <w:pPr>
              <w:snapToGrid w:val="0"/>
              <w:ind w:firstLine="0"/>
              <w:contextualSpacing/>
              <w:jc w:val="center"/>
              <w:rPr>
                <w:sz w:val="22"/>
                <w:szCs w:val="22"/>
                <w:lang w:eastAsia="ar-SA"/>
              </w:rPr>
            </w:pPr>
            <w:r>
              <w:rPr>
                <w:sz w:val="22"/>
                <w:szCs w:val="22"/>
                <w:lang w:eastAsia="ar-SA"/>
              </w:rPr>
              <w:t>50</w:t>
            </w:r>
            <w:r w:rsidR="00D5120B">
              <w:rPr>
                <w:sz w:val="22"/>
                <w:szCs w:val="22"/>
                <w:lang w:eastAsia="ar-SA"/>
              </w:rPr>
              <w:t>/0</w:t>
            </w:r>
          </w:p>
        </w:tc>
        <w:tc>
          <w:tcPr>
            <w:tcW w:w="1474" w:type="dxa"/>
            <w:vMerge w:val="restart"/>
            <w:vAlign w:val="center"/>
          </w:tcPr>
          <w:p w14:paraId="455929F1" w14:textId="77777777" w:rsidR="00D5120B" w:rsidRPr="00294D23" w:rsidRDefault="00AA694D" w:rsidP="00D5120B">
            <w:pPr>
              <w:snapToGrid w:val="0"/>
              <w:ind w:firstLine="0"/>
              <w:contextualSpacing/>
              <w:jc w:val="center"/>
              <w:rPr>
                <w:sz w:val="22"/>
                <w:szCs w:val="22"/>
                <w:lang w:eastAsia="ar-SA"/>
              </w:rPr>
            </w:pPr>
            <w:r>
              <w:rPr>
                <w:sz w:val="22"/>
                <w:szCs w:val="22"/>
                <w:lang w:eastAsia="ar-SA"/>
              </w:rPr>
              <w:t>50</w:t>
            </w:r>
            <w:r w:rsidR="00D5120B">
              <w:rPr>
                <w:sz w:val="22"/>
                <w:szCs w:val="22"/>
                <w:lang w:eastAsia="ar-SA"/>
              </w:rPr>
              <w:t>/0</w:t>
            </w:r>
          </w:p>
        </w:tc>
        <w:tc>
          <w:tcPr>
            <w:tcW w:w="1701" w:type="dxa"/>
            <w:vMerge w:val="restart"/>
            <w:vAlign w:val="center"/>
          </w:tcPr>
          <w:p w14:paraId="08AAD5CD" w14:textId="77777777" w:rsidR="00D5120B" w:rsidRPr="00F9019F" w:rsidRDefault="00D5120B" w:rsidP="00D5120B">
            <w:pPr>
              <w:snapToGrid w:val="0"/>
              <w:ind w:firstLine="0"/>
              <w:jc w:val="center"/>
              <w:rPr>
                <w:i/>
                <w:sz w:val="22"/>
                <w:szCs w:val="22"/>
              </w:rPr>
            </w:pPr>
            <w:r>
              <w:rPr>
                <w:i/>
                <w:sz w:val="22"/>
                <w:szCs w:val="22"/>
              </w:rPr>
              <w:t>сущ</w:t>
            </w:r>
            <w:r w:rsidRPr="00F9019F">
              <w:rPr>
                <w:i/>
                <w:sz w:val="22"/>
                <w:szCs w:val="22"/>
              </w:rPr>
              <w:t>.</w:t>
            </w:r>
          </w:p>
          <w:p w14:paraId="1CD8C562" w14:textId="77777777" w:rsidR="00D5120B" w:rsidRPr="00294D23" w:rsidRDefault="000066A8" w:rsidP="00D5120B">
            <w:pPr>
              <w:snapToGrid w:val="0"/>
              <w:ind w:firstLine="0"/>
              <w:contextualSpacing/>
              <w:jc w:val="center"/>
              <w:rPr>
                <w:sz w:val="22"/>
                <w:szCs w:val="22"/>
                <w:lang w:eastAsia="ar-SA"/>
              </w:rPr>
            </w:pPr>
            <w:r>
              <w:rPr>
                <w:sz w:val="22"/>
                <w:szCs w:val="22"/>
              </w:rPr>
              <w:t>с. </w:t>
            </w:r>
            <w:r w:rsidR="00AA694D">
              <w:rPr>
                <w:sz w:val="22"/>
                <w:szCs w:val="22"/>
              </w:rPr>
              <w:t>Старая Ювала, д. </w:t>
            </w:r>
            <w:proofErr w:type="spellStart"/>
            <w:r w:rsidR="00AA694D">
              <w:rPr>
                <w:sz w:val="22"/>
                <w:szCs w:val="22"/>
              </w:rPr>
              <w:t>Аптала</w:t>
            </w:r>
            <w:proofErr w:type="spellEnd"/>
            <w:r w:rsidR="00AA694D">
              <w:rPr>
                <w:sz w:val="22"/>
                <w:szCs w:val="22"/>
              </w:rPr>
              <w:t>, с. </w:t>
            </w:r>
            <w:proofErr w:type="spellStart"/>
            <w:r w:rsidR="00AA694D">
              <w:rPr>
                <w:sz w:val="22"/>
                <w:szCs w:val="22"/>
              </w:rPr>
              <w:t>Елгай</w:t>
            </w:r>
            <w:proofErr w:type="spellEnd"/>
            <w:r w:rsidR="00AA694D">
              <w:rPr>
                <w:sz w:val="22"/>
                <w:szCs w:val="22"/>
              </w:rPr>
              <w:t>, д. Зайцево, с. Хмелёвка</w:t>
            </w:r>
          </w:p>
        </w:tc>
      </w:tr>
      <w:tr w:rsidR="00D5120B" w:rsidRPr="00294D23" w14:paraId="26749FF2" w14:textId="77777777" w:rsidTr="00D5120B">
        <w:trPr>
          <w:trHeight w:val="284"/>
          <w:jc w:val="center"/>
        </w:trPr>
        <w:tc>
          <w:tcPr>
            <w:tcW w:w="567" w:type="dxa"/>
            <w:vAlign w:val="center"/>
          </w:tcPr>
          <w:p w14:paraId="31E217B6" w14:textId="77777777" w:rsidR="00D5120B" w:rsidRPr="00294D23" w:rsidRDefault="00D5120B" w:rsidP="00D5120B">
            <w:pPr>
              <w:snapToGrid w:val="0"/>
              <w:ind w:firstLine="0"/>
              <w:contextualSpacing/>
              <w:jc w:val="center"/>
              <w:rPr>
                <w:sz w:val="22"/>
                <w:szCs w:val="22"/>
              </w:rPr>
            </w:pPr>
            <w:r>
              <w:rPr>
                <w:sz w:val="22"/>
                <w:szCs w:val="22"/>
              </w:rPr>
              <w:t>1.1</w:t>
            </w:r>
          </w:p>
        </w:tc>
        <w:tc>
          <w:tcPr>
            <w:tcW w:w="2268" w:type="dxa"/>
            <w:vAlign w:val="center"/>
          </w:tcPr>
          <w:p w14:paraId="49B46FDE" w14:textId="77777777" w:rsidR="00D5120B" w:rsidRPr="00294D23" w:rsidRDefault="00D5120B" w:rsidP="00D5120B">
            <w:pPr>
              <w:snapToGrid w:val="0"/>
              <w:ind w:firstLine="0"/>
              <w:contextualSpacing/>
              <w:jc w:val="left"/>
              <w:rPr>
                <w:sz w:val="22"/>
                <w:szCs w:val="22"/>
              </w:rPr>
            </w:pPr>
            <w:r>
              <w:rPr>
                <w:sz w:val="22"/>
                <w:szCs w:val="22"/>
              </w:rPr>
              <w:t>Дом творчества школьников</w:t>
            </w:r>
          </w:p>
        </w:tc>
        <w:tc>
          <w:tcPr>
            <w:tcW w:w="1418" w:type="dxa"/>
            <w:vAlign w:val="center"/>
          </w:tcPr>
          <w:p w14:paraId="2A346DD1" w14:textId="77777777" w:rsidR="00D5120B" w:rsidRPr="00294D23" w:rsidRDefault="00D5120B" w:rsidP="00D5120B">
            <w:pPr>
              <w:snapToGrid w:val="0"/>
              <w:ind w:firstLine="0"/>
              <w:contextualSpacing/>
              <w:jc w:val="center"/>
              <w:rPr>
                <w:sz w:val="22"/>
                <w:szCs w:val="22"/>
              </w:rPr>
            </w:pPr>
            <w:r>
              <w:rPr>
                <w:sz w:val="22"/>
                <w:szCs w:val="22"/>
              </w:rPr>
              <w:t>место</w:t>
            </w:r>
          </w:p>
        </w:tc>
        <w:tc>
          <w:tcPr>
            <w:tcW w:w="1418" w:type="dxa"/>
            <w:vAlign w:val="center"/>
          </w:tcPr>
          <w:p w14:paraId="3865C06B" w14:textId="77777777" w:rsidR="00D5120B" w:rsidRPr="00294D23" w:rsidRDefault="00D5120B" w:rsidP="00D5120B">
            <w:pPr>
              <w:snapToGrid w:val="0"/>
              <w:ind w:firstLine="0"/>
              <w:contextualSpacing/>
              <w:jc w:val="center"/>
              <w:rPr>
                <w:sz w:val="22"/>
                <w:szCs w:val="22"/>
              </w:rPr>
            </w:pPr>
            <w:r>
              <w:rPr>
                <w:sz w:val="22"/>
                <w:szCs w:val="22"/>
              </w:rPr>
              <w:t>3,3 % общего числа школьников</w:t>
            </w:r>
          </w:p>
        </w:tc>
        <w:tc>
          <w:tcPr>
            <w:tcW w:w="1474" w:type="dxa"/>
            <w:vAlign w:val="center"/>
          </w:tcPr>
          <w:p w14:paraId="3293AC61" w14:textId="77777777" w:rsidR="00D5120B" w:rsidRPr="00D5120B" w:rsidRDefault="00AA694D" w:rsidP="00D5120B">
            <w:pPr>
              <w:ind w:firstLine="0"/>
              <w:jc w:val="center"/>
              <w:rPr>
                <w:sz w:val="22"/>
                <w:szCs w:val="22"/>
                <w:lang w:eastAsia="ar-SA"/>
              </w:rPr>
            </w:pPr>
            <w:r>
              <w:rPr>
                <w:sz w:val="22"/>
                <w:szCs w:val="22"/>
                <w:lang w:eastAsia="ar-SA"/>
              </w:rPr>
              <w:t>13</w:t>
            </w:r>
          </w:p>
        </w:tc>
        <w:tc>
          <w:tcPr>
            <w:tcW w:w="1474" w:type="dxa"/>
            <w:vAlign w:val="center"/>
          </w:tcPr>
          <w:p w14:paraId="6648C11B" w14:textId="77777777" w:rsidR="00D5120B" w:rsidRPr="00D5120B" w:rsidRDefault="00AA694D" w:rsidP="00D5120B">
            <w:pPr>
              <w:ind w:firstLine="0"/>
              <w:jc w:val="center"/>
              <w:rPr>
                <w:sz w:val="22"/>
                <w:szCs w:val="22"/>
                <w:lang w:eastAsia="ar-SA"/>
              </w:rPr>
            </w:pPr>
            <w:r>
              <w:rPr>
                <w:sz w:val="22"/>
                <w:szCs w:val="22"/>
                <w:lang w:eastAsia="ar-SA"/>
              </w:rPr>
              <w:t>13</w:t>
            </w:r>
          </w:p>
        </w:tc>
        <w:tc>
          <w:tcPr>
            <w:tcW w:w="1474" w:type="dxa"/>
            <w:vAlign w:val="center"/>
          </w:tcPr>
          <w:p w14:paraId="102507AC" w14:textId="77777777" w:rsidR="00D5120B" w:rsidRPr="00D5120B" w:rsidRDefault="00AA694D" w:rsidP="00D5120B">
            <w:pPr>
              <w:ind w:firstLine="0"/>
              <w:jc w:val="center"/>
              <w:rPr>
                <w:sz w:val="22"/>
                <w:szCs w:val="22"/>
                <w:lang w:eastAsia="ar-SA"/>
              </w:rPr>
            </w:pPr>
            <w:r>
              <w:rPr>
                <w:sz w:val="22"/>
                <w:szCs w:val="22"/>
                <w:lang w:eastAsia="ar-SA"/>
              </w:rPr>
              <w:t>12</w:t>
            </w:r>
          </w:p>
        </w:tc>
        <w:tc>
          <w:tcPr>
            <w:tcW w:w="1474" w:type="dxa"/>
            <w:vMerge/>
            <w:vAlign w:val="center"/>
          </w:tcPr>
          <w:p w14:paraId="77A4034F" w14:textId="77777777" w:rsidR="00D5120B" w:rsidRPr="00294D23" w:rsidRDefault="00D5120B" w:rsidP="00D5120B">
            <w:pPr>
              <w:snapToGrid w:val="0"/>
              <w:ind w:firstLine="0"/>
              <w:contextualSpacing/>
              <w:jc w:val="center"/>
              <w:rPr>
                <w:sz w:val="22"/>
                <w:szCs w:val="22"/>
                <w:lang w:eastAsia="ar-SA"/>
              </w:rPr>
            </w:pPr>
          </w:p>
        </w:tc>
        <w:tc>
          <w:tcPr>
            <w:tcW w:w="1474" w:type="dxa"/>
            <w:vMerge/>
            <w:vAlign w:val="center"/>
          </w:tcPr>
          <w:p w14:paraId="6A1FE5E2" w14:textId="77777777" w:rsidR="00D5120B" w:rsidRPr="00294D23" w:rsidRDefault="00D5120B" w:rsidP="00D5120B">
            <w:pPr>
              <w:snapToGrid w:val="0"/>
              <w:ind w:firstLine="0"/>
              <w:contextualSpacing/>
              <w:jc w:val="center"/>
              <w:rPr>
                <w:sz w:val="22"/>
                <w:szCs w:val="22"/>
                <w:lang w:eastAsia="ar-SA"/>
              </w:rPr>
            </w:pPr>
          </w:p>
        </w:tc>
        <w:tc>
          <w:tcPr>
            <w:tcW w:w="1701" w:type="dxa"/>
            <w:vMerge/>
            <w:vAlign w:val="center"/>
          </w:tcPr>
          <w:p w14:paraId="64C2F66D" w14:textId="77777777" w:rsidR="00D5120B" w:rsidRPr="00294D23" w:rsidRDefault="00D5120B" w:rsidP="00D5120B">
            <w:pPr>
              <w:tabs>
                <w:tab w:val="left" w:pos="1916"/>
              </w:tabs>
              <w:snapToGrid w:val="0"/>
              <w:ind w:firstLine="0"/>
              <w:contextualSpacing/>
              <w:jc w:val="center"/>
              <w:rPr>
                <w:sz w:val="22"/>
                <w:szCs w:val="22"/>
              </w:rPr>
            </w:pPr>
          </w:p>
        </w:tc>
      </w:tr>
      <w:tr w:rsidR="00D5120B" w:rsidRPr="00294D23" w14:paraId="7DA2C9E6" w14:textId="77777777" w:rsidTr="00D5120B">
        <w:trPr>
          <w:trHeight w:val="284"/>
          <w:jc w:val="center"/>
        </w:trPr>
        <w:tc>
          <w:tcPr>
            <w:tcW w:w="567" w:type="dxa"/>
            <w:vAlign w:val="center"/>
          </w:tcPr>
          <w:p w14:paraId="6328D36A" w14:textId="77777777" w:rsidR="00D5120B" w:rsidRPr="00294D23" w:rsidRDefault="00D5120B" w:rsidP="00D5120B">
            <w:pPr>
              <w:snapToGrid w:val="0"/>
              <w:ind w:firstLine="0"/>
              <w:contextualSpacing/>
              <w:jc w:val="center"/>
              <w:rPr>
                <w:sz w:val="22"/>
                <w:szCs w:val="22"/>
              </w:rPr>
            </w:pPr>
            <w:r>
              <w:rPr>
                <w:sz w:val="22"/>
                <w:szCs w:val="22"/>
              </w:rPr>
              <w:t>1.2</w:t>
            </w:r>
          </w:p>
        </w:tc>
        <w:tc>
          <w:tcPr>
            <w:tcW w:w="2268" w:type="dxa"/>
            <w:vAlign w:val="center"/>
          </w:tcPr>
          <w:p w14:paraId="304374CE" w14:textId="77777777" w:rsidR="00D5120B" w:rsidRPr="00294D23" w:rsidRDefault="00D5120B" w:rsidP="00D5120B">
            <w:pPr>
              <w:snapToGrid w:val="0"/>
              <w:ind w:firstLine="0"/>
              <w:contextualSpacing/>
              <w:jc w:val="left"/>
              <w:rPr>
                <w:sz w:val="22"/>
                <w:szCs w:val="22"/>
              </w:rPr>
            </w:pPr>
            <w:r>
              <w:rPr>
                <w:sz w:val="22"/>
                <w:szCs w:val="22"/>
              </w:rPr>
              <w:t>Станция юных техников</w:t>
            </w:r>
          </w:p>
        </w:tc>
        <w:tc>
          <w:tcPr>
            <w:tcW w:w="1418" w:type="dxa"/>
            <w:vAlign w:val="center"/>
          </w:tcPr>
          <w:p w14:paraId="26E4E0DF" w14:textId="77777777" w:rsidR="00D5120B" w:rsidRPr="00294D23" w:rsidRDefault="00D5120B" w:rsidP="00D5120B">
            <w:pPr>
              <w:snapToGrid w:val="0"/>
              <w:ind w:firstLine="0"/>
              <w:contextualSpacing/>
              <w:jc w:val="center"/>
              <w:rPr>
                <w:sz w:val="22"/>
                <w:szCs w:val="22"/>
              </w:rPr>
            </w:pPr>
            <w:r>
              <w:rPr>
                <w:sz w:val="22"/>
                <w:szCs w:val="22"/>
              </w:rPr>
              <w:t>место</w:t>
            </w:r>
          </w:p>
        </w:tc>
        <w:tc>
          <w:tcPr>
            <w:tcW w:w="1418" w:type="dxa"/>
            <w:vAlign w:val="center"/>
          </w:tcPr>
          <w:p w14:paraId="3593A347" w14:textId="77777777" w:rsidR="00D5120B" w:rsidRPr="00294D23" w:rsidRDefault="00D5120B" w:rsidP="00D5120B">
            <w:pPr>
              <w:snapToGrid w:val="0"/>
              <w:ind w:firstLine="0"/>
              <w:contextualSpacing/>
              <w:jc w:val="center"/>
              <w:rPr>
                <w:sz w:val="22"/>
                <w:szCs w:val="22"/>
              </w:rPr>
            </w:pPr>
            <w:r>
              <w:rPr>
                <w:sz w:val="22"/>
                <w:szCs w:val="22"/>
              </w:rPr>
              <w:t>0,9 % общего числа школьников</w:t>
            </w:r>
          </w:p>
        </w:tc>
        <w:tc>
          <w:tcPr>
            <w:tcW w:w="1474" w:type="dxa"/>
            <w:vAlign w:val="center"/>
          </w:tcPr>
          <w:p w14:paraId="7BEBB394" w14:textId="77777777" w:rsidR="00D5120B" w:rsidRPr="00D5120B" w:rsidRDefault="00AA694D" w:rsidP="00D5120B">
            <w:pPr>
              <w:ind w:firstLine="0"/>
              <w:jc w:val="center"/>
              <w:rPr>
                <w:sz w:val="22"/>
                <w:szCs w:val="22"/>
                <w:lang w:eastAsia="ar-SA"/>
              </w:rPr>
            </w:pPr>
            <w:r>
              <w:rPr>
                <w:sz w:val="22"/>
                <w:szCs w:val="22"/>
                <w:lang w:eastAsia="ar-SA"/>
              </w:rPr>
              <w:t>4</w:t>
            </w:r>
          </w:p>
        </w:tc>
        <w:tc>
          <w:tcPr>
            <w:tcW w:w="1474" w:type="dxa"/>
            <w:vAlign w:val="center"/>
          </w:tcPr>
          <w:p w14:paraId="1C553E56" w14:textId="77777777" w:rsidR="00D5120B" w:rsidRPr="00D5120B" w:rsidRDefault="00AA694D" w:rsidP="00D5120B">
            <w:pPr>
              <w:ind w:firstLine="0"/>
              <w:jc w:val="center"/>
              <w:rPr>
                <w:sz w:val="22"/>
                <w:szCs w:val="22"/>
                <w:lang w:eastAsia="ar-SA"/>
              </w:rPr>
            </w:pPr>
            <w:r>
              <w:rPr>
                <w:sz w:val="22"/>
                <w:szCs w:val="22"/>
                <w:lang w:eastAsia="ar-SA"/>
              </w:rPr>
              <w:t>3</w:t>
            </w:r>
          </w:p>
        </w:tc>
        <w:tc>
          <w:tcPr>
            <w:tcW w:w="1474" w:type="dxa"/>
            <w:vAlign w:val="center"/>
          </w:tcPr>
          <w:p w14:paraId="0D452F9A" w14:textId="77777777" w:rsidR="00D5120B" w:rsidRPr="00D5120B" w:rsidRDefault="00AA694D" w:rsidP="00D5120B">
            <w:pPr>
              <w:ind w:firstLine="0"/>
              <w:jc w:val="center"/>
              <w:rPr>
                <w:sz w:val="22"/>
                <w:szCs w:val="22"/>
                <w:lang w:eastAsia="ar-SA"/>
              </w:rPr>
            </w:pPr>
            <w:r>
              <w:rPr>
                <w:sz w:val="22"/>
                <w:szCs w:val="22"/>
                <w:lang w:eastAsia="ar-SA"/>
              </w:rPr>
              <w:t>3</w:t>
            </w:r>
          </w:p>
        </w:tc>
        <w:tc>
          <w:tcPr>
            <w:tcW w:w="1474" w:type="dxa"/>
            <w:vMerge/>
            <w:vAlign w:val="center"/>
          </w:tcPr>
          <w:p w14:paraId="323FEFED" w14:textId="77777777" w:rsidR="00D5120B" w:rsidRPr="00294D23" w:rsidRDefault="00D5120B" w:rsidP="00D5120B">
            <w:pPr>
              <w:snapToGrid w:val="0"/>
              <w:ind w:firstLine="0"/>
              <w:contextualSpacing/>
              <w:jc w:val="center"/>
              <w:rPr>
                <w:sz w:val="22"/>
                <w:szCs w:val="22"/>
                <w:lang w:eastAsia="ar-SA"/>
              </w:rPr>
            </w:pPr>
          </w:p>
        </w:tc>
        <w:tc>
          <w:tcPr>
            <w:tcW w:w="1474" w:type="dxa"/>
            <w:vMerge/>
            <w:vAlign w:val="center"/>
          </w:tcPr>
          <w:p w14:paraId="59E42DCA" w14:textId="77777777" w:rsidR="00D5120B" w:rsidRPr="00294D23" w:rsidRDefault="00D5120B" w:rsidP="00D5120B">
            <w:pPr>
              <w:snapToGrid w:val="0"/>
              <w:ind w:firstLine="0"/>
              <w:contextualSpacing/>
              <w:jc w:val="center"/>
              <w:rPr>
                <w:sz w:val="22"/>
                <w:szCs w:val="22"/>
                <w:lang w:eastAsia="ar-SA"/>
              </w:rPr>
            </w:pPr>
          </w:p>
        </w:tc>
        <w:tc>
          <w:tcPr>
            <w:tcW w:w="1701" w:type="dxa"/>
            <w:vMerge/>
            <w:vAlign w:val="center"/>
          </w:tcPr>
          <w:p w14:paraId="21BD7E4B" w14:textId="77777777" w:rsidR="00D5120B" w:rsidRPr="00294D23" w:rsidRDefault="00D5120B" w:rsidP="00D5120B">
            <w:pPr>
              <w:tabs>
                <w:tab w:val="left" w:pos="1916"/>
              </w:tabs>
              <w:snapToGrid w:val="0"/>
              <w:ind w:firstLine="0"/>
              <w:contextualSpacing/>
              <w:jc w:val="center"/>
              <w:rPr>
                <w:sz w:val="22"/>
                <w:szCs w:val="22"/>
              </w:rPr>
            </w:pPr>
          </w:p>
        </w:tc>
      </w:tr>
      <w:tr w:rsidR="00D5120B" w:rsidRPr="00294D23" w14:paraId="4FB2C511" w14:textId="77777777" w:rsidTr="00D5120B">
        <w:trPr>
          <w:trHeight w:val="284"/>
          <w:jc w:val="center"/>
        </w:trPr>
        <w:tc>
          <w:tcPr>
            <w:tcW w:w="567" w:type="dxa"/>
            <w:vAlign w:val="center"/>
          </w:tcPr>
          <w:p w14:paraId="692887C5" w14:textId="77777777" w:rsidR="00D5120B" w:rsidRPr="00294D23" w:rsidRDefault="00D5120B" w:rsidP="00D5120B">
            <w:pPr>
              <w:snapToGrid w:val="0"/>
              <w:ind w:firstLine="0"/>
              <w:contextualSpacing/>
              <w:jc w:val="center"/>
              <w:rPr>
                <w:sz w:val="22"/>
                <w:szCs w:val="22"/>
              </w:rPr>
            </w:pPr>
            <w:r>
              <w:rPr>
                <w:sz w:val="22"/>
                <w:szCs w:val="22"/>
              </w:rPr>
              <w:lastRenderedPageBreak/>
              <w:t>1.3</w:t>
            </w:r>
          </w:p>
        </w:tc>
        <w:tc>
          <w:tcPr>
            <w:tcW w:w="2268" w:type="dxa"/>
            <w:vAlign w:val="center"/>
          </w:tcPr>
          <w:p w14:paraId="52ED7D49" w14:textId="77777777" w:rsidR="00D5120B" w:rsidRPr="00294D23" w:rsidRDefault="00D5120B" w:rsidP="00D5120B">
            <w:pPr>
              <w:snapToGrid w:val="0"/>
              <w:ind w:firstLine="0"/>
              <w:contextualSpacing/>
              <w:jc w:val="left"/>
              <w:rPr>
                <w:sz w:val="22"/>
                <w:szCs w:val="22"/>
              </w:rPr>
            </w:pPr>
            <w:r>
              <w:rPr>
                <w:sz w:val="22"/>
                <w:szCs w:val="22"/>
              </w:rPr>
              <w:t>Станция юных натуралистов</w:t>
            </w:r>
          </w:p>
        </w:tc>
        <w:tc>
          <w:tcPr>
            <w:tcW w:w="1418" w:type="dxa"/>
            <w:vAlign w:val="center"/>
          </w:tcPr>
          <w:p w14:paraId="7BEC48DC" w14:textId="77777777" w:rsidR="00D5120B" w:rsidRPr="00294D23" w:rsidRDefault="00D5120B" w:rsidP="00D5120B">
            <w:pPr>
              <w:snapToGrid w:val="0"/>
              <w:ind w:firstLine="0"/>
              <w:contextualSpacing/>
              <w:jc w:val="center"/>
              <w:rPr>
                <w:sz w:val="22"/>
                <w:szCs w:val="22"/>
              </w:rPr>
            </w:pPr>
            <w:r>
              <w:rPr>
                <w:sz w:val="22"/>
                <w:szCs w:val="22"/>
              </w:rPr>
              <w:t>место</w:t>
            </w:r>
          </w:p>
        </w:tc>
        <w:tc>
          <w:tcPr>
            <w:tcW w:w="1418" w:type="dxa"/>
            <w:vAlign w:val="center"/>
          </w:tcPr>
          <w:p w14:paraId="32B41CFA" w14:textId="77777777" w:rsidR="00D5120B" w:rsidRPr="00294D23" w:rsidRDefault="00D5120B" w:rsidP="00D5120B">
            <w:pPr>
              <w:snapToGrid w:val="0"/>
              <w:ind w:firstLine="0"/>
              <w:contextualSpacing/>
              <w:jc w:val="center"/>
              <w:rPr>
                <w:sz w:val="22"/>
                <w:szCs w:val="22"/>
              </w:rPr>
            </w:pPr>
            <w:r>
              <w:rPr>
                <w:sz w:val="22"/>
                <w:szCs w:val="22"/>
              </w:rPr>
              <w:t>0,4 % общего числа школьников</w:t>
            </w:r>
          </w:p>
        </w:tc>
        <w:tc>
          <w:tcPr>
            <w:tcW w:w="1474" w:type="dxa"/>
            <w:vAlign w:val="center"/>
          </w:tcPr>
          <w:p w14:paraId="42C882CE" w14:textId="77777777" w:rsidR="00D5120B" w:rsidRPr="00D5120B" w:rsidRDefault="00AA694D" w:rsidP="00D5120B">
            <w:pPr>
              <w:ind w:firstLine="0"/>
              <w:jc w:val="center"/>
              <w:rPr>
                <w:sz w:val="22"/>
                <w:szCs w:val="22"/>
                <w:lang w:eastAsia="ar-SA"/>
              </w:rPr>
            </w:pPr>
            <w:r>
              <w:rPr>
                <w:sz w:val="22"/>
                <w:szCs w:val="22"/>
                <w:lang w:eastAsia="ar-SA"/>
              </w:rPr>
              <w:t>2</w:t>
            </w:r>
          </w:p>
        </w:tc>
        <w:tc>
          <w:tcPr>
            <w:tcW w:w="1474" w:type="dxa"/>
            <w:vAlign w:val="center"/>
          </w:tcPr>
          <w:p w14:paraId="214EE677" w14:textId="77777777" w:rsidR="00D5120B" w:rsidRPr="00D5120B" w:rsidRDefault="00AA694D" w:rsidP="00D5120B">
            <w:pPr>
              <w:ind w:firstLine="0"/>
              <w:jc w:val="center"/>
              <w:rPr>
                <w:sz w:val="22"/>
                <w:szCs w:val="22"/>
                <w:lang w:eastAsia="ar-SA"/>
              </w:rPr>
            </w:pPr>
            <w:r>
              <w:rPr>
                <w:sz w:val="22"/>
                <w:szCs w:val="22"/>
                <w:lang w:eastAsia="ar-SA"/>
              </w:rPr>
              <w:t>2</w:t>
            </w:r>
          </w:p>
        </w:tc>
        <w:tc>
          <w:tcPr>
            <w:tcW w:w="1474" w:type="dxa"/>
            <w:vAlign w:val="center"/>
          </w:tcPr>
          <w:p w14:paraId="6AEC1D99" w14:textId="77777777" w:rsidR="00D5120B" w:rsidRPr="00D5120B" w:rsidRDefault="00AA694D" w:rsidP="00D5120B">
            <w:pPr>
              <w:ind w:firstLine="0"/>
              <w:jc w:val="center"/>
              <w:rPr>
                <w:sz w:val="22"/>
                <w:szCs w:val="22"/>
                <w:lang w:eastAsia="ar-SA"/>
              </w:rPr>
            </w:pPr>
            <w:r>
              <w:rPr>
                <w:sz w:val="22"/>
                <w:szCs w:val="22"/>
                <w:lang w:eastAsia="ar-SA"/>
              </w:rPr>
              <w:t>1</w:t>
            </w:r>
          </w:p>
        </w:tc>
        <w:tc>
          <w:tcPr>
            <w:tcW w:w="1474" w:type="dxa"/>
            <w:vMerge/>
            <w:vAlign w:val="center"/>
          </w:tcPr>
          <w:p w14:paraId="7F386386" w14:textId="77777777" w:rsidR="00D5120B" w:rsidRPr="00294D23" w:rsidRDefault="00D5120B" w:rsidP="00D5120B">
            <w:pPr>
              <w:snapToGrid w:val="0"/>
              <w:ind w:firstLine="0"/>
              <w:contextualSpacing/>
              <w:jc w:val="center"/>
              <w:rPr>
                <w:sz w:val="22"/>
                <w:szCs w:val="22"/>
                <w:lang w:eastAsia="ar-SA"/>
              </w:rPr>
            </w:pPr>
          </w:p>
        </w:tc>
        <w:tc>
          <w:tcPr>
            <w:tcW w:w="1474" w:type="dxa"/>
            <w:vMerge/>
            <w:vAlign w:val="center"/>
          </w:tcPr>
          <w:p w14:paraId="314F1014" w14:textId="77777777" w:rsidR="00D5120B" w:rsidRPr="00294D23" w:rsidRDefault="00D5120B" w:rsidP="00D5120B">
            <w:pPr>
              <w:snapToGrid w:val="0"/>
              <w:ind w:firstLine="0"/>
              <w:contextualSpacing/>
              <w:jc w:val="center"/>
              <w:rPr>
                <w:sz w:val="22"/>
                <w:szCs w:val="22"/>
                <w:lang w:eastAsia="ar-SA"/>
              </w:rPr>
            </w:pPr>
          </w:p>
        </w:tc>
        <w:tc>
          <w:tcPr>
            <w:tcW w:w="1701" w:type="dxa"/>
            <w:vMerge/>
            <w:vAlign w:val="center"/>
          </w:tcPr>
          <w:p w14:paraId="4128A79B" w14:textId="77777777" w:rsidR="00D5120B" w:rsidRPr="00294D23" w:rsidRDefault="00D5120B" w:rsidP="00D5120B">
            <w:pPr>
              <w:tabs>
                <w:tab w:val="left" w:pos="1916"/>
              </w:tabs>
              <w:snapToGrid w:val="0"/>
              <w:ind w:firstLine="0"/>
              <w:contextualSpacing/>
              <w:jc w:val="center"/>
              <w:rPr>
                <w:sz w:val="22"/>
                <w:szCs w:val="22"/>
              </w:rPr>
            </w:pPr>
          </w:p>
        </w:tc>
      </w:tr>
      <w:tr w:rsidR="00D5120B" w:rsidRPr="00294D23" w14:paraId="515C9DC7" w14:textId="77777777" w:rsidTr="00D5120B">
        <w:trPr>
          <w:trHeight w:val="284"/>
          <w:jc w:val="center"/>
        </w:trPr>
        <w:tc>
          <w:tcPr>
            <w:tcW w:w="567" w:type="dxa"/>
            <w:vAlign w:val="center"/>
          </w:tcPr>
          <w:p w14:paraId="183EFC43" w14:textId="77777777" w:rsidR="00D5120B" w:rsidRPr="00294D23" w:rsidRDefault="00D5120B" w:rsidP="00D5120B">
            <w:pPr>
              <w:snapToGrid w:val="0"/>
              <w:ind w:firstLine="0"/>
              <w:contextualSpacing/>
              <w:jc w:val="center"/>
              <w:rPr>
                <w:sz w:val="22"/>
                <w:szCs w:val="22"/>
              </w:rPr>
            </w:pPr>
            <w:r>
              <w:rPr>
                <w:sz w:val="22"/>
                <w:szCs w:val="22"/>
              </w:rPr>
              <w:t>1.4</w:t>
            </w:r>
          </w:p>
        </w:tc>
        <w:tc>
          <w:tcPr>
            <w:tcW w:w="2268" w:type="dxa"/>
            <w:vAlign w:val="center"/>
          </w:tcPr>
          <w:p w14:paraId="43605D13" w14:textId="77777777" w:rsidR="00D5120B" w:rsidRPr="00294D23" w:rsidRDefault="00D5120B" w:rsidP="00D5120B">
            <w:pPr>
              <w:snapToGrid w:val="0"/>
              <w:ind w:firstLine="0"/>
              <w:contextualSpacing/>
              <w:jc w:val="left"/>
              <w:rPr>
                <w:sz w:val="22"/>
                <w:szCs w:val="22"/>
              </w:rPr>
            </w:pPr>
            <w:r>
              <w:rPr>
                <w:sz w:val="22"/>
                <w:szCs w:val="22"/>
              </w:rPr>
              <w:t>Станция юных туристов</w:t>
            </w:r>
          </w:p>
        </w:tc>
        <w:tc>
          <w:tcPr>
            <w:tcW w:w="1418" w:type="dxa"/>
            <w:vAlign w:val="center"/>
          </w:tcPr>
          <w:p w14:paraId="62DF675C" w14:textId="77777777" w:rsidR="00D5120B" w:rsidRPr="00294D23" w:rsidRDefault="00D5120B" w:rsidP="00D5120B">
            <w:pPr>
              <w:snapToGrid w:val="0"/>
              <w:ind w:firstLine="0"/>
              <w:contextualSpacing/>
              <w:jc w:val="center"/>
              <w:rPr>
                <w:sz w:val="22"/>
                <w:szCs w:val="22"/>
              </w:rPr>
            </w:pPr>
            <w:r>
              <w:rPr>
                <w:sz w:val="22"/>
                <w:szCs w:val="22"/>
              </w:rPr>
              <w:t>место</w:t>
            </w:r>
          </w:p>
        </w:tc>
        <w:tc>
          <w:tcPr>
            <w:tcW w:w="1418" w:type="dxa"/>
            <w:vAlign w:val="center"/>
          </w:tcPr>
          <w:p w14:paraId="2F8D1CE0" w14:textId="77777777" w:rsidR="00D5120B" w:rsidRPr="00294D23" w:rsidRDefault="00D5120B" w:rsidP="00D5120B">
            <w:pPr>
              <w:snapToGrid w:val="0"/>
              <w:ind w:firstLine="0"/>
              <w:contextualSpacing/>
              <w:jc w:val="center"/>
              <w:rPr>
                <w:sz w:val="22"/>
                <w:szCs w:val="22"/>
              </w:rPr>
            </w:pPr>
            <w:r>
              <w:rPr>
                <w:sz w:val="22"/>
                <w:szCs w:val="22"/>
              </w:rPr>
              <w:t>0,4 % общего числа школьников</w:t>
            </w:r>
          </w:p>
        </w:tc>
        <w:tc>
          <w:tcPr>
            <w:tcW w:w="1474" w:type="dxa"/>
            <w:vAlign w:val="center"/>
          </w:tcPr>
          <w:p w14:paraId="539978CB" w14:textId="77777777" w:rsidR="00D5120B" w:rsidRPr="00D5120B" w:rsidRDefault="00AA694D" w:rsidP="00D5120B">
            <w:pPr>
              <w:ind w:firstLine="0"/>
              <w:jc w:val="center"/>
              <w:rPr>
                <w:sz w:val="22"/>
                <w:szCs w:val="22"/>
                <w:lang w:eastAsia="ar-SA"/>
              </w:rPr>
            </w:pPr>
            <w:r>
              <w:rPr>
                <w:sz w:val="22"/>
                <w:szCs w:val="22"/>
                <w:lang w:eastAsia="ar-SA"/>
              </w:rPr>
              <w:t>2</w:t>
            </w:r>
          </w:p>
        </w:tc>
        <w:tc>
          <w:tcPr>
            <w:tcW w:w="1474" w:type="dxa"/>
            <w:vAlign w:val="center"/>
          </w:tcPr>
          <w:p w14:paraId="41BBDF29" w14:textId="77777777" w:rsidR="00D5120B" w:rsidRPr="00D5120B" w:rsidRDefault="00AA694D" w:rsidP="00D5120B">
            <w:pPr>
              <w:ind w:firstLine="0"/>
              <w:jc w:val="center"/>
              <w:rPr>
                <w:sz w:val="22"/>
                <w:szCs w:val="22"/>
                <w:lang w:eastAsia="ar-SA"/>
              </w:rPr>
            </w:pPr>
            <w:r>
              <w:rPr>
                <w:sz w:val="22"/>
                <w:szCs w:val="22"/>
                <w:lang w:eastAsia="ar-SA"/>
              </w:rPr>
              <w:t>2</w:t>
            </w:r>
          </w:p>
        </w:tc>
        <w:tc>
          <w:tcPr>
            <w:tcW w:w="1474" w:type="dxa"/>
            <w:vAlign w:val="center"/>
          </w:tcPr>
          <w:p w14:paraId="5F6CF272" w14:textId="77777777" w:rsidR="00D5120B" w:rsidRPr="00D5120B" w:rsidRDefault="00AA694D" w:rsidP="00D5120B">
            <w:pPr>
              <w:ind w:firstLine="0"/>
              <w:jc w:val="center"/>
              <w:rPr>
                <w:sz w:val="22"/>
                <w:szCs w:val="22"/>
                <w:lang w:eastAsia="ar-SA"/>
              </w:rPr>
            </w:pPr>
            <w:r>
              <w:rPr>
                <w:sz w:val="22"/>
                <w:szCs w:val="22"/>
                <w:lang w:eastAsia="ar-SA"/>
              </w:rPr>
              <w:t>1</w:t>
            </w:r>
          </w:p>
        </w:tc>
        <w:tc>
          <w:tcPr>
            <w:tcW w:w="1474" w:type="dxa"/>
            <w:vMerge/>
            <w:vAlign w:val="center"/>
          </w:tcPr>
          <w:p w14:paraId="719DF559" w14:textId="77777777" w:rsidR="00D5120B" w:rsidRPr="00294D23" w:rsidRDefault="00D5120B" w:rsidP="00D5120B">
            <w:pPr>
              <w:snapToGrid w:val="0"/>
              <w:ind w:firstLine="0"/>
              <w:contextualSpacing/>
              <w:jc w:val="center"/>
              <w:rPr>
                <w:sz w:val="22"/>
                <w:szCs w:val="22"/>
                <w:lang w:eastAsia="ar-SA"/>
              </w:rPr>
            </w:pPr>
          </w:p>
        </w:tc>
        <w:tc>
          <w:tcPr>
            <w:tcW w:w="1474" w:type="dxa"/>
            <w:vMerge/>
            <w:vAlign w:val="center"/>
          </w:tcPr>
          <w:p w14:paraId="53DA53C9" w14:textId="77777777" w:rsidR="00D5120B" w:rsidRPr="00294D23" w:rsidRDefault="00D5120B" w:rsidP="00D5120B">
            <w:pPr>
              <w:snapToGrid w:val="0"/>
              <w:ind w:firstLine="0"/>
              <w:contextualSpacing/>
              <w:jc w:val="center"/>
              <w:rPr>
                <w:sz w:val="22"/>
                <w:szCs w:val="22"/>
                <w:lang w:eastAsia="ar-SA"/>
              </w:rPr>
            </w:pPr>
          </w:p>
        </w:tc>
        <w:tc>
          <w:tcPr>
            <w:tcW w:w="1701" w:type="dxa"/>
            <w:vMerge/>
            <w:vAlign w:val="center"/>
          </w:tcPr>
          <w:p w14:paraId="79CD3AFB" w14:textId="77777777" w:rsidR="00D5120B" w:rsidRPr="00294D23" w:rsidRDefault="00D5120B" w:rsidP="00D5120B">
            <w:pPr>
              <w:tabs>
                <w:tab w:val="left" w:pos="1916"/>
              </w:tabs>
              <w:snapToGrid w:val="0"/>
              <w:ind w:firstLine="0"/>
              <w:contextualSpacing/>
              <w:jc w:val="center"/>
              <w:rPr>
                <w:sz w:val="22"/>
                <w:szCs w:val="22"/>
              </w:rPr>
            </w:pPr>
          </w:p>
        </w:tc>
      </w:tr>
      <w:tr w:rsidR="00D5120B" w:rsidRPr="00294D23" w14:paraId="2BA3868C" w14:textId="77777777" w:rsidTr="00D5120B">
        <w:trPr>
          <w:trHeight w:val="284"/>
          <w:jc w:val="center"/>
        </w:trPr>
        <w:tc>
          <w:tcPr>
            <w:tcW w:w="567" w:type="dxa"/>
            <w:vAlign w:val="center"/>
          </w:tcPr>
          <w:p w14:paraId="691DB907" w14:textId="77777777" w:rsidR="00D5120B" w:rsidRPr="00294D23" w:rsidRDefault="00D5120B" w:rsidP="00D5120B">
            <w:pPr>
              <w:snapToGrid w:val="0"/>
              <w:ind w:firstLine="0"/>
              <w:contextualSpacing/>
              <w:jc w:val="center"/>
              <w:rPr>
                <w:sz w:val="22"/>
                <w:szCs w:val="22"/>
              </w:rPr>
            </w:pPr>
            <w:r>
              <w:rPr>
                <w:sz w:val="22"/>
                <w:szCs w:val="22"/>
              </w:rPr>
              <w:t>1.5</w:t>
            </w:r>
          </w:p>
        </w:tc>
        <w:tc>
          <w:tcPr>
            <w:tcW w:w="2268" w:type="dxa"/>
            <w:vAlign w:val="center"/>
          </w:tcPr>
          <w:p w14:paraId="3450244D" w14:textId="77777777" w:rsidR="00D5120B" w:rsidRPr="00294D23" w:rsidRDefault="00D5120B" w:rsidP="00D5120B">
            <w:pPr>
              <w:snapToGrid w:val="0"/>
              <w:ind w:firstLine="0"/>
              <w:contextualSpacing/>
              <w:jc w:val="left"/>
              <w:rPr>
                <w:sz w:val="22"/>
                <w:szCs w:val="22"/>
              </w:rPr>
            </w:pPr>
            <w:r>
              <w:rPr>
                <w:sz w:val="22"/>
                <w:szCs w:val="22"/>
              </w:rPr>
              <w:t>Детско-юношеская спортивная школа</w:t>
            </w:r>
          </w:p>
        </w:tc>
        <w:tc>
          <w:tcPr>
            <w:tcW w:w="1418" w:type="dxa"/>
            <w:vAlign w:val="center"/>
          </w:tcPr>
          <w:p w14:paraId="018D60E3" w14:textId="77777777" w:rsidR="00D5120B" w:rsidRPr="00294D23" w:rsidRDefault="00D5120B" w:rsidP="00D5120B">
            <w:pPr>
              <w:snapToGrid w:val="0"/>
              <w:ind w:firstLine="0"/>
              <w:contextualSpacing/>
              <w:jc w:val="center"/>
              <w:rPr>
                <w:sz w:val="22"/>
                <w:szCs w:val="22"/>
              </w:rPr>
            </w:pPr>
            <w:r>
              <w:rPr>
                <w:sz w:val="22"/>
                <w:szCs w:val="22"/>
              </w:rPr>
              <w:t>место</w:t>
            </w:r>
          </w:p>
        </w:tc>
        <w:tc>
          <w:tcPr>
            <w:tcW w:w="1418" w:type="dxa"/>
            <w:vAlign w:val="center"/>
          </w:tcPr>
          <w:p w14:paraId="27CA9FCF" w14:textId="77777777" w:rsidR="00D5120B" w:rsidRPr="00294D23" w:rsidRDefault="00D5120B" w:rsidP="00D5120B">
            <w:pPr>
              <w:snapToGrid w:val="0"/>
              <w:ind w:firstLine="0"/>
              <w:contextualSpacing/>
              <w:jc w:val="center"/>
              <w:rPr>
                <w:sz w:val="22"/>
                <w:szCs w:val="22"/>
              </w:rPr>
            </w:pPr>
            <w:r>
              <w:rPr>
                <w:sz w:val="22"/>
                <w:szCs w:val="22"/>
              </w:rPr>
              <w:t>2,3 % общего числа школьников</w:t>
            </w:r>
          </w:p>
        </w:tc>
        <w:tc>
          <w:tcPr>
            <w:tcW w:w="1474" w:type="dxa"/>
            <w:vAlign w:val="center"/>
          </w:tcPr>
          <w:p w14:paraId="23619CA6" w14:textId="77777777" w:rsidR="00D5120B" w:rsidRPr="00D5120B" w:rsidRDefault="00AA694D" w:rsidP="00D5120B">
            <w:pPr>
              <w:ind w:firstLine="0"/>
              <w:jc w:val="center"/>
              <w:rPr>
                <w:sz w:val="22"/>
                <w:szCs w:val="22"/>
                <w:lang w:eastAsia="ar-SA"/>
              </w:rPr>
            </w:pPr>
            <w:r>
              <w:rPr>
                <w:sz w:val="22"/>
                <w:szCs w:val="22"/>
                <w:lang w:eastAsia="ar-SA"/>
              </w:rPr>
              <w:t>9</w:t>
            </w:r>
          </w:p>
        </w:tc>
        <w:tc>
          <w:tcPr>
            <w:tcW w:w="1474" w:type="dxa"/>
            <w:vAlign w:val="center"/>
          </w:tcPr>
          <w:p w14:paraId="72C3401D" w14:textId="77777777" w:rsidR="00D5120B" w:rsidRPr="00D5120B" w:rsidRDefault="00AA694D" w:rsidP="00D5120B">
            <w:pPr>
              <w:ind w:firstLine="0"/>
              <w:jc w:val="center"/>
              <w:rPr>
                <w:sz w:val="22"/>
                <w:szCs w:val="22"/>
                <w:lang w:eastAsia="ar-SA"/>
              </w:rPr>
            </w:pPr>
            <w:r>
              <w:rPr>
                <w:sz w:val="22"/>
                <w:szCs w:val="22"/>
                <w:lang w:eastAsia="ar-SA"/>
              </w:rPr>
              <w:t>9</w:t>
            </w:r>
          </w:p>
        </w:tc>
        <w:tc>
          <w:tcPr>
            <w:tcW w:w="1474" w:type="dxa"/>
            <w:vAlign w:val="center"/>
          </w:tcPr>
          <w:p w14:paraId="477F9CBF" w14:textId="77777777" w:rsidR="00D5120B" w:rsidRPr="00D5120B" w:rsidRDefault="00AA694D" w:rsidP="00D5120B">
            <w:pPr>
              <w:ind w:firstLine="0"/>
              <w:jc w:val="center"/>
              <w:rPr>
                <w:sz w:val="22"/>
                <w:szCs w:val="22"/>
                <w:lang w:eastAsia="ar-SA"/>
              </w:rPr>
            </w:pPr>
            <w:r>
              <w:rPr>
                <w:sz w:val="22"/>
                <w:szCs w:val="22"/>
                <w:lang w:eastAsia="ar-SA"/>
              </w:rPr>
              <w:t>8</w:t>
            </w:r>
          </w:p>
        </w:tc>
        <w:tc>
          <w:tcPr>
            <w:tcW w:w="1474" w:type="dxa"/>
            <w:vMerge/>
            <w:vAlign w:val="center"/>
          </w:tcPr>
          <w:p w14:paraId="05AD2588" w14:textId="77777777" w:rsidR="00D5120B" w:rsidRPr="00294D23" w:rsidRDefault="00D5120B" w:rsidP="00D5120B">
            <w:pPr>
              <w:snapToGrid w:val="0"/>
              <w:ind w:firstLine="0"/>
              <w:contextualSpacing/>
              <w:jc w:val="center"/>
              <w:rPr>
                <w:sz w:val="22"/>
                <w:szCs w:val="22"/>
                <w:lang w:eastAsia="ar-SA"/>
              </w:rPr>
            </w:pPr>
          </w:p>
        </w:tc>
        <w:tc>
          <w:tcPr>
            <w:tcW w:w="1474" w:type="dxa"/>
            <w:vMerge/>
            <w:vAlign w:val="center"/>
          </w:tcPr>
          <w:p w14:paraId="5E857339" w14:textId="77777777" w:rsidR="00D5120B" w:rsidRPr="00294D23" w:rsidRDefault="00D5120B" w:rsidP="00D5120B">
            <w:pPr>
              <w:snapToGrid w:val="0"/>
              <w:ind w:firstLine="0"/>
              <w:contextualSpacing/>
              <w:jc w:val="center"/>
              <w:rPr>
                <w:sz w:val="22"/>
                <w:szCs w:val="22"/>
                <w:lang w:eastAsia="ar-SA"/>
              </w:rPr>
            </w:pPr>
          </w:p>
        </w:tc>
        <w:tc>
          <w:tcPr>
            <w:tcW w:w="1701" w:type="dxa"/>
            <w:vMerge/>
            <w:vAlign w:val="center"/>
          </w:tcPr>
          <w:p w14:paraId="40A240FA" w14:textId="77777777" w:rsidR="00D5120B" w:rsidRPr="00294D23" w:rsidRDefault="00D5120B" w:rsidP="00D5120B">
            <w:pPr>
              <w:tabs>
                <w:tab w:val="left" w:pos="1916"/>
              </w:tabs>
              <w:snapToGrid w:val="0"/>
              <w:ind w:firstLine="0"/>
              <w:contextualSpacing/>
              <w:jc w:val="center"/>
              <w:rPr>
                <w:sz w:val="22"/>
                <w:szCs w:val="22"/>
              </w:rPr>
            </w:pPr>
          </w:p>
        </w:tc>
      </w:tr>
      <w:tr w:rsidR="00D5120B" w:rsidRPr="00294D23" w14:paraId="7D2B993C" w14:textId="77777777" w:rsidTr="00D5120B">
        <w:trPr>
          <w:trHeight w:val="284"/>
          <w:jc w:val="center"/>
        </w:trPr>
        <w:tc>
          <w:tcPr>
            <w:tcW w:w="567" w:type="dxa"/>
            <w:vAlign w:val="center"/>
          </w:tcPr>
          <w:p w14:paraId="3B6D6687" w14:textId="77777777" w:rsidR="00D5120B" w:rsidRPr="00294D23" w:rsidRDefault="00D5120B" w:rsidP="00D5120B">
            <w:pPr>
              <w:snapToGrid w:val="0"/>
              <w:ind w:firstLine="0"/>
              <w:contextualSpacing/>
              <w:jc w:val="center"/>
              <w:rPr>
                <w:sz w:val="22"/>
                <w:szCs w:val="22"/>
              </w:rPr>
            </w:pPr>
            <w:r>
              <w:rPr>
                <w:sz w:val="22"/>
                <w:szCs w:val="22"/>
              </w:rPr>
              <w:t>1.6</w:t>
            </w:r>
          </w:p>
        </w:tc>
        <w:tc>
          <w:tcPr>
            <w:tcW w:w="2268" w:type="dxa"/>
            <w:vAlign w:val="center"/>
          </w:tcPr>
          <w:p w14:paraId="6F030F53" w14:textId="77777777" w:rsidR="00D5120B" w:rsidRPr="00294D23" w:rsidRDefault="00D5120B" w:rsidP="00D5120B">
            <w:pPr>
              <w:snapToGrid w:val="0"/>
              <w:ind w:firstLine="0"/>
              <w:contextualSpacing/>
              <w:jc w:val="left"/>
              <w:rPr>
                <w:sz w:val="22"/>
                <w:szCs w:val="22"/>
              </w:rPr>
            </w:pPr>
            <w:r>
              <w:rPr>
                <w:sz w:val="22"/>
                <w:szCs w:val="22"/>
              </w:rPr>
              <w:t>Детская школа искусств (музыкальная, художественная, хореографическая)</w:t>
            </w:r>
          </w:p>
        </w:tc>
        <w:tc>
          <w:tcPr>
            <w:tcW w:w="1418" w:type="dxa"/>
            <w:vAlign w:val="center"/>
          </w:tcPr>
          <w:p w14:paraId="636FCB87" w14:textId="77777777" w:rsidR="00D5120B" w:rsidRPr="00294D23" w:rsidRDefault="00D5120B" w:rsidP="00D5120B">
            <w:pPr>
              <w:snapToGrid w:val="0"/>
              <w:ind w:firstLine="0"/>
              <w:contextualSpacing/>
              <w:jc w:val="center"/>
              <w:rPr>
                <w:sz w:val="22"/>
                <w:szCs w:val="22"/>
              </w:rPr>
            </w:pPr>
            <w:r>
              <w:rPr>
                <w:sz w:val="22"/>
                <w:szCs w:val="22"/>
              </w:rPr>
              <w:t>место</w:t>
            </w:r>
          </w:p>
        </w:tc>
        <w:tc>
          <w:tcPr>
            <w:tcW w:w="1418" w:type="dxa"/>
            <w:vAlign w:val="center"/>
          </w:tcPr>
          <w:p w14:paraId="52DFD4EE" w14:textId="77777777" w:rsidR="00D5120B" w:rsidRPr="00294D23" w:rsidRDefault="00D5120B" w:rsidP="00D5120B">
            <w:pPr>
              <w:snapToGrid w:val="0"/>
              <w:ind w:firstLine="0"/>
              <w:contextualSpacing/>
              <w:jc w:val="center"/>
              <w:rPr>
                <w:sz w:val="22"/>
                <w:szCs w:val="22"/>
              </w:rPr>
            </w:pPr>
            <w:r>
              <w:rPr>
                <w:sz w:val="22"/>
                <w:szCs w:val="22"/>
              </w:rPr>
              <w:t>2,7 % общего числа школьников</w:t>
            </w:r>
          </w:p>
        </w:tc>
        <w:tc>
          <w:tcPr>
            <w:tcW w:w="1474" w:type="dxa"/>
            <w:vAlign w:val="center"/>
          </w:tcPr>
          <w:p w14:paraId="6FF894F6" w14:textId="77777777" w:rsidR="00D5120B" w:rsidRPr="00D5120B" w:rsidRDefault="00AA694D" w:rsidP="00D5120B">
            <w:pPr>
              <w:ind w:firstLine="0"/>
              <w:jc w:val="center"/>
              <w:rPr>
                <w:sz w:val="22"/>
                <w:szCs w:val="22"/>
                <w:lang w:eastAsia="ar-SA"/>
              </w:rPr>
            </w:pPr>
            <w:r>
              <w:rPr>
                <w:sz w:val="22"/>
                <w:szCs w:val="22"/>
                <w:lang w:eastAsia="ar-SA"/>
              </w:rPr>
              <w:t>11</w:t>
            </w:r>
          </w:p>
        </w:tc>
        <w:tc>
          <w:tcPr>
            <w:tcW w:w="1474" w:type="dxa"/>
            <w:vAlign w:val="center"/>
          </w:tcPr>
          <w:p w14:paraId="2E778DCA" w14:textId="77777777" w:rsidR="00D5120B" w:rsidRPr="00D5120B" w:rsidRDefault="00AA694D" w:rsidP="00D5120B">
            <w:pPr>
              <w:ind w:firstLine="0"/>
              <w:jc w:val="center"/>
              <w:rPr>
                <w:sz w:val="22"/>
                <w:szCs w:val="22"/>
                <w:lang w:eastAsia="ar-SA"/>
              </w:rPr>
            </w:pPr>
            <w:r>
              <w:rPr>
                <w:sz w:val="22"/>
                <w:szCs w:val="22"/>
                <w:lang w:eastAsia="ar-SA"/>
              </w:rPr>
              <w:t>10</w:t>
            </w:r>
          </w:p>
        </w:tc>
        <w:tc>
          <w:tcPr>
            <w:tcW w:w="1474" w:type="dxa"/>
            <w:vAlign w:val="center"/>
          </w:tcPr>
          <w:p w14:paraId="3B8751EE" w14:textId="77777777" w:rsidR="00D5120B" w:rsidRPr="00D5120B" w:rsidRDefault="00AA694D" w:rsidP="00D5120B">
            <w:pPr>
              <w:ind w:firstLine="0"/>
              <w:jc w:val="center"/>
              <w:rPr>
                <w:sz w:val="22"/>
                <w:szCs w:val="22"/>
                <w:lang w:eastAsia="ar-SA"/>
              </w:rPr>
            </w:pPr>
            <w:r>
              <w:rPr>
                <w:sz w:val="22"/>
                <w:szCs w:val="22"/>
                <w:lang w:eastAsia="ar-SA"/>
              </w:rPr>
              <w:t>10</w:t>
            </w:r>
          </w:p>
        </w:tc>
        <w:tc>
          <w:tcPr>
            <w:tcW w:w="1474" w:type="dxa"/>
            <w:vMerge/>
            <w:vAlign w:val="center"/>
          </w:tcPr>
          <w:p w14:paraId="515EDF3E" w14:textId="77777777" w:rsidR="00D5120B" w:rsidRPr="00294D23" w:rsidRDefault="00D5120B" w:rsidP="00D5120B">
            <w:pPr>
              <w:snapToGrid w:val="0"/>
              <w:ind w:firstLine="0"/>
              <w:contextualSpacing/>
              <w:jc w:val="center"/>
              <w:rPr>
                <w:sz w:val="22"/>
                <w:szCs w:val="22"/>
                <w:lang w:eastAsia="ar-SA"/>
              </w:rPr>
            </w:pPr>
          </w:p>
        </w:tc>
        <w:tc>
          <w:tcPr>
            <w:tcW w:w="1474" w:type="dxa"/>
            <w:vMerge/>
            <w:vAlign w:val="center"/>
          </w:tcPr>
          <w:p w14:paraId="3FA727D0" w14:textId="77777777" w:rsidR="00D5120B" w:rsidRPr="00294D23" w:rsidRDefault="00D5120B" w:rsidP="00D5120B">
            <w:pPr>
              <w:snapToGrid w:val="0"/>
              <w:ind w:firstLine="0"/>
              <w:contextualSpacing/>
              <w:jc w:val="center"/>
              <w:rPr>
                <w:sz w:val="22"/>
                <w:szCs w:val="22"/>
                <w:lang w:eastAsia="ar-SA"/>
              </w:rPr>
            </w:pPr>
          </w:p>
        </w:tc>
        <w:tc>
          <w:tcPr>
            <w:tcW w:w="1701" w:type="dxa"/>
            <w:vMerge/>
            <w:vAlign w:val="center"/>
          </w:tcPr>
          <w:p w14:paraId="0AAF2BAF" w14:textId="77777777" w:rsidR="00D5120B" w:rsidRPr="00294D23" w:rsidRDefault="00D5120B" w:rsidP="00D5120B">
            <w:pPr>
              <w:tabs>
                <w:tab w:val="left" w:pos="1916"/>
              </w:tabs>
              <w:snapToGrid w:val="0"/>
              <w:ind w:firstLine="0"/>
              <w:contextualSpacing/>
              <w:jc w:val="center"/>
              <w:rPr>
                <w:sz w:val="22"/>
                <w:szCs w:val="22"/>
              </w:rPr>
            </w:pPr>
          </w:p>
        </w:tc>
      </w:tr>
      <w:tr w:rsidR="008F2212" w:rsidRPr="00294D23" w14:paraId="5286E8FD" w14:textId="77777777" w:rsidTr="008F2212">
        <w:trPr>
          <w:trHeight w:val="284"/>
          <w:jc w:val="center"/>
        </w:trPr>
        <w:tc>
          <w:tcPr>
            <w:tcW w:w="14742" w:type="dxa"/>
            <w:gridSpan w:val="10"/>
            <w:vAlign w:val="center"/>
          </w:tcPr>
          <w:p w14:paraId="0CA289A3" w14:textId="77777777" w:rsidR="008F2212" w:rsidRPr="00294D23" w:rsidRDefault="008F2212" w:rsidP="008F2212">
            <w:pPr>
              <w:tabs>
                <w:tab w:val="left" w:pos="1168"/>
                <w:tab w:val="left" w:pos="1376"/>
                <w:tab w:val="left" w:pos="1916"/>
              </w:tabs>
              <w:snapToGrid w:val="0"/>
              <w:ind w:firstLine="0"/>
              <w:contextualSpacing/>
              <w:jc w:val="center"/>
              <w:rPr>
                <w:b/>
                <w:sz w:val="22"/>
                <w:szCs w:val="22"/>
              </w:rPr>
            </w:pPr>
            <w:r w:rsidRPr="00294D23">
              <w:rPr>
                <w:b/>
                <w:sz w:val="22"/>
                <w:szCs w:val="22"/>
              </w:rPr>
              <w:t>Учрежде</w:t>
            </w:r>
            <w:r>
              <w:rPr>
                <w:b/>
                <w:sz w:val="22"/>
                <w:szCs w:val="22"/>
              </w:rPr>
              <w:t>ния культуры и искусства</w:t>
            </w:r>
          </w:p>
        </w:tc>
      </w:tr>
      <w:tr w:rsidR="008F2212" w:rsidRPr="00294D23" w14:paraId="340ABD2C" w14:textId="77777777" w:rsidTr="008F2212">
        <w:trPr>
          <w:trHeight w:val="284"/>
          <w:jc w:val="center"/>
        </w:trPr>
        <w:tc>
          <w:tcPr>
            <w:tcW w:w="567" w:type="dxa"/>
            <w:vAlign w:val="center"/>
          </w:tcPr>
          <w:p w14:paraId="1CA50349" w14:textId="77777777" w:rsidR="008F2212" w:rsidRPr="00294D23" w:rsidRDefault="008F2212" w:rsidP="008F2212">
            <w:pPr>
              <w:ind w:firstLine="0"/>
              <w:contextualSpacing/>
              <w:jc w:val="center"/>
              <w:rPr>
                <w:sz w:val="22"/>
                <w:szCs w:val="22"/>
                <w:lang w:eastAsia="ar-SA"/>
              </w:rPr>
            </w:pPr>
            <w:r>
              <w:rPr>
                <w:sz w:val="22"/>
                <w:szCs w:val="22"/>
                <w:lang w:eastAsia="ar-SA"/>
              </w:rPr>
              <w:t>2.1</w:t>
            </w:r>
          </w:p>
        </w:tc>
        <w:tc>
          <w:tcPr>
            <w:tcW w:w="2268" w:type="dxa"/>
            <w:vAlign w:val="center"/>
          </w:tcPr>
          <w:p w14:paraId="017BC50A" w14:textId="77777777" w:rsidR="008F2212" w:rsidRPr="00294D23" w:rsidRDefault="00AA694D" w:rsidP="00D5120B">
            <w:pPr>
              <w:ind w:firstLine="0"/>
              <w:contextualSpacing/>
              <w:jc w:val="left"/>
              <w:rPr>
                <w:sz w:val="22"/>
                <w:szCs w:val="22"/>
                <w:lang w:eastAsia="ar-SA"/>
              </w:rPr>
            </w:pPr>
            <w:r>
              <w:rPr>
                <w:sz w:val="22"/>
                <w:szCs w:val="22"/>
                <w:lang w:eastAsia="ar-SA"/>
              </w:rPr>
              <w:t>Общедоступная библиотека с детским отделением</w:t>
            </w:r>
          </w:p>
        </w:tc>
        <w:tc>
          <w:tcPr>
            <w:tcW w:w="1418" w:type="dxa"/>
            <w:vAlign w:val="center"/>
          </w:tcPr>
          <w:p w14:paraId="0442C8FC" w14:textId="77777777" w:rsidR="008F2212" w:rsidRPr="00294D23" w:rsidRDefault="008F2212" w:rsidP="008F2212">
            <w:pPr>
              <w:snapToGrid w:val="0"/>
              <w:ind w:firstLine="0"/>
              <w:contextualSpacing/>
              <w:jc w:val="center"/>
              <w:rPr>
                <w:sz w:val="22"/>
                <w:szCs w:val="22"/>
              </w:rPr>
            </w:pPr>
            <w:r>
              <w:rPr>
                <w:sz w:val="22"/>
                <w:szCs w:val="22"/>
              </w:rPr>
              <w:t>объект</w:t>
            </w:r>
          </w:p>
        </w:tc>
        <w:tc>
          <w:tcPr>
            <w:tcW w:w="1418" w:type="dxa"/>
            <w:vAlign w:val="center"/>
          </w:tcPr>
          <w:p w14:paraId="11250F71" w14:textId="77777777" w:rsidR="008F2212" w:rsidRPr="00A964BC" w:rsidRDefault="008F2212" w:rsidP="008F2212">
            <w:pPr>
              <w:snapToGrid w:val="0"/>
              <w:ind w:firstLine="0"/>
              <w:contextualSpacing/>
              <w:jc w:val="center"/>
              <w:rPr>
                <w:sz w:val="22"/>
                <w:szCs w:val="22"/>
              </w:rPr>
            </w:pPr>
            <w:r>
              <w:rPr>
                <w:sz w:val="22"/>
                <w:szCs w:val="22"/>
              </w:rPr>
              <w:t>1</w:t>
            </w:r>
            <w:r w:rsidR="00AA694D">
              <w:rPr>
                <w:sz w:val="22"/>
                <w:szCs w:val="22"/>
              </w:rPr>
              <w:t xml:space="preserve"> на поселение</w:t>
            </w:r>
          </w:p>
        </w:tc>
        <w:tc>
          <w:tcPr>
            <w:tcW w:w="1474" w:type="dxa"/>
            <w:vAlign w:val="center"/>
          </w:tcPr>
          <w:p w14:paraId="55CE213F" w14:textId="77777777" w:rsidR="008F2212" w:rsidRPr="00294D23" w:rsidRDefault="008F2212" w:rsidP="008F2212">
            <w:pPr>
              <w:tabs>
                <w:tab w:val="left" w:pos="1376"/>
              </w:tabs>
              <w:snapToGrid w:val="0"/>
              <w:ind w:firstLine="0"/>
              <w:contextualSpacing/>
              <w:jc w:val="center"/>
              <w:rPr>
                <w:sz w:val="22"/>
                <w:szCs w:val="22"/>
              </w:rPr>
            </w:pPr>
            <w:r>
              <w:rPr>
                <w:sz w:val="22"/>
                <w:szCs w:val="22"/>
              </w:rPr>
              <w:t>1</w:t>
            </w:r>
          </w:p>
        </w:tc>
        <w:tc>
          <w:tcPr>
            <w:tcW w:w="1474" w:type="dxa"/>
            <w:vAlign w:val="center"/>
          </w:tcPr>
          <w:p w14:paraId="5FDE5B7D" w14:textId="77777777" w:rsidR="008F2212" w:rsidRPr="00294D23" w:rsidRDefault="008F2212" w:rsidP="008F2212">
            <w:pPr>
              <w:snapToGrid w:val="0"/>
              <w:ind w:firstLine="0"/>
              <w:contextualSpacing/>
              <w:jc w:val="center"/>
              <w:rPr>
                <w:sz w:val="22"/>
                <w:szCs w:val="22"/>
              </w:rPr>
            </w:pPr>
            <w:r>
              <w:rPr>
                <w:sz w:val="22"/>
                <w:szCs w:val="22"/>
              </w:rPr>
              <w:t>1</w:t>
            </w:r>
          </w:p>
        </w:tc>
        <w:tc>
          <w:tcPr>
            <w:tcW w:w="1474" w:type="dxa"/>
            <w:vAlign w:val="center"/>
          </w:tcPr>
          <w:p w14:paraId="7068A226" w14:textId="77777777" w:rsidR="008F2212" w:rsidRPr="00294D23" w:rsidRDefault="008F2212" w:rsidP="008F2212">
            <w:pPr>
              <w:snapToGrid w:val="0"/>
              <w:ind w:firstLine="0"/>
              <w:contextualSpacing/>
              <w:jc w:val="center"/>
              <w:rPr>
                <w:sz w:val="22"/>
                <w:szCs w:val="22"/>
              </w:rPr>
            </w:pPr>
            <w:r>
              <w:rPr>
                <w:sz w:val="22"/>
                <w:szCs w:val="22"/>
              </w:rPr>
              <w:t>1</w:t>
            </w:r>
          </w:p>
        </w:tc>
        <w:tc>
          <w:tcPr>
            <w:tcW w:w="1474" w:type="dxa"/>
            <w:vAlign w:val="center"/>
          </w:tcPr>
          <w:p w14:paraId="7921808A" w14:textId="77777777" w:rsidR="008F2212" w:rsidRPr="00294D23" w:rsidRDefault="008F2212" w:rsidP="008F2212">
            <w:pPr>
              <w:tabs>
                <w:tab w:val="left" w:pos="1168"/>
              </w:tabs>
              <w:ind w:firstLine="0"/>
              <w:contextualSpacing/>
              <w:jc w:val="center"/>
              <w:rPr>
                <w:sz w:val="22"/>
                <w:szCs w:val="22"/>
                <w:lang w:eastAsia="ar-SA"/>
              </w:rPr>
            </w:pPr>
            <w:r>
              <w:rPr>
                <w:sz w:val="22"/>
                <w:szCs w:val="22"/>
                <w:lang w:eastAsia="ar-SA"/>
              </w:rPr>
              <w:t>1/0</w:t>
            </w:r>
          </w:p>
        </w:tc>
        <w:tc>
          <w:tcPr>
            <w:tcW w:w="1474" w:type="dxa"/>
            <w:vAlign w:val="center"/>
          </w:tcPr>
          <w:p w14:paraId="154D2E57" w14:textId="77777777" w:rsidR="008F2212" w:rsidRPr="00294D23" w:rsidRDefault="008F2212" w:rsidP="008F2212">
            <w:pPr>
              <w:ind w:firstLine="0"/>
              <w:contextualSpacing/>
              <w:jc w:val="center"/>
              <w:rPr>
                <w:sz w:val="22"/>
                <w:szCs w:val="22"/>
                <w:lang w:eastAsia="ar-SA"/>
              </w:rPr>
            </w:pPr>
            <w:r>
              <w:rPr>
                <w:sz w:val="22"/>
                <w:szCs w:val="22"/>
                <w:lang w:eastAsia="ar-SA"/>
              </w:rPr>
              <w:t>1/0</w:t>
            </w:r>
          </w:p>
        </w:tc>
        <w:tc>
          <w:tcPr>
            <w:tcW w:w="1701" w:type="dxa"/>
            <w:vAlign w:val="center"/>
          </w:tcPr>
          <w:p w14:paraId="4CF76AFD" w14:textId="77777777" w:rsidR="008F2212" w:rsidRPr="00F9019F" w:rsidRDefault="008F2212" w:rsidP="008F2212">
            <w:pPr>
              <w:snapToGrid w:val="0"/>
              <w:ind w:firstLine="0"/>
              <w:jc w:val="center"/>
              <w:rPr>
                <w:i/>
                <w:sz w:val="22"/>
                <w:szCs w:val="22"/>
              </w:rPr>
            </w:pPr>
            <w:r>
              <w:rPr>
                <w:i/>
                <w:sz w:val="22"/>
                <w:szCs w:val="22"/>
              </w:rPr>
              <w:t>сущ</w:t>
            </w:r>
            <w:r w:rsidRPr="00F9019F">
              <w:rPr>
                <w:i/>
                <w:sz w:val="22"/>
                <w:szCs w:val="22"/>
              </w:rPr>
              <w:t>.</w:t>
            </w:r>
          </w:p>
          <w:p w14:paraId="4AD04C45" w14:textId="77777777" w:rsidR="008F2212" w:rsidRPr="00294D23" w:rsidRDefault="000066A8" w:rsidP="008F2212">
            <w:pPr>
              <w:tabs>
                <w:tab w:val="left" w:pos="1916"/>
              </w:tabs>
              <w:snapToGrid w:val="0"/>
              <w:ind w:firstLine="0"/>
              <w:contextualSpacing/>
              <w:jc w:val="center"/>
              <w:rPr>
                <w:sz w:val="22"/>
                <w:szCs w:val="22"/>
              </w:rPr>
            </w:pPr>
            <w:r>
              <w:rPr>
                <w:sz w:val="22"/>
                <w:szCs w:val="22"/>
              </w:rPr>
              <w:t>с. </w:t>
            </w:r>
            <w:r w:rsidR="00B0289C">
              <w:rPr>
                <w:sz w:val="22"/>
                <w:szCs w:val="22"/>
              </w:rPr>
              <w:t>Старая Ювала</w:t>
            </w:r>
          </w:p>
        </w:tc>
      </w:tr>
      <w:tr w:rsidR="008F2212" w:rsidRPr="00294D23" w14:paraId="59969BFD" w14:textId="77777777" w:rsidTr="008F2212">
        <w:trPr>
          <w:trHeight w:val="284"/>
          <w:jc w:val="center"/>
        </w:trPr>
        <w:tc>
          <w:tcPr>
            <w:tcW w:w="567" w:type="dxa"/>
            <w:vAlign w:val="center"/>
          </w:tcPr>
          <w:p w14:paraId="1B080D1D" w14:textId="77777777" w:rsidR="008F2212" w:rsidRPr="00294D23" w:rsidRDefault="008F2212" w:rsidP="008F2212">
            <w:pPr>
              <w:ind w:firstLine="0"/>
              <w:contextualSpacing/>
              <w:jc w:val="center"/>
              <w:rPr>
                <w:sz w:val="22"/>
                <w:szCs w:val="22"/>
                <w:lang w:eastAsia="ar-SA"/>
              </w:rPr>
            </w:pPr>
            <w:r>
              <w:rPr>
                <w:sz w:val="22"/>
                <w:szCs w:val="22"/>
                <w:lang w:eastAsia="ar-SA"/>
              </w:rPr>
              <w:t>2.2</w:t>
            </w:r>
          </w:p>
        </w:tc>
        <w:tc>
          <w:tcPr>
            <w:tcW w:w="2268" w:type="dxa"/>
            <w:vAlign w:val="center"/>
          </w:tcPr>
          <w:p w14:paraId="1EEBD9FE" w14:textId="77777777" w:rsidR="008F2212" w:rsidRPr="00294D23" w:rsidRDefault="00AA694D" w:rsidP="00D5120B">
            <w:pPr>
              <w:ind w:firstLine="0"/>
              <w:contextualSpacing/>
              <w:jc w:val="left"/>
              <w:rPr>
                <w:sz w:val="22"/>
                <w:szCs w:val="22"/>
                <w:lang w:eastAsia="ar-SA"/>
              </w:rPr>
            </w:pPr>
            <w:r>
              <w:rPr>
                <w:sz w:val="22"/>
                <w:szCs w:val="22"/>
                <w:lang w:eastAsia="ar-SA"/>
              </w:rPr>
              <w:t>Филиал общедоступных</w:t>
            </w:r>
            <w:r w:rsidR="00B0289C">
              <w:rPr>
                <w:sz w:val="22"/>
                <w:szCs w:val="22"/>
                <w:lang w:eastAsia="ar-SA"/>
              </w:rPr>
              <w:t xml:space="preserve"> библиотек с детским отделением</w:t>
            </w:r>
          </w:p>
        </w:tc>
        <w:tc>
          <w:tcPr>
            <w:tcW w:w="1418" w:type="dxa"/>
            <w:vAlign w:val="center"/>
          </w:tcPr>
          <w:p w14:paraId="5916B18D" w14:textId="77777777" w:rsidR="008F2212" w:rsidRPr="00294D23" w:rsidRDefault="008F2212" w:rsidP="008F2212">
            <w:pPr>
              <w:snapToGrid w:val="0"/>
              <w:ind w:firstLine="0"/>
              <w:contextualSpacing/>
              <w:jc w:val="center"/>
              <w:rPr>
                <w:sz w:val="22"/>
                <w:szCs w:val="22"/>
              </w:rPr>
            </w:pPr>
            <w:r>
              <w:rPr>
                <w:sz w:val="22"/>
                <w:szCs w:val="22"/>
              </w:rPr>
              <w:t>объект</w:t>
            </w:r>
          </w:p>
        </w:tc>
        <w:tc>
          <w:tcPr>
            <w:tcW w:w="1418" w:type="dxa"/>
            <w:vAlign w:val="center"/>
          </w:tcPr>
          <w:p w14:paraId="56A6449D" w14:textId="77777777" w:rsidR="008F2212" w:rsidRPr="00A964BC" w:rsidRDefault="008F2212" w:rsidP="008F2212">
            <w:pPr>
              <w:snapToGrid w:val="0"/>
              <w:ind w:firstLine="0"/>
              <w:contextualSpacing/>
              <w:jc w:val="center"/>
              <w:rPr>
                <w:sz w:val="22"/>
                <w:szCs w:val="22"/>
              </w:rPr>
            </w:pPr>
            <w:r>
              <w:rPr>
                <w:sz w:val="22"/>
                <w:szCs w:val="22"/>
              </w:rPr>
              <w:t>1</w:t>
            </w:r>
          </w:p>
        </w:tc>
        <w:tc>
          <w:tcPr>
            <w:tcW w:w="1474" w:type="dxa"/>
            <w:vAlign w:val="center"/>
          </w:tcPr>
          <w:p w14:paraId="43A3256F" w14:textId="77777777" w:rsidR="008F2212" w:rsidRPr="00294D23" w:rsidRDefault="00B0289C" w:rsidP="008F2212">
            <w:pPr>
              <w:tabs>
                <w:tab w:val="left" w:pos="1376"/>
              </w:tabs>
              <w:snapToGrid w:val="0"/>
              <w:ind w:firstLine="0"/>
              <w:contextualSpacing/>
              <w:jc w:val="center"/>
              <w:rPr>
                <w:sz w:val="22"/>
                <w:szCs w:val="22"/>
              </w:rPr>
            </w:pPr>
            <w:r>
              <w:rPr>
                <w:sz w:val="22"/>
                <w:szCs w:val="22"/>
              </w:rPr>
              <w:t>3</w:t>
            </w:r>
          </w:p>
        </w:tc>
        <w:tc>
          <w:tcPr>
            <w:tcW w:w="1474" w:type="dxa"/>
            <w:vAlign w:val="center"/>
          </w:tcPr>
          <w:p w14:paraId="64DFEA77" w14:textId="77777777" w:rsidR="008F2212" w:rsidRPr="00294D23" w:rsidRDefault="00B0289C" w:rsidP="008F2212">
            <w:pPr>
              <w:snapToGrid w:val="0"/>
              <w:ind w:firstLine="0"/>
              <w:contextualSpacing/>
              <w:jc w:val="center"/>
              <w:rPr>
                <w:sz w:val="22"/>
                <w:szCs w:val="22"/>
              </w:rPr>
            </w:pPr>
            <w:r>
              <w:rPr>
                <w:sz w:val="22"/>
                <w:szCs w:val="22"/>
              </w:rPr>
              <w:t>3</w:t>
            </w:r>
          </w:p>
        </w:tc>
        <w:tc>
          <w:tcPr>
            <w:tcW w:w="1474" w:type="dxa"/>
            <w:vAlign w:val="center"/>
          </w:tcPr>
          <w:p w14:paraId="7D32BA95" w14:textId="77777777" w:rsidR="008F2212" w:rsidRPr="00294D23" w:rsidRDefault="00B0289C" w:rsidP="008F2212">
            <w:pPr>
              <w:snapToGrid w:val="0"/>
              <w:ind w:firstLine="0"/>
              <w:contextualSpacing/>
              <w:jc w:val="center"/>
              <w:rPr>
                <w:sz w:val="22"/>
                <w:szCs w:val="22"/>
              </w:rPr>
            </w:pPr>
            <w:r>
              <w:rPr>
                <w:sz w:val="22"/>
                <w:szCs w:val="22"/>
              </w:rPr>
              <w:t>3</w:t>
            </w:r>
          </w:p>
        </w:tc>
        <w:tc>
          <w:tcPr>
            <w:tcW w:w="1474" w:type="dxa"/>
            <w:vAlign w:val="center"/>
          </w:tcPr>
          <w:p w14:paraId="1E2CE0CA" w14:textId="77777777" w:rsidR="008F2212" w:rsidRPr="00294D23" w:rsidRDefault="00B0289C" w:rsidP="008F2212">
            <w:pPr>
              <w:tabs>
                <w:tab w:val="left" w:pos="1168"/>
              </w:tabs>
              <w:ind w:firstLine="0"/>
              <w:contextualSpacing/>
              <w:jc w:val="center"/>
              <w:rPr>
                <w:sz w:val="22"/>
                <w:szCs w:val="22"/>
                <w:lang w:eastAsia="ar-SA"/>
              </w:rPr>
            </w:pPr>
            <w:r>
              <w:rPr>
                <w:sz w:val="22"/>
                <w:szCs w:val="22"/>
                <w:lang w:eastAsia="ar-SA"/>
              </w:rPr>
              <w:t>3</w:t>
            </w:r>
            <w:r w:rsidR="008F2212">
              <w:rPr>
                <w:sz w:val="22"/>
                <w:szCs w:val="22"/>
                <w:lang w:eastAsia="ar-SA"/>
              </w:rPr>
              <w:t>/0</w:t>
            </w:r>
          </w:p>
        </w:tc>
        <w:tc>
          <w:tcPr>
            <w:tcW w:w="1474" w:type="dxa"/>
            <w:vAlign w:val="center"/>
          </w:tcPr>
          <w:p w14:paraId="3AB86632" w14:textId="77777777" w:rsidR="008F2212" w:rsidRPr="00294D23" w:rsidRDefault="00B0289C" w:rsidP="008F2212">
            <w:pPr>
              <w:ind w:firstLine="0"/>
              <w:contextualSpacing/>
              <w:jc w:val="center"/>
              <w:rPr>
                <w:sz w:val="22"/>
                <w:szCs w:val="22"/>
                <w:lang w:eastAsia="ar-SA"/>
              </w:rPr>
            </w:pPr>
            <w:r>
              <w:rPr>
                <w:sz w:val="22"/>
                <w:szCs w:val="22"/>
                <w:lang w:eastAsia="ar-SA"/>
              </w:rPr>
              <w:t>3</w:t>
            </w:r>
            <w:r w:rsidR="008F2212">
              <w:rPr>
                <w:sz w:val="22"/>
                <w:szCs w:val="22"/>
                <w:lang w:eastAsia="ar-SA"/>
              </w:rPr>
              <w:t>/0</w:t>
            </w:r>
          </w:p>
        </w:tc>
        <w:tc>
          <w:tcPr>
            <w:tcW w:w="1701" w:type="dxa"/>
            <w:vAlign w:val="center"/>
          </w:tcPr>
          <w:p w14:paraId="4F356A93" w14:textId="77777777" w:rsidR="008F2212" w:rsidRPr="00F9019F" w:rsidRDefault="008F2212" w:rsidP="008F2212">
            <w:pPr>
              <w:snapToGrid w:val="0"/>
              <w:ind w:firstLine="0"/>
              <w:jc w:val="center"/>
              <w:rPr>
                <w:i/>
                <w:sz w:val="22"/>
                <w:szCs w:val="22"/>
              </w:rPr>
            </w:pPr>
            <w:r>
              <w:rPr>
                <w:i/>
                <w:sz w:val="22"/>
                <w:szCs w:val="22"/>
              </w:rPr>
              <w:t>сущ</w:t>
            </w:r>
            <w:r w:rsidRPr="00F9019F">
              <w:rPr>
                <w:i/>
                <w:sz w:val="22"/>
                <w:szCs w:val="22"/>
              </w:rPr>
              <w:t>.</w:t>
            </w:r>
          </w:p>
          <w:p w14:paraId="4F465E25" w14:textId="77777777" w:rsidR="008F2212" w:rsidRPr="00294D23" w:rsidRDefault="000066A8" w:rsidP="008F2212">
            <w:pPr>
              <w:tabs>
                <w:tab w:val="left" w:pos="1916"/>
              </w:tabs>
              <w:snapToGrid w:val="0"/>
              <w:ind w:firstLine="0"/>
              <w:contextualSpacing/>
              <w:jc w:val="center"/>
              <w:rPr>
                <w:sz w:val="22"/>
                <w:szCs w:val="22"/>
              </w:rPr>
            </w:pPr>
            <w:r>
              <w:rPr>
                <w:sz w:val="22"/>
                <w:szCs w:val="22"/>
              </w:rPr>
              <w:t>с. </w:t>
            </w:r>
            <w:proofErr w:type="spellStart"/>
            <w:r w:rsidR="00B0289C">
              <w:rPr>
                <w:sz w:val="22"/>
                <w:szCs w:val="22"/>
              </w:rPr>
              <w:t>Елгай</w:t>
            </w:r>
            <w:proofErr w:type="spellEnd"/>
            <w:r w:rsidR="00B0289C">
              <w:rPr>
                <w:sz w:val="22"/>
                <w:szCs w:val="22"/>
              </w:rPr>
              <w:t>, д. Зайцево, с. Хмелёвка</w:t>
            </w:r>
          </w:p>
        </w:tc>
      </w:tr>
      <w:tr w:rsidR="00B0289C" w:rsidRPr="00294D23" w14:paraId="2D55624F" w14:textId="77777777" w:rsidTr="00EA3498">
        <w:trPr>
          <w:trHeight w:val="284"/>
          <w:jc w:val="center"/>
        </w:trPr>
        <w:tc>
          <w:tcPr>
            <w:tcW w:w="567" w:type="dxa"/>
            <w:vAlign w:val="center"/>
          </w:tcPr>
          <w:p w14:paraId="01EB1DFE" w14:textId="77777777" w:rsidR="00B0289C" w:rsidRDefault="00B0289C" w:rsidP="00EA3498">
            <w:pPr>
              <w:ind w:firstLine="0"/>
              <w:jc w:val="center"/>
              <w:rPr>
                <w:sz w:val="22"/>
                <w:szCs w:val="22"/>
                <w:lang w:eastAsia="ar-SA"/>
              </w:rPr>
            </w:pPr>
            <w:r>
              <w:rPr>
                <w:sz w:val="22"/>
                <w:szCs w:val="22"/>
                <w:lang w:eastAsia="ar-SA"/>
              </w:rPr>
              <w:t>3</w:t>
            </w:r>
          </w:p>
        </w:tc>
        <w:tc>
          <w:tcPr>
            <w:tcW w:w="2268" w:type="dxa"/>
            <w:vAlign w:val="center"/>
          </w:tcPr>
          <w:p w14:paraId="33EA4E06" w14:textId="77777777" w:rsidR="00B0289C" w:rsidRDefault="00B0289C" w:rsidP="00EA3498">
            <w:pPr>
              <w:ind w:firstLine="0"/>
              <w:jc w:val="left"/>
              <w:rPr>
                <w:sz w:val="22"/>
                <w:szCs w:val="22"/>
                <w:lang w:eastAsia="ar-SA"/>
              </w:rPr>
            </w:pPr>
            <w:r>
              <w:rPr>
                <w:sz w:val="22"/>
                <w:szCs w:val="22"/>
                <w:lang w:eastAsia="ar-SA"/>
              </w:rPr>
              <w:t>Учреждения культуры клубного типа, в том числе:</w:t>
            </w:r>
          </w:p>
        </w:tc>
        <w:tc>
          <w:tcPr>
            <w:tcW w:w="1418" w:type="dxa"/>
            <w:vAlign w:val="center"/>
          </w:tcPr>
          <w:p w14:paraId="3EC0113A" w14:textId="77777777" w:rsidR="00B0289C" w:rsidRDefault="00B0289C" w:rsidP="00EA3498">
            <w:pPr>
              <w:snapToGrid w:val="0"/>
              <w:ind w:firstLine="0"/>
              <w:jc w:val="center"/>
              <w:rPr>
                <w:sz w:val="22"/>
                <w:szCs w:val="22"/>
                <w:lang w:eastAsia="ar-SA"/>
              </w:rPr>
            </w:pPr>
            <w:r>
              <w:rPr>
                <w:sz w:val="22"/>
                <w:szCs w:val="22"/>
                <w:lang w:eastAsia="ar-SA"/>
              </w:rPr>
              <w:t>посадочное место</w:t>
            </w:r>
          </w:p>
        </w:tc>
        <w:tc>
          <w:tcPr>
            <w:tcW w:w="1418" w:type="dxa"/>
            <w:vAlign w:val="center"/>
          </w:tcPr>
          <w:p w14:paraId="6961AEC4" w14:textId="77777777" w:rsidR="00B0289C" w:rsidRDefault="00B0289C" w:rsidP="00EA3498">
            <w:pPr>
              <w:ind w:firstLine="0"/>
              <w:jc w:val="center"/>
              <w:rPr>
                <w:sz w:val="22"/>
                <w:szCs w:val="22"/>
              </w:rPr>
            </w:pPr>
            <w:r>
              <w:rPr>
                <w:sz w:val="22"/>
                <w:szCs w:val="22"/>
              </w:rPr>
              <w:t>150</w:t>
            </w:r>
          </w:p>
        </w:tc>
        <w:tc>
          <w:tcPr>
            <w:tcW w:w="1474" w:type="dxa"/>
            <w:vAlign w:val="center"/>
          </w:tcPr>
          <w:p w14:paraId="637A8718" w14:textId="77777777" w:rsidR="00B0289C" w:rsidRDefault="00B0289C" w:rsidP="00EA3498">
            <w:pPr>
              <w:ind w:firstLine="0"/>
              <w:jc w:val="center"/>
              <w:rPr>
                <w:sz w:val="22"/>
                <w:szCs w:val="22"/>
              </w:rPr>
            </w:pPr>
            <w:r>
              <w:rPr>
                <w:sz w:val="22"/>
                <w:szCs w:val="22"/>
              </w:rPr>
              <w:t>399</w:t>
            </w:r>
          </w:p>
        </w:tc>
        <w:tc>
          <w:tcPr>
            <w:tcW w:w="1474" w:type="dxa"/>
            <w:vAlign w:val="center"/>
          </w:tcPr>
          <w:p w14:paraId="6E9D8127" w14:textId="77777777" w:rsidR="00B0289C" w:rsidRDefault="00B0289C" w:rsidP="00EA3498">
            <w:pPr>
              <w:ind w:firstLine="0"/>
              <w:jc w:val="center"/>
              <w:rPr>
                <w:sz w:val="22"/>
                <w:szCs w:val="22"/>
                <w:lang w:eastAsia="ar-SA"/>
              </w:rPr>
            </w:pPr>
            <w:r>
              <w:rPr>
                <w:sz w:val="22"/>
                <w:szCs w:val="22"/>
                <w:lang w:eastAsia="ar-SA"/>
              </w:rPr>
              <w:t>392</w:t>
            </w:r>
          </w:p>
        </w:tc>
        <w:tc>
          <w:tcPr>
            <w:tcW w:w="1474" w:type="dxa"/>
            <w:vAlign w:val="center"/>
          </w:tcPr>
          <w:p w14:paraId="2B70A26A" w14:textId="77777777" w:rsidR="00B0289C" w:rsidRDefault="00B0289C" w:rsidP="00EA3498">
            <w:pPr>
              <w:ind w:firstLine="0"/>
              <w:jc w:val="center"/>
              <w:rPr>
                <w:sz w:val="22"/>
                <w:szCs w:val="22"/>
                <w:lang w:eastAsia="ar-SA"/>
              </w:rPr>
            </w:pPr>
            <w:r>
              <w:rPr>
                <w:sz w:val="22"/>
                <w:szCs w:val="22"/>
                <w:lang w:eastAsia="ar-SA"/>
              </w:rPr>
              <w:t>365</w:t>
            </w:r>
          </w:p>
        </w:tc>
        <w:tc>
          <w:tcPr>
            <w:tcW w:w="1474" w:type="dxa"/>
            <w:vAlign w:val="center"/>
          </w:tcPr>
          <w:p w14:paraId="1B13900E" w14:textId="77777777" w:rsidR="00B0289C" w:rsidRDefault="00B0289C" w:rsidP="00EA3498">
            <w:pPr>
              <w:snapToGrid w:val="0"/>
              <w:ind w:firstLine="0"/>
              <w:jc w:val="center"/>
              <w:rPr>
                <w:sz w:val="22"/>
                <w:szCs w:val="22"/>
              </w:rPr>
            </w:pPr>
            <w:r>
              <w:rPr>
                <w:sz w:val="22"/>
                <w:szCs w:val="22"/>
              </w:rPr>
              <w:t>400/0</w:t>
            </w:r>
          </w:p>
        </w:tc>
        <w:tc>
          <w:tcPr>
            <w:tcW w:w="1474" w:type="dxa"/>
            <w:shd w:val="clear" w:color="auto" w:fill="auto"/>
            <w:vAlign w:val="center"/>
          </w:tcPr>
          <w:p w14:paraId="588A30DE" w14:textId="77777777" w:rsidR="00B0289C" w:rsidRDefault="00B0289C" w:rsidP="00EA3498">
            <w:pPr>
              <w:ind w:firstLine="0"/>
              <w:jc w:val="center"/>
              <w:rPr>
                <w:sz w:val="22"/>
                <w:szCs w:val="22"/>
                <w:lang w:eastAsia="ar-SA"/>
              </w:rPr>
            </w:pPr>
            <w:r>
              <w:rPr>
                <w:sz w:val="22"/>
                <w:szCs w:val="22"/>
                <w:lang w:eastAsia="ar-SA"/>
              </w:rPr>
              <w:t>400/0</w:t>
            </w:r>
          </w:p>
        </w:tc>
        <w:tc>
          <w:tcPr>
            <w:tcW w:w="1701" w:type="dxa"/>
            <w:vAlign w:val="center"/>
          </w:tcPr>
          <w:p w14:paraId="48818EF0" w14:textId="77777777" w:rsidR="00B0289C" w:rsidRPr="00B0289C" w:rsidRDefault="00B0289C" w:rsidP="00B0289C">
            <w:pPr>
              <w:snapToGrid w:val="0"/>
              <w:ind w:firstLine="0"/>
              <w:jc w:val="center"/>
              <w:rPr>
                <w:iCs/>
                <w:sz w:val="22"/>
                <w:szCs w:val="22"/>
              </w:rPr>
            </w:pPr>
            <w:r>
              <w:rPr>
                <w:iCs/>
                <w:sz w:val="22"/>
                <w:szCs w:val="22"/>
              </w:rPr>
              <w:t>—</w:t>
            </w:r>
          </w:p>
        </w:tc>
      </w:tr>
      <w:tr w:rsidR="00B0289C" w:rsidRPr="00294D23" w14:paraId="1BFD3C70" w14:textId="77777777" w:rsidTr="00EA3498">
        <w:trPr>
          <w:trHeight w:val="284"/>
          <w:jc w:val="center"/>
        </w:trPr>
        <w:tc>
          <w:tcPr>
            <w:tcW w:w="567" w:type="dxa"/>
            <w:vAlign w:val="center"/>
          </w:tcPr>
          <w:p w14:paraId="3FA9315D" w14:textId="77777777" w:rsidR="00B0289C" w:rsidRPr="00294D23" w:rsidRDefault="00B0289C" w:rsidP="00EA3498">
            <w:pPr>
              <w:ind w:firstLine="0"/>
              <w:jc w:val="center"/>
              <w:rPr>
                <w:sz w:val="22"/>
                <w:szCs w:val="22"/>
                <w:lang w:eastAsia="ar-SA"/>
              </w:rPr>
            </w:pPr>
            <w:r>
              <w:rPr>
                <w:sz w:val="22"/>
                <w:szCs w:val="22"/>
                <w:lang w:eastAsia="ar-SA"/>
              </w:rPr>
              <w:t>3.1</w:t>
            </w:r>
          </w:p>
        </w:tc>
        <w:tc>
          <w:tcPr>
            <w:tcW w:w="2268" w:type="dxa"/>
            <w:vAlign w:val="center"/>
          </w:tcPr>
          <w:p w14:paraId="58D78D42" w14:textId="77777777" w:rsidR="00B0289C" w:rsidRPr="00294D23" w:rsidRDefault="00B0289C" w:rsidP="00EA3498">
            <w:pPr>
              <w:ind w:firstLine="0"/>
              <w:jc w:val="left"/>
              <w:rPr>
                <w:sz w:val="22"/>
                <w:szCs w:val="22"/>
                <w:lang w:eastAsia="ar-SA"/>
              </w:rPr>
            </w:pPr>
            <w:r>
              <w:rPr>
                <w:sz w:val="22"/>
                <w:szCs w:val="22"/>
                <w:lang w:eastAsia="ar-SA"/>
              </w:rPr>
              <w:t>Дом культуры</w:t>
            </w:r>
          </w:p>
        </w:tc>
        <w:tc>
          <w:tcPr>
            <w:tcW w:w="1418" w:type="dxa"/>
            <w:vAlign w:val="center"/>
          </w:tcPr>
          <w:p w14:paraId="6052F9F6" w14:textId="77777777" w:rsidR="00B0289C" w:rsidRPr="00294D23" w:rsidRDefault="00B0289C" w:rsidP="00EA3498">
            <w:pPr>
              <w:snapToGrid w:val="0"/>
              <w:ind w:firstLine="0"/>
              <w:jc w:val="center"/>
              <w:rPr>
                <w:sz w:val="22"/>
                <w:szCs w:val="22"/>
                <w:lang w:eastAsia="ar-SA"/>
              </w:rPr>
            </w:pPr>
            <w:r>
              <w:rPr>
                <w:sz w:val="22"/>
                <w:szCs w:val="22"/>
                <w:lang w:eastAsia="ar-SA"/>
              </w:rPr>
              <w:t>объект</w:t>
            </w:r>
          </w:p>
        </w:tc>
        <w:tc>
          <w:tcPr>
            <w:tcW w:w="1418" w:type="dxa"/>
            <w:vAlign w:val="center"/>
          </w:tcPr>
          <w:p w14:paraId="6A4C3C2A" w14:textId="77777777" w:rsidR="00B0289C" w:rsidRPr="00A964BC" w:rsidRDefault="00B0289C" w:rsidP="00EA3498">
            <w:pPr>
              <w:ind w:firstLine="0"/>
              <w:jc w:val="center"/>
              <w:rPr>
                <w:sz w:val="22"/>
                <w:szCs w:val="22"/>
              </w:rPr>
            </w:pPr>
            <w:r>
              <w:rPr>
                <w:sz w:val="22"/>
                <w:szCs w:val="22"/>
              </w:rPr>
              <w:t>1</w:t>
            </w:r>
          </w:p>
        </w:tc>
        <w:tc>
          <w:tcPr>
            <w:tcW w:w="1474" w:type="dxa"/>
            <w:vAlign w:val="center"/>
          </w:tcPr>
          <w:p w14:paraId="09AD0362" w14:textId="77777777" w:rsidR="00B0289C" w:rsidRPr="00294D23" w:rsidRDefault="00B0289C" w:rsidP="00EA3498">
            <w:pPr>
              <w:ind w:firstLine="0"/>
              <w:jc w:val="center"/>
              <w:rPr>
                <w:sz w:val="22"/>
                <w:szCs w:val="22"/>
              </w:rPr>
            </w:pPr>
            <w:r>
              <w:rPr>
                <w:sz w:val="22"/>
                <w:szCs w:val="22"/>
              </w:rPr>
              <w:t>1</w:t>
            </w:r>
          </w:p>
        </w:tc>
        <w:tc>
          <w:tcPr>
            <w:tcW w:w="1474" w:type="dxa"/>
            <w:vAlign w:val="center"/>
          </w:tcPr>
          <w:p w14:paraId="4D677E33" w14:textId="77777777" w:rsidR="00B0289C" w:rsidRPr="00294D23" w:rsidRDefault="00B0289C" w:rsidP="00EA3498">
            <w:pPr>
              <w:ind w:firstLine="0"/>
              <w:jc w:val="center"/>
              <w:rPr>
                <w:sz w:val="22"/>
                <w:szCs w:val="22"/>
                <w:lang w:eastAsia="ar-SA"/>
              </w:rPr>
            </w:pPr>
            <w:r>
              <w:rPr>
                <w:sz w:val="22"/>
                <w:szCs w:val="22"/>
                <w:lang w:eastAsia="ar-SA"/>
              </w:rPr>
              <w:t>1</w:t>
            </w:r>
          </w:p>
        </w:tc>
        <w:tc>
          <w:tcPr>
            <w:tcW w:w="1474" w:type="dxa"/>
            <w:vAlign w:val="center"/>
          </w:tcPr>
          <w:p w14:paraId="16613BD4" w14:textId="77777777" w:rsidR="00B0289C" w:rsidRPr="00294D23" w:rsidRDefault="00B0289C" w:rsidP="00EA3498">
            <w:pPr>
              <w:ind w:firstLine="0"/>
              <w:jc w:val="center"/>
              <w:rPr>
                <w:sz w:val="22"/>
                <w:szCs w:val="22"/>
                <w:lang w:eastAsia="ar-SA"/>
              </w:rPr>
            </w:pPr>
            <w:r>
              <w:rPr>
                <w:sz w:val="22"/>
                <w:szCs w:val="22"/>
                <w:lang w:eastAsia="ar-SA"/>
              </w:rPr>
              <w:t>1</w:t>
            </w:r>
          </w:p>
        </w:tc>
        <w:tc>
          <w:tcPr>
            <w:tcW w:w="1474" w:type="dxa"/>
            <w:vAlign w:val="center"/>
          </w:tcPr>
          <w:p w14:paraId="2B40EA91" w14:textId="77777777" w:rsidR="00B0289C" w:rsidRPr="00294D23" w:rsidRDefault="00B0289C" w:rsidP="00EA3498">
            <w:pPr>
              <w:snapToGrid w:val="0"/>
              <w:ind w:firstLine="0"/>
              <w:jc w:val="center"/>
              <w:rPr>
                <w:sz w:val="22"/>
                <w:szCs w:val="22"/>
              </w:rPr>
            </w:pPr>
            <w:r>
              <w:rPr>
                <w:sz w:val="22"/>
                <w:szCs w:val="22"/>
              </w:rPr>
              <w:t>1</w:t>
            </w:r>
            <w:r w:rsidRPr="00294D23">
              <w:rPr>
                <w:sz w:val="22"/>
                <w:szCs w:val="22"/>
              </w:rPr>
              <w:t>/0</w:t>
            </w:r>
          </w:p>
        </w:tc>
        <w:tc>
          <w:tcPr>
            <w:tcW w:w="1474" w:type="dxa"/>
            <w:shd w:val="clear" w:color="auto" w:fill="auto"/>
            <w:vAlign w:val="center"/>
          </w:tcPr>
          <w:p w14:paraId="74737924" w14:textId="77777777" w:rsidR="00B0289C" w:rsidRPr="00294D23" w:rsidRDefault="00B0289C" w:rsidP="00EA3498">
            <w:pPr>
              <w:ind w:firstLine="0"/>
              <w:jc w:val="center"/>
              <w:rPr>
                <w:sz w:val="22"/>
                <w:szCs w:val="22"/>
                <w:lang w:eastAsia="ar-SA"/>
              </w:rPr>
            </w:pPr>
            <w:r>
              <w:rPr>
                <w:sz w:val="22"/>
                <w:szCs w:val="22"/>
                <w:lang w:eastAsia="ar-SA"/>
              </w:rPr>
              <w:t>1/0</w:t>
            </w:r>
          </w:p>
        </w:tc>
        <w:tc>
          <w:tcPr>
            <w:tcW w:w="1701" w:type="dxa"/>
            <w:vAlign w:val="center"/>
          </w:tcPr>
          <w:p w14:paraId="0CFB4A53" w14:textId="77777777" w:rsidR="00B0289C" w:rsidRPr="00F9019F" w:rsidRDefault="00B0289C" w:rsidP="00EA3498">
            <w:pPr>
              <w:snapToGrid w:val="0"/>
              <w:ind w:firstLine="0"/>
              <w:jc w:val="center"/>
              <w:rPr>
                <w:i/>
                <w:sz w:val="22"/>
                <w:szCs w:val="22"/>
              </w:rPr>
            </w:pPr>
            <w:r>
              <w:rPr>
                <w:i/>
                <w:sz w:val="22"/>
                <w:szCs w:val="22"/>
              </w:rPr>
              <w:t>сущ</w:t>
            </w:r>
            <w:r w:rsidRPr="00F9019F">
              <w:rPr>
                <w:i/>
                <w:sz w:val="22"/>
                <w:szCs w:val="22"/>
              </w:rPr>
              <w:t>.</w:t>
            </w:r>
          </w:p>
          <w:p w14:paraId="1F5F0987" w14:textId="77777777" w:rsidR="00B0289C" w:rsidRPr="00294D23" w:rsidRDefault="00B0289C" w:rsidP="00EA3498">
            <w:pPr>
              <w:tabs>
                <w:tab w:val="left" w:pos="1916"/>
              </w:tabs>
              <w:snapToGrid w:val="0"/>
              <w:ind w:firstLine="0"/>
              <w:contextualSpacing/>
              <w:jc w:val="center"/>
              <w:rPr>
                <w:sz w:val="22"/>
                <w:szCs w:val="22"/>
              </w:rPr>
            </w:pPr>
            <w:r>
              <w:rPr>
                <w:sz w:val="22"/>
                <w:szCs w:val="22"/>
              </w:rPr>
              <w:t>с. Старая Ювала</w:t>
            </w:r>
          </w:p>
        </w:tc>
      </w:tr>
      <w:tr w:rsidR="008F2212" w:rsidRPr="00294D23" w14:paraId="379008A0" w14:textId="77777777" w:rsidTr="008F2212">
        <w:trPr>
          <w:trHeight w:val="284"/>
          <w:jc w:val="center"/>
        </w:trPr>
        <w:tc>
          <w:tcPr>
            <w:tcW w:w="567" w:type="dxa"/>
            <w:vAlign w:val="center"/>
          </w:tcPr>
          <w:p w14:paraId="5D045799" w14:textId="77777777" w:rsidR="008F2212" w:rsidRPr="00294D23" w:rsidRDefault="008F2212" w:rsidP="008F2212">
            <w:pPr>
              <w:ind w:firstLine="0"/>
              <w:jc w:val="center"/>
              <w:rPr>
                <w:sz w:val="22"/>
                <w:szCs w:val="22"/>
                <w:lang w:eastAsia="ar-SA"/>
              </w:rPr>
            </w:pPr>
            <w:r>
              <w:rPr>
                <w:sz w:val="22"/>
                <w:szCs w:val="22"/>
                <w:lang w:eastAsia="ar-SA"/>
              </w:rPr>
              <w:t>3</w:t>
            </w:r>
            <w:r w:rsidR="00B0289C">
              <w:rPr>
                <w:sz w:val="22"/>
                <w:szCs w:val="22"/>
                <w:lang w:eastAsia="ar-SA"/>
              </w:rPr>
              <w:t>.2</w:t>
            </w:r>
          </w:p>
        </w:tc>
        <w:tc>
          <w:tcPr>
            <w:tcW w:w="2268" w:type="dxa"/>
            <w:vAlign w:val="center"/>
          </w:tcPr>
          <w:p w14:paraId="0AA16A4B" w14:textId="77777777" w:rsidR="008F2212" w:rsidRPr="00294D23" w:rsidRDefault="00B0289C" w:rsidP="00D5120B">
            <w:pPr>
              <w:ind w:firstLine="0"/>
              <w:jc w:val="left"/>
              <w:rPr>
                <w:sz w:val="22"/>
                <w:szCs w:val="22"/>
                <w:lang w:eastAsia="ar-SA"/>
              </w:rPr>
            </w:pPr>
            <w:r>
              <w:rPr>
                <w:sz w:val="22"/>
                <w:szCs w:val="22"/>
                <w:lang w:eastAsia="ar-SA"/>
              </w:rPr>
              <w:t>Филиал сельского дома культуры</w:t>
            </w:r>
          </w:p>
        </w:tc>
        <w:tc>
          <w:tcPr>
            <w:tcW w:w="1418" w:type="dxa"/>
            <w:vAlign w:val="center"/>
          </w:tcPr>
          <w:p w14:paraId="6D776D53" w14:textId="77777777" w:rsidR="008F2212" w:rsidRPr="00294D23" w:rsidRDefault="008F2212" w:rsidP="008F2212">
            <w:pPr>
              <w:snapToGrid w:val="0"/>
              <w:ind w:firstLine="0"/>
              <w:jc w:val="center"/>
              <w:rPr>
                <w:sz w:val="22"/>
                <w:szCs w:val="22"/>
                <w:lang w:eastAsia="ar-SA"/>
              </w:rPr>
            </w:pPr>
            <w:r>
              <w:rPr>
                <w:sz w:val="22"/>
                <w:szCs w:val="22"/>
                <w:lang w:eastAsia="ar-SA"/>
              </w:rPr>
              <w:t>объект</w:t>
            </w:r>
          </w:p>
        </w:tc>
        <w:tc>
          <w:tcPr>
            <w:tcW w:w="1418" w:type="dxa"/>
            <w:vAlign w:val="center"/>
          </w:tcPr>
          <w:p w14:paraId="19A9FE31" w14:textId="77777777" w:rsidR="008F2212" w:rsidRPr="00A964BC" w:rsidRDefault="008F2212" w:rsidP="008F2212">
            <w:pPr>
              <w:ind w:firstLine="0"/>
              <w:jc w:val="center"/>
              <w:rPr>
                <w:sz w:val="22"/>
                <w:szCs w:val="22"/>
              </w:rPr>
            </w:pPr>
            <w:r>
              <w:rPr>
                <w:sz w:val="22"/>
                <w:szCs w:val="22"/>
              </w:rPr>
              <w:t>1</w:t>
            </w:r>
          </w:p>
        </w:tc>
        <w:tc>
          <w:tcPr>
            <w:tcW w:w="1474" w:type="dxa"/>
            <w:vAlign w:val="center"/>
          </w:tcPr>
          <w:p w14:paraId="29896D27" w14:textId="77777777" w:rsidR="008F2212" w:rsidRPr="00294D23" w:rsidRDefault="00B0289C" w:rsidP="008F2212">
            <w:pPr>
              <w:ind w:firstLine="0"/>
              <w:jc w:val="center"/>
              <w:rPr>
                <w:sz w:val="22"/>
                <w:szCs w:val="22"/>
              </w:rPr>
            </w:pPr>
            <w:r>
              <w:rPr>
                <w:sz w:val="22"/>
                <w:szCs w:val="22"/>
              </w:rPr>
              <w:t>3</w:t>
            </w:r>
          </w:p>
        </w:tc>
        <w:tc>
          <w:tcPr>
            <w:tcW w:w="1474" w:type="dxa"/>
            <w:vAlign w:val="center"/>
          </w:tcPr>
          <w:p w14:paraId="182D325C" w14:textId="77777777" w:rsidR="008F2212" w:rsidRPr="00294D23" w:rsidRDefault="00B0289C" w:rsidP="008F2212">
            <w:pPr>
              <w:ind w:firstLine="0"/>
              <w:jc w:val="center"/>
              <w:rPr>
                <w:sz w:val="22"/>
                <w:szCs w:val="22"/>
                <w:lang w:eastAsia="ar-SA"/>
              </w:rPr>
            </w:pPr>
            <w:r>
              <w:rPr>
                <w:sz w:val="22"/>
                <w:szCs w:val="22"/>
                <w:lang w:eastAsia="ar-SA"/>
              </w:rPr>
              <w:t>3</w:t>
            </w:r>
          </w:p>
        </w:tc>
        <w:tc>
          <w:tcPr>
            <w:tcW w:w="1474" w:type="dxa"/>
            <w:vAlign w:val="center"/>
          </w:tcPr>
          <w:p w14:paraId="18F1A7F3" w14:textId="77777777" w:rsidR="008F2212" w:rsidRPr="00294D23" w:rsidRDefault="00B0289C" w:rsidP="008F2212">
            <w:pPr>
              <w:ind w:firstLine="0"/>
              <w:jc w:val="center"/>
              <w:rPr>
                <w:sz w:val="22"/>
                <w:szCs w:val="22"/>
                <w:lang w:eastAsia="ar-SA"/>
              </w:rPr>
            </w:pPr>
            <w:r>
              <w:rPr>
                <w:sz w:val="22"/>
                <w:szCs w:val="22"/>
                <w:lang w:eastAsia="ar-SA"/>
              </w:rPr>
              <w:t>3</w:t>
            </w:r>
          </w:p>
        </w:tc>
        <w:tc>
          <w:tcPr>
            <w:tcW w:w="1474" w:type="dxa"/>
            <w:vAlign w:val="center"/>
          </w:tcPr>
          <w:p w14:paraId="09C4D56B" w14:textId="77777777" w:rsidR="008F2212" w:rsidRPr="00294D23" w:rsidRDefault="00B0289C" w:rsidP="008F2212">
            <w:pPr>
              <w:snapToGrid w:val="0"/>
              <w:ind w:firstLine="0"/>
              <w:jc w:val="center"/>
              <w:rPr>
                <w:sz w:val="22"/>
                <w:szCs w:val="22"/>
              </w:rPr>
            </w:pPr>
            <w:r>
              <w:rPr>
                <w:sz w:val="22"/>
                <w:szCs w:val="22"/>
              </w:rPr>
              <w:t>3</w:t>
            </w:r>
            <w:r w:rsidR="008F2212" w:rsidRPr="00294D23">
              <w:rPr>
                <w:sz w:val="22"/>
                <w:szCs w:val="22"/>
              </w:rPr>
              <w:t>/0</w:t>
            </w:r>
          </w:p>
        </w:tc>
        <w:tc>
          <w:tcPr>
            <w:tcW w:w="1474" w:type="dxa"/>
            <w:shd w:val="clear" w:color="auto" w:fill="auto"/>
            <w:vAlign w:val="center"/>
          </w:tcPr>
          <w:p w14:paraId="5F3C2FED" w14:textId="77777777" w:rsidR="008F2212" w:rsidRPr="00294D23" w:rsidRDefault="00B0289C" w:rsidP="008F2212">
            <w:pPr>
              <w:ind w:firstLine="0"/>
              <w:jc w:val="center"/>
              <w:rPr>
                <w:sz w:val="22"/>
                <w:szCs w:val="22"/>
                <w:lang w:eastAsia="ar-SA"/>
              </w:rPr>
            </w:pPr>
            <w:r>
              <w:rPr>
                <w:sz w:val="22"/>
                <w:szCs w:val="22"/>
                <w:lang w:eastAsia="ar-SA"/>
              </w:rPr>
              <w:t>3</w:t>
            </w:r>
            <w:r w:rsidR="008F2212">
              <w:rPr>
                <w:sz w:val="22"/>
                <w:szCs w:val="22"/>
                <w:lang w:eastAsia="ar-SA"/>
              </w:rPr>
              <w:t>/0</w:t>
            </w:r>
          </w:p>
        </w:tc>
        <w:tc>
          <w:tcPr>
            <w:tcW w:w="1701" w:type="dxa"/>
            <w:vAlign w:val="center"/>
          </w:tcPr>
          <w:p w14:paraId="230790EF" w14:textId="77777777" w:rsidR="008F2212" w:rsidRPr="00F9019F" w:rsidRDefault="008F2212" w:rsidP="008F2212">
            <w:pPr>
              <w:snapToGrid w:val="0"/>
              <w:ind w:firstLine="0"/>
              <w:jc w:val="center"/>
              <w:rPr>
                <w:i/>
                <w:sz w:val="22"/>
                <w:szCs w:val="22"/>
              </w:rPr>
            </w:pPr>
            <w:r>
              <w:rPr>
                <w:i/>
                <w:sz w:val="22"/>
                <w:szCs w:val="22"/>
              </w:rPr>
              <w:t>сущ</w:t>
            </w:r>
            <w:r w:rsidRPr="00F9019F">
              <w:rPr>
                <w:i/>
                <w:sz w:val="22"/>
                <w:szCs w:val="22"/>
              </w:rPr>
              <w:t>.</w:t>
            </w:r>
          </w:p>
          <w:p w14:paraId="744FE1A2" w14:textId="77777777" w:rsidR="008F2212" w:rsidRPr="00294D23" w:rsidRDefault="00B0289C" w:rsidP="008F2212">
            <w:pPr>
              <w:tabs>
                <w:tab w:val="left" w:pos="1916"/>
              </w:tabs>
              <w:snapToGrid w:val="0"/>
              <w:ind w:firstLine="0"/>
              <w:contextualSpacing/>
              <w:jc w:val="center"/>
              <w:rPr>
                <w:sz w:val="22"/>
                <w:szCs w:val="22"/>
              </w:rPr>
            </w:pPr>
            <w:r>
              <w:rPr>
                <w:sz w:val="22"/>
                <w:szCs w:val="22"/>
              </w:rPr>
              <w:t>с. </w:t>
            </w:r>
            <w:proofErr w:type="spellStart"/>
            <w:r>
              <w:rPr>
                <w:sz w:val="22"/>
                <w:szCs w:val="22"/>
              </w:rPr>
              <w:t>Елгай</w:t>
            </w:r>
            <w:proofErr w:type="spellEnd"/>
            <w:r>
              <w:rPr>
                <w:sz w:val="22"/>
                <w:szCs w:val="22"/>
              </w:rPr>
              <w:t>, д. Зайцево, с. Хмелёвка</w:t>
            </w:r>
          </w:p>
        </w:tc>
      </w:tr>
      <w:tr w:rsidR="008F2212" w:rsidRPr="00294D23" w14:paraId="5C1F4D32" w14:textId="77777777" w:rsidTr="008F2212">
        <w:trPr>
          <w:trHeight w:val="284"/>
          <w:jc w:val="center"/>
        </w:trPr>
        <w:tc>
          <w:tcPr>
            <w:tcW w:w="14742" w:type="dxa"/>
            <w:gridSpan w:val="10"/>
          </w:tcPr>
          <w:p w14:paraId="2BA7B6DF" w14:textId="77777777" w:rsidR="008F2212" w:rsidRPr="00294D23" w:rsidRDefault="008F2212" w:rsidP="008F2212">
            <w:pPr>
              <w:snapToGrid w:val="0"/>
              <w:ind w:firstLine="0"/>
              <w:jc w:val="center"/>
              <w:rPr>
                <w:b/>
                <w:sz w:val="22"/>
                <w:szCs w:val="22"/>
              </w:rPr>
            </w:pPr>
            <w:r w:rsidRPr="00294D23">
              <w:rPr>
                <w:b/>
                <w:sz w:val="22"/>
                <w:szCs w:val="22"/>
              </w:rPr>
              <w:t>Предприятия торговли, общественного питания</w:t>
            </w:r>
            <w:r>
              <w:rPr>
                <w:b/>
                <w:sz w:val="22"/>
                <w:szCs w:val="22"/>
              </w:rPr>
              <w:t xml:space="preserve"> и</w:t>
            </w:r>
            <w:r w:rsidRPr="00294D23">
              <w:rPr>
                <w:b/>
                <w:sz w:val="22"/>
                <w:szCs w:val="22"/>
              </w:rPr>
              <w:t xml:space="preserve"> бытового обслуживания</w:t>
            </w:r>
          </w:p>
        </w:tc>
      </w:tr>
      <w:tr w:rsidR="008F2212" w:rsidRPr="00294D23" w14:paraId="4C65F784" w14:textId="77777777" w:rsidTr="008F2212">
        <w:trPr>
          <w:trHeight w:val="284"/>
          <w:jc w:val="center"/>
        </w:trPr>
        <w:tc>
          <w:tcPr>
            <w:tcW w:w="567" w:type="dxa"/>
            <w:vAlign w:val="center"/>
          </w:tcPr>
          <w:p w14:paraId="37E15C3E" w14:textId="77777777" w:rsidR="008F2212" w:rsidRPr="00294D23" w:rsidRDefault="008F2212" w:rsidP="008F2212">
            <w:pPr>
              <w:ind w:firstLine="0"/>
              <w:jc w:val="center"/>
              <w:rPr>
                <w:sz w:val="22"/>
                <w:szCs w:val="22"/>
                <w:lang w:eastAsia="ar-SA"/>
              </w:rPr>
            </w:pPr>
            <w:r>
              <w:rPr>
                <w:sz w:val="22"/>
                <w:szCs w:val="22"/>
                <w:lang w:eastAsia="ar-SA"/>
              </w:rPr>
              <w:t>4</w:t>
            </w:r>
          </w:p>
        </w:tc>
        <w:tc>
          <w:tcPr>
            <w:tcW w:w="2268" w:type="dxa"/>
            <w:vAlign w:val="center"/>
          </w:tcPr>
          <w:p w14:paraId="5B9C91A3" w14:textId="77777777" w:rsidR="008F2212" w:rsidRPr="00294D23" w:rsidRDefault="008F2212" w:rsidP="008F2212">
            <w:pPr>
              <w:snapToGrid w:val="0"/>
              <w:ind w:firstLine="0"/>
              <w:rPr>
                <w:sz w:val="22"/>
                <w:szCs w:val="22"/>
              </w:rPr>
            </w:pPr>
            <w:r w:rsidRPr="00294D23">
              <w:rPr>
                <w:sz w:val="22"/>
                <w:szCs w:val="22"/>
              </w:rPr>
              <w:t>Предприятия быто</w:t>
            </w:r>
            <w:r w:rsidRPr="00294D23">
              <w:rPr>
                <w:sz w:val="22"/>
                <w:szCs w:val="22"/>
              </w:rPr>
              <w:lastRenderedPageBreak/>
              <w:t>вого обслуживания</w:t>
            </w:r>
          </w:p>
        </w:tc>
        <w:tc>
          <w:tcPr>
            <w:tcW w:w="1418" w:type="dxa"/>
            <w:vAlign w:val="center"/>
          </w:tcPr>
          <w:p w14:paraId="208BEF43" w14:textId="77777777" w:rsidR="008F2212" w:rsidRPr="00294D23" w:rsidRDefault="008F2212" w:rsidP="008F2212">
            <w:pPr>
              <w:ind w:firstLine="0"/>
              <w:jc w:val="center"/>
              <w:rPr>
                <w:sz w:val="22"/>
                <w:szCs w:val="22"/>
                <w:lang w:eastAsia="ar-SA"/>
              </w:rPr>
            </w:pPr>
            <w:r>
              <w:rPr>
                <w:sz w:val="22"/>
                <w:szCs w:val="22"/>
                <w:lang w:eastAsia="ar-SA"/>
              </w:rPr>
              <w:lastRenderedPageBreak/>
              <w:t xml:space="preserve">рабочее </w:t>
            </w:r>
            <w:r w:rsidRPr="00294D23">
              <w:rPr>
                <w:sz w:val="22"/>
                <w:szCs w:val="22"/>
                <w:lang w:eastAsia="ar-SA"/>
              </w:rPr>
              <w:t>ме</w:t>
            </w:r>
            <w:r w:rsidRPr="00294D23">
              <w:rPr>
                <w:sz w:val="22"/>
                <w:szCs w:val="22"/>
                <w:lang w:eastAsia="ar-SA"/>
              </w:rPr>
              <w:lastRenderedPageBreak/>
              <w:t>ст</w:t>
            </w:r>
            <w:r>
              <w:rPr>
                <w:sz w:val="22"/>
                <w:szCs w:val="22"/>
                <w:lang w:eastAsia="ar-SA"/>
              </w:rPr>
              <w:t>о</w:t>
            </w:r>
          </w:p>
        </w:tc>
        <w:tc>
          <w:tcPr>
            <w:tcW w:w="1418" w:type="dxa"/>
            <w:vAlign w:val="center"/>
          </w:tcPr>
          <w:p w14:paraId="33669709" w14:textId="77777777" w:rsidR="008F2212" w:rsidRPr="00294D23" w:rsidRDefault="0048031B" w:rsidP="008F2212">
            <w:pPr>
              <w:ind w:firstLine="0"/>
              <w:jc w:val="center"/>
              <w:rPr>
                <w:sz w:val="22"/>
                <w:szCs w:val="22"/>
                <w:lang w:eastAsia="ar-SA"/>
              </w:rPr>
            </w:pPr>
            <w:r>
              <w:rPr>
                <w:sz w:val="22"/>
                <w:szCs w:val="22"/>
                <w:lang w:eastAsia="ar-SA"/>
              </w:rPr>
              <w:lastRenderedPageBreak/>
              <w:t>7</w:t>
            </w:r>
          </w:p>
        </w:tc>
        <w:tc>
          <w:tcPr>
            <w:tcW w:w="1474" w:type="dxa"/>
            <w:vAlign w:val="center"/>
          </w:tcPr>
          <w:p w14:paraId="01BD08DE" w14:textId="77777777" w:rsidR="008F2212" w:rsidRPr="00294D23" w:rsidRDefault="00B0289C" w:rsidP="008F2212">
            <w:pPr>
              <w:ind w:firstLine="0"/>
              <w:jc w:val="center"/>
              <w:rPr>
                <w:sz w:val="22"/>
                <w:szCs w:val="22"/>
                <w:lang w:eastAsia="ar-SA"/>
              </w:rPr>
            </w:pPr>
            <w:r>
              <w:rPr>
                <w:sz w:val="22"/>
                <w:szCs w:val="22"/>
                <w:lang w:eastAsia="ar-SA"/>
              </w:rPr>
              <w:t>19</w:t>
            </w:r>
          </w:p>
        </w:tc>
        <w:tc>
          <w:tcPr>
            <w:tcW w:w="1474" w:type="dxa"/>
            <w:vAlign w:val="center"/>
          </w:tcPr>
          <w:p w14:paraId="4C09E2E5" w14:textId="77777777" w:rsidR="008F2212" w:rsidRPr="00294D23" w:rsidRDefault="00B0289C" w:rsidP="008F2212">
            <w:pPr>
              <w:ind w:firstLine="0"/>
              <w:jc w:val="center"/>
              <w:rPr>
                <w:sz w:val="22"/>
                <w:szCs w:val="22"/>
                <w:lang w:eastAsia="ar-SA"/>
              </w:rPr>
            </w:pPr>
            <w:r>
              <w:rPr>
                <w:sz w:val="22"/>
                <w:szCs w:val="22"/>
                <w:lang w:eastAsia="ar-SA"/>
              </w:rPr>
              <w:t>18</w:t>
            </w:r>
          </w:p>
        </w:tc>
        <w:tc>
          <w:tcPr>
            <w:tcW w:w="1474" w:type="dxa"/>
            <w:vAlign w:val="center"/>
          </w:tcPr>
          <w:p w14:paraId="32525884" w14:textId="77777777" w:rsidR="008F2212" w:rsidRPr="00294D23" w:rsidRDefault="00B0289C" w:rsidP="008F2212">
            <w:pPr>
              <w:ind w:firstLine="0"/>
              <w:jc w:val="center"/>
              <w:rPr>
                <w:sz w:val="22"/>
                <w:szCs w:val="22"/>
                <w:lang w:eastAsia="ar-SA"/>
              </w:rPr>
            </w:pPr>
            <w:r>
              <w:rPr>
                <w:sz w:val="22"/>
                <w:szCs w:val="22"/>
                <w:lang w:eastAsia="ar-SA"/>
              </w:rPr>
              <w:t>17</w:t>
            </w:r>
          </w:p>
        </w:tc>
        <w:tc>
          <w:tcPr>
            <w:tcW w:w="1474" w:type="dxa"/>
            <w:vAlign w:val="center"/>
          </w:tcPr>
          <w:p w14:paraId="1C1A8AF5" w14:textId="77777777" w:rsidR="008F2212" w:rsidRPr="00294D23" w:rsidRDefault="00B0289C" w:rsidP="008F2212">
            <w:pPr>
              <w:snapToGrid w:val="0"/>
              <w:ind w:firstLine="0"/>
              <w:jc w:val="center"/>
              <w:rPr>
                <w:sz w:val="22"/>
                <w:szCs w:val="22"/>
              </w:rPr>
            </w:pPr>
            <w:r>
              <w:rPr>
                <w:sz w:val="22"/>
                <w:szCs w:val="22"/>
              </w:rPr>
              <w:t>0</w:t>
            </w:r>
            <w:r w:rsidR="008F2212" w:rsidRPr="00294D23">
              <w:rPr>
                <w:sz w:val="22"/>
                <w:szCs w:val="22"/>
              </w:rPr>
              <w:t>/0</w:t>
            </w:r>
          </w:p>
        </w:tc>
        <w:tc>
          <w:tcPr>
            <w:tcW w:w="1474" w:type="dxa"/>
            <w:shd w:val="clear" w:color="auto" w:fill="auto"/>
            <w:vAlign w:val="center"/>
          </w:tcPr>
          <w:p w14:paraId="4151AC06" w14:textId="77777777" w:rsidR="008F2212" w:rsidRPr="00294D23" w:rsidRDefault="00B0289C" w:rsidP="008F2212">
            <w:pPr>
              <w:ind w:firstLine="0"/>
              <w:jc w:val="center"/>
              <w:rPr>
                <w:sz w:val="22"/>
                <w:szCs w:val="22"/>
                <w:lang w:eastAsia="ar-SA"/>
              </w:rPr>
            </w:pPr>
            <w:r>
              <w:rPr>
                <w:sz w:val="22"/>
                <w:szCs w:val="22"/>
                <w:lang w:eastAsia="ar-SA"/>
              </w:rPr>
              <w:t>15</w:t>
            </w:r>
            <w:r w:rsidR="008F2212">
              <w:rPr>
                <w:sz w:val="22"/>
                <w:szCs w:val="22"/>
                <w:lang w:eastAsia="ar-SA"/>
              </w:rPr>
              <w:t>/0</w:t>
            </w:r>
          </w:p>
        </w:tc>
        <w:tc>
          <w:tcPr>
            <w:tcW w:w="1701" w:type="dxa"/>
            <w:vAlign w:val="center"/>
          </w:tcPr>
          <w:p w14:paraId="754145E8" w14:textId="77777777" w:rsidR="008F2212" w:rsidRPr="00F9019F" w:rsidRDefault="00B0289C" w:rsidP="008F2212">
            <w:pPr>
              <w:snapToGrid w:val="0"/>
              <w:ind w:firstLine="0"/>
              <w:jc w:val="center"/>
              <w:rPr>
                <w:i/>
                <w:sz w:val="22"/>
                <w:szCs w:val="22"/>
              </w:rPr>
            </w:pPr>
            <w:r>
              <w:rPr>
                <w:i/>
                <w:sz w:val="22"/>
                <w:szCs w:val="22"/>
              </w:rPr>
              <w:t>план</w:t>
            </w:r>
            <w:r w:rsidR="008F2212" w:rsidRPr="00F9019F">
              <w:rPr>
                <w:i/>
                <w:sz w:val="22"/>
                <w:szCs w:val="22"/>
              </w:rPr>
              <w:t>.</w:t>
            </w:r>
          </w:p>
          <w:p w14:paraId="6423CC6A" w14:textId="77777777" w:rsidR="008F2212" w:rsidRPr="00294D23" w:rsidRDefault="0048031B" w:rsidP="008F2212">
            <w:pPr>
              <w:snapToGrid w:val="0"/>
              <w:ind w:firstLine="0"/>
              <w:jc w:val="center"/>
              <w:rPr>
                <w:sz w:val="22"/>
                <w:szCs w:val="22"/>
              </w:rPr>
            </w:pPr>
            <w:r>
              <w:rPr>
                <w:sz w:val="22"/>
                <w:szCs w:val="22"/>
              </w:rPr>
              <w:lastRenderedPageBreak/>
              <w:t>с. </w:t>
            </w:r>
            <w:r w:rsidR="00B0289C">
              <w:rPr>
                <w:sz w:val="22"/>
                <w:szCs w:val="22"/>
              </w:rPr>
              <w:t>Старая Ювала</w:t>
            </w:r>
          </w:p>
        </w:tc>
      </w:tr>
      <w:tr w:rsidR="008F2212" w:rsidRPr="00294D23" w14:paraId="5C583244" w14:textId="77777777" w:rsidTr="008F2212">
        <w:trPr>
          <w:trHeight w:val="284"/>
          <w:jc w:val="center"/>
        </w:trPr>
        <w:tc>
          <w:tcPr>
            <w:tcW w:w="14742" w:type="dxa"/>
            <w:gridSpan w:val="10"/>
          </w:tcPr>
          <w:p w14:paraId="7ED56A33" w14:textId="77777777" w:rsidR="008F2212" w:rsidRPr="00294D23" w:rsidRDefault="008F2212" w:rsidP="008F2212">
            <w:pPr>
              <w:snapToGrid w:val="0"/>
              <w:ind w:firstLine="0"/>
              <w:jc w:val="center"/>
              <w:rPr>
                <w:b/>
                <w:sz w:val="22"/>
                <w:szCs w:val="22"/>
              </w:rPr>
            </w:pPr>
            <w:r>
              <w:rPr>
                <w:b/>
                <w:sz w:val="22"/>
                <w:szCs w:val="22"/>
              </w:rPr>
              <w:lastRenderedPageBreak/>
              <w:t xml:space="preserve">Организации и учреждения управления, кредитно-финансовые учреждения и отделения связи </w:t>
            </w:r>
          </w:p>
        </w:tc>
      </w:tr>
      <w:tr w:rsidR="008F2212" w:rsidRPr="00294D23" w14:paraId="03F8D812" w14:textId="77777777" w:rsidTr="008F2212">
        <w:trPr>
          <w:trHeight w:val="284"/>
          <w:jc w:val="center"/>
        </w:trPr>
        <w:tc>
          <w:tcPr>
            <w:tcW w:w="567" w:type="dxa"/>
            <w:vAlign w:val="center"/>
          </w:tcPr>
          <w:p w14:paraId="3E8D51C4" w14:textId="77777777" w:rsidR="008F2212" w:rsidRDefault="008F2212" w:rsidP="008F2212">
            <w:pPr>
              <w:ind w:firstLine="0"/>
              <w:jc w:val="center"/>
              <w:rPr>
                <w:sz w:val="22"/>
                <w:szCs w:val="22"/>
                <w:lang w:eastAsia="ar-SA"/>
              </w:rPr>
            </w:pPr>
            <w:r>
              <w:rPr>
                <w:sz w:val="22"/>
                <w:szCs w:val="22"/>
                <w:lang w:eastAsia="ar-SA"/>
              </w:rPr>
              <w:t>6</w:t>
            </w:r>
          </w:p>
        </w:tc>
        <w:tc>
          <w:tcPr>
            <w:tcW w:w="2268" w:type="dxa"/>
            <w:vAlign w:val="center"/>
          </w:tcPr>
          <w:p w14:paraId="4E8697BB" w14:textId="77777777" w:rsidR="008F2212" w:rsidRPr="00861E4C" w:rsidRDefault="008F2212" w:rsidP="00AD4959">
            <w:pPr>
              <w:ind w:firstLine="0"/>
              <w:jc w:val="left"/>
              <w:rPr>
                <w:i/>
                <w:sz w:val="22"/>
                <w:szCs w:val="22"/>
              </w:rPr>
            </w:pPr>
            <w:r w:rsidRPr="00861E4C">
              <w:rPr>
                <w:sz w:val="22"/>
                <w:szCs w:val="22"/>
              </w:rPr>
              <w:t>Отделения и филиалы банка</w:t>
            </w:r>
          </w:p>
        </w:tc>
        <w:tc>
          <w:tcPr>
            <w:tcW w:w="1418" w:type="dxa"/>
            <w:vAlign w:val="center"/>
          </w:tcPr>
          <w:p w14:paraId="1C77BE5F" w14:textId="77777777" w:rsidR="008F2212" w:rsidRPr="00861E4C" w:rsidRDefault="008F2212" w:rsidP="008F2212">
            <w:pPr>
              <w:ind w:firstLine="0"/>
              <w:jc w:val="center"/>
              <w:rPr>
                <w:i/>
                <w:sz w:val="22"/>
                <w:szCs w:val="22"/>
              </w:rPr>
            </w:pPr>
            <w:r w:rsidRPr="00861E4C">
              <w:rPr>
                <w:sz w:val="22"/>
                <w:szCs w:val="22"/>
              </w:rPr>
              <w:t>операционное место</w:t>
            </w:r>
          </w:p>
        </w:tc>
        <w:tc>
          <w:tcPr>
            <w:tcW w:w="1418" w:type="dxa"/>
            <w:vAlign w:val="center"/>
          </w:tcPr>
          <w:p w14:paraId="38CF0965" w14:textId="77777777" w:rsidR="008F2212" w:rsidRPr="00861E4C" w:rsidRDefault="008F2212" w:rsidP="008F2212">
            <w:pPr>
              <w:ind w:firstLine="0"/>
              <w:jc w:val="center"/>
              <w:rPr>
                <w:i/>
                <w:sz w:val="22"/>
                <w:szCs w:val="22"/>
              </w:rPr>
            </w:pPr>
            <w:r w:rsidRPr="00861E4C">
              <w:rPr>
                <w:sz w:val="22"/>
                <w:szCs w:val="22"/>
              </w:rPr>
              <w:t>1 операци</w:t>
            </w:r>
            <w:r>
              <w:rPr>
                <w:sz w:val="22"/>
                <w:szCs w:val="22"/>
              </w:rPr>
              <w:t xml:space="preserve">онное место (окно) на </w:t>
            </w:r>
            <w:r w:rsidR="00A917A5">
              <w:rPr>
                <w:sz w:val="22"/>
                <w:szCs w:val="22"/>
              </w:rPr>
              <w:t>1</w:t>
            </w:r>
            <w:r>
              <w:rPr>
                <w:sz w:val="22"/>
                <w:szCs w:val="22"/>
              </w:rPr>
              <w:t>-</w:t>
            </w:r>
            <w:r w:rsidR="00A917A5">
              <w:rPr>
                <w:sz w:val="22"/>
                <w:szCs w:val="22"/>
              </w:rPr>
              <w:t>2</w:t>
            </w:r>
            <w:r w:rsidRPr="00861E4C">
              <w:rPr>
                <w:sz w:val="22"/>
                <w:szCs w:val="22"/>
              </w:rPr>
              <w:t xml:space="preserve"> тыс. человек</w:t>
            </w:r>
          </w:p>
        </w:tc>
        <w:tc>
          <w:tcPr>
            <w:tcW w:w="1474" w:type="dxa"/>
            <w:vAlign w:val="center"/>
          </w:tcPr>
          <w:p w14:paraId="79A83B15" w14:textId="77777777" w:rsidR="008F2212" w:rsidRPr="00861E4C" w:rsidRDefault="00B0289C" w:rsidP="008F2212">
            <w:pPr>
              <w:snapToGrid w:val="0"/>
              <w:ind w:firstLine="0"/>
              <w:jc w:val="center"/>
              <w:rPr>
                <w:i/>
                <w:sz w:val="22"/>
                <w:szCs w:val="22"/>
              </w:rPr>
            </w:pPr>
            <w:r>
              <w:rPr>
                <w:sz w:val="22"/>
                <w:szCs w:val="22"/>
              </w:rPr>
              <w:t>2</w:t>
            </w:r>
          </w:p>
        </w:tc>
        <w:tc>
          <w:tcPr>
            <w:tcW w:w="1474" w:type="dxa"/>
            <w:vAlign w:val="center"/>
          </w:tcPr>
          <w:p w14:paraId="45EF9B33" w14:textId="77777777" w:rsidR="008F2212" w:rsidRPr="00861E4C" w:rsidRDefault="00B0289C" w:rsidP="008F2212">
            <w:pPr>
              <w:snapToGrid w:val="0"/>
              <w:ind w:firstLine="0"/>
              <w:jc w:val="center"/>
              <w:rPr>
                <w:i/>
                <w:sz w:val="22"/>
                <w:szCs w:val="22"/>
              </w:rPr>
            </w:pPr>
            <w:r>
              <w:rPr>
                <w:sz w:val="22"/>
                <w:szCs w:val="22"/>
              </w:rPr>
              <w:t>2</w:t>
            </w:r>
          </w:p>
        </w:tc>
        <w:tc>
          <w:tcPr>
            <w:tcW w:w="1474" w:type="dxa"/>
            <w:vAlign w:val="center"/>
          </w:tcPr>
          <w:p w14:paraId="1421D610" w14:textId="77777777" w:rsidR="008F2212" w:rsidRPr="00861E4C" w:rsidRDefault="00B0289C" w:rsidP="008F2212">
            <w:pPr>
              <w:snapToGrid w:val="0"/>
              <w:ind w:firstLine="0"/>
              <w:jc w:val="center"/>
              <w:rPr>
                <w:i/>
                <w:sz w:val="22"/>
                <w:szCs w:val="22"/>
              </w:rPr>
            </w:pPr>
            <w:r>
              <w:rPr>
                <w:sz w:val="22"/>
                <w:szCs w:val="22"/>
              </w:rPr>
              <w:t>2</w:t>
            </w:r>
          </w:p>
        </w:tc>
        <w:tc>
          <w:tcPr>
            <w:tcW w:w="1474" w:type="dxa"/>
            <w:vAlign w:val="center"/>
          </w:tcPr>
          <w:p w14:paraId="711DD1D1" w14:textId="77777777" w:rsidR="008F2212" w:rsidRPr="00861E4C" w:rsidRDefault="00B0289C" w:rsidP="008F2212">
            <w:pPr>
              <w:suppressAutoHyphens/>
              <w:ind w:firstLine="0"/>
              <w:jc w:val="center"/>
              <w:rPr>
                <w:i/>
                <w:sz w:val="22"/>
                <w:szCs w:val="22"/>
                <w:lang w:eastAsia="ar-SA"/>
              </w:rPr>
            </w:pPr>
            <w:r>
              <w:rPr>
                <w:sz w:val="22"/>
                <w:szCs w:val="22"/>
                <w:lang w:eastAsia="ar-SA"/>
              </w:rPr>
              <w:t>0</w:t>
            </w:r>
            <w:r w:rsidR="008F2212" w:rsidRPr="00861E4C">
              <w:rPr>
                <w:sz w:val="22"/>
                <w:szCs w:val="22"/>
                <w:lang w:eastAsia="ar-SA"/>
              </w:rPr>
              <w:t>/0</w:t>
            </w:r>
          </w:p>
        </w:tc>
        <w:tc>
          <w:tcPr>
            <w:tcW w:w="1474" w:type="dxa"/>
            <w:shd w:val="clear" w:color="auto" w:fill="auto"/>
            <w:vAlign w:val="center"/>
          </w:tcPr>
          <w:p w14:paraId="20072CFF" w14:textId="77777777" w:rsidR="008F2212" w:rsidRPr="00861E4C" w:rsidRDefault="00B0289C" w:rsidP="008F2212">
            <w:pPr>
              <w:suppressAutoHyphens/>
              <w:ind w:firstLine="0"/>
              <w:jc w:val="center"/>
              <w:rPr>
                <w:i/>
                <w:sz w:val="22"/>
                <w:szCs w:val="22"/>
                <w:lang w:eastAsia="ar-SA"/>
              </w:rPr>
            </w:pPr>
            <w:r>
              <w:rPr>
                <w:sz w:val="22"/>
                <w:szCs w:val="22"/>
                <w:lang w:eastAsia="ar-SA"/>
              </w:rPr>
              <w:t>0</w:t>
            </w:r>
            <w:r w:rsidR="008F2212" w:rsidRPr="00861E4C">
              <w:rPr>
                <w:sz w:val="22"/>
                <w:szCs w:val="22"/>
                <w:lang w:eastAsia="ar-SA"/>
              </w:rPr>
              <w:t>/0</w:t>
            </w:r>
          </w:p>
        </w:tc>
        <w:tc>
          <w:tcPr>
            <w:tcW w:w="1701" w:type="dxa"/>
            <w:vAlign w:val="center"/>
          </w:tcPr>
          <w:p w14:paraId="4E560608" w14:textId="77777777" w:rsidR="008F2212" w:rsidRPr="00CC6134" w:rsidRDefault="008F2212" w:rsidP="008F2212">
            <w:pPr>
              <w:snapToGrid w:val="0"/>
              <w:ind w:firstLine="0"/>
              <w:jc w:val="center"/>
              <w:rPr>
                <w:i/>
                <w:iCs/>
                <w:sz w:val="22"/>
                <w:szCs w:val="22"/>
              </w:rPr>
            </w:pPr>
            <w:r w:rsidRPr="00CC6134">
              <w:rPr>
                <w:i/>
                <w:iCs/>
                <w:sz w:val="22"/>
                <w:szCs w:val="22"/>
              </w:rPr>
              <w:t>сущ.</w:t>
            </w:r>
          </w:p>
          <w:p w14:paraId="5532411D" w14:textId="77777777" w:rsidR="008F2212" w:rsidRPr="00861E4C" w:rsidRDefault="00A917A5" w:rsidP="008F2212">
            <w:pPr>
              <w:snapToGrid w:val="0"/>
              <w:ind w:firstLine="0"/>
              <w:jc w:val="center"/>
              <w:rPr>
                <w:i/>
                <w:sz w:val="22"/>
                <w:szCs w:val="22"/>
              </w:rPr>
            </w:pPr>
            <w:r>
              <w:rPr>
                <w:sz w:val="22"/>
                <w:szCs w:val="22"/>
              </w:rPr>
              <w:t>с. </w:t>
            </w:r>
            <w:proofErr w:type="spellStart"/>
            <w:r w:rsidR="00B0289C">
              <w:rPr>
                <w:sz w:val="22"/>
                <w:szCs w:val="22"/>
              </w:rPr>
              <w:t>Кожевниково</w:t>
            </w:r>
            <w:proofErr w:type="spellEnd"/>
          </w:p>
        </w:tc>
      </w:tr>
      <w:tr w:rsidR="008F2212" w:rsidRPr="00294D23" w14:paraId="2FE35252" w14:textId="77777777" w:rsidTr="008F2212">
        <w:trPr>
          <w:trHeight w:val="284"/>
          <w:jc w:val="center"/>
        </w:trPr>
        <w:tc>
          <w:tcPr>
            <w:tcW w:w="567" w:type="dxa"/>
            <w:vAlign w:val="center"/>
          </w:tcPr>
          <w:p w14:paraId="7C85D88B" w14:textId="77777777" w:rsidR="008F2212" w:rsidRPr="00294D23" w:rsidRDefault="008F2212" w:rsidP="008F2212">
            <w:pPr>
              <w:ind w:firstLine="0"/>
              <w:jc w:val="center"/>
              <w:rPr>
                <w:sz w:val="22"/>
                <w:szCs w:val="22"/>
                <w:lang w:eastAsia="ar-SA"/>
              </w:rPr>
            </w:pPr>
            <w:r>
              <w:rPr>
                <w:sz w:val="22"/>
                <w:szCs w:val="22"/>
                <w:lang w:eastAsia="ar-SA"/>
              </w:rPr>
              <w:t>7</w:t>
            </w:r>
          </w:p>
        </w:tc>
        <w:tc>
          <w:tcPr>
            <w:tcW w:w="2268" w:type="dxa"/>
            <w:vAlign w:val="center"/>
          </w:tcPr>
          <w:p w14:paraId="35D13A91" w14:textId="77777777" w:rsidR="008F2212" w:rsidRPr="00861E4C" w:rsidRDefault="008F2212" w:rsidP="008F2212">
            <w:pPr>
              <w:snapToGrid w:val="0"/>
              <w:ind w:firstLine="0"/>
              <w:rPr>
                <w:i/>
                <w:sz w:val="22"/>
                <w:szCs w:val="22"/>
              </w:rPr>
            </w:pPr>
            <w:r w:rsidRPr="00861E4C">
              <w:rPr>
                <w:sz w:val="22"/>
                <w:szCs w:val="22"/>
              </w:rPr>
              <w:t>Отделение связи</w:t>
            </w:r>
          </w:p>
        </w:tc>
        <w:tc>
          <w:tcPr>
            <w:tcW w:w="1418" w:type="dxa"/>
            <w:vAlign w:val="center"/>
          </w:tcPr>
          <w:p w14:paraId="36C0A012" w14:textId="77777777" w:rsidR="008F2212" w:rsidRPr="00861E4C" w:rsidRDefault="008F2212" w:rsidP="008F2212">
            <w:pPr>
              <w:snapToGrid w:val="0"/>
              <w:ind w:firstLine="0"/>
              <w:jc w:val="center"/>
              <w:rPr>
                <w:i/>
                <w:sz w:val="22"/>
                <w:szCs w:val="22"/>
              </w:rPr>
            </w:pPr>
            <w:r w:rsidRPr="00861E4C">
              <w:rPr>
                <w:sz w:val="22"/>
                <w:szCs w:val="22"/>
              </w:rPr>
              <w:t>объект</w:t>
            </w:r>
          </w:p>
        </w:tc>
        <w:tc>
          <w:tcPr>
            <w:tcW w:w="1418" w:type="dxa"/>
            <w:vAlign w:val="center"/>
          </w:tcPr>
          <w:p w14:paraId="16C9B2C0" w14:textId="77777777" w:rsidR="008F2212" w:rsidRPr="00861E4C" w:rsidRDefault="008F2212" w:rsidP="008F2212">
            <w:pPr>
              <w:snapToGrid w:val="0"/>
              <w:ind w:firstLine="0"/>
              <w:jc w:val="center"/>
              <w:rPr>
                <w:i/>
                <w:sz w:val="22"/>
                <w:szCs w:val="22"/>
              </w:rPr>
            </w:pPr>
            <w:r w:rsidRPr="00861E4C">
              <w:rPr>
                <w:sz w:val="22"/>
                <w:szCs w:val="22"/>
                <w:lang w:eastAsia="ar-SA"/>
              </w:rPr>
              <w:t>—</w:t>
            </w:r>
          </w:p>
        </w:tc>
        <w:tc>
          <w:tcPr>
            <w:tcW w:w="1474" w:type="dxa"/>
            <w:vAlign w:val="center"/>
          </w:tcPr>
          <w:p w14:paraId="52DB2BEB" w14:textId="77777777" w:rsidR="008F2212" w:rsidRPr="00861E4C" w:rsidRDefault="00AD4959" w:rsidP="008F2212">
            <w:pPr>
              <w:snapToGrid w:val="0"/>
              <w:ind w:firstLine="0"/>
              <w:jc w:val="center"/>
              <w:rPr>
                <w:i/>
                <w:sz w:val="22"/>
                <w:szCs w:val="22"/>
              </w:rPr>
            </w:pPr>
            <w:r>
              <w:rPr>
                <w:sz w:val="22"/>
                <w:szCs w:val="22"/>
              </w:rPr>
              <w:t>—</w:t>
            </w:r>
          </w:p>
        </w:tc>
        <w:tc>
          <w:tcPr>
            <w:tcW w:w="1474" w:type="dxa"/>
            <w:vAlign w:val="center"/>
          </w:tcPr>
          <w:p w14:paraId="3D30AABE" w14:textId="77777777" w:rsidR="008F2212" w:rsidRPr="00861E4C" w:rsidRDefault="00AD4959" w:rsidP="008F2212">
            <w:pPr>
              <w:snapToGrid w:val="0"/>
              <w:ind w:firstLine="0"/>
              <w:jc w:val="center"/>
              <w:rPr>
                <w:i/>
                <w:sz w:val="22"/>
                <w:szCs w:val="22"/>
              </w:rPr>
            </w:pPr>
            <w:r>
              <w:rPr>
                <w:sz w:val="22"/>
                <w:szCs w:val="22"/>
              </w:rPr>
              <w:t>—</w:t>
            </w:r>
          </w:p>
        </w:tc>
        <w:tc>
          <w:tcPr>
            <w:tcW w:w="1474" w:type="dxa"/>
            <w:vAlign w:val="center"/>
          </w:tcPr>
          <w:p w14:paraId="0F1302BC" w14:textId="77777777" w:rsidR="008F2212" w:rsidRPr="00861E4C" w:rsidRDefault="00AD4959" w:rsidP="008F2212">
            <w:pPr>
              <w:snapToGrid w:val="0"/>
              <w:ind w:firstLine="0"/>
              <w:jc w:val="center"/>
              <w:rPr>
                <w:i/>
                <w:sz w:val="22"/>
                <w:szCs w:val="22"/>
              </w:rPr>
            </w:pPr>
            <w:r>
              <w:rPr>
                <w:sz w:val="22"/>
                <w:szCs w:val="22"/>
              </w:rPr>
              <w:t>—</w:t>
            </w:r>
          </w:p>
        </w:tc>
        <w:tc>
          <w:tcPr>
            <w:tcW w:w="1474" w:type="dxa"/>
            <w:vAlign w:val="center"/>
          </w:tcPr>
          <w:p w14:paraId="675C9340" w14:textId="77777777" w:rsidR="008F2212" w:rsidRPr="00861E4C" w:rsidRDefault="004A49EB" w:rsidP="008F2212">
            <w:pPr>
              <w:suppressAutoHyphens/>
              <w:ind w:firstLine="0"/>
              <w:jc w:val="center"/>
              <w:rPr>
                <w:i/>
                <w:sz w:val="22"/>
                <w:szCs w:val="22"/>
                <w:lang w:eastAsia="ar-SA"/>
              </w:rPr>
            </w:pPr>
            <w:r>
              <w:rPr>
                <w:sz w:val="22"/>
                <w:szCs w:val="22"/>
                <w:lang w:eastAsia="ar-SA"/>
              </w:rPr>
              <w:t>2</w:t>
            </w:r>
            <w:r w:rsidR="008F2212" w:rsidRPr="00861E4C">
              <w:rPr>
                <w:sz w:val="22"/>
                <w:szCs w:val="22"/>
                <w:lang w:eastAsia="ar-SA"/>
              </w:rPr>
              <w:t>/0</w:t>
            </w:r>
          </w:p>
        </w:tc>
        <w:tc>
          <w:tcPr>
            <w:tcW w:w="1474" w:type="dxa"/>
            <w:shd w:val="clear" w:color="auto" w:fill="auto"/>
            <w:vAlign w:val="center"/>
          </w:tcPr>
          <w:p w14:paraId="6589FDDA" w14:textId="77777777" w:rsidR="008F2212" w:rsidRPr="00861E4C" w:rsidRDefault="004A49EB" w:rsidP="008F2212">
            <w:pPr>
              <w:suppressAutoHyphens/>
              <w:ind w:firstLine="0"/>
              <w:jc w:val="center"/>
              <w:rPr>
                <w:i/>
                <w:sz w:val="22"/>
                <w:szCs w:val="22"/>
                <w:lang w:eastAsia="ar-SA"/>
              </w:rPr>
            </w:pPr>
            <w:r>
              <w:rPr>
                <w:sz w:val="22"/>
                <w:szCs w:val="22"/>
                <w:lang w:eastAsia="ar-SA"/>
              </w:rPr>
              <w:t>2</w:t>
            </w:r>
            <w:r w:rsidR="008F2212" w:rsidRPr="00861E4C">
              <w:rPr>
                <w:sz w:val="22"/>
                <w:szCs w:val="22"/>
                <w:lang w:eastAsia="ar-SA"/>
              </w:rPr>
              <w:t>/0</w:t>
            </w:r>
          </w:p>
        </w:tc>
        <w:tc>
          <w:tcPr>
            <w:tcW w:w="1701" w:type="dxa"/>
            <w:vAlign w:val="center"/>
          </w:tcPr>
          <w:p w14:paraId="79DC7AD8" w14:textId="77777777" w:rsidR="008F2212" w:rsidRPr="00CC6134" w:rsidRDefault="008F2212" w:rsidP="008F2212">
            <w:pPr>
              <w:snapToGrid w:val="0"/>
              <w:ind w:firstLine="0"/>
              <w:jc w:val="center"/>
              <w:rPr>
                <w:i/>
                <w:iCs/>
                <w:sz w:val="22"/>
                <w:szCs w:val="22"/>
              </w:rPr>
            </w:pPr>
            <w:r w:rsidRPr="00CC6134">
              <w:rPr>
                <w:i/>
                <w:iCs/>
                <w:sz w:val="22"/>
                <w:szCs w:val="22"/>
              </w:rPr>
              <w:t>сущ.</w:t>
            </w:r>
          </w:p>
          <w:p w14:paraId="1A61AAD4" w14:textId="77777777" w:rsidR="008F2212" w:rsidRPr="00861E4C" w:rsidRDefault="00A917A5" w:rsidP="008F2212">
            <w:pPr>
              <w:snapToGrid w:val="0"/>
              <w:ind w:firstLine="0"/>
              <w:jc w:val="center"/>
              <w:rPr>
                <w:i/>
                <w:sz w:val="22"/>
                <w:szCs w:val="22"/>
              </w:rPr>
            </w:pPr>
            <w:r>
              <w:rPr>
                <w:sz w:val="22"/>
                <w:szCs w:val="22"/>
              </w:rPr>
              <w:t>с. </w:t>
            </w:r>
            <w:r w:rsidR="004A49EB">
              <w:rPr>
                <w:sz w:val="22"/>
                <w:szCs w:val="22"/>
              </w:rPr>
              <w:t>Старая Ювала, с. </w:t>
            </w:r>
            <w:proofErr w:type="spellStart"/>
            <w:r w:rsidR="004A49EB">
              <w:rPr>
                <w:sz w:val="22"/>
                <w:szCs w:val="22"/>
              </w:rPr>
              <w:t>Елгай</w:t>
            </w:r>
            <w:proofErr w:type="spellEnd"/>
          </w:p>
        </w:tc>
      </w:tr>
    </w:tbl>
    <w:p w14:paraId="3ED9DC52" w14:textId="77777777" w:rsidR="008F2212" w:rsidRPr="00294D23" w:rsidRDefault="008F2212" w:rsidP="008F2212">
      <w:pPr>
        <w:pStyle w:val="-2"/>
        <w:ind w:right="0" w:firstLine="0"/>
        <w:jc w:val="right"/>
        <w:rPr>
          <w:i w:val="0"/>
          <w:iCs/>
          <w:sz w:val="20"/>
          <w:lang w:eastAsia="ar-SA"/>
        </w:rPr>
      </w:pPr>
      <w:r w:rsidRPr="00294D23">
        <w:rPr>
          <w:i w:val="0"/>
          <w:iCs/>
          <w:sz w:val="20"/>
          <w:lang w:eastAsia="ar-SA"/>
        </w:rPr>
        <w:t xml:space="preserve">Таблица </w:t>
      </w:r>
      <w:r w:rsidR="004A49EB">
        <w:rPr>
          <w:i w:val="0"/>
          <w:iCs/>
          <w:sz w:val="20"/>
          <w:lang w:eastAsia="ar-SA"/>
        </w:rPr>
        <w:t>40</w:t>
      </w:r>
    </w:p>
    <w:p w14:paraId="46E60909" w14:textId="77777777" w:rsidR="008F2212" w:rsidRPr="00294D23" w:rsidRDefault="008F2212" w:rsidP="008F2212">
      <w:pPr>
        <w:ind w:right="140" w:firstLine="0"/>
        <w:jc w:val="center"/>
      </w:pPr>
      <w:r w:rsidRPr="00294D23">
        <w:t xml:space="preserve">Расчёт минимальной обеспеченности учреждениями и предприятиями </w:t>
      </w:r>
      <w:r>
        <w:t>эпизодического</w:t>
      </w:r>
      <w:r w:rsidRPr="00294D23">
        <w:t xml:space="preserve"> обслуживания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418"/>
        <w:gridCol w:w="1418"/>
        <w:gridCol w:w="1474"/>
        <w:gridCol w:w="1474"/>
        <w:gridCol w:w="1474"/>
        <w:gridCol w:w="1474"/>
        <w:gridCol w:w="1474"/>
        <w:gridCol w:w="1701"/>
      </w:tblGrid>
      <w:tr w:rsidR="008F2212" w:rsidRPr="00294D23" w14:paraId="2849F8D6" w14:textId="77777777" w:rsidTr="008F2212">
        <w:trPr>
          <w:trHeight w:val="284"/>
          <w:tblHeader/>
          <w:jc w:val="center"/>
        </w:trPr>
        <w:tc>
          <w:tcPr>
            <w:tcW w:w="567" w:type="dxa"/>
            <w:vAlign w:val="center"/>
          </w:tcPr>
          <w:p w14:paraId="01F5708B" w14:textId="77777777" w:rsidR="008F2212" w:rsidRPr="00294D23" w:rsidRDefault="008F2212" w:rsidP="008F2212">
            <w:pPr>
              <w:snapToGrid w:val="0"/>
              <w:ind w:firstLine="0"/>
              <w:contextualSpacing/>
              <w:jc w:val="center"/>
              <w:rPr>
                <w:b/>
                <w:sz w:val="22"/>
                <w:szCs w:val="22"/>
              </w:rPr>
            </w:pPr>
            <w:r w:rsidRPr="00294D23">
              <w:rPr>
                <w:b/>
                <w:sz w:val="22"/>
                <w:szCs w:val="22"/>
              </w:rPr>
              <w:t>№</w:t>
            </w:r>
          </w:p>
        </w:tc>
        <w:tc>
          <w:tcPr>
            <w:tcW w:w="2268" w:type="dxa"/>
            <w:vAlign w:val="center"/>
          </w:tcPr>
          <w:p w14:paraId="3FEB48E8" w14:textId="77777777" w:rsidR="008F2212" w:rsidRPr="00294D23" w:rsidRDefault="008F2212" w:rsidP="008F2212">
            <w:pPr>
              <w:snapToGrid w:val="0"/>
              <w:ind w:firstLine="0"/>
              <w:contextualSpacing/>
              <w:jc w:val="center"/>
              <w:rPr>
                <w:b/>
                <w:sz w:val="22"/>
                <w:szCs w:val="22"/>
              </w:rPr>
            </w:pPr>
            <w:r w:rsidRPr="00294D23">
              <w:rPr>
                <w:b/>
                <w:sz w:val="22"/>
                <w:szCs w:val="22"/>
              </w:rPr>
              <w:t>Наименование показателей</w:t>
            </w:r>
          </w:p>
        </w:tc>
        <w:tc>
          <w:tcPr>
            <w:tcW w:w="1418" w:type="dxa"/>
            <w:vAlign w:val="center"/>
          </w:tcPr>
          <w:p w14:paraId="4058BFE7" w14:textId="77777777" w:rsidR="008F2212" w:rsidRPr="00294D23" w:rsidRDefault="008F2212" w:rsidP="008F2212">
            <w:pPr>
              <w:snapToGrid w:val="0"/>
              <w:ind w:firstLine="0"/>
              <w:contextualSpacing/>
              <w:jc w:val="center"/>
              <w:rPr>
                <w:b/>
                <w:sz w:val="22"/>
                <w:szCs w:val="22"/>
              </w:rPr>
            </w:pPr>
            <w:r w:rsidRPr="00294D23">
              <w:rPr>
                <w:b/>
                <w:sz w:val="22"/>
                <w:szCs w:val="22"/>
              </w:rPr>
              <w:t>Единица измерения</w:t>
            </w:r>
          </w:p>
        </w:tc>
        <w:tc>
          <w:tcPr>
            <w:tcW w:w="1418" w:type="dxa"/>
            <w:vAlign w:val="center"/>
          </w:tcPr>
          <w:p w14:paraId="27C6E6AC" w14:textId="77777777" w:rsidR="008F2212" w:rsidRPr="00294D23" w:rsidRDefault="008F2212" w:rsidP="008F2212">
            <w:pPr>
              <w:snapToGrid w:val="0"/>
              <w:ind w:firstLine="0"/>
              <w:jc w:val="center"/>
              <w:rPr>
                <w:b/>
                <w:sz w:val="22"/>
                <w:szCs w:val="22"/>
              </w:rPr>
            </w:pPr>
            <w:r w:rsidRPr="00294D23">
              <w:rPr>
                <w:b/>
                <w:sz w:val="22"/>
                <w:szCs w:val="22"/>
              </w:rPr>
              <w:t>Нормативный показатель</w:t>
            </w:r>
          </w:p>
          <w:p w14:paraId="148C2197" w14:textId="77777777" w:rsidR="008F2212" w:rsidRPr="00294D23" w:rsidRDefault="008F2212" w:rsidP="008F2212">
            <w:pPr>
              <w:snapToGrid w:val="0"/>
              <w:ind w:firstLine="0"/>
              <w:jc w:val="center"/>
              <w:rPr>
                <w:b/>
                <w:sz w:val="22"/>
                <w:szCs w:val="22"/>
              </w:rPr>
            </w:pPr>
            <w:r w:rsidRPr="00294D23">
              <w:rPr>
                <w:b/>
                <w:sz w:val="22"/>
                <w:szCs w:val="22"/>
              </w:rPr>
              <w:t>на 1 000 человек</w:t>
            </w:r>
          </w:p>
        </w:tc>
        <w:tc>
          <w:tcPr>
            <w:tcW w:w="1474" w:type="dxa"/>
            <w:vAlign w:val="center"/>
          </w:tcPr>
          <w:p w14:paraId="5EF14DCF" w14:textId="77777777" w:rsidR="008F2212" w:rsidRPr="00294D23" w:rsidRDefault="008F2212" w:rsidP="008F2212">
            <w:pPr>
              <w:snapToGrid w:val="0"/>
              <w:ind w:firstLine="0"/>
              <w:jc w:val="center"/>
              <w:rPr>
                <w:b/>
                <w:sz w:val="22"/>
                <w:szCs w:val="22"/>
              </w:rPr>
            </w:pPr>
            <w:r w:rsidRPr="00294D23">
              <w:rPr>
                <w:b/>
                <w:sz w:val="22"/>
                <w:szCs w:val="22"/>
              </w:rPr>
              <w:t>Обеспеченность</w:t>
            </w:r>
          </w:p>
          <w:p w14:paraId="6A42E1A0" w14:textId="77777777" w:rsidR="008F2212" w:rsidRPr="00294D23" w:rsidRDefault="008F2212" w:rsidP="008F2212">
            <w:pPr>
              <w:snapToGrid w:val="0"/>
              <w:ind w:firstLine="0"/>
              <w:jc w:val="center"/>
              <w:rPr>
                <w:b/>
                <w:sz w:val="22"/>
                <w:szCs w:val="22"/>
              </w:rPr>
            </w:pPr>
            <w:r w:rsidRPr="00294D23">
              <w:rPr>
                <w:b/>
                <w:sz w:val="22"/>
                <w:szCs w:val="22"/>
              </w:rPr>
              <w:t>на сущ. население</w:t>
            </w:r>
          </w:p>
        </w:tc>
        <w:tc>
          <w:tcPr>
            <w:tcW w:w="1474" w:type="dxa"/>
            <w:vAlign w:val="center"/>
          </w:tcPr>
          <w:p w14:paraId="22D6B8C1" w14:textId="77777777" w:rsidR="008F2212" w:rsidRPr="00294D23" w:rsidRDefault="008F2212" w:rsidP="008F2212">
            <w:pPr>
              <w:snapToGrid w:val="0"/>
              <w:ind w:firstLine="0"/>
              <w:jc w:val="center"/>
              <w:rPr>
                <w:b/>
                <w:sz w:val="22"/>
                <w:szCs w:val="22"/>
              </w:rPr>
            </w:pPr>
            <w:r w:rsidRPr="00294D23">
              <w:rPr>
                <w:b/>
                <w:sz w:val="22"/>
                <w:szCs w:val="22"/>
              </w:rPr>
              <w:t>Обеспеченность</w:t>
            </w:r>
          </w:p>
          <w:p w14:paraId="227A80BB" w14:textId="77777777" w:rsidR="008F2212" w:rsidRPr="00294D23" w:rsidRDefault="008F2212" w:rsidP="008F2212">
            <w:pPr>
              <w:ind w:firstLine="0"/>
              <w:jc w:val="center"/>
              <w:rPr>
                <w:b/>
                <w:sz w:val="22"/>
                <w:szCs w:val="22"/>
              </w:rPr>
            </w:pPr>
            <w:r w:rsidRPr="00294D23">
              <w:rPr>
                <w:b/>
                <w:sz w:val="22"/>
                <w:szCs w:val="22"/>
              </w:rPr>
              <w:t>на первую очередь</w:t>
            </w:r>
          </w:p>
        </w:tc>
        <w:tc>
          <w:tcPr>
            <w:tcW w:w="1474" w:type="dxa"/>
            <w:vAlign w:val="center"/>
          </w:tcPr>
          <w:p w14:paraId="50A95DC0" w14:textId="77777777" w:rsidR="008F2212" w:rsidRPr="00294D23" w:rsidRDefault="008F2212" w:rsidP="008F2212">
            <w:pPr>
              <w:ind w:firstLine="0"/>
              <w:jc w:val="center"/>
              <w:rPr>
                <w:b/>
                <w:sz w:val="22"/>
                <w:szCs w:val="22"/>
              </w:rPr>
            </w:pPr>
            <w:r w:rsidRPr="00294D23">
              <w:rPr>
                <w:b/>
                <w:sz w:val="22"/>
                <w:szCs w:val="22"/>
              </w:rPr>
              <w:t>Обеспеченность</w:t>
            </w:r>
          </w:p>
          <w:p w14:paraId="0C7E6419" w14:textId="77777777" w:rsidR="008F2212" w:rsidRPr="00294D23" w:rsidRDefault="008F2212" w:rsidP="008F2212">
            <w:pPr>
              <w:ind w:firstLine="0"/>
              <w:jc w:val="center"/>
              <w:rPr>
                <w:b/>
                <w:sz w:val="22"/>
                <w:szCs w:val="22"/>
              </w:rPr>
            </w:pPr>
            <w:r w:rsidRPr="00294D23">
              <w:rPr>
                <w:b/>
                <w:sz w:val="22"/>
                <w:szCs w:val="22"/>
              </w:rPr>
              <w:t>на расчётный срок</w:t>
            </w:r>
          </w:p>
        </w:tc>
        <w:tc>
          <w:tcPr>
            <w:tcW w:w="1474" w:type="dxa"/>
            <w:vAlign w:val="center"/>
          </w:tcPr>
          <w:p w14:paraId="67D2C249" w14:textId="77777777" w:rsidR="008F2212" w:rsidRPr="00294D23" w:rsidRDefault="008F2212" w:rsidP="008F2212">
            <w:pPr>
              <w:snapToGrid w:val="0"/>
              <w:ind w:firstLine="0"/>
              <w:jc w:val="center"/>
              <w:rPr>
                <w:b/>
                <w:sz w:val="22"/>
                <w:szCs w:val="22"/>
              </w:rPr>
            </w:pPr>
            <w:r w:rsidRPr="00294D23">
              <w:rPr>
                <w:b/>
                <w:sz w:val="22"/>
                <w:szCs w:val="22"/>
              </w:rPr>
              <w:t>Существующие / ранее запроектированные, строящиеся</w:t>
            </w:r>
          </w:p>
        </w:tc>
        <w:tc>
          <w:tcPr>
            <w:tcW w:w="1474" w:type="dxa"/>
            <w:vAlign w:val="center"/>
          </w:tcPr>
          <w:p w14:paraId="1B7454FF" w14:textId="77777777" w:rsidR="008F2212" w:rsidRPr="00294D23" w:rsidRDefault="008F2212" w:rsidP="008F2212">
            <w:pPr>
              <w:snapToGrid w:val="0"/>
              <w:ind w:firstLine="0"/>
              <w:jc w:val="center"/>
              <w:rPr>
                <w:b/>
                <w:sz w:val="22"/>
                <w:szCs w:val="22"/>
              </w:rPr>
            </w:pPr>
            <w:r w:rsidRPr="00294D23">
              <w:rPr>
                <w:b/>
                <w:sz w:val="22"/>
                <w:szCs w:val="22"/>
              </w:rPr>
              <w:t>Предусмотрено ГП / в том числе дополнительно</w:t>
            </w:r>
          </w:p>
        </w:tc>
        <w:tc>
          <w:tcPr>
            <w:tcW w:w="1701" w:type="dxa"/>
            <w:vAlign w:val="center"/>
          </w:tcPr>
          <w:p w14:paraId="58ED7262" w14:textId="77777777" w:rsidR="008F2212" w:rsidRPr="00294D23" w:rsidRDefault="008F2212" w:rsidP="008F2212">
            <w:pPr>
              <w:snapToGrid w:val="0"/>
              <w:ind w:firstLine="0"/>
              <w:jc w:val="center"/>
              <w:rPr>
                <w:b/>
                <w:sz w:val="22"/>
                <w:szCs w:val="22"/>
              </w:rPr>
            </w:pPr>
            <w:r w:rsidRPr="00294D23">
              <w:rPr>
                <w:b/>
                <w:sz w:val="22"/>
                <w:szCs w:val="22"/>
              </w:rPr>
              <w:t>Рекомендуемое размещение</w:t>
            </w:r>
          </w:p>
        </w:tc>
      </w:tr>
      <w:tr w:rsidR="008F2212" w:rsidRPr="00294D23" w14:paraId="6ABBE5B9" w14:textId="77777777" w:rsidTr="008F2212">
        <w:trPr>
          <w:trHeight w:val="284"/>
          <w:jc w:val="center"/>
        </w:trPr>
        <w:tc>
          <w:tcPr>
            <w:tcW w:w="14742" w:type="dxa"/>
            <w:gridSpan w:val="10"/>
          </w:tcPr>
          <w:p w14:paraId="38DBFE69" w14:textId="77777777" w:rsidR="008F2212" w:rsidRPr="00294D23" w:rsidRDefault="008F2212" w:rsidP="008F2212">
            <w:pPr>
              <w:snapToGrid w:val="0"/>
              <w:ind w:firstLine="0"/>
              <w:jc w:val="center"/>
              <w:rPr>
                <w:b/>
                <w:sz w:val="22"/>
                <w:szCs w:val="22"/>
              </w:rPr>
            </w:pPr>
            <w:r>
              <w:rPr>
                <w:b/>
                <w:sz w:val="22"/>
                <w:szCs w:val="22"/>
              </w:rPr>
              <w:t xml:space="preserve">Организации и учреждения управления, кредитно-финансовые учреждения и отделения связи </w:t>
            </w:r>
          </w:p>
        </w:tc>
      </w:tr>
      <w:tr w:rsidR="008F2212" w:rsidRPr="00294D23" w14:paraId="779F6257" w14:textId="77777777" w:rsidTr="008F2212">
        <w:trPr>
          <w:trHeight w:val="284"/>
          <w:jc w:val="center"/>
        </w:trPr>
        <w:tc>
          <w:tcPr>
            <w:tcW w:w="567" w:type="dxa"/>
            <w:vAlign w:val="center"/>
          </w:tcPr>
          <w:p w14:paraId="4568D368" w14:textId="77777777" w:rsidR="008F2212" w:rsidRPr="00294D23" w:rsidRDefault="004A49EB" w:rsidP="008F2212">
            <w:pPr>
              <w:ind w:firstLine="0"/>
              <w:jc w:val="center"/>
              <w:rPr>
                <w:sz w:val="22"/>
                <w:szCs w:val="22"/>
                <w:lang w:eastAsia="ar-SA"/>
              </w:rPr>
            </w:pPr>
            <w:r>
              <w:rPr>
                <w:sz w:val="22"/>
                <w:szCs w:val="22"/>
                <w:lang w:eastAsia="ar-SA"/>
              </w:rPr>
              <w:t>1</w:t>
            </w:r>
          </w:p>
        </w:tc>
        <w:tc>
          <w:tcPr>
            <w:tcW w:w="2268" w:type="dxa"/>
            <w:vAlign w:val="center"/>
          </w:tcPr>
          <w:p w14:paraId="61831785" w14:textId="77777777" w:rsidR="008F2212" w:rsidRPr="00861E4C" w:rsidRDefault="008F2212" w:rsidP="008F2212">
            <w:pPr>
              <w:snapToGrid w:val="0"/>
              <w:ind w:firstLine="0"/>
              <w:rPr>
                <w:i/>
                <w:sz w:val="22"/>
                <w:szCs w:val="22"/>
              </w:rPr>
            </w:pPr>
            <w:r w:rsidRPr="00861E4C">
              <w:rPr>
                <w:sz w:val="22"/>
                <w:szCs w:val="22"/>
              </w:rPr>
              <w:t>Участковый пункт полиции</w:t>
            </w:r>
          </w:p>
        </w:tc>
        <w:tc>
          <w:tcPr>
            <w:tcW w:w="1418" w:type="dxa"/>
            <w:vAlign w:val="center"/>
          </w:tcPr>
          <w:p w14:paraId="7D2A21E1" w14:textId="77777777" w:rsidR="008F2212" w:rsidRPr="00861E4C" w:rsidRDefault="008F2212" w:rsidP="008F2212">
            <w:pPr>
              <w:snapToGrid w:val="0"/>
              <w:ind w:firstLine="0"/>
              <w:jc w:val="center"/>
              <w:rPr>
                <w:i/>
                <w:sz w:val="22"/>
                <w:szCs w:val="22"/>
              </w:rPr>
            </w:pPr>
            <w:r w:rsidRPr="00861E4C">
              <w:rPr>
                <w:sz w:val="22"/>
                <w:szCs w:val="22"/>
              </w:rPr>
              <w:t>участковый</w:t>
            </w:r>
          </w:p>
        </w:tc>
        <w:tc>
          <w:tcPr>
            <w:tcW w:w="1418" w:type="dxa"/>
            <w:vAlign w:val="center"/>
          </w:tcPr>
          <w:p w14:paraId="5462A967" w14:textId="77777777" w:rsidR="008F2212" w:rsidRPr="00861E4C" w:rsidRDefault="008F2212" w:rsidP="008F2212">
            <w:pPr>
              <w:snapToGrid w:val="0"/>
              <w:ind w:firstLine="0"/>
              <w:jc w:val="center"/>
              <w:rPr>
                <w:i/>
                <w:sz w:val="22"/>
                <w:szCs w:val="22"/>
              </w:rPr>
            </w:pPr>
            <w:r w:rsidRPr="00861E4C">
              <w:rPr>
                <w:sz w:val="22"/>
                <w:szCs w:val="22"/>
              </w:rPr>
              <w:t>1 участковый на 3</w:t>
            </w:r>
            <w:r>
              <w:rPr>
                <w:sz w:val="22"/>
                <w:szCs w:val="22"/>
              </w:rPr>
              <w:t>000</w:t>
            </w:r>
            <w:r w:rsidRPr="00861E4C">
              <w:rPr>
                <w:sz w:val="22"/>
                <w:szCs w:val="22"/>
              </w:rPr>
              <w:t xml:space="preserve"> человек</w:t>
            </w:r>
          </w:p>
        </w:tc>
        <w:tc>
          <w:tcPr>
            <w:tcW w:w="1474" w:type="dxa"/>
            <w:vAlign w:val="center"/>
          </w:tcPr>
          <w:p w14:paraId="6809A736" w14:textId="77777777" w:rsidR="008F2212" w:rsidRPr="00861E4C" w:rsidRDefault="004A49EB" w:rsidP="008F2212">
            <w:pPr>
              <w:snapToGrid w:val="0"/>
              <w:ind w:firstLine="0"/>
              <w:jc w:val="center"/>
              <w:rPr>
                <w:i/>
                <w:sz w:val="22"/>
                <w:szCs w:val="22"/>
              </w:rPr>
            </w:pPr>
            <w:r>
              <w:rPr>
                <w:sz w:val="22"/>
                <w:szCs w:val="22"/>
              </w:rPr>
              <w:t>1</w:t>
            </w:r>
          </w:p>
        </w:tc>
        <w:tc>
          <w:tcPr>
            <w:tcW w:w="1474" w:type="dxa"/>
            <w:vAlign w:val="center"/>
          </w:tcPr>
          <w:p w14:paraId="5560B7CE" w14:textId="77777777" w:rsidR="008F2212" w:rsidRPr="00861E4C" w:rsidRDefault="004A49EB" w:rsidP="008F2212">
            <w:pPr>
              <w:snapToGrid w:val="0"/>
              <w:ind w:firstLine="0"/>
              <w:jc w:val="center"/>
              <w:rPr>
                <w:i/>
                <w:sz w:val="22"/>
                <w:szCs w:val="22"/>
              </w:rPr>
            </w:pPr>
            <w:r>
              <w:rPr>
                <w:sz w:val="22"/>
                <w:szCs w:val="22"/>
              </w:rPr>
              <w:t>1</w:t>
            </w:r>
          </w:p>
        </w:tc>
        <w:tc>
          <w:tcPr>
            <w:tcW w:w="1474" w:type="dxa"/>
            <w:vAlign w:val="center"/>
          </w:tcPr>
          <w:p w14:paraId="7A7836F8" w14:textId="77777777" w:rsidR="008F2212" w:rsidRPr="00861E4C" w:rsidRDefault="004A49EB" w:rsidP="008F2212">
            <w:pPr>
              <w:snapToGrid w:val="0"/>
              <w:ind w:firstLine="0"/>
              <w:jc w:val="center"/>
              <w:rPr>
                <w:i/>
                <w:sz w:val="22"/>
                <w:szCs w:val="22"/>
              </w:rPr>
            </w:pPr>
            <w:r>
              <w:rPr>
                <w:sz w:val="22"/>
                <w:szCs w:val="22"/>
              </w:rPr>
              <w:t>1</w:t>
            </w:r>
          </w:p>
        </w:tc>
        <w:tc>
          <w:tcPr>
            <w:tcW w:w="1474" w:type="dxa"/>
            <w:vAlign w:val="center"/>
          </w:tcPr>
          <w:p w14:paraId="70E1BFD4" w14:textId="77777777" w:rsidR="008F2212" w:rsidRPr="00861E4C" w:rsidRDefault="004A49EB" w:rsidP="008F2212">
            <w:pPr>
              <w:suppressAutoHyphens/>
              <w:ind w:firstLine="0"/>
              <w:jc w:val="center"/>
              <w:rPr>
                <w:i/>
                <w:sz w:val="22"/>
                <w:szCs w:val="22"/>
                <w:lang w:eastAsia="ar-SA"/>
              </w:rPr>
            </w:pPr>
            <w:r>
              <w:rPr>
                <w:sz w:val="22"/>
                <w:szCs w:val="22"/>
                <w:lang w:eastAsia="ar-SA"/>
              </w:rPr>
              <w:t>0</w:t>
            </w:r>
            <w:r w:rsidR="008F2212">
              <w:rPr>
                <w:sz w:val="22"/>
                <w:szCs w:val="22"/>
                <w:lang w:eastAsia="ar-SA"/>
              </w:rPr>
              <w:t>/0</w:t>
            </w:r>
          </w:p>
        </w:tc>
        <w:tc>
          <w:tcPr>
            <w:tcW w:w="1474" w:type="dxa"/>
            <w:shd w:val="clear" w:color="auto" w:fill="auto"/>
            <w:vAlign w:val="center"/>
          </w:tcPr>
          <w:p w14:paraId="1F890C0C" w14:textId="77777777" w:rsidR="008F2212" w:rsidRPr="00861E4C" w:rsidRDefault="004A49EB" w:rsidP="008F2212">
            <w:pPr>
              <w:suppressAutoHyphens/>
              <w:ind w:firstLine="0"/>
              <w:jc w:val="center"/>
              <w:rPr>
                <w:i/>
                <w:sz w:val="22"/>
                <w:szCs w:val="22"/>
                <w:lang w:eastAsia="ar-SA"/>
              </w:rPr>
            </w:pPr>
            <w:r>
              <w:rPr>
                <w:sz w:val="22"/>
                <w:szCs w:val="22"/>
                <w:lang w:eastAsia="ar-SA"/>
              </w:rPr>
              <w:t>0</w:t>
            </w:r>
            <w:r w:rsidR="008F2212">
              <w:rPr>
                <w:sz w:val="22"/>
                <w:szCs w:val="22"/>
                <w:lang w:eastAsia="ar-SA"/>
              </w:rPr>
              <w:t>/0</w:t>
            </w:r>
          </w:p>
        </w:tc>
        <w:tc>
          <w:tcPr>
            <w:tcW w:w="1701" w:type="dxa"/>
            <w:vAlign w:val="center"/>
          </w:tcPr>
          <w:p w14:paraId="679FEEB7" w14:textId="77777777" w:rsidR="008F2212" w:rsidRPr="00CC6134" w:rsidRDefault="008F2212" w:rsidP="008F2212">
            <w:pPr>
              <w:snapToGrid w:val="0"/>
              <w:ind w:firstLine="0"/>
              <w:jc w:val="center"/>
              <w:rPr>
                <w:i/>
                <w:iCs/>
                <w:sz w:val="22"/>
                <w:szCs w:val="22"/>
              </w:rPr>
            </w:pPr>
            <w:r w:rsidRPr="00CC6134">
              <w:rPr>
                <w:i/>
                <w:iCs/>
                <w:sz w:val="22"/>
                <w:szCs w:val="22"/>
              </w:rPr>
              <w:t>сущ.</w:t>
            </w:r>
          </w:p>
          <w:p w14:paraId="7D95D1D2" w14:textId="77777777" w:rsidR="008F2212" w:rsidRPr="00861E4C" w:rsidRDefault="00A917A5" w:rsidP="008F2212">
            <w:pPr>
              <w:snapToGrid w:val="0"/>
              <w:ind w:firstLine="0"/>
              <w:jc w:val="center"/>
              <w:rPr>
                <w:i/>
                <w:sz w:val="22"/>
                <w:szCs w:val="22"/>
              </w:rPr>
            </w:pPr>
            <w:r>
              <w:rPr>
                <w:sz w:val="22"/>
                <w:szCs w:val="22"/>
              </w:rPr>
              <w:t>с. </w:t>
            </w:r>
            <w:proofErr w:type="spellStart"/>
            <w:r w:rsidR="004A49EB">
              <w:rPr>
                <w:sz w:val="22"/>
                <w:szCs w:val="22"/>
              </w:rPr>
              <w:t>Кожевниково</w:t>
            </w:r>
            <w:proofErr w:type="spellEnd"/>
          </w:p>
        </w:tc>
      </w:tr>
      <w:tr w:rsidR="008F2212" w:rsidRPr="00294D23" w14:paraId="0760C358" w14:textId="77777777" w:rsidTr="008F2212">
        <w:trPr>
          <w:trHeight w:val="284"/>
          <w:jc w:val="center"/>
        </w:trPr>
        <w:tc>
          <w:tcPr>
            <w:tcW w:w="14742" w:type="dxa"/>
            <w:gridSpan w:val="10"/>
            <w:vAlign w:val="center"/>
          </w:tcPr>
          <w:p w14:paraId="388CA9F4" w14:textId="77777777" w:rsidR="008F2212" w:rsidRPr="00294D23" w:rsidRDefault="008F2212" w:rsidP="008F2212">
            <w:pPr>
              <w:tabs>
                <w:tab w:val="left" w:pos="1168"/>
                <w:tab w:val="left" w:pos="1376"/>
                <w:tab w:val="left" w:pos="1916"/>
              </w:tabs>
              <w:snapToGrid w:val="0"/>
              <w:ind w:firstLine="0"/>
              <w:contextualSpacing/>
              <w:jc w:val="center"/>
              <w:rPr>
                <w:b/>
                <w:sz w:val="22"/>
                <w:szCs w:val="22"/>
              </w:rPr>
            </w:pPr>
            <w:r>
              <w:rPr>
                <w:b/>
                <w:sz w:val="22"/>
                <w:szCs w:val="22"/>
              </w:rPr>
              <w:t>Объекты пожарной охраны</w:t>
            </w:r>
          </w:p>
        </w:tc>
      </w:tr>
      <w:tr w:rsidR="008F2212" w:rsidRPr="00294D23" w14:paraId="680441A4" w14:textId="77777777" w:rsidTr="008F2212">
        <w:trPr>
          <w:trHeight w:val="284"/>
          <w:jc w:val="center"/>
        </w:trPr>
        <w:tc>
          <w:tcPr>
            <w:tcW w:w="567" w:type="dxa"/>
            <w:vAlign w:val="center"/>
          </w:tcPr>
          <w:p w14:paraId="2632C84F" w14:textId="77777777" w:rsidR="008F2212" w:rsidRPr="00294D23" w:rsidRDefault="008F2212" w:rsidP="008F2212">
            <w:pPr>
              <w:ind w:firstLine="0"/>
              <w:contextualSpacing/>
              <w:jc w:val="center"/>
              <w:rPr>
                <w:sz w:val="22"/>
                <w:szCs w:val="22"/>
                <w:lang w:eastAsia="ar-SA"/>
              </w:rPr>
            </w:pPr>
            <w:r>
              <w:rPr>
                <w:sz w:val="22"/>
                <w:szCs w:val="22"/>
                <w:lang w:eastAsia="ar-SA"/>
              </w:rPr>
              <w:t>9</w:t>
            </w:r>
          </w:p>
        </w:tc>
        <w:tc>
          <w:tcPr>
            <w:tcW w:w="2268" w:type="dxa"/>
            <w:vAlign w:val="center"/>
          </w:tcPr>
          <w:p w14:paraId="053B412A" w14:textId="77777777" w:rsidR="008F2212" w:rsidRPr="00294D23" w:rsidRDefault="008F2212" w:rsidP="008F2212">
            <w:pPr>
              <w:snapToGrid w:val="0"/>
              <w:ind w:firstLine="0"/>
              <w:contextualSpacing/>
              <w:rPr>
                <w:sz w:val="22"/>
                <w:szCs w:val="22"/>
              </w:rPr>
            </w:pPr>
            <w:r>
              <w:rPr>
                <w:sz w:val="22"/>
                <w:szCs w:val="22"/>
              </w:rPr>
              <w:t>Пожарное депо</w:t>
            </w:r>
          </w:p>
        </w:tc>
        <w:tc>
          <w:tcPr>
            <w:tcW w:w="1418" w:type="dxa"/>
            <w:vAlign w:val="center"/>
          </w:tcPr>
          <w:p w14:paraId="4D3FA027" w14:textId="77777777" w:rsidR="008F2212" w:rsidRPr="00294D23" w:rsidRDefault="008F2212" w:rsidP="008F2212">
            <w:pPr>
              <w:snapToGrid w:val="0"/>
              <w:ind w:firstLine="0"/>
              <w:contextualSpacing/>
              <w:jc w:val="center"/>
              <w:rPr>
                <w:sz w:val="22"/>
                <w:szCs w:val="22"/>
              </w:rPr>
            </w:pPr>
            <w:r>
              <w:rPr>
                <w:sz w:val="22"/>
                <w:szCs w:val="22"/>
              </w:rPr>
              <w:t>объект/пожарный автомобиль</w:t>
            </w:r>
          </w:p>
        </w:tc>
        <w:tc>
          <w:tcPr>
            <w:tcW w:w="1418" w:type="dxa"/>
            <w:vAlign w:val="center"/>
          </w:tcPr>
          <w:p w14:paraId="1CEFE557" w14:textId="77777777" w:rsidR="008F2212" w:rsidRPr="001F52E3" w:rsidRDefault="001F52E3" w:rsidP="008F2212">
            <w:pPr>
              <w:snapToGrid w:val="0"/>
              <w:ind w:firstLine="0"/>
              <w:contextualSpacing/>
              <w:jc w:val="center"/>
              <w:rPr>
                <w:sz w:val="22"/>
                <w:szCs w:val="22"/>
              </w:rPr>
            </w:pPr>
            <w:r>
              <w:rPr>
                <w:sz w:val="22"/>
                <w:szCs w:val="22"/>
              </w:rPr>
              <w:t>Для обеспечения 20-минутной транспортной доступности</w:t>
            </w:r>
          </w:p>
        </w:tc>
        <w:tc>
          <w:tcPr>
            <w:tcW w:w="1474" w:type="dxa"/>
            <w:vAlign w:val="center"/>
          </w:tcPr>
          <w:p w14:paraId="3A3E0708" w14:textId="77777777" w:rsidR="008F2212" w:rsidRPr="00294D23" w:rsidRDefault="00D854C4" w:rsidP="008F2212">
            <w:pPr>
              <w:tabs>
                <w:tab w:val="left" w:pos="1376"/>
              </w:tabs>
              <w:snapToGrid w:val="0"/>
              <w:ind w:firstLine="0"/>
              <w:contextualSpacing/>
              <w:jc w:val="center"/>
              <w:rPr>
                <w:sz w:val="22"/>
                <w:szCs w:val="22"/>
              </w:rPr>
            </w:pPr>
            <w:r>
              <w:rPr>
                <w:sz w:val="22"/>
                <w:szCs w:val="22"/>
              </w:rPr>
              <w:t>2</w:t>
            </w:r>
            <w:r w:rsidR="008F2212">
              <w:rPr>
                <w:sz w:val="22"/>
                <w:szCs w:val="22"/>
              </w:rPr>
              <w:t>/</w:t>
            </w:r>
            <w:r w:rsidR="001F52E3">
              <w:rPr>
                <w:sz w:val="22"/>
                <w:szCs w:val="22"/>
              </w:rPr>
              <w:t>3</w:t>
            </w:r>
          </w:p>
        </w:tc>
        <w:tc>
          <w:tcPr>
            <w:tcW w:w="1474" w:type="dxa"/>
            <w:vAlign w:val="center"/>
          </w:tcPr>
          <w:p w14:paraId="78A0A23B" w14:textId="77777777" w:rsidR="008F2212" w:rsidRPr="00294D23" w:rsidRDefault="00D854C4" w:rsidP="008F2212">
            <w:pPr>
              <w:snapToGrid w:val="0"/>
              <w:ind w:firstLine="0"/>
              <w:contextualSpacing/>
              <w:jc w:val="center"/>
              <w:rPr>
                <w:sz w:val="22"/>
                <w:szCs w:val="22"/>
              </w:rPr>
            </w:pPr>
            <w:r>
              <w:rPr>
                <w:sz w:val="22"/>
                <w:szCs w:val="22"/>
              </w:rPr>
              <w:t>2/</w:t>
            </w:r>
            <w:r w:rsidR="001F52E3">
              <w:rPr>
                <w:sz w:val="22"/>
                <w:szCs w:val="22"/>
              </w:rPr>
              <w:t>3</w:t>
            </w:r>
          </w:p>
        </w:tc>
        <w:tc>
          <w:tcPr>
            <w:tcW w:w="1474" w:type="dxa"/>
            <w:vAlign w:val="center"/>
          </w:tcPr>
          <w:p w14:paraId="457CB9F4" w14:textId="77777777" w:rsidR="008F2212" w:rsidRPr="00294D23" w:rsidRDefault="00D854C4" w:rsidP="008F2212">
            <w:pPr>
              <w:snapToGrid w:val="0"/>
              <w:ind w:firstLine="0"/>
              <w:contextualSpacing/>
              <w:jc w:val="center"/>
              <w:rPr>
                <w:sz w:val="22"/>
                <w:szCs w:val="22"/>
              </w:rPr>
            </w:pPr>
            <w:r>
              <w:rPr>
                <w:sz w:val="22"/>
                <w:szCs w:val="22"/>
              </w:rPr>
              <w:t>2/</w:t>
            </w:r>
            <w:r w:rsidR="001F52E3">
              <w:rPr>
                <w:sz w:val="22"/>
                <w:szCs w:val="22"/>
              </w:rPr>
              <w:t>3</w:t>
            </w:r>
          </w:p>
        </w:tc>
        <w:tc>
          <w:tcPr>
            <w:tcW w:w="1474" w:type="dxa"/>
            <w:vAlign w:val="center"/>
          </w:tcPr>
          <w:p w14:paraId="5CF69DAE" w14:textId="77777777" w:rsidR="008F2212" w:rsidRPr="002A258C" w:rsidRDefault="001F52E3" w:rsidP="008F2212">
            <w:pPr>
              <w:pBdr>
                <w:bottom w:val="single" w:sz="12" w:space="1" w:color="auto"/>
              </w:pBdr>
              <w:snapToGrid w:val="0"/>
              <w:ind w:firstLine="0"/>
              <w:jc w:val="center"/>
              <w:rPr>
                <w:i/>
                <w:sz w:val="22"/>
                <w:szCs w:val="22"/>
                <w:lang w:eastAsia="ar-SA"/>
              </w:rPr>
            </w:pPr>
            <w:r>
              <w:rPr>
                <w:sz w:val="22"/>
                <w:szCs w:val="22"/>
                <w:lang w:eastAsia="ar-SA"/>
              </w:rPr>
              <w:t>2</w:t>
            </w:r>
            <w:r w:rsidR="008F2212" w:rsidRPr="00D06EF1">
              <w:rPr>
                <w:sz w:val="22"/>
                <w:szCs w:val="22"/>
                <w:lang w:eastAsia="ar-SA"/>
              </w:rPr>
              <w:t>/</w:t>
            </w:r>
            <w:r>
              <w:rPr>
                <w:sz w:val="22"/>
                <w:szCs w:val="22"/>
                <w:lang w:eastAsia="ar-SA"/>
              </w:rPr>
              <w:t>3</w:t>
            </w:r>
          </w:p>
          <w:p w14:paraId="7C0C0675" w14:textId="77777777" w:rsidR="008F2212" w:rsidRPr="002A258C" w:rsidRDefault="008F2212" w:rsidP="008F2212">
            <w:pPr>
              <w:snapToGrid w:val="0"/>
              <w:ind w:firstLine="0"/>
              <w:jc w:val="center"/>
              <w:rPr>
                <w:i/>
                <w:sz w:val="22"/>
                <w:szCs w:val="22"/>
                <w:lang w:eastAsia="ar-SA"/>
              </w:rPr>
            </w:pPr>
            <w:r w:rsidRPr="002A258C">
              <w:rPr>
                <w:sz w:val="22"/>
                <w:szCs w:val="22"/>
                <w:lang w:eastAsia="ar-SA"/>
              </w:rPr>
              <w:t>0/0</w:t>
            </w:r>
          </w:p>
        </w:tc>
        <w:tc>
          <w:tcPr>
            <w:tcW w:w="1474" w:type="dxa"/>
            <w:vAlign w:val="center"/>
          </w:tcPr>
          <w:p w14:paraId="7460A612" w14:textId="77777777" w:rsidR="008F2212" w:rsidRPr="002A258C" w:rsidRDefault="001F52E3" w:rsidP="008F2212">
            <w:pPr>
              <w:pBdr>
                <w:bottom w:val="single" w:sz="12" w:space="1" w:color="auto"/>
              </w:pBdr>
              <w:snapToGrid w:val="0"/>
              <w:ind w:firstLine="0"/>
              <w:jc w:val="center"/>
              <w:rPr>
                <w:i/>
                <w:sz w:val="22"/>
                <w:szCs w:val="22"/>
                <w:lang w:eastAsia="ar-SA"/>
              </w:rPr>
            </w:pPr>
            <w:r>
              <w:rPr>
                <w:sz w:val="22"/>
                <w:szCs w:val="22"/>
                <w:lang w:eastAsia="ar-SA"/>
              </w:rPr>
              <w:t>2</w:t>
            </w:r>
            <w:r w:rsidR="008F2212" w:rsidRPr="00D06EF1">
              <w:rPr>
                <w:sz w:val="22"/>
                <w:szCs w:val="22"/>
                <w:lang w:eastAsia="ar-SA"/>
              </w:rPr>
              <w:t>/</w:t>
            </w:r>
            <w:r>
              <w:rPr>
                <w:sz w:val="22"/>
                <w:szCs w:val="22"/>
                <w:lang w:eastAsia="ar-SA"/>
              </w:rPr>
              <w:t>3</w:t>
            </w:r>
          </w:p>
          <w:p w14:paraId="3ACFEC36" w14:textId="77777777" w:rsidR="008F2212" w:rsidRPr="002A258C" w:rsidRDefault="008F2212" w:rsidP="008F2212">
            <w:pPr>
              <w:snapToGrid w:val="0"/>
              <w:ind w:firstLine="0"/>
              <w:jc w:val="center"/>
              <w:rPr>
                <w:i/>
                <w:sz w:val="22"/>
                <w:szCs w:val="22"/>
                <w:lang w:eastAsia="ar-SA"/>
              </w:rPr>
            </w:pPr>
            <w:r w:rsidRPr="002A258C">
              <w:rPr>
                <w:sz w:val="22"/>
                <w:szCs w:val="22"/>
                <w:lang w:eastAsia="ar-SA"/>
              </w:rPr>
              <w:t>0/</w:t>
            </w:r>
            <w:r>
              <w:rPr>
                <w:sz w:val="22"/>
                <w:szCs w:val="22"/>
                <w:lang w:eastAsia="ar-SA"/>
              </w:rPr>
              <w:t>0</w:t>
            </w:r>
          </w:p>
        </w:tc>
        <w:tc>
          <w:tcPr>
            <w:tcW w:w="1701" w:type="dxa"/>
            <w:vAlign w:val="center"/>
          </w:tcPr>
          <w:p w14:paraId="55A5AE34" w14:textId="77777777" w:rsidR="008F2212" w:rsidRPr="00BF7938" w:rsidRDefault="008F2212" w:rsidP="008F2212">
            <w:pPr>
              <w:tabs>
                <w:tab w:val="left" w:pos="1916"/>
              </w:tabs>
              <w:snapToGrid w:val="0"/>
              <w:ind w:firstLine="0"/>
              <w:contextualSpacing/>
              <w:jc w:val="center"/>
              <w:rPr>
                <w:i/>
                <w:sz w:val="22"/>
                <w:szCs w:val="22"/>
              </w:rPr>
            </w:pPr>
            <w:r w:rsidRPr="00BF7938">
              <w:rPr>
                <w:i/>
                <w:sz w:val="22"/>
                <w:szCs w:val="22"/>
              </w:rPr>
              <w:t>сущ.</w:t>
            </w:r>
          </w:p>
          <w:p w14:paraId="5018F1E2" w14:textId="77777777" w:rsidR="008F2212" w:rsidRPr="00294D23" w:rsidRDefault="008D684D" w:rsidP="006D78F9">
            <w:pPr>
              <w:tabs>
                <w:tab w:val="left" w:pos="1916"/>
              </w:tabs>
              <w:snapToGrid w:val="0"/>
              <w:ind w:firstLine="0"/>
              <w:contextualSpacing/>
              <w:jc w:val="center"/>
              <w:rPr>
                <w:sz w:val="22"/>
                <w:szCs w:val="22"/>
              </w:rPr>
            </w:pPr>
            <w:r>
              <w:rPr>
                <w:sz w:val="22"/>
                <w:szCs w:val="22"/>
              </w:rPr>
              <w:t>с. </w:t>
            </w:r>
            <w:r w:rsidR="001F52E3">
              <w:rPr>
                <w:sz w:val="22"/>
                <w:szCs w:val="22"/>
              </w:rPr>
              <w:t>Старая Ювала, с. </w:t>
            </w:r>
            <w:proofErr w:type="spellStart"/>
            <w:r w:rsidR="001F52E3">
              <w:rPr>
                <w:sz w:val="22"/>
                <w:szCs w:val="22"/>
              </w:rPr>
              <w:t>Елгай</w:t>
            </w:r>
            <w:proofErr w:type="spellEnd"/>
          </w:p>
        </w:tc>
      </w:tr>
    </w:tbl>
    <w:p w14:paraId="065728EB" w14:textId="77777777" w:rsidR="00685A2C" w:rsidRDefault="00685A2C" w:rsidP="00C84DD8">
      <w:pPr>
        <w:pStyle w:val="-2"/>
        <w:spacing w:before="0"/>
        <w:ind w:right="140" w:firstLine="0"/>
        <w:jc w:val="right"/>
        <w:rPr>
          <w:iCs/>
          <w:sz w:val="20"/>
          <w:lang w:eastAsia="ar-SA"/>
        </w:rPr>
        <w:sectPr w:rsidR="00685A2C" w:rsidSect="00BF773A">
          <w:pgSz w:w="16838" w:h="11906" w:orient="landscape"/>
          <w:pgMar w:top="1134" w:right="1134" w:bottom="567" w:left="1134" w:header="709" w:footer="369" w:gutter="0"/>
          <w:cols w:space="708"/>
          <w:docGrid w:linePitch="381"/>
        </w:sectPr>
      </w:pPr>
    </w:p>
    <w:p w14:paraId="58C967E8" w14:textId="77777777" w:rsidR="00B16B4F" w:rsidRDefault="00D854C4" w:rsidP="00666E9C">
      <w:pPr>
        <w:pStyle w:val="S1"/>
      </w:pPr>
      <w:r>
        <w:lastRenderedPageBreak/>
        <w:t>Генеральным планом</w:t>
      </w:r>
      <w:r w:rsidR="002D2269" w:rsidRPr="008E7007">
        <w:t xml:space="preserve"> предусматривается</w:t>
      </w:r>
      <w:r w:rsidR="002D2269" w:rsidRPr="003F33D8">
        <w:t xml:space="preserve"> развитие социальной инфраструктуры</w:t>
      </w:r>
      <w:r w:rsidR="00666E9C">
        <w:t xml:space="preserve"> </w:t>
      </w:r>
      <w:r w:rsidR="00E51F4D">
        <w:t>сельского поселения</w:t>
      </w:r>
      <w:r w:rsidR="002D2269" w:rsidRPr="003F33D8">
        <w:t xml:space="preserve"> (</w:t>
      </w:r>
      <w:r w:rsidR="008E55C5">
        <w:t xml:space="preserve">строительство </w:t>
      </w:r>
      <w:r w:rsidR="00E81DF3">
        <w:t xml:space="preserve">учреждений </w:t>
      </w:r>
      <w:r>
        <w:t xml:space="preserve">физкультуры и спорта, </w:t>
      </w:r>
      <w:r w:rsidR="003F33D8" w:rsidRPr="003F33D8">
        <w:t>социально-бытового обслуживания</w:t>
      </w:r>
      <w:r w:rsidR="00666E9C">
        <w:t>).</w:t>
      </w:r>
    </w:p>
    <w:p w14:paraId="41A41363" w14:textId="77777777" w:rsidR="008E55C5" w:rsidRPr="00E81DF3" w:rsidRDefault="004F4FAD" w:rsidP="005F135A">
      <w:pPr>
        <w:pStyle w:val="S1"/>
        <w:spacing w:before="120"/>
        <w:rPr>
          <w:i/>
        </w:rPr>
      </w:pPr>
      <w:r w:rsidRPr="00E81DF3">
        <w:rPr>
          <w:i/>
        </w:rPr>
        <w:t xml:space="preserve">Первая </w:t>
      </w:r>
      <w:r w:rsidR="008E55C5" w:rsidRPr="00E81DF3">
        <w:rPr>
          <w:i/>
        </w:rPr>
        <w:t>очередь (20</w:t>
      </w:r>
      <w:r w:rsidR="00C51C39">
        <w:rPr>
          <w:i/>
        </w:rPr>
        <w:t>2</w:t>
      </w:r>
      <w:r w:rsidR="00FE715C">
        <w:rPr>
          <w:i/>
        </w:rPr>
        <w:t>1</w:t>
      </w:r>
      <w:r w:rsidR="008E55C5" w:rsidRPr="00E81DF3">
        <w:rPr>
          <w:i/>
        </w:rPr>
        <w:t>-202</w:t>
      </w:r>
      <w:r w:rsidR="00FE715C">
        <w:rPr>
          <w:i/>
        </w:rPr>
        <w:t>6</w:t>
      </w:r>
      <w:r w:rsidR="008E55C5" w:rsidRPr="00E81DF3">
        <w:rPr>
          <w:i/>
        </w:rPr>
        <w:t xml:space="preserve"> гг.)</w:t>
      </w:r>
    </w:p>
    <w:p w14:paraId="4E888A37" w14:textId="77777777" w:rsidR="00FB0244" w:rsidRDefault="00F0583F" w:rsidP="00E81DF3">
      <w:pPr>
        <w:pStyle w:val="S1"/>
      </w:pPr>
      <w:r>
        <w:t xml:space="preserve">1. </w:t>
      </w:r>
      <w:r w:rsidR="00FE715C">
        <w:t>В соответствии с СТП Кожевниковского района</w:t>
      </w:r>
      <w:r w:rsidR="00FB0244">
        <w:t>:</w:t>
      </w:r>
    </w:p>
    <w:p w14:paraId="672B443C" w14:textId="77777777" w:rsidR="00873140" w:rsidRPr="00FE715C" w:rsidRDefault="009D0A85" w:rsidP="00E81DF3">
      <w:pPr>
        <w:pStyle w:val="S1"/>
      </w:pPr>
      <w:r w:rsidRPr="00FE715C">
        <w:t>—</w:t>
      </w:r>
      <w:r w:rsidR="00FE715C" w:rsidRPr="00FE715C">
        <w:t xml:space="preserve"> </w:t>
      </w:r>
      <w:r w:rsidR="00FE715C">
        <w:t>у</w:t>
      </w:r>
      <w:r w:rsidR="00FE715C" w:rsidRPr="00FE715C">
        <w:t>ниверсальный спортивный зал (600-800 м</w:t>
      </w:r>
      <w:r w:rsidR="00FE715C" w:rsidRPr="00FE715C">
        <w:rPr>
          <w:vertAlign w:val="superscript"/>
        </w:rPr>
        <w:t>2</w:t>
      </w:r>
      <w:r w:rsidR="00FE715C" w:rsidRPr="00FE715C">
        <w:t>)</w:t>
      </w:r>
      <w:r w:rsidR="00666E9C" w:rsidRPr="00FE715C">
        <w:t>.</w:t>
      </w:r>
    </w:p>
    <w:p w14:paraId="01E58CFD" w14:textId="77777777" w:rsidR="0020092B" w:rsidRDefault="0020092B" w:rsidP="00E81DF3">
      <w:pPr>
        <w:pStyle w:val="S1"/>
      </w:pPr>
      <w:r>
        <w:t>2. Разработка проектно-сметной документации и</w:t>
      </w:r>
      <w:r w:rsidR="00FE715C">
        <w:t xml:space="preserve"> строительство:</w:t>
      </w:r>
    </w:p>
    <w:p w14:paraId="5E5E7B8F" w14:textId="77777777" w:rsidR="00FE715C" w:rsidRDefault="00FE715C" w:rsidP="00E81DF3">
      <w:pPr>
        <w:pStyle w:val="S1"/>
      </w:pPr>
      <w:r>
        <w:t>— открытых спортивных площадок общего пользования в с. Старая Ювала, д. </w:t>
      </w:r>
      <w:proofErr w:type="spellStart"/>
      <w:r>
        <w:t>Аптала</w:t>
      </w:r>
      <w:proofErr w:type="spellEnd"/>
      <w:r>
        <w:t>, с. </w:t>
      </w:r>
      <w:proofErr w:type="spellStart"/>
      <w:r>
        <w:t>Елгай</w:t>
      </w:r>
      <w:proofErr w:type="spellEnd"/>
      <w:r>
        <w:t>, д. Зайцево, д. Новая Ювала, с. Хмелёвка;</w:t>
      </w:r>
    </w:p>
    <w:p w14:paraId="69B6F8E3" w14:textId="77777777" w:rsidR="00FE715C" w:rsidRPr="0020092B" w:rsidRDefault="00FE715C" w:rsidP="00E81DF3">
      <w:pPr>
        <w:pStyle w:val="S1"/>
      </w:pPr>
      <w:r>
        <w:t>— общественного центра в с. Старая Ювала в составе: магазин смешанных товаров, предприятие общественного питания, объект бытового обслуживания.</w:t>
      </w:r>
    </w:p>
    <w:p w14:paraId="2B770870" w14:textId="77777777" w:rsidR="00572C5D" w:rsidRPr="006D781C" w:rsidRDefault="00572C5D" w:rsidP="00EC0A07">
      <w:pPr>
        <w:pStyle w:val="3"/>
        <w:rPr>
          <w:szCs w:val="24"/>
        </w:rPr>
      </w:pPr>
      <w:bookmarkStart w:id="104" w:name="_Toc451986010"/>
      <w:bookmarkStart w:id="105" w:name="_Toc89083357"/>
      <w:r w:rsidRPr="006D781C">
        <w:rPr>
          <w:szCs w:val="24"/>
        </w:rPr>
        <w:t>2.2.5</w:t>
      </w:r>
      <w:r w:rsidR="000268EE" w:rsidRPr="006D781C">
        <w:rPr>
          <w:szCs w:val="24"/>
        </w:rPr>
        <w:t>.</w:t>
      </w:r>
      <w:r w:rsidRPr="006D781C">
        <w:rPr>
          <w:szCs w:val="24"/>
        </w:rPr>
        <w:t xml:space="preserve"> Сельскохозяйственные, производственные и коммунально</w:t>
      </w:r>
      <w:r w:rsidR="00890E8E" w:rsidRPr="006D781C">
        <w:rPr>
          <w:szCs w:val="24"/>
        </w:rPr>
        <w:t>-</w:t>
      </w:r>
      <w:r w:rsidRPr="006D781C">
        <w:rPr>
          <w:szCs w:val="24"/>
        </w:rPr>
        <w:t>складские территории</w:t>
      </w:r>
      <w:bookmarkEnd w:id="104"/>
      <w:bookmarkEnd w:id="105"/>
    </w:p>
    <w:p w14:paraId="108B80B7" w14:textId="77777777" w:rsidR="00330AAA" w:rsidRPr="00774C5E" w:rsidRDefault="00330AAA" w:rsidP="00774C5E">
      <w:pPr>
        <w:spacing w:before="120"/>
        <w:ind w:firstLine="0"/>
        <w:jc w:val="center"/>
        <w:rPr>
          <w:i/>
        </w:rPr>
      </w:pPr>
      <w:r w:rsidRPr="00774C5E">
        <w:rPr>
          <w:i/>
        </w:rPr>
        <w:t>Агропромышленный комплекс</w:t>
      </w:r>
    </w:p>
    <w:p w14:paraId="52D59FA8" w14:textId="77777777" w:rsidR="00330AAA" w:rsidRDefault="00662935" w:rsidP="00774C5E">
      <w:pPr>
        <w:pStyle w:val="S1"/>
      </w:pPr>
      <w:r>
        <w:t xml:space="preserve">Территория </w:t>
      </w:r>
      <w:r w:rsidR="00E51F4D">
        <w:t>сельского поселения</w:t>
      </w:r>
      <w:r>
        <w:t xml:space="preserve"> обладает значительным</w:t>
      </w:r>
      <w:r w:rsidR="00EB235F" w:rsidRPr="008E7007">
        <w:t xml:space="preserve"> потенциал</w:t>
      </w:r>
      <w:r>
        <w:t>ом</w:t>
      </w:r>
      <w:r w:rsidR="00EB235F" w:rsidRPr="008E7007">
        <w:t xml:space="preserve"> развития агропромышленного комплекса</w:t>
      </w:r>
      <w:r w:rsidR="00837F08">
        <w:t xml:space="preserve"> (далее — АПК) на базе существующих и планируемых</w:t>
      </w:r>
      <w:r w:rsidR="00774C5E">
        <w:t xml:space="preserve"> сельскохозяйственных предприятий и</w:t>
      </w:r>
      <w:r w:rsidR="00837F08">
        <w:t xml:space="preserve"> крестьянских (фермерских) хозяйств</w:t>
      </w:r>
      <w:r w:rsidR="00C71976">
        <w:t xml:space="preserve"> </w:t>
      </w:r>
      <w:r w:rsidR="00EB235F" w:rsidRPr="008E7007">
        <w:t xml:space="preserve">с полным производственным циклом на основе имеющихся ресурсов. Развитие </w:t>
      </w:r>
      <w:r w:rsidR="00837F08">
        <w:t>АПК</w:t>
      </w:r>
      <w:r w:rsidR="00EB235F" w:rsidRPr="008E7007">
        <w:t xml:space="preserve"> является важнейшим фактором для создания рабочих мест, формирования источников доходов в сельских населённых пунктах и</w:t>
      </w:r>
      <w:r w:rsidR="00622519" w:rsidRPr="008E7007">
        <w:t>,</w:t>
      </w:r>
      <w:r w:rsidR="00EB235F" w:rsidRPr="008E7007">
        <w:t xml:space="preserve"> как следствие</w:t>
      </w:r>
      <w:r w:rsidR="00622519" w:rsidRPr="008E7007">
        <w:t>,</w:t>
      </w:r>
      <w:r w:rsidR="00EB235F" w:rsidRPr="008E7007">
        <w:t xml:space="preserve"> стабилизации существующей системы расселения.</w:t>
      </w:r>
    </w:p>
    <w:p w14:paraId="685ACC31" w14:textId="77777777" w:rsidR="00482FA3" w:rsidRDefault="00482FA3" w:rsidP="00774C5E">
      <w:pPr>
        <w:pStyle w:val="S1"/>
      </w:pPr>
      <w:r>
        <w:t xml:space="preserve">Другим перспективным направлением в развитии АПК является его включение в систему туризма на территории </w:t>
      </w:r>
      <w:r w:rsidR="00A4677A">
        <w:t>сельского поселения</w:t>
      </w:r>
      <w:r>
        <w:t xml:space="preserve"> путём развития направления агротуризма: небольших замкнутых КФХ, предоставляющих туристам услуги общественного питания, временного проживания, торговли и развлечений.</w:t>
      </w:r>
    </w:p>
    <w:p w14:paraId="7E585DAC" w14:textId="77777777" w:rsidR="001737D3" w:rsidRPr="00E81DF3" w:rsidRDefault="001737D3" w:rsidP="005F135A">
      <w:pPr>
        <w:pStyle w:val="S1"/>
        <w:spacing w:before="120"/>
        <w:rPr>
          <w:i/>
        </w:rPr>
      </w:pPr>
      <w:r w:rsidRPr="00E81DF3">
        <w:rPr>
          <w:i/>
        </w:rPr>
        <w:t>Первая очередь (20</w:t>
      </w:r>
      <w:r w:rsidR="00C51C39">
        <w:rPr>
          <w:i/>
        </w:rPr>
        <w:t>2</w:t>
      </w:r>
      <w:r w:rsidR="00A4677A">
        <w:rPr>
          <w:i/>
        </w:rPr>
        <w:t>1</w:t>
      </w:r>
      <w:r w:rsidRPr="00E81DF3">
        <w:rPr>
          <w:i/>
        </w:rPr>
        <w:t>-202</w:t>
      </w:r>
      <w:r w:rsidR="00A4677A">
        <w:rPr>
          <w:i/>
        </w:rPr>
        <w:t>6</w:t>
      </w:r>
      <w:r w:rsidRPr="00E81DF3">
        <w:rPr>
          <w:i/>
        </w:rPr>
        <w:t xml:space="preserve"> гг.)</w:t>
      </w:r>
    </w:p>
    <w:p w14:paraId="1F0E8294" w14:textId="77777777" w:rsidR="001737D3" w:rsidRDefault="001737D3" w:rsidP="001737D3">
      <w:pPr>
        <w:pStyle w:val="S1"/>
      </w:pPr>
      <w:r w:rsidRPr="008E7007">
        <w:t xml:space="preserve">Разработка проектно-сметной документации и </w:t>
      </w:r>
      <w:r w:rsidR="00A4677A">
        <w:t>реконструкция</w:t>
      </w:r>
      <w:r>
        <w:t>:</w:t>
      </w:r>
    </w:p>
    <w:p w14:paraId="0AB41B3F" w14:textId="77777777" w:rsidR="001737D3" w:rsidRDefault="001737D3" w:rsidP="001737D3">
      <w:pPr>
        <w:pStyle w:val="S1"/>
      </w:pPr>
      <w:r>
        <w:t xml:space="preserve">— </w:t>
      </w:r>
      <w:r w:rsidR="00A4677A">
        <w:t>фермы КРС на 100</w:t>
      </w:r>
      <w:r w:rsidR="00785EB7">
        <w:t xml:space="preserve"> голов в </w:t>
      </w:r>
      <w:r w:rsidR="00A4677A">
        <w:t>д</w:t>
      </w:r>
      <w:r w:rsidR="00662935">
        <w:t>. </w:t>
      </w:r>
      <w:proofErr w:type="spellStart"/>
      <w:r w:rsidR="00662935">
        <w:t>А</w:t>
      </w:r>
      <w:r w:rsidR="00A4677A">
        <w:t>птала</w:t>
      </w:r>
      <w:proofErr w:type="spellEnd"/>
      <w:r>
        <w:t>;</w:t>
      </w:r>
    </w:p>
    <w:p w14:paraId="3A85EB32" w14:textId="77777777" w:rsidR="00A4677A" w:rsidRDefault="00A4677A" w:rsidP="00A4677A">
      <w:pPr>
        <w:pStyle w:val="S1"/>
      </w:pPr>
      <w:r>
        <w:t>— фермы КРС на 100 голов в д. Зайцево.</w:t>
      </w:r>
    </w:p>
    <w:p w14:paraId="3E9CB68E" w14:textId="77777777" w:rsidR="00785EB7" w:rsidRPr="00774C5E" w:rsidRDefault="00785EB7" w:rsidP="00785EB7">
      <w:pPr>
        <w:spacing w:before="120"/>
        <w:ind w:firstLine="0"/>
        <w:jc w:val="center"/>
        <w:rPr>
          <w:i/>
        </w:rPr>
      </w:pPr>
      <w:r>
        <w:rPr>
          <w:i/>
        </w:rPr>
        <w:t>Производственный</w:t>
      </w:r>
      <w:r w:rsidRPr="00774C5E">
        <w:rPr>
          <w:i/>
        </w:rPr>
        <w:t xml:space="preserve"> комплекс</w:t>
      </w:r>
    </w:p>
    <w:p w14:paraId="1D1433D0" w14:textId="77777777" w:rsidR="005F135A" w:rsidRDefault="00A4677A" w:rsidP="00785EB7">
      <w:pPr>
        <w:pStyle w:val="S1"/>
      </w:pPr>
      <w:r>
        <w:t>На территории сельского поселения</w:t>
      </w:r>
      <w:r w:rsidR="00482FA3">
        <w:t xml:space="preserve"> </w:t>
      </w:r>
      <w:r w:rsidR="00482FA3" w:rsidRPr="008E7007">
        <w:t xml:space="preserve">имеется значительный потенциал развития </w:t>
      </w:r>
      <w:r w:rsidR="00482FA3">
        <w:t>лесо</w:t>
      </w:r>
      <w:r w:rsidR="00482FA3" w:rsidRPr="008E7007">
        <w:t>промышленного комплекса</w:t>
      </w:r>
      <w:r w:rsidR="00482FA3">
        <w:t xml:space="preserve"> на базе </w:t>
      </w:r>
      <w:r w:rsidR="005F135A">
        <w:t xml:space="preserve">существующих и </w:t>
      </w:r>
      <w:r w:rsidR="00482FA3">
        <w:t>планируемых деревообрабатывающих предприятий</w:t>
      </w:r>
      <w:r w:rsidR="005F135A">
        <w:t>.</w:t>
      </w:r>
      <w:r w:rsidR="000D7DDD">
        <w:t xml:space="preserve"> Все существующие деревообрабатывающие предприятия сохраняются</w:t>
      </w:r>
    </w:p>
    <w:p w14:paraId="2B147E51" w14:textId="77777777" w:rsidR="00785EB7" w:rsidRPr="00E81DF3" w:rsidRDefault="00785EB7" w:rsidP="005F135A">
      <w:pPr>
        <w:pStyle w:val="S1"/>
        <w:spacing w:before="120"/>
        <w:rPr>
          <w:i/>
        </w:rPr>
      </w:pPr>
      <w:r w:rsidRPr="00E81DF3">
        <w:rPr>
          <w:i/>
        </w:rPr>
        <w:t>Первая очередь (20</w:t>
      </w:r>
      <w:r w:rsidR="006B0D76">
        <w:rPr>
          <w:i/>
        </w:rPr>
        <w:t>2</w:t>
      </w:r>
      <w:r w:rsidR="00A4677A">
        <w:rPr>
          <w:i/>
        </w:rPr>
        <w:t>1</w:t>
      </w:r>
      <w:r w:rsidRPr="00E81DF3">
        <w:rPr>
          <w:i/>
        </w:rPr>
        <w:t>-202</w:t>
      </w:r>
      <w:r w:rsidR="00A4677A">
        <w:rPr>
          <w:i/>
        </w:rPr>
        <w:t>6</w:t>
      </w:r>
      <w:r w:rsidRPr="00E81DF3">
        <w:rPr>
          <w:i/>
        </w:rPr>
        <w:t xml:space="preserve"> гг.)</w:t>
      </w:r>
    </w:p>
    <w:p w14:paraId="4C3EB567" w14:textId="77777777" w:rsidR="007B30F2" w:rsidRDefault="00785EB7" w:rsidP="00A4677A">
      <w:pPr>
        <w:pStyle w:val="S1"/>
      </w:pPr>
      <w:r w:rsidRPr="008E7007">
        <w:t xml:space="preserve">Разработка проектно-сметной документации и </w:t>
      </w:r>
      <w:r>
        <w:t>строительство</w:t>
      </w:r>
      <w:r w:rsidR="00A4677A">
        <w:t xml:space="preserve"> деревообрабатывающего предприятия в с. Хмелёвка.</w:t>
      </w:r>
    </w:p>
    <w:p w14:paraId="1CC2114D" w14:textId="77777777" w:rsidR="00572C5D" w:rsidRPr="006D781C" w:rsidRDefault="00803C4B" w:rsidP="00EC0A07">
      <w:pPr>
        <w:pStyle w:val="3"/>
        <w:rPr>
          <w:szCs w:val="24"/>
        </w:rPr>
      </w:pPr>
      <w:bookmarkStart w:id="106" w:name="_Toc451986012"/>
      <w:bookmarkStart w:id="107" w:name="_Toc89083358"/>
      <w:r w:rsidRPr="006D781C">
        <w:rPr>
          <w:szCs w:val="24"/>
        </w:rPr>
        <w:t>2.2.6</w:t>
      </w:r>
      <w:r w:rsidR="00820296" w:rsidRPr="006D781C">
        <w:rPr>
          <w:szCs w:val="24"/>
        </w:rPr>
        <w:t>.</w:t>
      </w:r>
      <w:bookmarkEnd w:id="106"/>
      <w:r w:rsidR="00027334">
        <w:rPr>
          <w:szCs w:val="24"/>
        </w:rPr>
        <w:t xml:space="preserve"> </w:t>
      </w:r>
      <w:r w:rsidR="00D75023" w:rsidRPr="006D781C">
        <w:rPr>
          <w:szCs w:val="24"/>
        </w:rPr>
        <w:t>Территории</w:t>
      </w:r>
      <w:r w:rsidR="00813AD6" w:rsidRPr="006D781C">
        <w:rPr>
          <w:szCs w:val="24"/>
        </w:rPr>
        <w:t xml:space="preserve"> для размещения тв</w:t>
      </w:r>
      <w:r w:rsidR="008E55C5">
        <w:rPr>
          <w:szCs w:val="24"/>
        </w:rPr>
        <w:t>ё</w:t>
      </w:r>
      <w:r w:rsidR="00813AD6" w:rsidRPr="006D781C">
        <w:rPr>
          <w:szCs w:val="24"/>
        </w:rPr>
        <w:t>рдых коммунальных отходов</w:t>
      </w:r>
      <w:bookmarkEnd w:id="107"/>
    </w:p>
    <w:p w14:paraId="5C1E8B7E" w14:textId="77777777" w:rsidR="007279E8" w:rsidRPr="009A22A4" w:rsidRDefault="009A22A4" w:rsidP="009A22A4">
      <w:pPr>
        <w:pStyle w:val="S1"/>
      </w:pPr>
      <w:r w:rsidRPr="009A22A4">
        <w:t>На территории Томской области нормативы накопления ТКО для разных категорий объектов утверждены приказом департамента природных ресурсов и охраны окружающей среды Томской области от 14.03.2019 № 41 «Об установлении нормативов накопления тв</w:t>
      </w:r>
      <w:r>
        <w:t>ё</w:t>
      </w:r>
      <w:r w:rsidRPr="009A22A4">
        <w:t>рдых коммунальных отходов от физических и юридических лиц на территории Томской области</w:t>
      </w:r>
      <w:r w:rsidRPr="0009785C">
        <w:t>». Норматив накопления ТКО для жителей многоквартирных домов составляет 2,</w:t>
      </w:r>
      <w:r>
        <w:t>61</w:t>
      </w:r>
      <w:r w:rsidRPr="0009785C">
        <w:t> м</w:t>
      </w:r>
      <w:r w:rsidRPr="009A22A4">
        <w:rPr>
          <w:vertAlign w:val="superscript"/>
        </w:rPr>
        <w:t>3</w:t>
      </w:r>
      <w:r w:rsidRPr="0009785C">
        <w:t xml:space="preserve"> </w:t>
      </w:r>
      <w:r>
        <w:t xml:space="preserve">на </w:t>
      </w:r>
      <w:r w:rsidRPr="0009785C">
        <w:t>чел</w:t>
      </w:r>
      <w:r>
        <w:t>овека</w:t>
      </w:r>
      <w:r w:rsidRPr="0009785C">
        <w:t xml:space="preserve"> в год, для жителей индивидуальных жилых домов </w:t>
      </w:r>
      <w:r>
        <w:t>—</w:t>
      </w:r>
      <w:r w:rsidRPr="0009785C">
        <w:t xml:space="preserve"> </w:t>
      </w:r>
      <w:r>
        <w:t>1</w:t>
      </w:r>
      <w:r w:rsidRPr="0009785C">
        <w:t>,</w:t>
      </w:r>
      <w:r>
        <w:t>56</w:t>
      </w:r>
      <w:r w:rsidRPr="0009785C">
        <w:t> м</w:t>
      </w:r>
      <w:r>
        <w:rPr>
          <w:vertAlign w:val="superscript"/>
        </w:rPr>
        <w:t>3</w:t>
      </w:r>
      <w:r>
        <w:t xml:space="preserve"> на </w:t>
      </w:r>
      <w:r w:rsidRPr="0009785C">
        <w:t>чел</w:t>
      </w:r>
      <w:r>
        <w:t>овека</w:t>
      </w:r>
      <w:r w:rsidRPr="0009785C">
        <w:t xml:space="preserve"> в </w:t>
      </w:r>
      <w:r>
        <w:t xml:space="preserve">год. </w:t>
      </w:r>
      <w:r w:rsidR="007279E8" w:rsidRPr="0009785C">
        <w:t>Планируемые на последующие года объ</w:t>
      </w:r>
      <w:r w:rsidR="007279E8">
        <w:t>ё</w:t>
      </w:r>
      <w:r w:rsidR="007279E8" w:rsidRPr="0009785C">
        <w:t xml:space="preserve">мы и массы образующихся отходов определены </w:t>
      </w:r>
      <w:r w:rsidR="007279E8">
        <w:t>Т</w:t>
      </w:r>
      <w:r w:rsidR="007279E8" w:rsidRPr="0009785C">
        <w:t>ерриториальной схемой обращения с отходами</w:t>
      </w:r>
      <w:r w:rsidR="007279E8">
        <w:t>, в том числе с твёрдыми коммунальными отходами, Томской</w:t>
      </w:r>
      <w:r w:rsidR="007279E8" w:rsidRPr="0009785C">
        <w:t xml:space="preserve"> области, утвержд</w:t>
      </w:r>
      <w:r w:rsidR="007279E8">
        <w:t>ё</w:t>
      </w:r>
      <w:r w:rsidR="007279E8" w:rsidRPr="0009785C">
        <w:t xml:space="preserve">нной приказом департамента </w:t>
      </w:r>
      <w:r w:rsidR="007279E8">
        <w:t>природных ресурсов и охраны окружающей среды Томской</w:t>
      </w:r>
      <w:r w:rsidR="007279E8" w:rsidRPr="0009785C">
        <w:t xml:space="preserve"> области от 1</w:t>
      </w:r>
      <w:r w:rsidR="007279E8">
        <w:t>5</w:t>
      </w:r>
      <w:r w:rsidR="007279E8" w:rsidRPr="0009785C">
        <w:t>.</w:t>
      </w:r>
      <w:r w:rsidR="007279E8">
        <w:t>04</w:t>
      </w:r>
      <w:r w:rsidR="007279E8" w:rsidRPr="0009785C">
        <w:t>.20</w:t>
      </w:r>
      <w:r w:rsidR="007279E8">
        <w:t>21</w:t>
      </w:r>
      <w:r w:rsidR="007279E8" w:rsidRPr="0009785C">
        <w:t xml:space="preserve"> №</w:t>
      </w:r>
      <w:r w:rsidR="007279E8">
        <w:t> 67</w:t>
      </w:r>
      <w:r>
        <w:t>.</w:t>
      </w:r>
    </w:p>
    <w:p w14:paraId="1ADA366B" w14:textId="77777777" w:rsidR="007279E8" w:rsidRPr="006B3E7F" w:rsidRDefault="007279E8" w:rsidP="007279E8">
      <w:pPr>
        <w:spacing w:before="120"/>
        <w:ind w:firstLine="567"/>
        <w:jc w:val="right"/>
        <w:rPr>
          <w:sz w:val="20"/>
          <w:szCs w:val="20"/>
        </w:rPr>
      </w:pPr>
      <w:r w:rsidRPr="006B3E7F">
        <w:rPr>
          <w:sz w:val="20"/>
          <w:szCs w:val="20"/>
        </w:rPr>
        <w:t xml:space="preserve">Таблица </w:t>
      </w:r>
      <w:r w:rsidR="00A4677A">
        <w:rPr>
          <w:sz w:val="20"/>
          <w:szCs w:val="20"/>
        </w:rPr>
        <w:t>41</w:t>
      </w:r>
    </w:p>
    <w:p w14:paraId="406671F3" w14:textId="77777777" w:rsidR="007279E8" w:rsidRPr="006B3E7F" w:rsidRDefault="007279E8" w:rsidP="007279E8">
      <w:pPr>
        <w:autoSpaceDE w:val="0"/>
        <w:autoSpaceDN w:val="0"/>
        <w:adjustRightInd w:val="0"/>
        <w:ind w:firstLine="0"/>
        <w:jc w:val="center"/>
        <w:rPr>
          <w:szCs w:val="20"/>
        </w:rPr>
      </w:pPr>
      <w:r w:rsidRPr="006B3E7F">
        <w:rPr>
          <w:szCs w:val="20"/>
        </w:rPr>
        <w:t>Прогноз образования ТКО</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020"/>
        <w:gridCol w:w="1020"/>
        <w:gridCol w:w="1020"/>
        <w:gridCol w:w="1021"/>
        <w:gridCol w:w="1021"/>
        <w:gridCol w:w="1021"/>
        <w:gridCol w:w="1021"/>
        <w:gridCol w:w="1021"/>
        <w:gridCol w:w="1021"/>
      </w:tblGrid>
      <w:tr w:rsidR="007279E8" w:rsidRPr="009A22A4" w14:paraId="149A649A" w14:textId="77777777" w:rsidTr="009A22A4">
        <w:trPr>
          <w:trHeight w:val="284"/>
          <w:tblHeader/>
          <w:jc w:val="center"/>
        </w:trPr>
        <w:tc>
          <w:tcPr>
            <w:tcW w:w="1020" w:type="dxa"/>
            <w:shd w:val="clear" w:color="auto" w:fill="auto"/>
            <w:noWrap/>
            <w:vAlign w:val="center"/>
          </w:tcPr>
          <w:p w14:paraId="352E5144"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2021</w:t>
            </w:r>
          </w:p>
        </w:tc>
        <w:tc>
          <w:tcPr>
            <w:tcW w:w="1020" w:type="dxa"/>
            <w:shd w:val="clear" w:color="auto" w:fill="auto"/>
            <w:noWrap/>
            <w:vAlign w:val="center"/>
          </w:tcPr>
          <w:p w14:paraId="4CF07D50"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2022</w:t>
            </w:r>
          </w:p>
        </w:tc>
        <w:tc>
          <w:tcPr>
            <w:tcW w:w="1020" w:type="dxa"/>
            <w:shd w:val="clear" w:color="auto" w:fill="auto"/>
            <w:noWrap/>
            <w:vAlign w:val="center"/>
          </w:tcPr>
          <w:p w14:paraId="41043736"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2023</w:t>
            </w:r>
          </w:p>
        </w:tc>
        <w:tc>
          <w:tcPr>
            <w:tcW w:w="1020" w:type="dxa"/>
            <w:shd w:val="clear" w:color="auto" w:fill="auto"/>
            <w:noWrap/>
            <w:vAlign w:val="center"/>
          </w:tcPr>
          <w:p w14:paraId="59C6E197"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2024</w:t>
            </w:r>
          </w:p>
        </w:tc>
        <w:tc>
          <w:tcPr>
            <w:tcW w:w="1021" w:type="dxa"/>
            <w:shd w:val="clear" w:color="auto" w:fill="auto"/>
            <w:noWrap/>
            <w:vAlign w:val="center"/>
          </w:tcPr>
          <w:p w14:paraId="3DC948EE"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2025</w:t>
            </w:r>
          </w:p>
        </w:tc>
        <w:tc>
          <w:tcPr>
            <w:tcW w:w="1021" w:type="dxa"/>
            <w:shd w:val="clear" w:color="auto" w:fill="auto"/>
            <w:noWrap/>
            <w:vAlign w:val="center"/>
          </w:tcPr>
          <w:p w14:paraId="6DFF9B97"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2026</w:t>
            </w:r>
          </w:p>
        </w:tc>
        <w:tc>
          <w:tcPr>
            <w:tcW w:w="1021" w:type="dxa"/>
            <w:vAlign w:val="center"/>
          </w:tcPr>
          <w:p w14:paraId="0200D47D"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2027</w:t>
            </w:r>
          </w:p>
        </w:tc>
        <w:tc>
          <w:tcPr>
            <w:tcW w:w="1021" w:type="dxa"/>
            <w:vAlign w:val="center"/>
          </w:tcPr>
          <w:p w14:paraId="74E470C9"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2028</w:t>
            </w:r>
          </w:p>
        </w:tc>
        <w:tc>
          <w:tcPr>
            <w:tcW w:w="1021" w:type="dxa"/>
            <w:vAlign w:val="center"/>
          </w:tcPr>
          <w:p w14:paraId="7AC7C3C2"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2029</w:t>
            </w:r>
          </w:p>
        </w:tc>
        <w:tc>
          <w:tcPr>
            <w:tcW w:w="1021" w:type="dxa"/>
            <w:vAlign w:val="center"/>
          </w:tcPr>
          <w:p w14:paraId="5CADDA3E" w14:textId="77777777" w:rsidR="007279E8" w:rsidRPr="009A22A4" w:rsidRDefault="007279E8" w:rsidP="009A22A4">
            <w:pPr>
              <w:ind w:firstLine="0"/>
              <w:jc w:val="center"/>
              <w:rPr>
                <w:rFonts w:eastAsia="Times New Roman"/>
                <w:b/>
                <w:bCs/>
                <w:color w:val="000000"/>
                <w:sz w:val="22"/>
                <w:szCs w:val="22"/>
              </w:rPr>
            </w:pPr>
            <w:r w:rsidRPr="009A22A4">
              <w:rPr>
                <w:rFonts w:eastAsia="Times New Roman"/>
                <w:b/>
                <w:bCs/>
                <w:color w:val="000000"/>
                <w:sz w:val="22"/>
                <w:szCs w:val="22"/>
              </w:rPr>
              <w:t>2030</w:t>
            </w:r>
          </w:p>
        </w:tc>
      </w:tr>
      <w:tr w:rsidR="009A22A4" w:rsidRPr="009A22A4" w14:paraId="0D6A9C1F" w14:textId="77777777" w:rsidTr="009A22A4">
        <w:trPr>
          <w:trHeight w:val="284"/>
          <w:jc w:val="center"/>
        </w:trPr>
        <w:tc>
          <w:tcPr>
            <w:tcW w:w="10206" w:type="dxa"/>
            <w:gridSpan w:val="10"/>
            <w:shd w:val="clear" w:color="auto" w:fill="auto"/>
            <w:vAlign w:val="center"/>
          </w:tcPr>
          <w:p w14:paraId="021226E4" w14:textId="77777777" w:rsidR="009A22A4" w:rsidRPr="009A22A4" w:rsidRDefault="009A22A4" w:rsidP="009A22A4">
            <w:pPr>
              <w:ind w:firstLine="0"/>
              <w:jc w:val="center"/>
              <w:rPr>
                <w:color w:val="000000"/>
                <w:sz w:val="22"/>
                <w:szCs w:val="22"/>
              </w:rPr>
            </w:pPr>
            <w:r w:rsidRPr="009A22A4">
              <w:rPr>
                <w:rFonts w:eastAsia="Times New Roman"/>
                <w:b/>
                <w:bCs/>
                <w:color w:val="000000"/>
                <w:sz w:val="22"/>
                <w:szCs w:val="22"/>
              </w:rPr>
              <w:t>Прогнозные значения образования ТКО в Кожевниковском районе, т</w:t>
            </w:r>
          </w:p>
        </w:tc>
      </w:tr>
      <w:tr w:rsidR="009A22A4" w:rsidRPr="009A22A4" w14:paraId="3CCE5A76" w14:textId="77777777" w:rsidTr="009A22A4">
        <w:trPr>
          <w:trHeight w:val="284"/>
          <w:jc w:val="center"/>
        </w:trPr>
        <w:tc>
          <w:tcPr>
            <w:tcW w:w="1020" w:type="dxa"/>
            <w:shd w:val="clear" w:color="auto" w:fill="auto"/>
            <w:vAlign w:val="center"/>
          </w:tcPr>
          <w:p w14:paraId="4DF419F2"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lastRenderedPageBreak/>
              <w:t>6617</w:t>
            </w:r>
          </w:p>
        </w:tc>
        <w:tc>
          <w:tcPr>
            <w:tcW w:w="1020" w:type="dxa"/>
            <w:vAlign w:val="center"/>
          </w:tcPr>
          <w:p w14:paraId="28942ABD"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6659</w:t>
            </w:r>
          </w:p>
        </w:tc>
        <w:tc>
          <w:tcPr>
            <w:tcW w:w="1020" w:type="dxa"/>
            <w:shd w:val="clear" w:color="auto" w:fill="auto"/>
            <w:vAlign w:val="center"/>
          </w:tcPr>
          <w:p w14:paraId="5738559F"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6703</w:t>
            </w:r>
          </w:p>
        </w:tc>
        <w:tc>
          <w:tcPr>
            <w:tcW w:w="1020" w:type="dxa"/>
            <w:shd w:val="clear" w:color="auto" w:fill="auto"/>
            <w:noWrap/>
            <w:vAlign w:val="center"/>
          </w:tcPr>
          <w:p w14:paraId="2739A11C"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6746</w:t>
            </w:r>
          </w:p>
        </w:tc>
        <w:tc>
          <w:tcPr>
            <w:tcW w:w="1021" w:type="dxa"/>
            <w:shd w:val="clear" w:color="auto" w:fill="auto"/>
            <w:vAlign w:val="center"/>
          </w:tcPr>
          <w:p w14:paraId="68E67BAC"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6790</w:t>
            </w:r>
          </w:p>
        </w:tc>
        <w:tc>
          <w:tcPr>
            <w:tcW w:w="1021" w:type="dxa"/>
            <w:shd w:val="clear" w:color="auto" w:fill="auto"/>
            <w:noWrap/>
            <w:vAlign w:val="center"/>
          </w:tcPr>
          <w:p w14:paraId="6D2360C7"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6834</w:t>
            </w:r>
          </w:p>
        </w:tc>
        <w:tc>
          <w:tcPr>
            <w:tcW w:w="1021" w:type="dxa"/>
            <w:vAlign w:val="center"/>
          </w:tcPr>
          <w:p w14:paraId="0144B6B2"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6878</w:t>
            </w:r>
          </w:p>
        </w:tc>
        <w:tc>
          <w:tcPr>
            <w:tcW w:w="1021" w:type="dxa"/>
            <w:vAlign w:val="center"/>
          </w:tcPr>
          <w:p w14:paraId="44217CA4"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6923</w:t>
            </w:r>
          </w:p>
        </w:tc>
        <w:tc>
          <w:tcPr>
            <w:tcW w:w="1021" w:type="dxa"/>
            <w:vAlign w:val="center"/>
          </w:tcPr>
          <w:p w14:paraId="53B77F56"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6968</w:t>
            </w:r>
          </w:p>
        </w:tc>
        <w:tc>
          <w:tcPr>
            <w:tcW w:w="1021" w:type="dxa"/>
            <w:vAlign w:val="center"/>
          </w:tcPr>
          <w:p w14:paraId="419CF0CA" w14:textId="77777777" w:rsidR="009A22A4" w:rsidRPr="009A22A4" w:rsidRDefault="009A22A4" w:rsidP="009A22A4">
            <w:pPr>
              <w:ind w:firstLine="0"/>
              <w:jc w:val="center"/>
              <w:rPr>
                <w:rFonts w:eastAsia="Times New Roman"/>
                <w:color w:val="000000"/>
                <w:sz w:val="22"/>
                <w:szCs w:val="22"/>
              </w:rPr>
            </w:pPr>
            <w:r w:rsidRPr="009A22A4">
              <w:rPr>
                <w:rFonts w:eastAsia="Times New Roman"/>
                <w:color w:val="000000"/>
                <w:sz w:val="22"/>
                <w:szCs w:val="22"/>
              </w:rPr>
              <w:t>7013</w:t>
            </w:r>
          </w:p>
        </w:tc>
      </w:tr>
      <w:tr w:rsidR="009A22A4" w:rsidRPr="009A22A4" w14:paraId="3A16E13A" w14:textId="77777777" w:rsidTr="009A22A4">
        <w:trPr>
          <w:trHeight w:val="284"/>
          <w:jc w:val="center"/>
        </w:trPr>
        <w:tc>
          <w:tcPr>
            <w:tcW w:w="10206" w:type="dxa"/>
            <w:gridSpan w:val="10"/>
            <w:shd w:val="clear" w:color="auto" w:fill="auto"/>
            <w:vAlign w:val="center"/>
          </w:tcPr>
          <w:p w14:paraId="53713BFB" w14:textId="77777777" w:rsidR="009A22A4" w:rsidRPr="009A22A4" w:rsidRDefault="009A22A4" w:rsidP="009A22A4">
            <w:pPr>
              <w:ind w:firstLine="0"/>
              <w:jc w:val="center"/>
              <w:rPr>
                <w:color w:val="000000"/>
                <w:sz w:val="22"/>
                <w:szCs w:val="22"/>
              </w:rPr>
            </w:pPr>
            <w:r w:rsidRPr="009A22A4">
              <w:rPr>
                <w:rFonts w:eastAsia="Times New Roman"/>
                <w:b/>
                <w:bCs/>
                <w:color w:val="000000"/>
                <w:sz w:val="22"/>
                <w:szCs w:val="22"/>
              </w:rPr>
              <w:t xml:space="preserve">Прогнозные значения образования ТКО в </w:t>
            </w:r>
            <w:proofErr w:type="spellStart"/>
            <w:r w:rsidRPr="009A22A4">
              <w:rPr>
                <w:rFonts w:eastAsia="Times New Roman"/>
                <w:b/>
                <w:bCs/>
                <w:color w:val="000000"/>
                <w:sz w:val="22"/>
                <w:szCs w:val="22"/>
              </w:rPr>
              <w:t>Староювалинском</w:t>
            </w:r>
            <w:proofErr w:type="spellEnd"/>
            <w:r w:rsidRPr="009A22A4">
              <w:rPr>
                <w:rFonts w:eastAsia="Times New Roman"/>
                <w:b/>
                <w:bCs/>
                <w:color w:val="000000"/>
                <w:sz w:val="22"/>
                <w:szCs w:val="22"/>
              </w:rPr>
              <w:t xml:space="preserve"> сельском поселении, т</w:t>
            </w:r>
          </w:p>
        </w:tc>
      </w:tr>
      <w:tr w:rsidR="009A22A4" w:rsidRPr="009A22A4" w14:paraId="5DA8F634" w14:textId="77777777" w:rsidTr="009A22A4">
        <w:trPr>
          <w:trHeight w:val="284"/>
          <w:jc w:val="center"/>
        </w:trPr>
        <w:tc>
          <w:tcPr>
            <w:tcW w:w="1020" w:type="dxa"/>
            <w:shd w:val="clear" w:color="auto" w:fill="auto"/>
            <w:vAlign w:val="center"/>
          </w:tcPr>
          <w:p w14:paraId="1ACB4E22" w14:textId="77777777" w:rsidR="009A22A4" w:rsidRPr="009A22A4" w:rsidRDefault="009A22A4" w:rsidP="009A22A4">
            <w:pPr>
              <w:ind w:firstLine="0"/>
              <w:jc w:val="center"/>
              <w:rPr>
                <w:color w:val="000000"/>
                <w:sz w:val="22"/>
                <w:szCs w:val="22"/>
              </w:rPr>
            </w:pPr>
            <w:r w:rsidRPr="009A22A4">
              <w:rPr>
                <w:color w:val="000000"/>
                <w:sz w:val="22"/>
                <w:szCs w:val="22"/>
              </w:rPr>
              <w:t>866,36</w:t>
            </w:r>
          </w:p>
        </w:tc>
        <w:tc>
          <w:tcPr>
            <w:tcW w:w="1020" w:type="dxa"/>
            <w:vAlign w:val="center"/>
          </w:tcPr>
          <w:p w14:paraId="04811C96" w14:textId="77777777" w:rsidR="009A22A4" w:rsidRPr="009A22A4" w:rsidRDefault="009A22A4" w:rsidP="009A22A4">
            <w:pPr>
              <w:ind w:firstLine="0"/>
              <w:jc w:val="center"/>
              <w:rPr>
                <w:color w:val="000000"/>
                <w:sz w:val="22"/>
                <w:szCs w:val="22"/>
              </w:rPr>
            </w:pPr>
            <w:r w:rsidRPr="009A22A4">
              <w:rPr>
                <w:color w:val="000000"/>
                <w:sz w:val="22"/>
                <w:szCs w:val="22"/>
              </w:rPr>
              <w:t>871,86</w:t>
            </w:r>
          </w:p>
        </w:tc>
        <w:tc>
          <w:tcPr>
            <w:tcW w:w="1020" w:type="dxa"/>
            <w:shd w:val="clear" w:color="auto" w:fill="auto"/>
            <w:vAlign w:val="center"/>
          </w:tcPr>
          <w:p w14:paraId="68325CBD" w14:textId="77777777" w:rsidR="009A22A4" w:rsidRPr="009A22A4" w:rsidRDefault="009A22A4" w:rsidP="009A22A4">
            <w:pPr>
              <w:ind w:firstLine="0"/>
              <w:jc w:val="center"/>
              <w:rPr>
                <w:color w:val="000000"/>
                <w:sz w:val="22"/>
                <w:szCs w:val="22"/>
              </w:rPr>
            </w:pPr>
            <w:r w:rsidRPr="009A22A4">
              <w:rPr>
                <w:color w:val="000000"/>
                <w:sz w:val="22"/>
                <w:szCs w:val="22"/>
              </w:rPr>
              <w:t>877,62</w:t>
            </w:r>
          </w:p>
        </w:tc>
        <w:tc>
          <w:tcPr>
            <w:tcW w:w="1020" w:type="dxa"/>
            <w:shd w:val="clear" w:color="auto" w:fill="auto"/>
            <w:noWrap/>
            <w:vAlign w:val="center"/>
          </w:tcPr>
          <w:p w14:paraId="6F1CABFA" w14:textId="77777777" w:rsidR="009A22A4" w:rsidRPr="009A22A4" w:rsidRDefault="009A22A4" w:rsidP="009A22A4">
            <w:pPr>
              <w:ind w:firstLine="0"/>
              <w:jc w:val="center"/>
              <w:rPr>
                <w:color w:val="000000"/>
                <w:sz w:val="22"/>
                <w:szCs w:val="22"/>
              </w:rPr>
            </w:pPr>
            <w:r w:rsidRPr="009A22A4">
              <w:rPr>
                <w:color w:val="000000"/>
                <w:sz w:val="22"/>
                <w:szCs w:val="22"/>
              </w:rPr>
              <w:t>883,25</w:t>
            </w:r>
          </w:p>
        </w:tc>
        <w:tc>
          <w:tcPr>
            <w:tcW w:w="1021" w:type="dxa"/>
            <w:shd w:val="clear" w:color="auto" w:fill="auto"/>
            <w:vAlign w:val="center"/>
          </w:tcPr>
          <w:p w14:paraId="39FE968C" w14:textId="77777777" w:rsidR="009A22A4" w:rsidRPr="009A22A4" w:rsidRDefault="009A22A4" w:rsidP="009A22A4">
            <w:pPr>
              <w:ind w:firstLine="0"/>
              <w:jc w:val="center"/>
              <w:rPr>
                <w:color w:val="000000"/>
                <w:sz w:val="22"/>
                <w:szCs w:val="22"/>
              </w:rPr>
            </w:pPr>
            <w:r w:rsidRPr="009A22A4">
              <w:rPr>
                <w:color w:val="000000"/>
                <w:sz w:val="22"/>
                <w:szCs w:val="22"/>
              </w:rPr>
              <w:t>889,01</w:t>
            </w:r>
          </w:p>
        </w:tc>
        <w:tc>
          <w:tcPr>
            <w:tcW w:w="1021" w:type="dxa"/>
            <w:shd w:val="clear" w:color="auto" w:fill="auto"/>
            <w:noWrap/>
            <w:vAlign w:val="center"/>
          </w:tcPr>
          <w:p w14:paraId="76E25518" w14:textId="77777777" w:rsidR="009A22A4" w:rsidRPr="009A22A4" w:rsidRDefault="009A22A4" w:rsidP="009A22A4">
            <w:pPr>
              <w:ind w:firstLine="0"/>
              <w:jc w:val="center"/>
              <w:rPr>
                <w:color w:val="000000"/>
                <w:sz w:val="22"/>
                <w:szCs w:val="22"/>
              </w:rPr>
            </w:pPr>
            <w:r w:rsidRPr="009A22A4">
              <w:rPr>
                <w:color w:val="000000"/>
                <w:sz w:val="22"/>
                <w:szCs w:val="22"/>
              </w:rPr>
              <w:t>894,77</w:t>
            </w:r>
          </w:p>
        </w:tc>
        <w:tc>
          <w:tcPr>
            <w:tcW w:w="1021" w:type="dxa"/>
            <w:vAlign w:val="center"/>
          </w:tcPr>
          <w:p w14:paraId="63E76A8F" w14:textId="77777777" w:rsidR="009A22A4" w:rsidRPr="009A22A4" w:rsidRDefault="009A22A4" w:rsidP="009A22A4">
            <w:pPr>
              <w:ind w:firstLine="0"/>
              <w:jc w:val="center"/>
              <w:rPr>
                <w:color w:val="000000"/>
                <w:sz w:val="22"/>
                <w:szCs w:val="22"/>
              </w:rPr>
            </w:pPr>
            <w:r w:rsidRPr="009A22A4">
              <w:rPr>
                <w:color w:val="000000"/>
                <w:sz w:val="22"/>
                <w:szCs w:val="22"/>
              </w:rPr>
              <w:t>900,53</w:t>
            </w:r>
          </w:p>
        </w:tc>
        <w:tc>
          <w:tcPr>
            <w:tcW w:w="1021" w:type="dxa"/>
            <w:vAlign w:val="center"/>
          </w:tcPr>
          <w:p w14:paraId="3FEFDF11" w14:textId="77777777" w:rsidR="009A22A4" w:rsidRPr="009A22A4" w:rsidRDefault="009A22A4" w:rsidP="009A22A4">
            <w:pPr>
              <w:ind w:firstLine="0"/>
              <w:jc w:val="center"/>
              <w:rPr>
                <w:color w:val="000000"/>
                <w:sz w:val="22"/>
                <w:szCs w:val="22"/>
              </w:rPr>
            </w:pPr>
            <w:r w:rsidRPr="009A22A4">
              <w:rPr>
                <w:color w:val="000000"/>
                <w:sz w:val="22"/>
                <w:szCs w:val="22"/>
              </w:rPr>
              <w:t>906,43</w:t>
            </w:r>
          </w:p>
        </w:tc>
        <w:tc>
          <w:tcPr>
            <w:tcW w:w="1021" w:type="dxa"/>
            <w:vAlign w:val="center"/>
          </w:tcPr>
          <w:p w14:paraId="704D7753" w14:textId="77777777" w:rsidR="009A22A4" w:rsidRPr="009A22A4" w:rsidRDefault="009A22A4" w:rsidP="009A22A4">
            <w:pPr>
              <w:ind w:firstLine="0"/>
              <w:jc w:val="center"/>
              <w:rPr>
                <w:color w:val="000000"/>
                <w:sz w:val="22"/>
                <w:szCs w:val="22"/>
              </w:rPr>
            </w:pPr>
            <w:r w:rsidRPr="009A22A4">
              <w:rPr>
                <w:color w:val="000000"/>
                <w:sz w:val="22"/>
                <w:szCs w:val="22"/>
              </w:rPr>
              <w:t>912,32</w:t>
            </w:r>
          </w:p>
        </w:tc>
        <w:tc>
          <w:tcPr>
            <w:tcW w:w="1021" w:type="dxa"/>
            <w:vAlign w:val="center"/>
          </w:tcPr>
          <w:p w14:paraId="66E7976C" w14:textId="77777777" w:rsidR="009A22A4" w:rsidRPr="009A22A4" w:rsidRDefault="009A22A4" w:rsidP="009A22A4">
            <w:pPr>
              <w:ind w:firstLine="0"/>
              <w:jc w:val="center"/>
              <w:rPr>
                <w:color w:val="000000"/>
                <w:sz w:val="22"/>
                <w:szCs w:val="22"/>
              </w:rPr>
            </w:pPr>
            <w:r w:rsidRPr="009A22A4">
              <w:rPr>
                <w:color w:val="000000"/>
                <w:sz w:val="22"/>
                <w:szCs w:val="22"/>
              </w:rPr>
              <w:t>918,21</w:t>
            </w:r>
          </w:p>
        </w:tc>
      </w:tr>
      <w:tr w:rsidR="007279E8" w:rsidRPr="009A22A4" w14:paraId="578EC055" w14:textId="77777777" w:rsidTr="009A22A4">
        <w:trPr>
          <w:trHeight w:val="284"/>
          <w:jc w:val="center"/>
        </w:trPr>
        <w:tc>
          <w:tcPr>
            <w:tcW w:w="10206" w:type="dxa"/>
            <w:gridSpan w:val="10"/>
            <w:shd w:val="clear" w:color="auto" w:fill="auto"/>
            <w:vAlign w:val="center"/>
          </w:tcPr>
          <w:p w14:paraId="35FA1F47" w14:textId="77777777" w:rsidR="007279E8" w:rsidRPr="009A22A4" w:rsidRDefault="007279E8" w:rsidP="009A22A4">
            <w:pPr>
              <w:ind w:firstLine="0"/>
              <w:jc w:val="center"/>
              <w:rPr>
                <w:color w:val="000000"/>
                <w:sz w:val="22"/>
                <w:szCs w:val="22"/>
              </w:rPr>
            </w:pPr>
            <w:r w:rsidRPr="009A22A4">
              <w:rPr>
                <w:rFonts w:eastAsia="Times New Roman"/>
                <w:b/>
                <w:bCs/>
                <w:color w:val="000000"/>
                <w:sz w:val="22"/>
                <w:szCs w:val="22"/>
              </w:rPr>
              <w:t xml:space="preserve">Прогнозные значения образования ТКО в Кожевниковском районе, </w:t>
            </w:r>
            <w:r w:rsidR="009A22A4" w:rsidRPr="009A22A4">
              <w:rPr>
                <w:rFonts w:eastAsia="Times New Roman"/>
                <w:b/>
                <w:bCs/>
                <w:color w:val="000000"/>
                <w:sz w:val="22"/>
                <w:szCs w:val="22"/>
              </w:rPr>
              <w:t>м</w:t>
            </w:r>
            <w:r w:rsidR="009A22A4" w:rsidRPr="009A22A4">
              <w:rPr>
                <w:rFonts w:eastAsia="Times New Roman"/>
                <w:b/>
                <w:bCs/>
                <w:color w:val="000000"/>
                <w:sz w:val="22"/>
                <w:szCs w:val="22"/>
                <w:vertAlign w:val="superscript"/>
              </w:rPr>
              <w:t>3</w:t>
            </w:r>
          </w:p>
        </w:tc>
      </w:tr>
      <w:tr w:rsidR="009A22A4" w:rsidRPr="009A22A4" w14:paraId="5C8C4B92" w14:textId="77777777" w:rsidTr="009A22A4">
        <w:trPr>
          <w:trHeight w:val="284"/>
          <w:jc w:val="center"/>
        </w:trPr>
        <w:tc>
          <w:tcPr>
            <w:tcW w:w="1020" w:type="dxa"/>
            <w:shd w:val="clear" w:color="auto" w:fill="auto"/>
            <w:vAlign w:val="center"/>
          </w:tcPr>
          <w:p w14:paraId="1A75590B" w14:textId="77777777" w:rsidR="009A22A4" w:rsidRPr="009A22A4" w:rsidRDefault="009A22A4" w:rsidP="009A22A4">
            <w:pPr>
              <w:ind w:firstLine="0"/>
              <w:jc w:val="center"/>
              <w:rPr>
                <w:color w:val="000000"/>
                <w:sz w:val="22"/>
                <w:szCs w:val="22"/>
              </w:rPr>
            </w:pPr>
            <w:r w:rsidRPr="009A22A4">
              <w:rPr>
                <w:color w:val="000000"/>
                <w:sz w:val="22"/>
                <w:szCs w:val="22"/>
              </w:rPr>
              <w:t>60804</w:t>
            </w:r>
          </w:p>
        </w:tc>
        <w:tc>
          <w:tcPr>
            <w:tcW w:w="1020" w:type="dxa"/>
            <w:vAlign w:val="center"/>
          </w:tcPr>
          <w:p w14:paraId="22E5BE82" w14:textId="77777777" w:rsidR="009A22A4" w:rsidRPr="009A22A4" w:rsidRDefault="009A22A4" w:rsidP="009A22A4">
            <w:pPr>
              <w:ind w:firstLine="0"/>
              <w:jc w:val="center"/>
              <w:rPr>
                <w:color w:val="000000"/>
                <w:sz w:val="22"/>
                <w:szCs w:val="22"/>
              </w:rPr>
            </w:pPr>
            <w:r w:rsidRPr="009A22A4">
              <w:rPr>
                <w:color w:val="000000"/>
                <w:sz w:val="22"/>
                <w:szCs w:val="22"/>
              </w:rPr>
              <w:t>61199</w:t>
            </w:r>
          </w:p>
        </w:tc>
        <w:tc>
          <w:tcPr>
            <w:tcW w:w="1020" w:type="dxa"/>
            <w:shd w:val="clear" w:color="auto" w:fill="auto"/>
            <w:vAlign w:val="center"/>
          </w:tcPr>
          <w:p w14:paraId="62CA4DF4" w14:textId="77777777" w:rsidR="009A22A4" w:rsidRPr="009A22A4" w:rsidRDefault="009A22A4" w:rsidP="009A22A4">
            <w:pPr>
              <w:ind w:firstLine="0"/>
              <w:jc w:val="center"/>
              <w:rPr>
                <w:color w:val="000000"/>
                <w:sz w:val="22"/>
                <w:szCs w:val="22"/>
              </w:rPr>
            </w:pPr>
            <w:r w:rsidRPr="009A22A4">
              <w:rPr>
                <w:color w:val="000000"/>
                <w:sz w:val="22"/>
                <w:szCs w:val="22"/>
              </w:rPr>
              <w:t>61596</w:t>
            </w:r>
          </w:p>
        </w:tc>
        <w:tc>
          <w:tcPr>
            <w:tcW w:w="1020" w:type="dxa"/>
            <w:shd w:val="clear" w:color="auto" w:fill="auto"/>
            <w:noWrap/>
            <w:vAlign w:val="center"/>
          </w:tcPr>
          <w:p w14:paraId="061D637C" w14:textId="77777777" w:rsidR="009A22A4" w:rsidRPr="009A22A4" w:rsidRDefault="009A22A4" w:rsidP="009A22A4">
            <w:pPr>
              <w:ind w:firstLine="0"/>
              <w:jc w:val="center"/>
              <w:rPr>
                <w:color w:val="000000"/>
                <w:sz w:val="22"/>
                <w:szCs w:val="22"/>
              </w:rPr>
            </w:pPr>
            <w:r w:rsidRPr="009A22A4">
              <w:rPr>
                <w:color w:val="000000"/>
                <w:sz w:val="22"/>
                <w:szCs w:val="22"/>
              </w:rPr>
              <w:t>61996</w:t>
            </w:r>
          </w:p>
        </w:tc>
        <w:tc>
          <w:tcPr>
            <w:tcW w:w="1021" w:type="dxa"/>
            <w:shd w:val="clear" w:color="auto" w:fill="auto"/>
            <w:vAlign w:val="center"/>
          </w:tcPr>
          <w:p w14:paraId="307E375B" w14:textId="77777777" w:rsidR="009A22A4" w:rsidRPr="009A22A4" w:rsidRDefault="009A22A4" w:rsidP="009A22A4">
            <w:pPr>
              <w:ind w:firstLine="0"/>
              <w:jc w:val="center"/>
              <w:rPr>
                <w:color w:val="000000"/>
                <w:sz w:val="22"/>
                <w:szCs w:val="22"/>
              </w:rPr>
            </w:pPr>
            <w:r w:rsidRPr="009A22A4">
              <w:rPr>
                <w:color w:val="000000"/>
                <w:sz w:val="22"/>
                <w:szCs w:val="22"/>
              </w:rPr>
              <w:t>62398</w:t>
            </w:r>
          </w:p>
        </w:tc>
        <w:tc>
          <w:tcPr>
            <w:tcW w:w="1021" w:type="dxa"/>
            <w:shd w:val="clear" w:color="auto" w:fill="auto"/>
            <w:noWrap/>
            <w:vAlign w:val="center"/>
          </w:tcPr>
          <w:p w14:paraId="751E7772" w14:textId="77777777" w:rsidR="009A22A4" w:rsidRPr="009A22A4" w:rsidRDefault="009A22A4" w:rsidP="009A22A4">
            <w:pPr>
              <w:ind w:firstLine="0"/>
              <w:jc w:val="center"/>
              <w:rPr>
                <w:color w:val="000000"/>
                <w:sz w:val="22"/>
                <w:szCs w:val="22"/>
              </w:rPr>
            </w:pPr>
            <w:r w:rsidRPr="009A22A4">
              <w:rPr>
                <w:color w:val="000000"/>
                <w:sz w:val="22"/>
                <w:szCs w:val="22"/>
              </w:rPr>
              <w:t>62803</w:t>
            </w:r>
          </w:p>
        </w:tc>
        <w:tc>
          <w:tcPr>
            <w:tcW w:w="1021" w:type="dxa"/>
            <w:vAlign w:val="center"/>
          </w:tcPr>
          <w:p w14:paraId="2CD94501" w14:textId="77777777" w:rsidR="009A22A4" w:rsidRPr="009A22A4" w:rsidRDefault="009A22A4" w:rsidP="009A22A4">
            <w:pPr>
              <w:ind w:firstLine="0"/>
              <w:jc w:val="center"/>
              <w:rPr>
                <w:color w:val="000000"/>
                <w:sz w:val="22"/>
                <w:szCs w:val="22"/>
              </w:rPr>
            </w:pPr>
            <w:r w:rsidRPr="009A22A4">
              <w:rPr>
                <w:color w:val="000000"/>
                <w:sz w:val="22"/>
                <w:szCs w:val="22"/>
              </w:rPr>
              <w:t>63211</w:t>
            </w:r>
          </w:p>
        </w:tc>
        <w:tc>
          <w:tcPr>
            <w:tcW w:w="1021" w:type="dxa"/>
            <w:vAlign w:val="center"/>
          </w:tcPr>
          <w:p w14:paraId="2639031E" w14:textId="77777777" w:rsidR="009A22A4" w:rsidRPr="009A22A4" w:rsidRDefault="009A22A4" w:rsidP="009A22A4">
            <w:pPr>
              <w:ind w:firstLine="0"/>
              <w:jc w:val="center"/>
              <w:rPr>
                <w:color w:val="000000"/>
                <w:sz w:val="22"/>
                <w:szCs w:val="22"/>
              </w:rPr>
            </w:pPr>
            <w:r w:rsidRPr="009A22A4">
              <w:rPr>
                <w:color w:val="000000"/>
                <w:sz w:val="22"/>
                <w:szCs w:val="22"/>
              </w:rPr>
              <w:t>63621</w:t>
            </w:r>
          </w:p>
        </w:tc>
        <w:tc>
          <w:tcPr>
            <w:tcW w:w="1021" w:type="dxa"/>
            <w:vAlign w:val="center"/>
          </w:tcPr>
          <w:p w14:paraId="743961DF" w14:textId="77777777" w:rsidR="009A22A4" w:rsidRPr="009A22A4" w:rsidRDefault="009A22A4" w:rsidP="009A22A4">
            <w:pPr>
              <w:ind w:firstLine="0"/>
              <w:jc w:val="center"/>
              <w:rPr>
                <w:color w:val="000000"/>
                <w:sz w:val="22"/>
                <w:szCs w:val="22"/>
              </w:rPr>
            </w:pPr>
            <w:r w:rsidRPr="009A22A4">
              <w:rPr>
                <w:color w:val="000000"/>
                <w:sz w:val="22"/>
                <w:szCs w:val="22"/>
              </w:rPr>
              <w:t>64034</w:t>
            </w:r>
          </w:p>
        </w:tc>
        <w:tc>
          <w:tcPr>
            <w:tcW w:w="1021" w:type="dxa"/>
            <w:vAlign w:val="center"/>
          </w:tcPr>
          <w:p w14:paraId="586CAF42" w14:textId="77777777" w:rsidR="009A22A4" w:rsidRPr="009A22A4" w:rsidRDefault="009A22A4" w:rsidP="009A22A4">
            <w:pPr>
              <w:ind w:firstLine="0"/>
              <w:jc w:val="center"/>
              <w:rPr>
                <w:color w:val="000000"/>
                <w:sz w:val="22"/>
                <w:szCs w:val="22"/>
              </w:rPr>
            </w:pPr>
            <w:r w:rsidRPr="009A22A4">
              <w:rPr>
                <w:color w:val="000000"/>
                <w:sz w:val="22"/>
                <w:szCs w:val="22"/>
              </w:rPr>
              <w:t>64449</w:t>
            </w:r>
          </w:p>
        </w:tc>
      </w:tr>
      <w:tr w:rsidR="007279E8" w:rsidRPr="009A22A4" w14:paraId="515859A0" w14:textId="77777777" w:rsidTr="009A22A4">
        <w:trPr>
          <w:trHeight w:val="284"/>
          <w:jc w:val="center"/>
        </w:trPr>
        <w:tc>
          <w:tcPr>
            <w:tcW w:w="10206" w:type="dxa"/>
            <w:gridSpan w:val="10"/>
            <w:shd w:val="clear" w:color="auto" w:fill="auto"/>
            <w:vAlign w:val="center"/>
          </w:tcPr>
          <w:p w14:paraId="0D3BFCA7" w14:textId="77777777" w:rsidR="007279E8" w:rsidRPr="009A22A4" w:rsidRDefault="007279E8" w:rsidP="009A22A4">
            <w:pPr>
              <w:ind w:firstLine="0"/>
              <w:jc w:val="center"/>
              <w:rPr>
                <w:color w:val="000000"/>
                <w:sz w:val="22"/>
                <w:szCs w:val="22"/>
                <w:vertAlign w:val="superscript"/>
              </w:rPr>
            </w:pPr>
            <w:r w:rsidRPr="009A22A4">
              <w:rPr>
                <w:rFonts w:eastAsia="Times New Roman"/>
                <w:b/>
                <w:bCs/>
                <w:color w:val="000000"/>
                <w:sz w:val="22"/>
                <w:szCs w:val="22"/>
              </w:rPr>
              <w:t xml:space="preserve">Прогнозные значения образования ТКО в </w:t>
            </w:r>
            <w:proofErr w:type="spellStart"/>
            <w:r w:rsidR="009A22A4" w:rsidRPr="009A22A4">
              <w:rPr>
                <w:rFonts w:eastAsia="Times New Roman"/>
                <w:b/>
                <w:bCs/>
                <w:color w:val="000000"/>
                <w:sz w:val="22"/>
                <w:szCs w:val="22"/>
              </w:rPr>
              <w:t>Староювалинском</w:t>
            </w:r>
            <w:proofErr w:type="spellEnd"/>
            <w:r w:rsidR="009A22A4" w:rsidRPr="009A22A4">
              <w:rPr>
                <w:rFonts w:eastAsia="Times New Roman"/>
                <w:b/>
                <w:bCs/>
                <w:color w:val="000000"/>
                <w:sz w:val="22"/>
                <w:szCs w:val="22"/>
              </w:rPr>
              <w:t xml:space="preserve"> сельском поселении</w:t>
            </w:r>
            <w:r w:rsidRPr="009A22A4">
              <w:rPr>
                <w:rFonts w:eastAsia="Times New Roman"/>
                <w:b/>
                <w:bCs/>
                <w:color w:val="000000"/>
                <w:sz w:val="22"/>
                <w:szCs w:val="22"/>
              </w:rPr>
              <w:t>, м</w:t>
            </w:r>
            <w:r w:rsidRPr="009A22A4">
              <w:rPr>
                <w:rFonts w:eastAsia="Times New Roman"/>
                <w:b/>
                <w:bCs/>
                <w:color w:val="000000"/>
                <w:sz w:val="22"/>
                <w:szCs w:val="22"/>
                <w:vertAlign w:val="superscript"/>
              </w:rPr>
              <w:t>3</w:t>
            </w:r>
          </w:p>
        </w:tc>
      </w:tr>
      <w:tr w:rsidR="009A22A4" w:rsidRPr="009A22A4" w14:paraId="0D176615" w14:textId="77777777" w:rsidTr="009A22A4">
        <w:trPr>
          <w:trHeight w:val="284"/>
          <w:jc w:val="center"/>
        </w:trPr>
        <w:tc>
          <w:tcPr>
            <w:tcW w:w="1020" w:type="dxa"/>
            <w:shd w:val="clear" w:color="auto" w:fill="auto"/>
            <w:vAlign w:val="center"/>
          </w:tcPr>
          <w:p w14:paraId="4573297D" w14:textId="77777777" w:rsidR="009A22A4" w:rsidRPr="009A22A4" w:rsidRDefault="009A22A4" w:rsidP="009A22A4">
            <w:pPr>
              <w:ind w:firstLine="0"/>
              <w:jc w:val="center"/>
              <w:rPr>
                <w:color w:val="000000"/>
                <w:sz w:val="22"/>
                <w:szCs w:val="22"/>
              </w:rPr>
            </w:pPr>
            <w:r w:rsidRPr="009A22A4">
              <w:rPr>
                <w:color w:val="000000"/>
                <w:sz w:val="22"/>
                <w:szCs w:val="22"/>
              </w:rPr>
              <w:t>7961,04</w:t>
            </w:r>
          </w:p>
        </w:tc>
        <w:tc>
          <w:tcPr>
            <w:tcW w:w="1020" w:type="dxa"/>
            <w:vAlign w:val="center"/>
          </w:tcPr>
          <w:p w14:paraId="6E0B7C7F" w14:textId="77777777" w:rsidR="009A22A4" w:rsidRPr="009A22A4" w:rsidRDefault="009A22A4" w:rsidP="009A22A4">
            <w:pPr>
              <w:ind w:firstLine="0"/>
              <w:jc w:val="center"/>
              <w:rPr>
                <w:color w:val="000000"/>
                <w:sz w:val="22"/>
                <w:szCs w:val="22"/>
              </w:rPr>
            </w:pPr>
            <w:r w:rsidRPr="009A22A4">
              <w:rPr>
                <w:color w:val="000000"/>
                <w:sz w:val="22"/>
                <w:szCs w:val="22"/>
              </w:rPr>
              <w:t>8012,76</w:t>
            </w:r>
          </w:p>
        </w:tc>
        <w:tc>
          <w:tcPr>
            <w:tcW w:w="1020" w:type="dxa"/>
            <w:shd w:val="clear" w:color="auto" w:fill="auto"/>
            <w:vAlign w:val="center"/>
          </w:tcPr>
          <w:p w14:paraId="49B3F70B" w14:textId="77777777" w:rsidR="009A22A4" w:rsidRPr="009A22A4" w:rsidRDefault="009A22A4" w:rsidP="009A22A4">
            <w:pPr>
              <w:ind w:firstLine="0"/>
              <w:jc w:val="center"/>
              <w:rPr>
                <w:color w:val="000000"/>
                <w:sz w:val="22"/>
                <w:szCs w:val="22"/>
              </w:rPr>
            </w:pPr>
            <w:r w:rsidRPr="009A22A4">
              <w:rPr>
                <w:color w:val="000000"/>
                <w:sz w:val="22"/>
                <w:szCs w:val="22"/>
              </w:rPr>
              <w:t>8064,73</w:t>
            </w:r>
          </w:p>
        </w:tc>
        <w:tc>
          <w:tcPr>
            <w:tcW w:w="1020" w:type="dxa"/>
            <w:shd w:val="clear" w:color="auto" w:fill="auto"/>
            <w:noWrap/>
            <w:vAlign w:val="center"/>
          </w:tcPr>
          <w:p w14:paraId="181931D9" w14:textId="77777777" w:rsidR="009A22A4" w:rsidRPr="009A22A4" w:rsidRDefault="009A22A4" w:rsidP="009A22A4">
            <w:pPr>
              <w:ind w:firstLine="0"/>
              <w:jc w:val="center"/>
              <w:rPr>
                <w:color w:val="000000"/>
                <w:sz w:val="22"/>
                <w:szCs w:val="22"/>
              </w:rPr>
            </w:pPr>
            <w:r w:rsidRPr="009A22A4">
              <w:rPr>
                <w:color w:val="000000"/>
                <w:sz w:val="22"/>
                <w:szCs w:val="22"/>
              </w:rPr>
              <w:t>8117,11</w:t>
            </w:r>
          </w:p>
        </w:tc>
        <w:tc>
          <w:tcPr>
            <w:tcW w:w="1021" w:type="dxa"/>
            <w:shd w:val="clear" w:color="auto" w:fill="auto"/>
            <w:vAlign w:val="center"/>
          </w:tcPr>
          <w:p w14:paraId="199A04F0" w14:textId="77777777" w:rsidR="009A22A4" w:rsidRPr="009A22A4" w:rsidRDefault="009A22A4" w:rsidP="009A22A4">
            <w:pPr>
              <w:ind w:firstLine="0"/>
              <w:jc w:val="center"/>
              <w:rPr>
                <w:color w:val="000000"/>
                <w:sz w:val="22"/>
                <w:szCs w:val="22"/>
              </w:rPr>
            </w:pPr>
            <w:r w:rsidRPr="009A22A4">
              <w:rPr>
                <w:color w:val="000000"/>
                <w:sz w:val="22"/>
                <w:szCs w:val="22"/>
              </w:rPr>
              <w:t>8169,74</w:t>
            </w:r>
          </w:p>
        </w:tc>
        <w:tc>
          <w:tcPr>
            <w:tcW w:w="1021" w:type="dxa"/>
            <w:shd w:val="clear" w:color="auto" w:fill="auto"/>
            <w:noWrap/>
            <w:vAlign w:val="center"/>
          </w:tcPr>
          <w:p w14:paraId="44BC1A05" w14:textId="77777777" w:rsidR="009A22A4" w:rsidRPr="009A22A4" w:rsidRDefault="009A22A4" w:rsidP="009A22A4">
            <w:pPr>
              <w:ind w:firstLine="0"/>
              <w:jc w:val="center"/>
              <w:rPr>
                <w:color w:val="000000"/>
                <w:sz w:val="22"/>
                <w:szCs w:val="22"/>
              </w:rPr>
            </w:pPr>
            <w:r w:rsidRPr="009A22A4">
              <w:rPr>
                <w:color w:val="000000"/>
                <w:sz w:val="22"/>
                <w:szCs w:val="22"/>
              </w:rPr>
              <w:t>8222,77</w:t>
            </w:r>
          </w:p>
        </w:tc>
        <w:tc>
          <w:tcPr>
            <w:tcW w:w="1021" w:type="dxa"/>
            <w:vAlign w:val="center"/>
          </w:tcPr>
          <w:p w14:paraId="7F3EF972" w14:textId="77777777" w:rsidR="009A22A4" w:rsidRPr="009A22A4" w:rsidRDefault="009A22A4" w:rsidP="009A22A4">
            <w:pPr>
              <w:ind w:firstLine="0"/>
              <w:jc w:val="center"/>
              <w:rPr>
                <w:color w:val="000000"/>
                <w:sz w:val="22"/>
                <w:szCs w:val="22"/>
              </w:rPr>
            </w:pPr>
            <w:r w:rsidRPr="009A22A4">
              <w:rPr>
                <w:color w:val="000000"/>
                <w:sz w:val="22"/>
                <w:szCs w:val="22"/>
              </w:rPr>
              <w:t>8276,19</w:t>
            </w:r>
          </w:p>
        </w:tc>
        <w:tc>
          <w:tcPr>
            <w:tcW w:w="1021" w:type="dxa"/>
            <w:vAlign w:val="center"/>
          </w:tcPr>
          <w:p w14:paraId="2DF47D21" w14:textId="77777777" w:rsidR="009A22A4" w:rsidRPr="009A22A4" w:rsidRDefault="009A22A4" w:rsidP="009A22A4">
            <w:pPr>
              <w:ind w:firstLine="0"/>
              <w:jc w:val="center"/>
              <w:rPr>
                <w:color w:val="000000"/>
                <w:sz w:val="22"/>
                <w:szCs w:val="22"/>
              </w:rPr>
            </w:pPr>
            <w:r w:rsidRPr="009A22A4">
              <w:rPr>
                <w:color w:val="000000"/>
                <w:sz w:val="22"/>
                <w:szCs w:val="22"/>
              </w:rPr>
              <w:t>8329,87</w:t>
            </w:r>
          </w:p>
        </w:tc>
        <w:tc>
          <w:tcPr>
            <w:tcW w:w="1021" w:type="dxa"/>
            <w:vAlign w:val="center"/>
          </w:tcPr>
          <w:p w14:paraId="1771386D" w14:textId="77777777" w:rsidR="009A22A4" w:rsidRPr="009A22A4" w:rsidRDefault="009A22A4" w:rsidP="009A22A4">
            <w:pPr>
              <w:ind w:firstLine="0"/>
              <w:jc w:val="center"/>
              <w:rPr>
                <w:color w:val="000000"/>
                <w:sz w:val="22"/>
                <w:szCs w:val="22"/>
              </w:rPr>
            </w:pPr>
            <w:r w:rsidRPr="009A22A4">
              <w:rPr>
                <w:color w:val="000000"/>
                <w:sz w:val="22"/>
                <w:szCs w:val="22"/>
              </w:rPr>
              <w:t>8383,94</w:t>
            </w:r>
          </w:p>
        </w:tc>
        <w:tc>
          <w:tcPr>
            <w:tcW w:w="1021" w:type="dxa"/>
            <w:vAlign w:val="center"/>
          </w:tcPr>
          <w:p w14:paraId="6D8E747A" w14:textId="77777777" w:rsidR="009A22A4" w:rsidRPr="009A22A4" w:rsidRDefault="009A22A4" w:rsidP="009A22A4">
            <w:pPr>
              <w:ind w:firstLine="0"/>
              <w:jc w:val="center"/>
              <w:rPr>
                <w:color w:val="000000"/>
                <w:sz w:val="22"/>
                <w:szCs w:val="22"/>
              </w:rPr>
            </w:pPr>
            <w:r w:rsidRPr="009A22A4">
              <w:rPr>
                <w:color w:val="000000"/>
                <w:sz w:val="22"/>
                <w:szCs w:val="22"/>
              </w:rPr>
              <w:t>8438,28</w:t>
            </w:r>
          </w:p>
        </w:tc>
      </w:tr>
    </w:tbl>
    <w:p w14:paraId="55B3ED8C" w14:textId="77777777" w:rsidR="001C5A5B" w:rsidRDefault="001C5A5B" w:rsidP="001C5A5B">
      <w:pPr>
        <w:rPr>
          <w:i/>
        </w:rPr>
      </w:pPr>
      <w:r>
        <w:t xml:space="preserve">Сбором и вывозом ТКО </w:t>
      </w:r>
      <w:r w:rsidR="00186AF5">
        <w:t>на полигон в</w:t>
      </w:r>
      <w:r w:rsidR="00FB5AC2">
        <w:t>близи</w:t>
      </w:r>
      <w:r w:rsidR="00186AF5">
        <w:t xml:space="preserve"> с. </w:t>
      </w:r>
      <w:proofErr w:type="spellStart"/>
      <w:r w:rsidR="00186AF5">
        <w:t>Кожевниково</w:t>
      </w:r>
      <w:proofErr w:type="spellEnd"/>
      <w:r w:rsidR="00186AF5">
        <w:t xml:space="preserve"> </w:t>
      </w:r>
      <w:r>
        <w:t xml:space="preserve">занимается региональный оператор </w:t>
      </w:r>
      <w:r w:rsidR="00C15C77">
        <w:t xml:space="preserve">ООО </w:t>
      </w:r>
      <w:r>
        <w:t>«Т</w:t>
      </w:r>
      <w:r w:rsidR="00C15C77">
        <w:t>КС</w:t>
      </w:r>
      <w:r>
        <w:t>».</w:t>
      </w:r>
    </w:p>
    <w:p w14:paraId="72ACFD5B" w14:textId="77777777" w:rsidR="00C15C77" w:rsidRDefault="00C15C77" w:rsidP="00C15C77">
      <w:pPr>
        <w:pStyle w:val="S1"/>
      </w:pPr>
      <w:r>
        <w:t xml:space="preserve">Для сбора ТКО на территории </w:t>
      </w:r>
      <w:proofErr w:type="spellStart"/>
      <w:r>
        <w:t>Староювалинского</w:t>
      </w:r>
      <w:proofErr w:type="spellEnd"/>
      <w:r>
        <w:t xml:space="preserve"> сельского поселения настоящим генеральным планом предлагается использование контейнерных площадок с использованием стандартных несменяемых металлических контейнеров объёмом 0,75 м</w:t>
      </w:r>
      <w:r>
        <w:rPr>
          <w:vertAlign w:val="superscript"/>
        </w:rPr>
        <w:t>3</w:t>
      </w:r>
      <w:r>
        <w:t xml:space="preserve">. Согласно расчётным прогнозам образования ТКО </w:t>
      </w:r>
      <w:r w:rsidRPr="00E16F60">
        <w:t xml:space="preserve">(см. таблицу </w:t>
      </w:r>
      <w:r>
        <w:t xml:space="preserve">27), на расчётный период ожидается образование 8438,28 </w:t>
      </w:r>
      <w:r w:rsidRPr="00AA19AB">
        <w:t>м</w:t>
      </w:r>
      <w:r w:rsidRPr="00AA19AB">
        <w:rPr>
          <w:vertAlign w:val="superscript"/>
        </w:rPr>
        <w:t>3</w:t>
      </w:r>
      <w:r>
        <w:t xml:space="preserve"> </w:t>
      </w:r>
      <w:r w:rsidRPr="00AA19AB">
        <w:t>ТКО</w:t>
      </w:r>
      <w:r>
        <w:t xml:space="preserve"> в год или, среднедневно, 23,12 м</w:t>
      </w:r>
      <w:r>
        <w:rPr>
          <w:vertAlign w:val="superscript"/>
        </w:rPr>
        <w:t>3</w:t>
      </w:r>
      <w:r>
        <w:t>.</w:t>
      </w:r>
    </w:p>
    <w:p w14:paraId="718082AB" w14:textId="77777777" w:rsidR="00C15C77" w:rsidRDefault="00C15C77" w:rsidP="00C15C77">
      <w:pPr>
        <w:pStyle w:val="S1"/>
      </w:pPr>
      <w:r>
        <w:t xml:space="preserve">В крупных населённых пунктах сельского поселения требуется организация ежедневного вывоза ТКО с контейнерных площадок (согласно </w:t>
      </w:r>
      <w:r w:rsidRPr="009D3BC1">
        <w:t>СанПиН 2.1.3684-21</w:t>
      </w:r>
      <w:r>
        <w:t>). В остальных населённых пунктах вывоз ТКО с контейнерных площадок возможен по мере их наполнения.</w:t>
      </w:r>
    </w:p>
    <w:p w14:paraId="6A21C8A3" w14:textId="77777777" w:rsidR="00C15C77" w:rsidRPr="00AC737A" w:rsidRDefault="00C15C77" w:rsidP="00C15C77">
      <w:pPr>
        <w:pStyle w:val="S1"/>
      </w:pPr>
      <w:r>
        <w:t>Н</w:t>
      </w:r>
      <w:r w:rsidRPr="00AC737A">
        <w:t>акопление и вывоз отходов организуется в соответствии с Федеральным законом от 24.06.1998 №</w:t>
      </w:r>
      <w:r>
        <w:t> </w:t>
      </w:r>
      <w:r w:rsidRPr="00AC737A">
        <w:t xml:space="preserve">89-ФЗ «Об отходах производства и потребления», санитарными нормами и правилами, </w:t>
      </w:r>
      <w:r>
        <w:t>Т</w:t>
      </w:r>
      <w:r w:rsidRPr="0009785C">
        <w:t>ерриториальной схемой обращения с отходами</w:t>
      </w:r>
      <w:r>
        <w:t>, в том числе с твёрдыми коммунальными отходами, Томской</w:t>
      </w:r>
      <w:r w:rsidRPr="0009785C">
        <w:t xml:space="preserve"> области</w:t>
      </w:r>
      <w:r w:rsidRPr="00AC737A">
        <w:t xml:space="preserve">, Постановлением </w:t>
      </w:r>
      <w:r>
        <w:t>Администрации</w:t>
      </w:r>
      <w:r w:rsidRPr="00AC737A">
        <w:t xml:space="preserve"> </w:t>
      </w:r>
      <w:r>
        <w:t>Томской</w:t>
      </w:r>
      <w:r w:rsidRPr="00AC737A">
        <w:t xml:space="preserve"> области от 2</w:t>
      </w:r>
      <w:r>
        <w:t>3</w:t>
      </w:r>
      <w:r w:rsidRPr="00AC737A">
        <w:t>.</w:t>
      </w:r>
      <w:r>
        <w:t>10</w:t>
      </w:r>
      <w:r w:rsidRPr="00AC737A">
        <w:t>.201</w:t>
      </w:r>
      <w:r w:rsidR="00186AF5">
        <w:t>8</w:t>
      </w:r>
      <w:r w:rsidRPr="00AC737A">
        <w:t xml:space="preserve"> №</w:t>
      </w:r>
      <w:r>
        <w:t> </w:t>
      </w:r>
      <w:r w:rsidR="00186AF5">
        <w:t>411а</w:t>
      </w:r>
      <w:r w:rsidRPr="00AC737A">
        <w:t xml:space="preserve"> «Об утверждении Порядка накопления тв</w:t>
      </w:r>
      <w:r>
        <w:t>ё</w:t>
      </w:r>
      <w:r w:rsidRPr="00AC737A">
        <w:t>рдых коммунальных отходов (в том числе их раздельного накопления)» и иных нормативно-правовых актов в сфере обращения с отходами.</w:t>
      </w:r>
    </w:p>
    <w:p w14:paraId="2D1B126C" w14:textId="77777777" w:rsidR="00DB4A2D" w:rsidRPr="005E1D07" w:rsidRDefault="00DB4A2D" w:rsidP="006B3E7F">
      <w:pPr>
        <w:pStyle w:val="S1"/>
        <w:rPr>
          <w:i/>
        </w:rPr>
      </w:pPr>
      <w:r w:rsidRPr="005E1D07">
        <w:rPr>
          <w:i/>
        </w:rPr>
        <w:t>Первая очередь (20</w:t>
      </w:r>
      <w:r w:rsidR="006330DF">
        <w:rPr>
          <w:i/>
        </w:rPr>
        <w:t>2</w:t>
      </w:r>
      <w:r w:rsidR="00186AF5">
        <w:rPr>
          <w:i/>
        </w:rPr>
        <w:t>1</w:t>
      </w:r>
      <w:r w:rsidRPr="005E1D07">
        <w:rPr>
          <w:i/>
        </w:rPr>
        <w:t>-202</w:t>
      </w:r>
      <w:r w:rsidR="00186AF5">
        <w:rPr>
          <w:i/>
        </w:rPr>
        <w:t>6</w:t>
      </w:r>
      <w:r w:rsidRPr="005E1D07">
        <w:rPr>
          <w:i/>
        </w:rPr>
        <w:t xml:space="preserve"> гг.)</w:t>
      </w:r>
    </w:p>
    <w:p w14:paraId="029E80B8" w14:textId="77777777" w:rsidR="00186AF5" w:rsidRDefault="00186AF5" w:rsidP="006B3E7F">
      <w:pPr>
        <w:pStyle w:val="S1"/>
      </w:pPr>
      <w:r>
        <w:t>1. В соответствии с Т</w:t>
      </w:r>
      <w:r w:rsidRPr="0009785C">
        <w:t>ерриториальной схемой обращения с отходами</w:t>
      </w:r>
      <w:r>
        <w:t>, в том числе с твёрдыми коммунальными отходами, Томской</w:t>
      </w:r>
      <w:r w:rsidRPr="0009785C">
        <w:t xml:space="preserve"> области</w:t>
      </w:r>
      <w:r w:rsidR="00C92DB7">
        <w:t>:</w:t>
      </w:r>
    </w:p>
    <w:p w14:paraId="15BCD143" w14:textId="77777777" w:rsidR="00186AF5" w:rsidRDefault="00C92DB7" w:rsidP="00186AF5">
      <w:pPr>
        <w:pStyle w:val="S1"/>
      </w:pPr>
      <w:r>
        <w:t>—</w:t>
      </w:r>
      <w:r w:rsidR="00186AF5">
        <w:t xml:space="preserve"> </w:t>
      </w:r>
      <w:r>
        <w:t>о</w:t>
      </w:r>
      <w:r w:rsidR="00186AF5" w:rsidRPr="00186AF5">
        <w:t>бъект обработки ТКО (первый этап) контейнерного типа с применением ручного разбора ТКО (</w:t>
      </w:r>
      <w:proofErr w:type="spellStart"/>
      <w:r w:rsidR="00186AF5" w:rsidRPr="00186AF5">
        <w:t>Аптала</w:t>
      </w:r>
      <w:proofErr w:type="spellEnd"/>
      <w:r w:rsidR="00186AF5" w:rsidRPr="00186AF5">
        <w:t>)</w:t>
      </w:r>
      <w:r w:rsidR="00034C0B">
        <w:t>;</w:t>
      </w:r>
    </w:p>
    <w:p w14:paraId="07B4B696" w14:textId="77777777" w:rsidR="00034C0B" w:rsidRDefault="00034C0B" w:rsidP="00186AF5">
      <w:pPr>
        <w:pStyle w:val="S1"/>
      </w:pPr>
      <w:r>
        <w:t xml:space="preserve">— ликвидация объекта несанкционированного размещения ТКО вблизи с. Старая Ювала (земельный участок с кадастровым номером </w:t>
      </w:r>
      <w:r w:rsidRPr="00186AF5">
        <w:t>70:07:0100039:734)</w:t>
      </w:r>
      <w:r>
        <w:t>.</w:t>
      </w:r>
    </w:p>
    <w:p w14:paraId="3ACD484C" w14:textId="77777777" w:rsidR="00DB4A2D" w:rsidRDefault="00C92DB7" w:rsidP="006B3E7F">
      <w:pPr>
        <w:pStyle w:val="S1"/>
      </w:pPr>
      <w:r>
        <w:t>2</w:t>
      </w:r>
      <w:r w:rsidR="003A6560">
        <w:t xml:space="preserve">. </w:t>
      </w:r>
      <w:r w:rsidR="00DB4A2D" w:rsidRPr="008E7007">
        <w:t xml:space="preserve">Разработка </w:t>
      </w:r>
      <w:r w:rsidR="003A6560">
        <w:t xml:space="preserve">Генеральной схемы санитарной очистки </w:t>
      </w:r>
      <w:proofErr w:type="spellStart"/>
      <w:r w:rsidR="00186AF5">
        <w:t>Староювалинского</w:t>
      </w:r>
      <w:proofErr w:type="spellEnd"/>
      <w:r w:rsidR="00186AF5">
        <w:t xml:space="preserve"> сельского поселения</w:t>
      </w:r>
      <w:r w:rsidR="003A6560">
        <w:t>.</w:t>
      </w:r>
    </w:p>
    <w:p w14:paraId="705B611A" w14:textId="77777777" w:rsidR="003A6560" w:rsidRDefault="00C92DB7" w:rsidP="006B3E7F">
      <w:pPr>
        <w:pStyle w:val="S1"/>
      </w:pPr>
      <w:r>
        <w:t>3</w:t>
      </w:r>
      <w:r w:rsidR="003A6560">
        <w:t xml:space="preserve">. Обустройство контейнерных площадок сбора ТКО во всех населённых пунктах </w:t>
      </w:r>
      <w:r w:rsidR="00186AF5">
        <w:t>сельского поселения</w:t>
      </w:r>
      <w:r w:rsidR="003A6560">
        <w:t xml:space="preserve"> с организацией регулярного сбора и вывоза ТКО.</w:t>
      </w:r>
    </w:p>
    <w:p w14:paraId="7CA905F2" w14:textId="77777777" w:rsidR="00572C5D" w:rsidRPr="006D781C" w:rsidRDefault="00803C4B" w:rsidP="0071279F">
      <w:pPr>
        <w:pStyle w:val="3"/>
        <w:rPr>
          <w:szCs w:val="24"/>
        </w:rPr>
      </w:pPr>
      <w:bookmarkStart w:id="108" w:name="_Toc89083359"/>
      <w:r w:rsidRPr="006D781C">
        <w:rPr>
          <w:szCs w:val="24"/>
        </w:rPr>
        <w:t xml:space="preserve">2.2.7. </w:t>
      </w:r>
      <w:r w:rsidR="00572C5D" w:rsidRPr="006D781C">
        <w:rPr>
          <w:szCs w:val="24"/>
        </w:rPr>
        <w:t>Организация ритуальных услуг и содержание мест захоронения</w:t>
      </w:r>
      <w:bookmarkEnd w:id="108"/>
    </w:p>
    <w:p w14:paraId="7B561D81" w14:textId="77777777" w:rsidR="00461890" w:rsidRPr="0090447D" w:rsidRDefault="00EA47BC" w:rsidP="005E1D07">
      <w:pPr>
        <w:pStyle w:val="S1"/>
      </w:pPr>
      <w:r w:rsidRPr="008E7007">
        <w:t>Развитие территории ритуального назначения</w:t>
      </w:r>
      <w:r w:rsidR="008E7007" w:rsidRPr="008E7007">
        <w:t xml:space="preserve"> </w:t>
      </w:r>
      <w:r w:rsidR="00A4677A">
        <w:t xml:space="preserve">не </w:t>
      </w:r>
      <w:r w:rsidR="008E7007" w:rsidRPr="008E7007">
        <w:t>предусматривается</w:t>
      </w:r>
      <w:r w:rsidR="000741FE">
        <w:t>.</w:t>
      </w:r>
    </w:p>
    <w:p w14:paraId="31B6E329" w14:textId="77777777" w:rsidR="00572C5D" w:rsidRPr="00EC0A07" w:rsidRDefault="00572C5D" w:rsidP="00EC0A07">
      <w:pPr>
        <w:pStyle w:val="3"/>
        <w:rPr>
          <w:szCs w:val="24"/>
        </w:rPr>
      </w:pPr>
      <w:bookmarkStart w:id="109" w:name="_Toc451986013"/>
      <w:bookmarkStart w:id="110" w:name="_Toc89083360"/>
      <w:r w:rsidRPr="00890F3E">
        <w:rPr>
          <w:szCs w:val="24"/>
        </w:rPr>
        <w:t>2.2.8</w:t>
      </w:r>
      <w:r w:rsidR="00820296" w:rsidRPr="00890F3E">
        <w:rPr>
          <w:szCs w:val="24"/>
        </w:rPr>
        <w:t>.</w:t>
      </w:r>
      <w:r w:rsidRPr="00890F3E">
        <w:rPr>
          <w:szCs w:val="24"/>
        </w:rPr>
        <w:t xml:space="preserve"> Ландшафтно</w:t>
      </w:r>
      <w:r w:rsidR="00890E8E" w:rsidRPr="00890F3E">
        <w:rPr>
          <w:szCs w:val="24"/>
        </w:rPr>
        <w:t>-</w:t>
      </w:r>
      <w:r w:rsidRPr="00890F3E">
        <w:rPr>
          <w:szCs w:val="24"/>
        </w:rPr>
        <w:t>рекреационные территории</w:t>
      </w:r>
      <w:bookmarkEnd w:id="109"/>
      <w:bookmarkEnd w:id="110"/>
    </w:p>
    <w:p w14:paraId="50357B21" w14:textId="77777777" w:rsidR="00F6231C" w:rsidRDefault="000741FE" w:rsidP="005E1D07">
      <w:pPr>
        <w:pStyle w:val="S1"/>
      </w:pPr>
      <w:r>
        <w:t>Основной задачей при развитии отрасли туризма является создание условий, при которых будет возможно долговременное пребывание туристов</w:t>
      </w:r>
      <w:r w:rsidRPr="000741FE">
        <w:t xml:space="preserve"> </w:t>
      </w:r>
      <w:r>
        <w:t xml:space="preserve">на территории </w:t>
      </w:r>
      <w:r w:rsidR="00A4677A">
        <w:t xml:space="preserve">Кожевниковского </w:t>
      </w:r>
      <w:r w:rsidR="006330DF">
        <w:t>муниципального</w:t>
      </w:r>
      <w:r>
        <w:t xml:space="preserve"> </w:t>
      </w:r>
      <w:r w:rsidR="00A4677A">
        <w:t xml:space="preserve">района вообще и </w:t>
      </w:r>
      <w:proofErr w:type="spellStart"/>
      <w:r w:rsidR="00A4677A">
        <w:t>Староювалинского</w:t>
      </w:r>
      <w:proofErr w:type="spellEnd"/>
      <w:r w:rsidR="00A4677A">
        <w:t xml:space="preserve"> сельского поселения в частности</w:t>
      </w:r>
      <w:r>
        <w:t>.</w:t>
      </w:r>
    </w:p>
    <w:p w14:paraId="2EC175A9" w14:textId="77777777" w:rsidR="00EC38CD" w:rsidRPr="000A7AD2" w:rsidRDefault="00EC38CD" w:rsidP="00C84DD8">
      <w:pPr>
        <w:rPr>
          <w:i/>
        </w:rPr>
      </w:pPr>
      <w:r w:rsidRPr="000A7AD2">
        <w:rPr>
          <w:i/>
        </w:rPr>
        <w:t>Первая очередь (20</w:t>
      </w:r>
      <w:r w:rsidR="007D07A7">
        <w:rPr>
          <w:i/>
        </w:rPr>
        <w:t>2</w:t>
      </w:r>
      <w:r w:rsidR="00A4677A">
        <w:rPr>
          <w:i/>
        </w:rPr>
        <w:t>1</w:t>
      </w:r>
      <w:r w:rsidRPr="000A7AD2">
        <w:rPr>
          <w:i/>
        </w:rPr>
        <w:t>-202</w:t>
      </w:r>
      <w:r w:rsidR="00A4677A">
        <w:rPr>
          <w:i/>
        </w:rPr>
        <w:t>6</w:t>
      </w:r>
      <w:r w:rsidRPr="000A7AD2">
        <w:rPr>
          <w:i/>
        </w:rPr>
        <w:t xml:space="preserve"> гг.)</w:t>
      </w:r>
    </w:p>
    <w:p w14:paraId="4ECB919C" w14:textId="77777777" w:rsidR="00EC38CD" w:rsidRDefault="00A4677A" w:rsidP="000A7AD2">
      <w:pPr>
        <w:pStyle w:val="S1"/>
      </w:pPr>
      <w:bookmarkStart w:id="111" w:name="_Hlk37756779"/>
      <w:r>
        <w:t>А</w:t>
      </w:r>
      <w:r w:rsidR="00282671">
        <w:t>пробация и реклама</w:t>
      </w:r>
      <w:bookmarkEnd w:id="111"/>
      <w:r>
        <w:t xml:space="preserve"> комплексного туристического маршрута, заложенного в туристическом паспорте Кожевниковского района</w:t>
      </w:r>
      <w:r w:rsidR="001F5F95">
        <w:t>.</w:t>
      </w:r>
    </w:p>
    <w:p w14:paraId="729DF6DE" w14:textId="77777777" w:rsidR="00572C5D" w:rsidRDefault="00572C5D" w:rsidP="00EC0A07">
      <w:pPr>
        <w:pStyle w:val="3"/>
        <w:rPr>
          <w:szCs w:val="24"/>
        </w:rPr>
      </w:pPr>
      <w:bookmarkStart w:id="112" w:name="_Toc451986014"/>
      <w:bookmarkStart w:id="113" w:name="_Toc89083361"/>
      <w:r w:rsidRPr="00890F3E">
        <w:rPr>
          <w:szCs w:val="24"/>
        </w:rPr>
        <w:t>2.2.9</w:t>
      </w:r>
      <w:r w:rsidR="001905C8" w:rsidRPr="00890F3E">
        <w:rPr>
          <w:szCs w:val="24"/>
        </w:rPr>
        <w:t>.</w:t>
      </w:r>
      <w:r w:rsidR="00027334">
        <w:rPr>
          <w:szCs w:val="24"/>
        </w:rPr>
        <w:t xml:space="preserve"> </w:t>
      </w:r>
      <w:r w:rsidRPr="00890F3E">
        <w:rPr>
          <w:szCs w:val="24"/>
        </w:rPr>
        <w:t>Транспортная инфраструктура</w:t>
      </w:r>
      <w:bookmarkEnd w:id="112"/>
      <w:bookmarkEnd w:id="113"/>
    </w:p>
    <w:p w14:paraId="3114A3C0" w14:textId="77777777" w:rsidR="00572C5D" w:rsidRPr="00890F3E" w:rsidRDefault="00572C5D" w:rsidP="00EC0A07">
      <w:pPr>
        <w:pStyle w:val="4"/>
        <w:rPr>
          <w:szCs w:val="24"/>
        </w:rPr>
      </w:pPr>
      <w:bookmarkStart w:id="114" w:name="_Toc451986015"/>
      <w:bookmarkStart w:id="115" w:name="_Toc89083362"/>
      <w:r w:rsidRPr="00890F3E">
        <w:rPr>
          <w:szCs w:val="24"/>
        </w:rPr>
        <w:t>2.2.9.1</w:t>
      </w:r>
      <w:r w:rsidR="001905C8" w:rsidRPr="00890F3E">
        <w:rPr>
          <w:szCs w:val="24"/>
        </w:rPr>
        <w:t>.</w:t>
      </w:r>
      <w:r w:rsidRPr="00890F3E">
        <w:rPr>
          <w:szCs w:val="24"/>
        </w:rPr>
        <w:t xml:space="preserve"> Внешний транспорт</w:t>
      </w:r>
      <w:bookmarkEnd w:id="114"/>
      <w:bookmarkEnd w:id="115"/>
    </w:p>
    <w:p w14:paraId="7FDAD563" w14:textId="77777777" w:rsidR="007234F0" w:rsidRDefault="003026F0" w:rsidP="000A7AD2">
      <w:pPr>
        <w:pStyle w:val="S1"/>
      </w:pPr>
      <w:r w:rsidRPr="00961CB7">
        <w:t>Транспортная инфраструктура должна обеспечить комфортную доступность территорий насел</w:t>
      </w:r>
      <w:r>
        <w:t>ё</w:t>
      </w:r>
      <w:r w:rsidRPr="00961CB7">
        <w:t>нных пунктов, безопасность и над</w:t>
      </w:r>
      <w:r>
        <w:t>ё</w:t>
      </w:r>
      <w:r w:rsidRPr="00961CB7">
        <w:t>жность внутренних и внешних транспортных связей в условиях прогнозируемого роста подвижности населения и объ</w:t>
      </w:r>
      <w:r>
        <w:t>ё</w:t>
      </w:r>
      <w:r w:rsidRPr="00961CB7">
        <w:t>мов пассажирских и грузовых перевозок, ж</w:t>
      </w:r>
      <w:r>
        <w:t>ё</w:t>
      </w:r>
      <w:r w:rsidRPr="00961CB7">
        <w:t xml:space="preserve">стких экологических требований. Эти задачи требуют развития единой транспортной </w:t>
      </w:r>
      <w:r w:rsidRPr="00961CB7">
        <w:lastRenderedPageBreak/>
        <w:t>системы, обеспечивающей взаимодействие, взаимодополняемость индивидуального и общественного транспорта</w:t>
      </w:r>
      <w:r w:rsidR="00CC423E">
        <w:t>.</w:t>
      </w:r>
    </w:p>
    <w:p w14:paraId="0939329A" w14:textId="77777777" w:rsidR="00F611F5" w:rsidRPr="000A7AD2" w:rsidRDefault="00F611F5" w:rsidP="00C84DD8">
      <w:pPr>
        <w:spacing w:before="120"/>
        <w:ind w:firstLine="0"/>
        <w:jc w:val="center"/>
        <w:rPr>
          <w:i/>
        </w:rPr>
      </w:pPr>
      <w:r w:rsidRPr="000A7AD2">
        <w:rPr>
          <w:i/>
        </w:rPr>
        <w:t>Железнодорожный транспорт</w:t>
      </w:r>
    </w:p>
    <w:p w14:paraId="7256E654" w14:textId="77777777" w:rsidR="00F611F5" w:rsidRDefault="002D4A47" w:rsidP="000A7AD2">
      <w:pPr>
        <w:pStyle w:val="S1"/>
      </w:pPr>
      <w:r w:rsidRPr="00562133">
        <w:t xml:space="preserve">Развитие железнодорожного транспорта </w:t>
      </w:r>
      <w:r w:rsidR="007D07A7">
        <w:t xml:space="preserve">не </w:t>
      </w:r>
      <w:r w:rsidRPr="00562133">
        <w:t>предусматривается.</w:t>
      </w:r>
    </w:p>
    <w:p w14:paraId="0ACF210D" w14:textId="77777777" w:rsidR="007234F0" w:rsidRPr="000A7AD2" w:rsidRDefault="00201A84" w:rsidP="00C84DD8">
      <w:pPr>
        <w:spacing w:before="120"/>
        <w:ind w:firstLine="0"/>
        <w:jc w:val="center"/>
        <w:rPr>
          <w:i/>
        </w:rPr>
      </w:pPr>
      <w:r w:rsidRPr="000A7AD2">
        <w:rPr>
          <w:i/>
        </w:rPr>
        <w:t>Автомобильные дороги и автомобильный транспорт</w:t>
      </w:r>
    </w:p>
    <w:p w14:paraId="47339F01" w14:textId="77777777" w:rsidR="00D91CB0" w:rsidRPr="00562133" w:rsidRDefault="00C17B2A" w:rsidP="000A7AD2">
      <w:pPr>
        <w:pStyle w:val="S1"/>
      </w:pPr>
      <w:r w:rsidRPr="00562133">
        <w:t xml:space="preserve">В целом сложившийся каркас автомобильных дорог общего пользования обеспечивает транспортную связанность территории </w:t>
      </w:r>
      <w:r w:rsidR="00471FC0" w:rsidRPr="00562133">
        <w:t>муниципального образования</w:t>
      </w:r>
      <w:r w:rsidR="006E6A47">
        <w:t>.</w:t>
      </w:r>
    </w:p>
    <w:p w14:paraId="2267B472" w14:textId="77777777" w:rsidR="007343F9" w:rsidRPr="00C94EE3" w:rsidRDefault="007343F9" w:rsidP="00C84DD8">
      <w:pPr>
        <w:spacing w:before="120"/>
        <w:rPr>
          <w:i/>
        </w:rPr>
      </w:pPr>
      <w:r w:rsidRPr="00C94EE3">
        <w:rPr>
          <w:i/>
        </w:rPr>
        <w:t>Первая очередь (20</w:t>
      </w:r>
      <w:r w:rsidR="00E347AF">
        <w:rPr>
          <w:i/>
        </w:rPr>
        <w:t>2</w:t>
      </w:r>
      <w:r w:rsidR="007D045C">
        <w:rPr>
          <w:i/>
        </w:rPr>
        <w:t>1</w:t>
      </w:r>
      <w:r w:rsidRPr="00C94EE3">
        <w:rPr>
          <w:i/>
        </w:rPr>
        <w:t>-202</w:t>
      </w:r>
      <w:r w:rsidR="007D045C">
        <w:rPr>
          <w:i/>
        </w:rPr>
        <w:t>6</w:t>
      </w:r>
      <w:r w:rsidRPr="00C94EE3">
        <w:rPr>
          <w:i/>
        </w:rPr>
        <w:t xml:space="preserve"> гг.)</w:t>
      </w:r>
    </w:p>
    <w:p w14:paraId="7F822D09" w14:textId="77777777" w:rsidR="007D045C" w:rsidRDefault="00282671" w:rsidP="00C94EE3">
      <w:pPr>
        <w:pStyle w:val="S1"/>
      </w:pPr>
      <w:r>
        <w:t xml:space="preserve">1. </w:t>
      </w:r>
      <w:r w:rsidR="007D045C">
        <w:t>В соответствии с СТП Кожевниковского района:</w:t>
      </w:r>
    </w:p>
    <w:p w14:paraId="4006B83E" w14:textId="77777777" w:rsidR="007D045C" w:rsidRPr="007D045C" w:rsidRDefault="007D045C" w:rsidP="00C94EE3">
      <w:pPr>
        <w:pStyle w:val="S1"/>
      </w:pPr>
      <w:r w:rsidRPr="007D045C">
        <w:t xml:space="preserve">— реконструкция автодороги «Подъезд к д. </w:t>
      </w:r>
      <w:proofErr w:type="spellStart"/>
      <w:r w:rsidRPr="007D045C">
        <w:t>Старочерново</w:t>
      </w:r>
      <w:proofErr w:type="spellEnd"/>
      <w:r w:rsidRPr="007D045C">
        <w:t>»;</w:t>
      </w:r>
    </w:p>
    <w:p w14:paraId="5CD6F3AB" w14:textId="77777777" w:rsidR="003B0108" w:rsidRPr="007D045C" w:rsidRDefault="007D045C" w:rsidP="00C94EE3">
      <w:pPr>
        <w:pStyle w:val="S1"/>
      </w:pPr>
      <w:r w:rsidRPr="007D045C">
        <w:t xml:space="preserve">— </w:t>
      </w:r>
      <w:r>
        <w:t>с</w:t>
      </w:r>
      <w:r w:rsidRPr="007D045C">
        <w:t xml:space="preserve">троительство автодороги В. </w:t>
      </w:r>
      <w:proofErr w:type="spellStart"/>
      <w:r w:rsidRPr="007D045C">
        <w:t>Уртамка</w:t>
      </w:r>
      <w:proofErr w:type="spellEnd"/>
      <w:r w:rsidRPr="007D045C">
        <w:t xml:space="preserve"> – </w:t>
      </w:r>
      <w:proofErr w:type="spellStart"/>
      <w:r w:rsidRPr="007D045C">
        <w:t>Елгай</w:t>
      </w:r>
      <w:proofErr w:type="spellEnd"/>
      <w:r w:rsidR="003B0108" w:rsidRPr="007D045C">
        <w:t>.</w:t>
      </w:r>
    </w:p>
    <w:p w14:paraId="3D4EDC76" w14:textId="77777777" w:rsidR="00E347AF" w:rsidRDefault="00F7417A" w:rsidP="00C94EE3">
      <w:pPr>
        <w:pStyle w:val="S1"/>
      </w:pPr>
      <w:r w:rsidRPr="00F7417A">
        <w:t>2</w:t>
      </w:r>
      <w:r w:rsidR="00E347AF">
        <w:t xml:space="preserve">. </w:t>
      </w:r>
      <w:r w:rsidR="007D045C">
        <w:t>Проведение инженерных изысканий с целью постановки на учёт и принятия на баланс автомобильной дороги «Старая Ювала — Новая Ювала»</w:t>
      </w:r>
      <w:r w:rsidR="002D2B34">
        <w:t>.</w:t>
      </w:r>
    </w:p>
    <w:p w14:paraId="156C5F94" w14:textId="77777777" w:rsidR="007343F9" w:rsidRPr="0079333A" w:rsidRDefault="007343F9" w:rsidP="00C84DD8">
      <w:pPr>
        <w:spacing w:before="120"/>
        <w:rPr>
          <w:i/>
        </w:rPr>
      </w:pPr>
      <w:r w:rsidRPr="0079333A">
        <w:rPr>
          <w:i/>
        </w:rPr>
        <w:t>Расчётный срок (202</w:t>
      </w:r>
      <w:r w:rsidR="007D045C">
        <w:rPr>
          <w:i/>
        </w:rPr>
        <w:t>6</w:t>
      </w:r>
      <w:r w:rsidRPr="0079333A">
        <w:rPr>
          <w:i/>
        </w:rPr>
        <w:t>-204</w:t>
      </w:r>
      <w:r w:rsidR="007D045C">
        <w:rPr>
          <w:i/>
        </w:rPr>
        <w:t>6</w:t>
      </w:r>
      <w:r w:rsidRPr="0079333A">
        <w:rPr>
          <w:i/>
        </w:rPr>
        <w:t xml:space="preserve"> гг.)</w:t>
      </w:r>
    </w:p>
    <w:p w14:paraId="799B79E4" w14:textId="77777777" w:rsidR="00855036" w:rsidRDefault="00EF1FC9" w:rsidP="0079333A">
      <w:pPr>
        <w:pStyle w:val="S1"/>
      </w:pPr>
      <w:r>
        <w:t>Р</w:t>
      </w:r>
      <w:r w:rsidR="00DA1AA9">
        <w:t>азработка проектно-сметной документации и реконструкция всех существующих авто</w:t>
      </w:r>
      <w:r w:rsidR="0079333A">
        <w:t xml:space="preserve">мобильных </w:t>
      </w:r>
      <w:r w:rsidR="00DA1AA9">
        <w:t xml:space="preserve">дорог общего пользования местного значения </w:t>
      </w:r>
      <w:r w:rsidR="007D045C">
        <w:t xml:space="preserve">с переходным типом покрытия </w:t>
      </w:r>
      <w:r w:rsidR="00DA1AA9">
        <w:t>с устройством покрытия из асфальтобетона</w:t>
      </w:r>
      <w:r w:rsidR="00855036">
        <w:t>.</w:t>
      </w:r>
    </w:p>
    <w:p w14:paraId="5CA02AD2" w14:textId="77777777" w:rsidR="00201A84" w:rsidRPr="0079333A" w:rsidRDefault="00201A84" w:rsidP="00C84DD8">
      <w:pPr>
        <w:spacing w:before="120"/>
        <w:ind w:firstLine="0"/>
        <w:jc w:val="center"/>
        <w:rPr>
          <w:i/>
        </w:rPr>
      </w:pPr>
      <w:r w:rsidRPr="0079333A">
        <w:rPr>
          <w:i/>
        </w:rPr>
        <w:t>Воздушный транспорт</w:t>
      </w:r>
    </w:p>
    <w:p w14:paraId="07979209" w14:textId="77777777" w:rsidR="0079333A" w:rsidRDefault="0079333A" w:rsidP="0079333A">
      <w:pPr>
        <w:pStyle w:val="S1"/>
      </w:pPr>
      <w:r w:rsidRPr="00562133">
        <w:t xml:space="preserve">Развитие </w:t>
      </w:r>
      <w:r>
        <w:t>воздушного</w:t>
      </w:r>
      <w:r w:rsidRPr="00562133">
        <w:t xml:space="preserve"> транспорта </w:t>
      </w:r>
      <w:r w:rsidR="00EA3498">
        <w:t xml:space="preserve">не </w:t>
      </w:r>
      <w:r w:rsidRPr="00562133">
        <w:t>предусматривается.</w:t>
      </w:r>
    </w:p>
    <w:p w14:paraId="5CCA0B48" w14:textId="77777777" w:rsidR="00201A84" w:rsidRPr="0079333A" w:rsidRDefault="00BB2F8E" w:rsidP="00C84DD8">
      <w:pPr>
        <w:spacing w:before="120"/>
        <w:ind w:firstLine="0"/>
        <w:jc w:val="center"/>
        <w:rPr>
          <w:i/>
        </w:rPr>
      </w:pPr>
      <w:r w:rsidRPr="0079333A">
        <w:rPr>
          <w:i/>
        </w:rPr>
        <w:t>Водный</w:t>
      </w:r>
      <w:r w:rsidR="00201A84" w:rsidRPr="0079333A">
        <w:rPr>
          <w:i/>
        </w:rPr>
        <w:t xml:space="preserve"> транспорт</w:t>
      </w:r>
    </w:p>
    <w:p w14:paraId="4E1FA2D8" w14:textId="77777777" w:rsidR="0079333A" w:rsidRDefault="0079333A" w:rsidP="0079333A">
      <w:pPr>
        <w:pStyle w:val="S1"/>
      </w:pPr>
      <w:r w:rsidRPr="00562133">
        <w:t xml:space="preserve">Развитие </w:t>
      </w:r>
      <w:r>
        <w:t>водного</w:t>
      </w:r>
      <w:r w:rsidRPr="00562133">
        <w:t xml:space="preserve"> транспорта </w:t>
      </w:r>
      <w:r w:rsidR="00EA3498">
        <w:t xml:space="preserve">не </w:t>
      </w:r>
      <w:r w:rsidRPr="00562133">
        <w:t>предусматривается.</w:t>
      </w:r>
    </w:p>
    <w:p w14:paraId="2EB72292" w14:textId="77777777" w:rsidR="00201A84" w:rsidRPr="0079333A" w:rsidRDefault="00201A84" w:rsidP="00C84DD8">
      <w:pPr>
        <w:spacing w:before="120"/>
        <w:ind w:firstLine="0"/>
        <w:jc w:val="center"/>
        <w:rPr>
          <w:i/>
        </w:rPr>
      </w:pPr>
      <w:r w:rsidRPr="0079333A">
        <w:rPr>
          <w:i/>
        </w:rPr>
        <w:t>Трубопроводный транспорт</w:t>
      </w:r>
    </w:p>
    <w:p w14:paraId="42B5F64F" w14:textId="77777777" w:rsidR="00EA3498" w:rsidRPr="00C94EE3" w:rsidRDefault="00EA3498" w:rsidP="00EA3498">
      <w:pPr>
        <w:spacing w:before="120"/>
        <w:rPr>
          <w:i/>
        </w:rPr>
      </w:pPr>
      <w:r w:rsidRPr="00C94EE3">
        <w:rPr>
          <w:i/>
        </w:rPr>
        <w:t>Первая очередь (20</w:t>
      </w:r>
      <w:r>
        <w:rPr>
          <w:i/>
        </w:rPr>
        <w:t>21</w:t>
      </w:r>
      <w:r w:rsidRPr="00C94EE3">
        <w:rPr>
          <w:i/>
        </w:rPr>
        <w:t>-202</w:t>
      </w:r>
      <w:r>
        <w:rPr>
          <w:i/>
        </w:rPr>
        <w:t>6</w:t>
      </w:r>
      <w:r w:rsidRPr="00C94EE3">
        <w:rPr>
          <w:i/>
        </w:rPr>
        <w:t xml:space="preserve"> гг.)</w:t>
      </w:r>
    </w:p>
    <w:p w14:paraId="59B7022D" w14:textId="77777777" w:rsidR="002D4A47" w:rsidRDefault="00EA3498" w:rsidP="0079333A">
      <w:pPr>
        <w:pStyle w:val="S1"/>
      </w:pPr>
      <w:r>
        <w:t>В соответствии с СТП РФ в области федерального транспорта (в части трубопроводного транспорта):</w:t>
      </w:r>
    </w:p>
    <w:p w14:paraId="5CDB4B24" w14:textId="77777777" w:rsidR="00EA3498" w:rsidRPr="00463F5A" w:rsidRDefault="00EA3498" w:rsidP="0079333A">
      <w:pPr>
        <w:pStyle w:val="S1"/>
      </w:pPr>
      <w:r>
        <w:t>— Магистральный газопровод «Алтай» (Магистральный газопровод «Сила Сибири-2»).</w:t>
      </w:r>
    </w:p>
    <w:p w14:paraId="63DE9944" w14:textId="77777777" w:rsidR="00572C5D" w:rsidRPr="00890F3E" w:rsidRDefault="00572C5D" w:rsidP="00EC0A07">
      <w:pPr>
        <w:pStyle w:val="4"/>
        <w:rPr>
          <w:szCs w:val="24"/>
        </w:rPr>
      </w:pPr>
      <w:bookmarkStart w:id="116" w:name="_Toc451986016"/>
      <w:bookmarkStart w:id="117" w:name="_Toc89083363"/>
      <w:r w:rsidRPr="00890F3E">
        <w:rPr>
          <w:szCs w:val="24"/>
        </w:rPr>
        <w:t>2.2.9.2</w:t>
      </w:r>
      <w:r w:rsidR="001905C8" w:rsidRPr="00890F3E">
        <w:rPr>
          <w:szCs w:val="24"/>
        </w:rPr>
        <w:t>.</w:t>
      </w:r>
      <w:r w:rsidR="00BF4396" w:rsidRPr="00890F3E">
        <w:rPr>
          <w:szCs w:val="24"/>
        </w:rPr>
        <w:t xml:space="preserve"> У</w:t>
      </w:r>
      <w:r w:rsidRPr="00890F3E">
        <w:rPr>
          <w:szCs w:val="24"/>
        </w:rPr>
        <w:t>лично</w:t>
      </w:r>
      <w:r w:rsidR="00890E8E" w:rsidRPr="00890F3E">
        <w:rPr>
          <w:szCs w:val="24"/>
        </w:rPr>
        <w:t>-</w:t>
      </w:r>
      <w:r w:rsidRPr="00890F3E">
        <w:rPr>
          <w:szCs w:val="24"/>
        </w:rPr>
        <w:t>дорожная сеть</w:t>
      </w:r>
      <w:bookmarkEnd w:id="116"/>
      <w:bookmarkEnd w:id="117"/>
    </w:p>
    <w:p w14:paraId="6DAAA2D6" w14:textId="77777777" w:rsidR="005C42F6" w:rsidRDefault="005C42F6" w:rsidP="0079333A">
      <w:pPr>
        <w:pStyle w:val="S1"/>
      </w:pPr>
      <w:r>
        <w:t>Первоочередной задачей данного направления служит создание комфортной сельской среды</w:t>
      </w:r>
      <w:r w:rsidR="0081083D">
        <w:t>, включающим принципы зонирования территории и доступности для маломобильных групп населения.</w:t>
      </w:r>
    </w:p>
    <w:p w14:paraId="4635E37A" w14:textId="77777777" w:rsidR="00EA3498" w:rsidRDefault="00EA3498" w:rsidP="0079333A">
      <w:pPr>
        <w:pStyle w:val="S1"/>
      </w:pPr>
      <w:r>
        <w:t>Так как улично-дорожная сеть населённых пунктов сельского поселения имеет статус автомобильных дорого общего пользования местного значения, то к ней применимы мероприятия, описанные в разделе 2.2.9.1 настоящего генерального плана.</w:t>
      </w:r>
    </w:p>
    <w:p w14:paraId="1C64A35A" w14:textId="77777777" w:rsidR="0079333A" w:rsidRPr="0079333A" w:rsidRDefault="00EA3498" w:rsidP="0079333A">
      <w:pPr>
        <w:spacing w:before="120"/>
        <w:rPr>
          <w:i/>
        </w:rPr>
      </w:pPr>
      <w:r>
        <w:rPr>
          <w:i/>
        </w:rPr>
        <w:t>Весь срок реализации генерального плана</w:t>
      </w:r>
      <w:r w:rsidR="0079333A" w:rsidRPr="0079333A">
        <w:rPr>
          <w:i/>
        </w:rPr>
        <w:t xml:space="preserve"> (20</w:t>
      </w:r>
      <w:r w:rsidR="002D2B34">
        <w:rPr>
          <w:i/>
        </w:rPr>
        <w:t>2</w:t>
      </w:r>
      <w:r>
        <w:rPr>
          <w:i/>
        </w:rPr>
        <w:t>1</w:t>
      </w:r>
      <w:r w:rsidR="0079333A" w:rsidRPr="0079333A">
        <w:rPr>
          <w:i/>
        </w:rPr>
        <w:t>-204</w:t>
      </w:r>
      <w:r>
        <w:rPr>
          <w:i/>
        </w:rPr>
        <w:t>6</w:t>
      </w:r>
      <w:r w:rsidR="0079333A" w:rsidRPr="0079333A">
        <w:rPr>
          <w:i/>
        </w:rPr>
        <w:t xml:space="preserve"> гг.)</w:t>
      </w:r>
    </w:p>
    <w:p w14:paraId="5BDB79FA" w14:textId="77777777" w:rsidR="00EA3498" w:rsidRDefault="00EA3498" w:rsidP="00EA3498">
      <w:pPr>
        <w:pStyle w:val="S1"/>
      </w:pPr>
      <w:r>
        <w:t>1. Разработка проектно-сметной документации и строительство сетей</w:t>
      </w:r>
      <w:r w:rsidRPr="0050562E">
        <w:t xml:space="preserve"> уличного освещения</w:t>
      </w:r>
      <w:r>
        <w:t>, где оно отсутствует</w:t>
      </w:r>
      <w:r w:rsidRPr="0050562E">
        <w:t>.</w:t>
      </w:r>
    </w:p>
    <w:p w14:paraId="0DE35433" w14:textId="77777777" w:rsidR="0079333A" w:rsidRDefault="00EA3498" w:rsidP="0079333A">
      <w:pPr>
        <w:pStyle w:val="S1"/>
      </w:pPr>
      <w:r>
        <w:t xml:space="preserve">2. </w:t>
      </w:r>
      <w:r w:rsidR="0079333A">
        <w:t xml:space="preserve">Разработка проектно-сметной документации и </w:t>
      </w:r>
      <w:r w:rsidR="002D2B34">
        <w:t xml:space="preserve">поэтапная </w:t>
      </w:r>
      <w:r w:rsidR="0079333A">
        <w:t xml:space="preserve">реконструкция существующей улично-дорожной сети с устройством покрытия из асфальтобетона, </w:t>
      </w:r>
      <w:r w:rsidR="0079333A" w:rsidRPr="00E67DEC">
        <w:t>тротуаров и газонов, где они отсутствуют</w:t>
      </w:r>
      <w:r w:rsidR="0079333A">
        <w:t>.</w:t>
      </w:r>
    </w:p>
    <w:p w14:paraId="6521DCFA" w14:textId="77777777" w:rsidR="00572C5D" w:rsidRPr="00890F3E" w:rsidRDefault="00572C5D" w:rsidP="00EC0A07">
      <w:pPr>
        <w:pStyle w:val="4"/>
        <w:rPr>
          <w:szCs w:val="24"/>
        </w:rPr>
      </w:pPr>
      <w:bookmarkStart w:id="118" w:name="_Toc451986017"/>
      <w:bookmarkStart w:id="119" w:name="_Toc89083364"/>
      <w:r w:rsidRPr="00890F3E">
        <w:rPr>
          <w:szCs w:val="24"/>
        </w:rPr>
        <w:t>2.2.9.3</w:t>
      </w:r>
      <w:r w:rsidR="001905C8" w:rsidRPr="00890F3E">
        <w:rPr>
          <w:szCs w:val="24"/>
        </w:rPr>
        <w:t>.</w:t>
      </w:r>
      <w:r w:rsidRPr="00890F3E">
        <w:rPr>
          <w:szCs w:val="24"/>
        </w:rPr>
        <w:t xml:space="preserve"> Внутренний транспорт</w:t>
      </w:r>
      <w:bookmarkEnd w:id="118"/>
      <w:bookmarkEnd w:id="119"/>
    </w:p>
    <w:p w14:paraId="5F27425A" w14:textId="77777777" w:rsidR="00572C5D" w:rsidRPr="0079333A" w:rsidRDefault="00572C5D" w:rsidP="00C84DD8">
      <w:pPr>
        <w:spacing w:before="120"/>
        <w:ind w:firstLine="0"/>
        <w:jc w:val="center"/>
        <w:rPr>
          <w:i/>
        </w:rPr>
      </w:pPr>
      <w:r w:rsidRPr="0079333A">
        <w:rPr>
          <w:i/>
        </w:rPr>
        <w:t>Общественный транспорт</w:t>
      </w:r>
    </w:p>
    <w:p w14:paraId="0029673E" w14:textId="77777777" w:rsidR="006649D1" w:rsidRDefault="0081083D" w:rsidP="0079333A">
      <w:pPr>
        <w:pStyle w:val="S1"/>
      </w:pPr>
      <w:r w:rsidRPr="004E4D23">
        <w:t>На расч</w:t>
      </w:r>
      <w:r>
        <w:t>ё</w:t>
      </w:r>
      <w:r w:rsidRPr="004E4D23">
        <w:t>тный срок автобусное сообщение сохраняется как ос</w:t>
      </w:r>
      <w:r>
        <w:t xml:space="preserve">новное средство пригородных и междугородних </w:t>
      </w:r>
      <w:r w:rsidRPr="004E4D23">
        <w:t>пассажирских перевозок. Линии автобусов и маршруты сохраняются в рамках действующих направлений</w:t>
      </w:r>
      <w:r w:rsidR="00724891" w:rsidRPr="00562133">
        <w:t>.</w:t>
      </w:r>
    </w:p>
    <w:p w14:paraId="4F6A6241" w14:textId="77777777" w:rsidR="00572C5D" w:rsidRPr="002C1AC1" w:rsidRDefault="00572C5D" w:rsidP="00C84DD8">
      <w:pPr>
        <w:spacing w:before="120"/>
        <w:ind w:firstLine="0"/>
        <w:jc w:val="center"/>
        <w:rPr>
          <w:i/>
        </w:rPr>
      </w:pPr>
      <w:r w:rsidRPr="002C1AC1">
        <w:rPr>
          <w:i/>
        </w:rPr>
        <w:t>Грузовой транспорт</w:t>
      </w:r>
    </w:p>
    <w:p w14:paraId="3F484250" w14:textId="77777777" w:rsidR="00855036" w:rsidRPr="00562133" w:rsidRDefault="00572C5D" w:rsidP="002C1AC1">
      <w:pPr>
        <w:pStyle w:val="S1"/>
      </w:pPr>
      <w:r w:rsidRPr="00562133">
        <w:lastRenderedPageBreak/>
        <w:t>Организация движения грузового транспорта, в основном, сохраняется по автодорогам</w:t>
      </w:r>
      <w:r w:rsidR="00C71976">
        <w:t xml:space="preserve"> </w:t>
      </w:r>
      <w:r w:rsidRPr="00562133">
        <w:t>вне жилых зон. В застройке по уличной сети разрешается пропуск обслуживающего</w:t>
      </w:r>
      <w:r w:rsidR="00C71976">
        <w:t xml:space="preserve"> </w:t>
      </w:r>
      <w:r w:rsidRPr="00562133">
        <w:t>транспорта.</w:t>
      </w:r>
      <w:r w:rsidR="00C71976">
        <w:t xml:space="preserve"> </w:t>
      </w:r>
      <w:r w:rsidR="00855036" w:rsidRPr="00562133">
        <w:t>Местное грузовое движение из общего потока не выделяется.</w:t>
      </w:r>
    </w:p>
    <w:p w14:paraId="5224D219" w14:textId="77777777" w:rsidR="00572C5D" w:rsidRPr="002C1AC1" w:rsidRDefault="00572C5D" w:rsidP="00C84DD8">
      <w:pPr>
        <w:spacing w:before="120"/>
        <w:ind w:firstLine="0"/>
        <w:jc w:val="center"/>
        <w:rPr>
          <w:i/>
        </w:rPr>
      </w:pPr>
      <w:r w:rsidRPr="002C1AC1">
        <w:rPr>
          <w:i/>
        </w:rPr>
        <w:t>Легковой транспорт</w:t>
      </w:r>
    </w:p>
    <w:p w14:paraId="699CFD85" w14:textId="77777777" w:rsidR="00172E79" w:rsidRDefault="00572C5D" w:rsidP="002C1AC1">
      <w:pPr>
        <w:pStyle w:val="S1"/>
      </w:pPr>
      <w:r w:rsidRPr="00562133">
        <w:t xml:space="preserve">Проектом предусматривается рост количества легкового транспорта. Уровень автомобилизации </w:t>
      </w:r>
      <w:r w:rsidR="00172E79">
        <w:t xml:space="preserve">в </w:t>
      </w:r>
      <w:r w:rsidR="00936B5E">
        <w:t>Томской области</w:t>
      </w:r>
      <w:r w:rsidR="00172E79">
        <w:t xml:space="preserve"> составляет</w:t>
      </w:r>
      <w:r w:rsidR="008B1D77">
        <w:t xml:space="preserve"> 311</w:t>
      </w:r>
      <w:r w:rsidRPr="00562133">
        <w:t xml:space="preserve"> автомобилей на 1000 чел</w:t>
      </w:r>
      <w:r w:rsidR="00855036">
        <w:t>овек</w:t>
      </w:r>
      <w:r w:rsidRPr="00562133">
        <w:t xml:space="preserve">. </w:t>
      </w:r>
      <w:r w:rsidR="00172E79">
        <w:t xml:space="preserve">Итого по расчёту </w:t>
      </w:r>
      <w:r w:rsidR="008B1D77">
        <w:t>827</w:t>
      </w:r>
      <w:r w:rsidR="00172E79">
        <w:t xml:space="preserve"> легковых автомобилей на территории </w:t>
      </w:r>
      <w:r w:rsidR="008B1D77">
        <w:t>сельского поселения</w:t>
      </w:r>
      <w:r w:rsidR="00172E79">
        <w:t>.</w:t>
      </w:r>
    </w:p>
    <w:p w14:paraId="46B6BB7F" w14:textId="77777777" w:rsidR="00172E79" w:rsidRDefault="00172E79" w:rsidP="002C1AC1">
      <w:pPr>
        <w:pStyle w:val="S1"/>
      </w:pPr>
      <w:r>
        <w:t>Норма станции технического обслуживания</w:t>
      </w:r>
      <w:r w:rsidR="008B1D77">
        <w:t xml:space="preserve"> </w:t>
      </w:r>
      <w:r>
        <w:t xml:space="preserve">— 1 пост на 250 автомобилей, общая потребность на территории </w:t>
      </w:r>
      <w:r w:rsidR="008B1D77">
        <w:t>поселения</w:t>
      </w:r>
      <w:r>
        <w:t xml:space="preserve"> составляет </w:t>
      </w:r>
      <w:r w:rsidR="008B1D77">
        <w:t>4</w:t>
      </w:r>
      <w:r>
        <w:t xml:space="preserve"> пост</w:t>
      </w:r>
      <w:r w:rsidR="008B1D77">
        <w:t>а</w:t>
      </w:r>
      <w:r>
        <w:t>.</w:t>
      </w:r>
    </w:p>
    <w:p w14:paraId="6B43CB5B" w14:textId="77777777" w:rsidR="00172E79" w:rsidRDefault="00172E79" w:rsidP="002C1AC1">
      <w:pPr>
        <w:pStyle w:val="S1"/>
      </w:pPr>
      <w:r>
        <w:t xml:space="preserve">Норма автозаправочной станции — 1 топливораздаточная колонка на 1200 автомобилей. Общая потребность на территории </w:t>
      </w:r>
      <w:r w:rsidR="00E51F4D">
        <w:t>сельского поселения</w:t>
      </w:r>
      <w:r>
        <w:t xml:space="preserve"> составляет </w:t>
      </w:r>
      <w:r w:rsidR="008B1D77">
        <w:t>1</w:t>
      </w:r>
      <w:r>
        <w:t xml:space="preserve"> колонк</w:t>
      </w:r>
      <w:r w:rsidR="008B1D77">
        <w:t>а</w:t>
      </w:r>
      <w:r>
        <w:t>.</w:t>
      </w:r>
    </w:p>
    <w:p w14:paraId="22DD4232" w14:textId="77777777" w:rsidR="000262DD" w:rsidRDefault="000262DD" w:rsidP="002C1AC1">
      <w:pPr>
        <w:pStyle w:val="S1"/>
      </w:pPr>
      <w:r>
        <w:t>Потребность в СТО и АЗС покрывается за счёт объектов в с. </w:t>
      </w:r>
      <w:proofErr w:type="spellStart"/>
      <w:r>
        <w:t>Кожевниково</w:t>
      </w:r>
      <w:proofErr w:type="spellEnd"/>
      <w:r>
        <w:t>, расположенного в непосредственной близости от поселения.</w:t>
      </w:r>
    </w:p>
    <w:p w14:paraId="1D412D71" w14:textId="77777777" w:rsidR="00572C5D" w:rsidRDefault="0081083D" w:rsidP="002C1AC1">
      <w:pPr>
        <w:pStyle w:val="S1"/>
      </w:pPr>
      <w:r w:rsidRPr="004E4D23">
        <w:t xml:space="preserve">Хранение индивидуального транспорта осуществляется в основном в </w:t>
      </w:r>
      <w:r w:rsidR="002D2B34">
        <w:t>индивидуальных гаражах</w:t>
      </w:r>
      <w:r w:rsidRPr="004E4D23">
        <w:t xml:space="preserve"> и</w:t>
      </w:r>
      <w:r w:rsidR="002D2B34">
        <w:t xml:space="preserve"> на</w:t>
      </w:r>
      <w:r w:rsidRPr="004E4D23">
        <w:t xml:space="preserve"> открытых стоянках</w:t>
      </w:r>
      <w:r w:rsidR="006649D1" w:rsidRPr="00562133">
        <w:t>.</w:t>
      </w:r>
    </w:p>
    <w:p w14:paraId="68790125" w14:textId="77777777" w:rsidR="00572C5D" w:rsidRPr="002C1AC1" w:rsidRDefault="00572C5D" w:rsidP="00C84DD8">
      <w:pPr>
        <w:spacing w:before="120"/>
        <w:ind w:firstLine="0"/>
        <w:jc w:val="center"/>
        <w:rPr>
          <w:i/>
        </w:rPr>
      </w:pPr>
      <w:r w:rsidRPr="002C1AC1">
        <w:rPr>
          <w:i/>
        </w:rPr>
        <w:t>Пешеходное движение</w:t>
      </w:r>
    </w:p>
    <w:p w14:paraId="052DD205" w14:textId="77777777" w:rsidR="00572C5D" w:rsidRDefault="00F42453" w:rsidP="002C1AC1">
      <w:pPr>
        <w:pStyle w:val="S1"/>
      </w:pPr>
      <w:r w:rsidRPr="00562133">
        <w:t>П</w:t>
      </w:r>
      <w:r w:rsidR="00572C5D" w:rsidRPr="00562133">
        <w:t>редусмотре</w:t>
      </w:r>
      <w:r w:rsidRPr="00562133">
        <w:t>на</w:t>
      </w:r>
      <w:r w:rsidR="00572C5D" w:rsidRPr="00562133">
        <w:t xml:space="preserve"> непрерывн</w:t>
      </w:r>
      <w:r w:rsidRPr="00562133">
        <w:t>ая</w:t>
      </w:r>
      <w:r w:rsidR="00572C5D" w:rsidRPr="00562133">
        <w:t xml:space="preserve"> систем</w:t>
      </w:r>
      <w:r w:rsidRPr="00562133">
        <w:t>а</w:t>
      </w:r>
      <w:r w:rsidR="00572C5D" w:rsidRPr="00562133">
        <w:t xml:space="preserve"> пешеходных коммуникаций, включающая пешеходное пространство общественного назначения, тротуары вдоль проезжей части уличной сети по всей территории</w:t>
      </w:r>
      <w:r w:rsidR="006649D1" w:rsidRPr="00562133">
        <w:t xml:space="preserve"> насел</w:t>
      </w:r>
      <w:r w:rsidR="00855036">
        <w:t>ё</w:t>
      </w:r>
      <w:r w:rsidR="006649D1" w:rsidRPr="00562133">
        <w:t>нных пунктов</w:t>
      </w:r>
      <w:r w:rsidR="00572C5D" w:rsidRPr="00562133">
        <w:t xml:space="preserve">. Система пешеходных пространств и коммуникаций </w:t>
      </w:r>
      <w:proofErr w:type="spellStart"/>
      <w:r w:rsidR="00572C5D" w:rsidRPr="00562133">
        <w:t>планировочно</w:t>
      </w:r>
      <w:proofErr w:type="spellEnd"/>
      <w:r w:rsidR="00572C5D" w:rsidRPr="00562133">
        <w:t xml:space="preserve"> и функционально объединя</w:t>
      </w:r>
      <w:r w:rsidRPr="00562133">
        <w:t>ет</w:t>
      </w:r>
      <w:r w:rsidR="00572C5D" w:rsidRPr="00562133">
        <w:t xml:space="preserve"> территорию, обеспечивая удобство, безопасность и комфорт пешеходных передвижений.</w:t>
      </w:r>
    </w:p>
    <w:p w14:paraId="49DEBAAB" w14:textId="77777777" w:rsidR="00572C5D" w:rsidRPr="002C1AC1" w:rsidRDefault="00572C5D" w:rsidP="00C84DD8">
      <w:pPr>
        <w:spacing w:before="120"/>
        <w:ind w:firstLine="0"/>
        <w:jc w:val="center"/>
        <w:rPr>
          <w:i/>
        </w:rPr>
      </w:pPr>
      <w:r w:rsidRPr="002C1AC1">
        <w:rPr>
          <w:i/>
        </w:rPr>
        <w:t>Велосипедное движение</w:t>
      </w:r>
    </w:p>
    <w:p w14:paraId="00AC1C73" w14:textId="77777777" w:rsidR="00675694" w:rsidRDefault="00F42453" w:rsidP="002C1AC1">
      <w:pPr>
        <w:pStyle w:val="S1"/>
      </w:pPr>
      <w:r w:rsidRPr="00562133">
        <w:t>Велосипедное движение из общего потока не выделяется.</w:t>
      </w:r>
    </w:p>
    <w:p w14:paraId="65CC1196" w14:textId="77777777" w:rsidR="00572C5D" w:rsidRPr="0014473B" w:rsidRDefault="00572C5D" w:rsidP="00EC0A07">
      <w:pPr>
        <w:pStyle w:val="3"/>
        <w:rPr>
          <w:szCs w:val="24"/>
        </w:rPr>
      </w:pPr>
      <w:bookmarkStart w:id="120" w:name="_Toc451986018"/>
      <w:bookmarkStart w:id="121" w:name="_Toc89083365"/>
      <w:r w:rsidRPr="0014473B">
        <w:rPr>
          <w:szCs w:val="24"/>
        </w:rPr>
        <w:t>2.2.10. Инженерная инфраструктура</w:t>
      </w:r>
      <w:bookmarkEnd w:id="120"/>
      <w:bookmarkEnd w:id="121"/>
    </w:p>
    <w:p w14:paraId="60CB8EF8" w14:textId="77777777" w:rsidR="00572C5D" w:rsidRPr="00562133" w:rsidRDefault="006D09D8" w:rsidP="002C1AC1">
      <w:pPr>
        <w:pStyle w:val="S1"/>
      </w:pPr>
      <w:r w:rsidRPr="00562133">
        <w:t>Проектируемые системы инженерного оборудования предусматривают обеспечение населения полным санитарно</w:t>
      </w:r>
      <w:r w:rsidR="00890E8E" w:rsidRPr="00562133">
        <w:t>-</w:t>
      </w:r>
      <w:r w:rsidRPr="00562133">
        <w:t>техническим благоустройством. Проектируемые и существующие здания оборудую</w:t>
      </w:r>
      <w:r w:rsidR="008347B2" w:rsidRPr="00562133">
        <w:t>тся водопроводом</w:t>
      </w:r>
      <w:r w:rsidR="000262DD">
        <w:t xml:space="preserve"> и канализацией</w:t>
      </w:r>
      <w:r w:rsidRPr="00562133">
        <w:t xml:space="preserve">. </w:t>
      </w:r>
      <w:r w:rsidR="00572C5D" w:rsidRPr="00562133">
        <w:t>Развитие инженерной инфраструктуры включает реконструкцию существующих и строительство новых инженерных сооружений, замену изношенных подземных коммуникаций, организацию санитарно</w:t>
      </w:r>
      <w:r w:rsidR="00890E8E" w:rsidRPr="00562133">
        <w:t>-</w:t>
      </w:r>
      <w:r w:rsidR="00572C5D" w:rsidRPr="00562133">
        <w:t>защитных зон этих объектов.</w:t>
      </w:r>
    </w:p>
    <w:p w14:paraId="7C389F79" w14:textId="77777777" w:rsidR="00572C5D" w:rsidRPr="00E00EEA" w:rsidRDefault="00572C5D" w:rsidP="00EC0A07">
      <w:pPr>
        <w:pStyle w:val="4"/>
        <w:rPr>
          <w:szCs w:val="24"/>
        </w:rPr>
      </w:pPr>
      <w:bookmarkStart w:id="122" w:name="_Toc451986019"/>
      <w:bookmarkStart w:id="123" w:name="_Toc89083366"/>
      <w:r w:rsidRPr="00E00EEA">
        <w:rPr>
          <w:szCs w:val="24"/>
        </w:rPr>
        <w:t>2.2.10.1</w:t>
      </w:r>
      <w:r w:rsidR="001905C8" w:rsidRPr="00E00EEA">
        <w:rPr>
          <w:szCs w:val="24"/>
        </w:rPr>
        <w:t>.</w:t>
      </w:r>
      <w:r w:rsidRPr="00E00EEA">
        <w:rPr>
          <w:szCs w:val="24"/>
        </w:rPr>
        <w:t xml:space="preserve"> Водоснабжение</w:t>
      </w:r>
      <w:bookmarkEnd w:id="122"/>
      <w:bookmarkEnd w:id="123"/>
    </w:p>
    <w:p w14:paraId="234AEDEE" w14:textId="77777777" w:rsidR="009660EB" w:rsidRPr="00E00EEA" w:rsidRDefault="00572C5D" w:rsidP="002C1AC1">
      <w:pPr>
        <w:pStyle w:val="S1"/>
      </w:pPr>
      <w:r w:rsidRPr="00E00EEA">
        <w:t xml:space="preserve">Проектирование, строительство и реконструкция централизованных и нецентрализованных систем питьевого водоснабжения осуществляется в соответствии с расчётными показателями </w:t>
      </w:r>
      <w:r w:rsidR="006D09D8" w:rsidRPr="00E00EEA">
        <w:t>документов территориального планирования</w:t>
      </w:r>
      <w:r w:rsidRPr="00E00EEA">
        <w:t xml:space="preserve"> территорий. Проблема обеспечения населения доброкачественной водой относится к наиболее социально значимым, поскольку она непосредственно влияет на состояние здоровья граждан и кардинальным образом определяет степень эпидемиологической безопасности </w:t>
      </w:r>
      <w:r w:rsidR="00CA56A4" w:rsidRPr="00E00EEA">
        <w:t xml:space="preserve">как </w:t>
      </w:r>
      <w:r w:rsidR="002F265D" w:rsidRPr="00E00EEA">
        <w:t>муниципального образования</w:t>
      </w:r>
      <w:r w:rsidRPr="00E00EEA">
        <w:t xml:space="preserve"> в целом</w:t>
      </w:r>
      <w:r w:rsidR="00CA56A4" w:rsidRPr="00E00EEA">
        <w:t>, так</w:t>
      </w:r>
      <w:r w:rsidRPr="00E00EEA">
        <w:t xml:space="preserve"> и отдельных территорий.</w:t>
      </w:r>
    </w:p>
    <w:p w14:paraId="0C967870" w14:textId="77777777" w:rsidR="00572C5D" w:rsidRPr="002C1AC1" w:rsidRDefault="00572C5D" w:rsidP="00C84DD8">
      <w:pPr>
        <w:spacing w:before="120"/>
        <w:ind w:firstLine="0"/>
        <w:jc w:val="center"/>
        <w:rPr>
          <w:i/>
        </w:rPr>
      </w:pPr>
      <w:r w:rsidRPr="002C1AC1">
        <w:rPr>
          <w:i/>
        </w:rPr>
        <w:t>Хозяйственно</w:t>
      </w:r>
      <w:r w:rsidR="00890E8E" w:rsidRPr="002C1AC1">
        <w:rPr>
          <w:i/>
        </w:rPr>
        <w:t>-</w:t>
      </w:r>
      <w:r w:rsidRPr="002C1AC1">
        <w:rPr>
          <w:i/>
        </w:rPr>
        <w:t>бытовое водоснабжение</w:t>
      </w:r>
    </w:p>
    <w:p w14:paraId="03972447" w14:textId="77777777" w:rsidR="00BE505A" w:rsidRPr="00E00EEA" w:rsidRDefault="00B91EE3" w:rsidP="002C1AC1">
      <w:pPr>
        <w:pStyle w:val="S1"/>
      </w:pPr>
      <w:r>
        <w:t>Вследствие значительного износа системы водоснабжения, н</w:t>
      </w:r>
      <w:r w:rsidR="00BE505A" w:rsidRPr="00E00EEA">
        <w:t xml:space="preserve">а расчётный срок </w:t>
      </w:r>
      <w:r>
        <w:t>генеральным планом</w:t>
      </w:r>
      <w:r w:rsidR="00BE505A" w:rsidRPr="00E00EEA">
        <w:t xml:space="preserve"> предлагается </w:t>
      </w:r>
      <w:r w:rsidR="000262DD">
        <w:t>реконструкция системы</w:t>
      </w:r>
      <w:r w:rsidR="00BE505A" w:rsidRPr="00E00EEA">
        <w:t xml:space="preserve"> централизованного водоснабжения </w:t>
      </w:r>
      <w:r w:rsidR="000262DD">
        <w:t>сельского поселения</w:t>
      </w:r>
      <w:r w:rsidR="004912B4">
        <w:t xml:space="preserve"> </w:t>
      </w:r>
      <w:r w:rsidR="00BE505A" w:rsidRPr="00E00EEA">
        <w:t>с организацией систем пожаротушения от сети через гидранты</w:t>
      </w:r>
      <w:r w:rsidR="0013650E" w:rsidRPr="00E00EEA">
        <w:t>.</w:t>
      </w:r>
    </w:p>
    <w:p w14:paraId="58576520" w14:textId="77777777" w:rsidR="00BE505A" w:rsidRPr="00E00EEA" w:rsidRDefault="00BE505A" w:rsidP="002C1AC1">
      <w:pPr>
        <w:pStyle w:val="S1"/>
      </w:pPr>
      <w:r w:rsidRPr="00E00EEA">
        <w:t xml:space="preserve">Снабжение водой предусматривается из </w:t>
      </w:r>
      <w:r w:rsidR="00AD6FC7" w:rsidRPr="00E00EEA">
        <w:t>существующих</w:t>
      </w:r>
      <w:r w:rsidR="005B4C1E">
        <w:t xml:space="preserve"> </w:t>
      </w:r>
      <w:r w:rsidRPr="00E00EEA">
        <w:t>подземных источников.</w:t>
      </w:r>
    </w:p>
    <w:p w14:paraId="2BCF5258" w14:textId="77777777" w:rsidR="00BE505A" w:rsidRDefault="00BE505A" w:rsidP="002C1AC1">
      <w:pPr>
        <w:pStyle w:val="S1"/>
      </w:pPr>
      <w:r w:rsidRPr="00E00EEA">
        <w:t>Для обеспечения надёжного и бесперебойного водоснабжения потребителей насел</w:t>
      </w:r>
      <w:r w:rsidR="00FC0F08" w:rsidRPr="00E00EEA">
        <w:t>ё</w:t>
      </w:r>
      <w:r w:rsidRPr="00E00EEA">
        <w:t>нных пунктов необходимо выполнить:</w:t>
      </w:r>
    </w:p>
    <w:p w14:paraId="4B96CC04" w14:textId="77777777" w:rsidR="00BE505A" w:rsidRPr="00562133" w:rsidRDefault="007E36E4" w:rsidP="002C1AC1">
      <w:pPr>
        <w:pStyle w:val="S1"/>
        <w:rPr>
          <w:rFonts w:cs="GOST type A"/>
        </w:rPr>
      </w:pPr>
      <w:r>
        <w:rPr>
          <w:rFonts w:cs="Arial"/>
        </w:rPr>
        <w:t xml:space="preserve">— </w:t>
      </w:r>
      <w:r w:rsidR="00BE505A" w:rsidRPr="00562133">
        <w:rPr>
          <w:rFonts w:cs="GOST type A"/>
        </w:rPr>
        <w:t xml:space="preserve">перекладку существующих участков водопроводной сети с целью снижения уровня износа, увеличения пропускной способности, </w:t>
      </w:r>
      <w:proofErr w:type="spellStart"/>
      <w:r w:rsidR="00BE505A" w:rsidRPr="00562133">
        <w:rPr>
          <w:rFonts w:cs="GOST type A"/>
        </w:rPr>
        <w:t>закольцовки</w:t>
      </w:r>
      <w:proofErr w:type="spellEnd"/>
      <w:r w:rsidR="00BE505A" w:rsidRPr="00562133">
        <w:rPr>
          <w:rFonts w:cs="GOST type A"/>
        </w:rPr>
        <w:t>;</w:t>
      </w:r>
    </w:p>
    <w:p w14:paraId="731D8B51" w14:textId="77777777" w:rsidR="00BE505A" w:rsidRPr="00562133" w:rsidRDefault="007E36E4" w:rsidP="002C1AC1">
      <w:pPr>
        <w:pStyle w:val="S1"/>
      </w:pPr>
      <w:r>
        <w:rPr>
          <w:rFonts w:cs="Arial"/>
        </w:rPr>
        <w:t xml:space="preserve">— </w:t>
      </w:r>
      <w:r w:rsidR="00BE505A" w:rsidRPr="00562133">
        <w:rPr>
          <w:rFonts w:cs="GOST type A"/>
        </w:rPr>
        <w:t>строительство сетей водоснабжения в целях создания условий для подкл</w:t>
      </w:r>
      <w:r w:rsidR="00BE505A" w:rsidRPr="00562133">
        <w:t>ючения к системе централизованно</w:t>
      </w:r>
      <w:r w:rsidR="00DE16F7" w:rsidRPr="00562133">
        <w:t>го водоснабжения новых объектов;</w:t>
      </w:r>
    </w:p>
    <w:p w14:paraId="4F76A8C6" w14:textId="77777777" w:rsidR="00324260" w:rsidRPr="00562133" w:rsidRDefault="007E36E4" w:rsidP="002C1AC1">
      <w:pPr>
        <w:pStyle w:val="S1"/>
      </w:pPr>
      <w:r>
        <w:t xml:space="preserve">— </w:t>
      </w:r>
      <w:r w:rsidR="00324260" w:rsidRPr="00562133">
        <w:t>установк</w:t>
      </w:r>
      <w:r w:rsidR="00FC0F08">
        <w:t>у</w:t>
      </w:r>
      <w:r w:rsidR="00324260" w:rsidRPr="00562133">
        <w:t xml:space="preserve"> приборов уч</w:t>
      </w:r>
      <w:r w:rsidR="00FC0F08">
        <w:t>ё</w:t>
      </w:r>
      <w:r w:rsidR="00324260" w:rsidRPr="00562133">
        <w:t>та и диспетчеризации для повышения энергетической эффективности системы.</w:t>
      </w:r>
    </w:p>
    <w:p w14:paraId="163581A2" w14:textId="77777777" w:rsidR="00BE505A" w:rsidRPr="00562133" w:rsidRDefault="00BE505A" w:rsidP="002C1AC1">
      <w:pPr>
        <w:pStyle w:val="S1"/>
      </w:pPr>
      <w:r w:rsidRPr="00562133">
        <w:lastRenderedPageBreak/>
        <w:t>Система водоснабжения принята объедин</w:t>
      </w:r>
      <w:r w:rsidR="00FC0F08">
        <w:t>ё</w:t>
      </w:r>
      <w:r w:rsidRPr="00562133">
        <w:t>нная хозяйственно</w:t>
      </w:r>
      <w:r w:rsidR="00890E8E" w:rsidRPr="00562133">
        <w:t>-</w:t>
      </w:r>
      <w:r w:rsidRPr="00562133">
        <w:t>питьевая, кольцевая, противопожарная, низкого давления. При рабочем проектировании выполнить гидравлический расч</w:t>
      </w:r>
      <w:r w:rsidR="00FC0F08">
        <w:t>ё</w:t>
      </w:r>
      <w:r w:rsidRPr="00562133">
        <w:t>т водопроводной сети с применением специализированных программных комплексов и уточнить диаметры по участкам.</w:t>
      </w:r>
    </w:p>
    <w:p w14:paraId="1DBAE531" w14:textId="77777777" w:rsidR="00BE505A" w:rsidRPr="00562133" w:rsidRDefault="00BE505A" w:rsidP="002C1AC1">
      <w:pPr>
        <w:pStyle w:val="S1"/>
      </w:pPr>
      <w:r w:rsidRPr="00562133">
        <w:t>Мероприятия по пожаротушению предусмотрены согласно СП 8.13130</w:t>
      </w:r>
      <w:r w:rsidR="000262DD">
        <w:t>.2020</w:t>
      </w:r>
      <w:r w:rsidRPr="00562133">
        <w:t xml:space="preserve"> «Системы противопожарной защиты. Источники наружного противопожарного водоснабжения. Требования пожарной безопасности» и </w:t>
      </w:r>
      <w:r w:rsidR="00AF1202" w:rsidRPr="00562133">
        <w:t>СП</w:t>
      </w:r>
      <w:r w:rsidR="00AA19AB">
        <w:t xml:space="preserve"> </w:t>
      </w:r>
      <w:r w:rsidR="00AF1202" w:rsidRPr="00562133">
        <w:t>10.13130.20</w:t>
      </w:r>
      <w:r w:rsidR="000262DD">
        <w:t>20</w:t>
      </w:r>
      <w:r w:rsidR="00AF1202" w:rsidRPr="00562133">
        <w:t xml:space="preserve"> </w:t>
      </w:r>
      <w:r w:rsidR="00FC0F08">
        <w:t>«</w:t>
      </w:r>
      <w:r w:rsidRPr="00562133">
        <w:t>Системы противопожарной защиты. Внутренний противопожарный водопровод. Требования пожарной безопасности</w:t>
      </w:r>
      <w:r w:rsidR="00FC0F08">
        <w:t>»</w:t>
      </w:r>
      <w:r w:rsidRPr="00562133">
        <w:t>. Расч</w:t>
      </w:r>
      <w:r w:rsidR="00FC0F08">
        <w:t>ё</w:t>
      </w:r>
      <w:r w:rsidRPr="00562133">
        <w:t>тное количество одновременных пожаров принято равным одному. Расход воды на наружное пожаротушение</w:t>
      </w:r>
      <w:r w:rsidR="000262DD">
        <w:t xml:space="preserve"> </w:t>
      </w:r>
      <w:r w:rsidR="00044BDC">
        <w:t xml:space="preserve">для каждого населённого пункта </w:t>
      </w:r>
      <w:r w:rsidR="000D20D3">
        <w:t xml:space="preserve">— </w:t>
      </w:r>
      <w:r w:rsidR="007B30F2">
        <w:t>5</w:t>
      </w:r>
      <w:r w:rsidR="000D20D3">
        <w:t xml:space="preserve"> л/с</w:t>
      </w:r>
      <w:r w:rsidRPr="00562133">
        <w:t xml:space="preserve">. Время тушения пожара </w:t>
      </w:r>
      <w:r w:rsidR="007E36E4">
        <w:t xml:space="preserve">— </w:t>
      </w:r>
      <w:r w:rsidRPr="00562133">
        <w:t xml:space="preserve">три часа. </w:t>
      </w:r>
      <w:r w:rsidR="00044BDC">
        <w:t>Таким образом, противопожарный запас для каждого населённого пункта — 54 м</w:t>
      </w:r>
      <w:r w:rsidR="00044BDC">
        <w:rPr>
          <w:vertAlign w:val="superscript"/>
        </w:rPr>
        <w:t>3</w:t>
      </w:r>
      <w:r w:rsidR="00044BDC">
        <w:t xml:space="preserve">. </w:t>
      </w:r>
      <w:r w:rsidRPr="00562133">
        <w:t>Неприкосновенный пожарный запас должен храниться в резервуарах, расположенных на территории насосной станции</w:t>
      </w:r>
      <w:r w:rsidR="00AF1202" w:rsidRPr="00562133">
        <w:t xml:space="preserve"> при централизованном водоснабжении и в отдельных противопожарных резервуарах при децентрализованном</w:t>
      </w:r>
      <w:r w:rsidRPr="00562133">
        <w:t>. Для пожаротушения на водопроводной сети установить пожарные гидранты</w:t>
      </w:r>
      <w:r w:rsidR="002A2E3B" w:rsidRPr="00562133">
        <w:t xml:space="preserve"> в подземном исполнении</w:t>
      </w:r>
      <w:r w:rsidRPr="00562133">
        <w:t xml:space="preserve"> вдоль улиц, на расстоянии не менее 2 м и не более 2,5 м от края проезжей части, но не ближе 5 м от стен зданий и сооружений. Сеть разбивается на ремонтные участки с отключением не более пяти пожарных гидрантов. Местоположение пожарных гидрантов</w:t>
      </w:r>
      <w:r w:rsidR="00AF1202" w:rsidRPr="00562133">
        <w:t>, резервуаров</w:t>
      </w:r>
      <w:r w:rsidRPr="00562133">
        <w:t xml:space="preserve"> и водо</w:t>
      </w:r>
      <w:r w:rsidR="00FC0F08">
        <w:t>ё</w:t>
      </w:r>
      <w:r w:rsidRPr="00562133">
        <w:t>мов уточнить на стадии подготовки проектной документации для системы в</w:t>
      </w:r>
      <w:r w:rsidR="00AF1202" w:rsidRPr="00562133">
        <w:t>одоснабжения отдельных насел</w:t>
      </w:r>
      <w:r w:rsidR="00FC0F08">
        <w:t>ё</w:t>
      </w:r>
      <w:r w:rsidR="00AF1202" w:rsidRPr="00562133">
        <w:t>нных пунктов</w:t>
      </w:r>
      <w:r w:rsidRPr="00562133">
        <w:t>.</w:t>
      </w:r>
    </w:p>
    <w:p w14:paraId="25F74B44" w14:textId="77777777" w:rsidR="00BE505A" w:rsidRPr="00562133" w:rsidRDefault="00BE505A" w:rsidP="002C1AC1">
      <w:pPr>
        <w:pStyle w:val="S1"/>
      </w:pPr>
      <w:r w:rsidRPr="00562133">
        <w:t>Для всех источников водоснабжения должны быть выполнены проекты зон санитарной охраны, в которых определяются границы зон и составляющих е</w:t>
      </w:r>
      <w:r w:rsidR="00FC0F08">
        <w:t>ё</w:t>
      </w:r>
      <w:r w:rsidRPr="00562133">
        <w:t xml:space="preserve"> поясов:</w:t>
      </w:r>
    </w:p>
    <w:p w14:paraId="1B0F279A" w14:textId="77777777" w:rsidR="00BE505A" w:rsidRPr="00562133" w:rsidRDefault="007E36E4" w:rsidP="002C1AC1">
      <w:pPr>
        <w:pStyle w:val="S1"/>
      </w:pPr>
      <w:r>
        <w:t>—</w:t>
      </w:r>
      <w:r w:rsidR="00BE505A" w:rsidRPr="00562133">
        <w:t xml:space="preserve"> первый пояс строгого режима; </w:t>
      </w:r>
    </w:p>
    <w:p w14:paraId="2F6F05C1" w14:textId="77777777" w:rsidR="00BE505A" w:rsidRPr="00562133" w:rsidRDefault="007E36E4" w:rsidP="002C1AC1">
      <w:pPr>
        <w:pStyle w:val="S1"/>
      </w:pPr>
      <w:r>
        <w:t>—</w:t>
      </w:r>
      <w:r w:rsidR="00BE505A" w:rsidRPr="00562133">
        <w:t xml:space="preserve"> второй и третий пояса </w:t>
      </w:r>
      <w:r>
        <w:t>—</w:t>
      </w:r>
      <w:r w:rsidR="00BE505A" w:rsidRPr="00562133">
        <w:t xml:space="preserve"> пояса ограничений.</w:t>
      </w:r>
    </w:p>
    <w:p w14:paraId="513C898A" w14:textId="77777777" w:rsidR="00BE505A" w:rsidRPr="00562133" w:rsidRDefault="00BE505A" w:rsidP="002C1AC1">
      <w:pPr>
        <w:pStyle w:val="S1"/>
      </w:pPr>
      <w:r w:rsidRPr="00562133">
        <w:t>В проектах ЗСО также определяются план мероприятий по улучшению санитарного состояния территории ЗСО, предупреждению загрязнения источника, правила и режим хозяйственного использования территорий тр</w:t>
      </w:r>
      <w:r w:rsidR="00FC0F08">
        <w:t>ё</w:t>
      </w:r>
      <w:r w:rsidRPr="00562133">
        <w:t>х поясов ЗСО (СанПиН 2.1.4.1110</w:t>
      </w:r>
      <w:r w:rsidR="00890E8E" w:rsidRPr="00562133">
        <w:t>-</w:t>
      </w:r>
      <w:r w:rsidRPr="00562133">
        <w:t>02 «Зоны санитарной охраны источников водоснабжения и водопроводов питьевого назначения»).</w:t>
      </w:r>
    </w:p>
    <w:p w14:paraId="1A755777" w14:textId="77777777" w:rsidR="00267FB8" w:rsidRPr="00454F0E" w:rsidRDefault="00267FB8" w:rsidP="002C1AC1">
      <w:pPr>
        <w:pStyle w:val="S1"/>
      </w:pPr>
      <w:r w:rsidRPr="00562133">
        <w:t>Приняты следующие укрупнённые нормы водопотребления на первую очередь и расчётный срок: для насел</w:t>
      </w:r>
      <w:r w:rsidR="00FC0F08">
        <w:t>ё</w:t>
      </w:r>
      <w:r w:rsidRPr="00562133">
        <w:t>нных пунктов</w:t>
      </w:r>
      <w:r w:rsidR="00236BB6">
        <w:t xml:space="preserve"> с застройкой зданиями, </w:t>
      </w:r>
      <w:r>
        <w:t>оборудованны</w:t>
      </w:r>
      <w:r w:rsidR="00236BB6">
        <w:t>ми внутренним водопроводом и</w:t>
      </w:r>
      <w:r>
        <w:t xml:space="preserve"> канализацией</w:t>
      </w:r>
      <w:r w:rsidR="00E55B86">
        <w:t xml:space="preserve"> </w:t>
      </w:r>
      <w:r w:rsidR="007E36E4">
        <w:t xml:space="preserve">— </w:t>
      </w:r>
      <w:r w:rsidR="00461F0C">
        <w:t>1,77</w:t>
      </w:r>
      <w:r w:rsidRPr="00562133">
        <w:t xml:space="preserve"> </w:t>
      </w:r>
      <w:r w:rsidR="00461F0C">
        <w:t>м</w:t>
      </w:r>
      <w:r w:rsidR="00461F0C">
        <w:rPr>
          <w:vertAlign w:val="superscript"/>
        </w:rPr>
        <w:t>3</w:t>
      </w:r>
      <w:r w:rsidRPr="00562133">
        <w:t>/</w:t>
      </w:r>
      <w:r w:rsidR="00461F0C">
        <w:t>мес</w:t>
      </w:r>
      <w:r w:rsidR="00236BB6">
        <w:t>.</w:t>
      </w:r>
      <w:r w:rsidR="00461F0C">
        <w:t xml:space="preserve"> (59 л/</w:t>
      </w:r>
      <w:proofErr w:type="spellStart"/>
      <w:r w:rsidR="00461F0C">
        <w:t>сут</w:t>
      </w:r>
      <w:proofErr w:type="spellEnd"/>
      <w:r w:rsidR="00461F0C">
        <w:t xml:space="preserve">.) в соответствии с </w:t>
      </w:r>
      <w:r w:rsidR="00461F0C" w:rsidRPr="00B2092C">
        <w:rPr>
          <w:bCs/>
        </w:rPr>
        <w:t>Норматив</w:t>
      </w:r>
      <w:r w:rsidR="00461F0C">
        <w:rPr>
          <w:bCs/>
        </w:rPr>
        <w:t>ами</w:t>
      </w:r>
      <w:r w:rsidR="00461F0C" w:rsidRPr="00B2092C">
        <w:rPr>
          <w:bCs/>
        </w:rPr>
        <w:t xml:space="preserve"> потребления коммунальн</w:t>
      </w:r>
      <w:r w:rsidR="00461F0C">
        <w:rPr>
          <w:bCs/>
        </w:rPr>
        <w:t>ых</w:t>
      </w:r>
      <w:r w:rsidR="00461F0C" w:rsidRPr="00B2092C">
        <w:rPr>
          <w:bCs/>
        </w:rPr>
        <w:t xml:space="preserve"> услуг</w:t>
      </w:r>
      <w:r w:rsidR="00461F0C">
        <w:rPr>
          <w:bCs/>
        </w:rPr>
        <w:t xml:space="preserve"> на территории Томской области, у</w:t>
      </w:r>
      <w:r w:rsidR="00461F0C" w:rsidRPr="00B2092C">
        <w:rPr>
          <w:bCs/>
        </w:rPr>
        <w:t>твержд</w:t>
      </w:r>
      <w:r w:rsidR="00461F0C">
        <w:rPr>
          <w:bCs/>
        </w:rPr>
        <w:t>ё</w:t>
      </w:r>
      <w:r w:rsidR="00461F0C" w:rsidRPr="00B2092C">
        <w:rPr>
          <w:bCs/>
        </w:rPr>
        <w:t>н</w:t>
      </w:r>
      <w:r w:rsidR="00461F0C">
        <w:rPr>
          <w:bCs/>
        </w:rPr>
        <w:t>ными</w:t>
      </w:r>
      <w:r w:rsidR="00461F0C" w:rsidRPr="00B2092C">
        <w:rPr>
          <w:bCs/>
        </w:rPr>
        <w:t xml:space="preserve"> </w:t>
      </w:r>
      <w:r w:rsidR="00461F0C">
        <w:rPr>
          <w:bCs/>
        </w:rPr>
        <w:t>Приказом</w:t>
      </w:r>
      <w:r w:rsidR="00461F0C" w:rsidRPr="00B2092C">
        <w:rPr>
          <w:bCs/>
        </w:rPr>
        <w:t xml:space="preserve"> </w:t>
      </w:r>
      <w:r w:rsidR="00461F0C">
        <w:rPr>
          <w:bCs/>
        </w:rPr>
        <w:t>Департамента жилищно-коммунального хозяйства и государственного жилищного надзора Томской области</w:t>
      </w:r>
      <w:r w:rsidR="00461F0C" w:rsidRPr="00B2092C">
        <w:rPr>
          <w:bCs/>
        </w:rPr>
        <w:t xml:space="preserve"> от </w:t>
      </w:r>
      <w:r w:rsidR="00461F0C">
        <w:rPr>
          <w:bCs/>
        </w:rPr>
        <w:t>30</w:t>
      </w:r>
      <w:r w:rsidR="00461F0C" w:rsidRPr="00B2092C">
        <w:rPr>
          <w:bCs/>
        </w:rPr>
        <w:t>.</w:t>
      </w:r>
      <w:r w:rsidR="00461F0C">
        <w:rPr>
          <w:bCs/>
        </w:rPr>
        <w:t>11</w:t>
      </w:r>
      <w:r w:rsidR="00461F0C" w:rsidRPr="00B2092C">
        <w:rPr>
          <w:bCs/>
        </w:rPr>
        <w:t xml:space="preserve">.2012 </w:t>
      </w:r>
      <w:r w:rsidR="00461F0C" w:rsidRPr="00A05373">
        <w:rPr>
          <w:bCs/>
        </w:rPr>
        <w:t>№</w:t>
      </w:r>
      <w:r w:rsidR="00461F0C">
        <w:rPr>
          <w:bCs/>
        </w:rPr>
        <w:t> 47</w:t>
      </w:r>
      <w:r w:rsidR="00461F0C" w:rsidRPr="00A05373">
        <w:rPr>
          <w:bCs/>
        </w:rPr>
        <w:t>).</w:t>
      </w:r>
    </w:p>
    <w:p w14:paraId="22A92C06" w14:textId="77777777" w:rsidR="00B91EE3" w:rsidRPr="00294D23" w:rsidRDefault="00B91EE3" w:rsidP="00B91EE3">
      <w:pPr>
        <w:pStyle w:val="-2"/>
        <w:ind w:right="0" w:firstLine="0"/>
        <w:jc w:val="right"/>
        <w:rPr>
          <w:i w:val="0"/>
          <w:iCs/>
          <w:sz w:val="20"/>
          <w:lang w:eastAsia="ar-SA"/>
        </w:rPr>
      </w:pPr>
      <w:r w:rsidRPr="00294D23">
        <w:rPr>
          <w:i w:val="0"/>
          <w:iCs/>
          <w:sz w:val="20"/>
          <w:lang w:eastAsia="ar-SA"/>
        </w:rPr>
        <w:t xml:space="preserve">Таблица </w:t>
      </w:r>
      <w:r w:rsidR="00E55B86">
        <w:rPr>
          <w:i w:val="0"/>
          <w:iCs/>
          <w:sz w:val="20"/>
          <w:lang w:eastAsia="ar-SA"/>
        </w:rPr>
        <w:t>4</w:t>
      </w:r>
      <w:r>
        <w:rPr>
          <w:i w:val="0"/>
          <w:iCs/>
          <w:sz w:val="20"/>
          <w:lang w:eastAsia="ar-SA"/>
        </w:rPr>
        <w:t>2</w:t>
      </w:r>
    </w:p>
    <w:p w14:paraId="4F0ABA12" w14:textId="77777777" w:rsidR="00B80A11" w:rsidRPr="002C1AC1" w:rsidRDefault="00B80A11" w:rsidP="00C84DD8">
      <w:pPr>
        <w:autoSpaceDE w:val="0"/>
        <w:autoSpaceDN w:val="0"/>
        <w:adjustRightInd w:val="0"/>
        <w:ind w:firstLine="0"/>
        <w:jc w:val="center"/>
        <w:rPr>
          <w:szCs w:val="20"/>
        </w:rPr>
      </w:pPr>
      <w:r w:rsidRPr="002C1AC1">
        <w:rPr>
          <w:szCs w:val="20"/>
        </w:rPr>
        <w:t>Расч</w:t>
      </w:r>
      <w:r w:rsidR="00FC0F08" w:rsidRPr="002C1AC1">
        <w:rPr>
          <w:szCs w:val="20"/>
        </w:rPr>
        <w:t>ё</w:t>
      </w:r>
      <w:r w:rsidRPr="002C1AC1">
        <w:rPr>
          <w:szCs w:val="20"/>
        </w:rPr>
        <w:t>тное водопотребление</w:t>
      </w:r>
    </w:p>
    <w:tbl>
      <w:tblPr>
        <w:tblW w:w="10206" w:type="dxa"/>
        <w:jc w:val="center"/>
        <w:tblLayout w:type="fixed"/>
        <w:tblLook w:val="04A0" w:firstRow="1" w:lastRow="0" w:firstColumn="1" w:lastColumn="0" w:noHBand="0" w:noVBand="1"/>
      </w:tblPr>
      <w:tblGrid>
        <w:gridCol w:w="1701"/>
        <w:gridCol w:w="1701"/>
        <w:gridCol w:w="1701"/>
        <w:gridCol w:w="1701"/>
        <w:gridCol w:w="1701"/>
        <w:gridCol w:w="1701"/>
      </w:tblGrid>
      <w:tr w:rsidR="00B56F85" w:rsidRPr="000D20D3" w14:paraId="476FDC92" w14:textId="77777777" w:rsidTr="00B56F85">
        <w:trPr>
          <w:trHeight w:val="284"/>
          <w:tblHeade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99120D9" w14:textId="77777777" w:rsidR="00B56F85" w:rsidRPr="000D20D3" w:rsidRDefault="00B56F85" w:rsidP="00C84DD8">
            <w:pPr>
              <w:ind w:firstLine="0"/>
              <w:jc w:val="center"/>
              <w:rPr>
                <w:b/>
                <w:bCs/>
                <w:sz w:val="22"/>
                <w:szCs w:val="22"/>
              </w:rPr>
            </w:pPr>
            <w:r w:rsidRPr="000D20D3">
              <w:rPr>
                <w:b/>
                <w:bCs/>
                <w:sz w:val="22"/>
                <w:szCs w:val="22"/>
              </w:rPr>
              <w:t>Численность постоянного населения, чел.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A61CA4" w14:textId="77777777" w:rsidR="00B56F85" w:rsidRPr="000D20D3" w:rsidRDefault="00B56F85" w:rsidP="00C84DD8">
            <w:pPr>
              <w:ind w:firstLine="0"/>
              <w:jc w:val="center"/>
              <w:rPr>
                <w:b/>
                <w:bCs/>
                <w:sz w:val="22"/>
                <w:szCs w:val="22"/>
              </w:rPr>
            </w:pPr>
            <w:r w:rsidRPr="000D20D3">
              <w:rPr>
                <w:b/>
                <w:bCs/>
                <w:sz w:val="22"/>
                <w:szCs w:val="22"/>
              </w:rPr>
              <w:t>Водопотребление, л/</w:t>
            </w:r>
            <w:proofErr w:type="spellStart"/>
            <w:r w:rsidRPr="000D20D3">
              <w:rPr>
                <w:b/>
                <w:bCs/>
                <w:sz w:val="22"/>
                <w:szCs w:val="22"/>
              </w:rPr>
              <w:t>сут</w:t>
            </w:r>
            <w:proofErr w:type="spellEnd"/>
            <w:r w:rsidRPr="000D20D3">
              <w:rPr>
                <w:b/>
                <w:bCs/>
                <w:sz w:val="22"/>
                <w:szCs w:val="22"/>
              </w:rPr>
              <w:t>. на 1 человека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A5AA6E" w14:textId="77777777" w:rsidR="00B56F85" w:rsidRPr="000D20D3" w:rsidRDefault="00B56F85" w:rsidP="00C84DD8">
            <w:pPr>
              <w:ind w:firstLine="0"/>
              <w:jc w:val="center"/>
              <w:rPr>
                <w:b/>
                <w:bCs/>
                <w:sz w:val="22"/>
                <w:szCs w:val="22"/>
              </w:rPr>
            </w:pPr>
            <w:r w:rsidRPr="000D20D3">
              <w:rPr>
                <w:b/>
                <w:bCs/>
                <w:sz w:val="22"/>
                <w:szCs w:val="22"/>
              </w:rPr>
              <w:t>Хозяйственно-питьевое потребление, м</w:t>
            </w:r>
            <w:r w:rsidRPr="000D20D3">
              <w:rPr>
                <w:b/>
                <w:bCs/>
                <w:sz w:val="22"/>
                <w:szCs w:val="22"/>
                <w:vertAlign w:val="superscript"/>
              </w:rPr>
              <w:t>3</w:t>
            </w:r>
            <w:r w:rsidRPr="000D20D3">
              <w:rPr>
                <w:b/>
                <w:bCs/>
                <w:sz w:val="22"/>
                <w:szCs w:val="22"/>
              </w:rPr>
              <w:t>/</w:t>
            </w:r>
            <w:proofErr w:type="spellStart"/>
            <w:r w:rsidRPr="000D20D3">
              <w:rPr>
                <w:b/>
                <w:bCs/>
                <w:sz w:val="22"/>
                <w:szCs w:val="22"/>
              </w:rPr>
              <w:t>сут</w:t>
            </w:r>
            <w:proofErr w:type="spellEnd"/>
            <w:r w:rsidRPr="000D20D3">
              <w:rPr>
                <w:b/>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4887F256" w14:textId="77777777" w:rsidR="00B56F85" w:rsidRPr="000D20D3" w:rsidRDefault="00B56F85" w:rsidP="00C84DD8">
            <w:pPr>
              <w:ind w:firstLine="0"/>
              <w:jc w:val="center"/>
              <w:rPr>
                <w:b/>
                <w:bCs/>
                <w:sz w:val="22"/>
                <w:szCs w:val="22"/>
              </w:rPr>
            </w:pPr>
            <w:r w:rsidRPr="000D20D3">
              <w:rPr>
                <w:b/>
                <w:bCs/>
                <w:sz w:val="22"/>
                <w:szCs w:val="22"/>
              </w:rPr>
              <w:t>Производственное потребление,</w:t>
            </w:r>
          </w:p>
          <w:p w14:paraId="2268A5CF" w14:textId="77777777" w:rsidR="00B56F85" w:rsidRPr="000D20D3" w:rsidRDefault="00B56F85" w:rsidP="00C84DD8">
            <w:pPr>
              <w:ind w:firstLine="0"/>
              <w:jc w:val="center"/>
              <w:rPr>
                <w:b/>
                <w:bCs/>
                <w:sz w:val="22"/>
                <w:szCs w:val="22"/>
              </w:rPr>
            </w:pPr>
            <w:r w:rsidRPr="000D20D3">
              <w:rPr>
                <w:b/>
                <w:bCs/>
                <w:sz w:val="22"/>
                <w:szCs w:val="22"/>
              </w:rPr>
              <w:t>м</w:t>
            </w:r>
            <w:r w:rsidRPr="000D20D3">
              <w:rPr>
                <w:b/>
                <w:bCs/>
                <w:sz w:val="22"/>
                <w:szCs w:val="22"/>
                <w:vertAlign w:val="superscript"/>
              </w:rPr>
              <w:t>3</w:t>
            </w:r>
            <w:r w:rsidRPr="000D20D3">
              <w:rPr>
                <w:b/>
                <w:bCs/>
                <w:sz w:val="22"/>
                <w:szCs w:val="22"/>
              </w:rPr>
              <w:t>/</w:t>
            </w:r>
            <w:proofErr w:type="spellStart"/>
            <w:r w:rsidRPr="000D20D3">
              <w:rPr>
                <w:b/>
                <w:bCs/>
                <w:sz w:val="22"/>
                <w:szCs w:val="22"/>
              </w:rPr>
              <w:t>сут</w:t>
            </w:r>
            <w:proofErr w:type="spellEnd"/>
            <w:r w:rsidRPr="000D20D3">
              <w:rPr>
                <w:b/>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23ADC480" w14:textId="77777777" w:rsidR="00B56F85" w:rsidRPr="000D20D3" w:rsidRDefault="00B56F85" w:rsidP="00C84DD8">
            <w:pPr>
              <w:ind w:firstLine="0"/>
              <w:jc w:val="center"/>
              <w:rPr>
                <w:b/>
                <w:bCs/>
                <w:sz w:val="22"/>
                <w:szCs w:val="22"/>
              </w:rPr>
            </w:pPr>
            <w:r w:rsidRPr="000D20D3">
              <w:rPr>
                <w:b/>
                <w:bCs/>
                <w:sz w:val="22"/>
                <w:szCs w:val="22"/>
              </w:rPr>
              <w:t>Противопожарный запас, м</w:t>
            </w:r>
            <w:r w:rsidRPr="000D20D3">
              <w:rPr>
                <w:b/>
                <w:bCs/>
                <w:sz w:val="22"/>
                <w:szCs w:val="22"/>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583538" w14:textId="77777777" w:rsidR="00B56F85" w:rsidRPr="000D20D3" w:rsidRDefault="00B56F85" w:rsidP="00C84DD8">
            <w:pPr>
              <w:ind w:firstLine="0"/>
              <w:jc w:val="center"/>
              <w:rPr>
                <w:b/>
                <w:bCs/>
                <w:sz w:val="22"/>
                <w:szCs w:val="22"/>
              </w:rPr>
            </w:pPr>
            <w:r w:rsidRPr="000D20D3">
              <w:rPr>
                <w:b/>
                <w:bCs/>
                <w:sz w:val="22"/>
                <w:szCs w:val="22"/>
              </w:rPr>
              <w:t>Всего,</w:t>
            </w:r>
          </w:p>
          <w:p w14:paraId="3EFE9390" w14:textId="77777777" w:rsidR="00B56F85" w:rsidRPr="000D20D3" w:rsidRDefault="00B56F85" w:rsidP="00C84DD8">
            <w:pPr>
              <w:ind w:firstLine="0"/>
              <w:jc w:val="center"/>
              <w:rPr>
                <w:b/>
                <w:bCs/>
                <w:sz w:val="22"/>
                <w:szCs w:val="22"/>
              </w:rPr>
            </w:pPr>
            <w:r w:rsidRPr="000D20D3">
              <w:rPr>
                <w:b/>
                <w:bCs/>
                <w:sz w:val="22"/>
                <w:szCs w:val="22"/>
              </w:rPr>
              <w:t>м</w:t>
            </w:r>
            <w:r w:rsidRPr="000D20D3">
              <w:rPr>
                <w:b/>
                <w:bCs/>
                <w:sz w:val="22"/>
                <w:szCs w:val="22"/>
                <w:vertAlign w:val="superscript"/>
              </w:rPr>
              <w:t>3</w:t>
            </w:r>
            <w:r w:rsidRPr="000D20D3">
              <w:rPr>
                <w:b/>
                <w:bCs/>
                <w:sz w:val="22"/>
                <w:szCs w:val="22"/>
              </w:rPr>
              <w:t>/</w:t>
            </w:r>
            <w:proofErr w:type="spellStart"/>
            <w:r w:rsidRPr="000D20D3">
              <w:rPr>
                <w:b/>
                <w:bCs/>
                <w:sz w:val="22"/>
                <w:szCs w:val="22"/>
              </w:rPr>
              <w:t>сут</w:t>
            </w:r>
            <w:proofErr w:type="spellEnd"/>
          </w:p>
        </w:tc>
      </w:tr>
      <w:tr w:rsidR="005C76DA" w:rsidRPr="000D20D3" w14:paraId="6D54A6AB" w14:textId="77777777" w:rsidTr="00B56F85">
        <w:trPr>
          <w:trHeight w:val="284"/>
          <w:jc w:val="center"/>
        </w:trPr>
        <w:tc>
          <w:tcPr>
            <w:tcW w:w="1701" w:type="dxa"/>
            <w:gridSpan w:val="6"/>
            <w:tcBorders>
              <w:top w:val="single" w:sz="4" w:space="0" w:color="auto"/>
              <w:left w:val="single" w:sz="4" w:space="0" w:color="auto"/>
              <w:bottom w:val="single" w:sz="4" w:space="0" w:color="auto"/>
              <w:right w:val="single" w:sz="4" w:space="0" w:color="auto"/>
            </w:tcBorders>
          </w:tcPr>
          <w:p w14:paraId="296D9E0A" w14:textId="77777777" w:rsidR="005C76DA" w:rsidRPr="000D20D3" w:rsidRDefault="005C76DA" w:rsidP="00C84DD8">
            <w:pPr>
              <w:ind w:firstLine="0"/>
              <w:jc w:val="center"/>
              <w:rPr>
                <w:i/>
                <w:iCs/>
                <w:sz w:val="22"/>
                <w:szCs w:val="22"/>
              </w:rPr>
            </w:pPr>
            <w:r w:rsidRPr="000D20D3">
              <w:rPr>
                <w:i/>
                <w:iCs/>
                <w:sz w:val="22"/>
                <w:szCs w:val="22"/>
              </w:rPr>
              <w:t>Существующее положение</w:t>
            </w:r>
          </w:p>
        </w:tc>
      </w:tr>
      <w:tr w:rsidR="00B56F85" w:rsidRPr="00B56F85" w14:paraId="519BE6B1" w14:textId="77777777" w:rsidTr="00B56F85">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38AE16F" w14:textId="77777777" w:rsidR="00B56F85" w:rsidRPr="00B56F85" w:rsidRDefault="00E55B86" w:rsidP="003C6541">
            <w:pPr>
              <w:pStyle w:val="afffffffffff4"/>
              <w:rPr>
                <w:sz w:val="22"/>
                <w:szCs w:val="22"/>
              </w:rPr>
            </w:pPr>
            <w:r>
              <w:rPr>
                <w:sz w:val="22"/>
                <w:szCs w:val="22"/>
              </w:rPr>
              <w:t>2658</w:t>
            </w:r>
          </w:p>
        </w:tc>
        <w:tc>
          <w:tcPr>
            <w:tcW w:w="1701" w:type="dxa"/>
            <w:tcBorders>
              <w:top w:val="single" w:sz="4" w:space="0" w:color="auto"/>
              <w:left w:val="single" w:sz="4" w:space="0" w:color="auto"/>
              <w:bottom w:val="single" w:sz="4" w:space="0" w:color="auto"/>
              <w:right w:val="single" w:sz="4" w:space="0" w:color="auto"/>
            </w:tcBorders>
            <w:vAlign w:val="center"/>
          </w:tcPr>
          <w:p w14:paraId="61F74E24" w14:textId="77777777" w:rsidR="00B56F85" w:rsidRPr="00B56F85" w:rsidRDefault="00461F0C" w:rsidP="003C6541">
            <w:pPr>
              <w:ind w:firstLine="0"/>
              <w:jc w:val="center"/>
              <w:rPr>
                <w:sz w:val="22"/>
                <w:szCs w:val="22"/>
              </w:rPr>
            </w:pPr>
            <w:r>
              <w:rPr>
                <w:sz w:val="22"/>
                <w:szCs w:val="22"/>
              </w:rPr>
              <w:t>59</w:t>
            </w:r>
          </w:p>
        </w:tc>
        <w:tc>
          <w:tcPr>
            <w:tcW w:w="1701" w:type="dxa"/>
            <w:tcBorders>
              <w:top w:val="single" w:sz="4" w:space="0" w:color="auto"/>
              <w:left w:val="single" w:sz="4" w:space="0" w:color="auto"/>
              <w:bottom w:val="single" w:sz="4" w:space="0" w:color="auto"/>
              <w:right w:val="single" w:sz="4" w:space="0" w:color="auto"/>
            </w:tcBorders>
            <w:vAlign w:val="center"/>
          </w:tcPr>
          <w:p w14:paraId="677DADB7" w14:textId="77777777" w:rsidR="00B56F85" w:rsidRPr="00B56F85" w:rsidRDefault="00461F0C" w:rsidP="003C6541">
            <w:pPr>
              <w:ind w:firstLine="0"/>
              <w:jc w:val="center"/>
              <w:rPr>
                <w:color w:val="000000"/>
                <w:sz w:val="22"/>
                <w:szCs w:val="22"/>
              </w:rPr>
            </w:pPr>
            <w:r>
              <w:rPr>
                <w:color w:val="000000"/>
                <w:sz w:val="22"/>
                <w:szCs w:val="22"/>
              </w:rPr>
              <w:t>156,82</w:t>
            </w:r>
          </w:p>
        </w:tc>
        <w:tc>
          <w:tcPr>
            <w:tcW w:w="1701" w:type="dxa"/>
            <w:tcBorders>
              <w:top w:val="single" w:sz="4" w:space="0" w:color="auto"/>
              <w:left w:val="single" w:sz="4" w:space="0" w:color="auto"/>
              <w:bottom w:val="single" w:sz="4" w:space="0" w:color="auto"/>
              <w:right w:val="single" w:sz="4" w:space="0" w:color="auto"/>
            </w:tcBorders>
            <w:vAlign w:val="center"/>
          </w:tcPr>
          <w:p w14:paraId="5B7E423C" w14:textId="77777777" w:rsidR="00B56F85" w:rsidRPr="00B56F85" w:rsidRDefault="00461F0C" w:rsidP="003C6541">
            <w:pPr>
              <w:ind w:firstLine="0"/>
              <w:jc w:val="center"/>
              <w:rPr>
                <w:color w:val="000000"/>
                <w:sz w:val="22"/>
                <w:szCs w:val="22"/>
              </w:rPr>
            </w:pPr>
            <w:r>
              <w:rPr>
                <w:color w:val="000000"/>
                <w:sz w:val="22"/>
                <w:szCs w:val="22"/>
              </w:rPr>
              <w:t>31,36</w:t>
            </w:r>
          </w:p>
        </w:tc>
        <w:tc>
          <w:tcPr>
            <w:tcW w:w="1701" w:type="dxa"/>
            <w:tcBorders>
              <w:top w:val="single" w:sz="4" w:space="0" w:color="auto"/>
              <w:left w:val="single" w:sz="4" w:space="0" w:color="auto"/>
              <w:bottom w:val="single" w:sz="4" w:space="0" w:color="auto"/>
              <w:right w:val="single" w:sz="4" w:space="0" w:color="auto"/>
            </w:tcBorders>
            <w:vAlign w:val="center"/>
          </w:tcPr>
          <w:p w14:paraId="15BFE233" w14:textId="77777777" w:rsidR="00B56F85" w:rsidRPr="00B56F85" w:rsidRDefault="00E55B86" w:rsidP="003C6541">
            <w:pPr>
              <w:ind w:firstLine="0"/>
              <w:jc w:val="center"/>
              <w:rPr>
                <w:sz w:val="22"/>
                <w:szCs w:val="22"/>
              </w:rPr>
            </w:pPr>
            <w:r>
              <w:rPr>
                <w:sz w:val="22"/>
                <w:szCs w:val="22"/>
              </w:rPr>
              <w:t>378</w:t>
            </w:r>
          </w:p>
        </w:tc>
        <w:tc>
          <w:tcPr>
            <w:tcW w:w="1701" w:type="dxa"/>
            <w:tcBorders>
              <w:top w:val="single" w:sz="4" w:space="0" w:color="auto"/>
              <w:left w:val="single" w:sz="4" w:space="0" w:color="auto"/>
              <w:bottom w:val="single" w:sz="4" w:space="0" w:color="auto"/>
              <w:right w:val="single" w:sz="4" w:space="0" w:color="auto"/>
            </w:tcBorders>
            <w:vAlign w:val="center"/>
          </w:tcPr>
          <w:p w14:paraId="7D556F4D" w14:textId="77777777" w:rsidR="00B56F85" w:rsidRPr="00B56F85" w:rsidRDefault="00461F0C" w:rsidP="003C6541">
            <w:pPr>
              <w:ind w:firstLine="0"/>
              <w:jc w:val="center"/>
              <w:rPr>
                <w:color w:val="000000"/>
                <w:sz w:val="22"/>
                <w:szCs w:val="22"/>
              </w:rPr>
            </w:pPr>
            <w:r>
              <w:rPr>
                <w:color w:val="000000"/>
                <w:sz w:val="22"/>
                <w:szCs w:val="22"/>
              </w:rPr>
              <w:t>188,19</w:t>
            </w:r>
          </w:p>
        </w:tc>
      </w:tr>
      <w:tr w:rsidR="00B80A11" w:rsidRPr="000D20D3" w14:paraId="1606B610" w14:textId="77777777" w:rsidTr="00B56F85">
        <w:trPr>
          <w:trHeight w:val="284"/>
          <w:jc w:val="center"/>
        </w:trPr>
        <w:tc>
          <w:tcPr>
            <w:tcW w:w="1701" w:type="dxa"/>
            <w:gridSpan w:val="6"/>
            <w:tcBorders>
              <w:top w:val="single" w:sz="4" w:space="0" w:color="auto"/>
              <w:left w:val="single" w:sz="4" w:space="0" w:color="auto"/>
              <w:bottom w:val="single" w:sz="4" w:space="0" w:color="auto"/>
              <w:right w:val="single" w:sz="4" w:space="0" w:color="auto"/>
            </w:tcBorders>
          </w:tcPr>
          <w:p w14:paraId="64EDE8BE" w14:textId="77777777" w:rsidR="00B80A11" w:rsidRPr="000D20D3" w:rsidRDefault="009F48BD" w:rsidP="00002B0F">
            <w:pPr>
              <w:ind w:firstLine="0"/>
              <w:jc w:val="center"/>
              <w:rPr>
                <w:i/>
                <w:iCs/>
                <w:sz w:val="22"/>
                <w:szCs w:val="22"/>
              </w:rPr>
            </w:pPr>
            <w:r w:rsidRPr="000D20D3">
              <w:rPr>
                <w:i/>
                <w:iCs/>
                <w:sz w:val="22"/>
                <w:szCs w:val="22"/>
              </w:rPr>
              <w:t>Первая очередь</w:t>
            </w:r>
          </w:p>
        </w:tc>
      </w:tr>
      <w:tr w:rsidR="00B56F85" w:rsidRPr="00B56F85" w14:paraId="74FF479E" w14:textId="77777777" w:rsidTr="00B56F85">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A835304" w14:textId="77777777" w:rsidR="00B56F85" w:rsidRPr="00B56F85" w:rsidRDefault="00E55B86" w:rsidP="003C6541">
            <w:pPr>
              <w:ind w:firstLine="0"/>
              <w:jc w:val="center"/>
              <w:rPr>
                <w:color w:val="000000"/>
                <w:sz w:val="22"/>
                <w:szCs w:val="22"/>
              </w:rPr>
            </w:pPr>
            <w:r>
              <w:rPr>
                <w:color w:val="000000"/>
                <w:sz w:val="22"/>
                <w:szCs w:val="22"/>
              </w:rPr>
              <w:t>2612</w:t>
            </w:r>
          </w:p>
        </w:tc>
        <w:tc>
          <w:tcPr>
            <w:tcW w:w="1701" w:type="dxa"/>
            <w:tcBorders>
              <w:top w:val="single" w:sz="4" w:space="0" w:color="auto"/>
              <w:left w:val="single" w:sz="4" w:space="0" w:color="auto"/>
              <w:bottom w:val="single" w:sz="4" w:space="0" w:color="auto"/>
              <w:right w:val="single" w:sz="4" w:space="0" w:color="auto"/>
            </w:tcBorders>
            <w:vAlign w:val="center"/>
          </w:tcPr>
          <w:p w14:paraId="3B1473B4" w14:textId="77777777" w:rsidR="00B56F85" w:rsidRPr="00B56F85" w:rsidRDefault="00461F0C" w:rsidP="003C6541">
            <w:pPr>
              <w:ind w:firstLine="0"/>
              <w:jc w:val="center"/>
              <w:rPr>
                <w:sz w:val="22"/>
                <w:szCs w:val="22"/>
              </w:rPr>
            </w:pPr>
            <w:r>
              <w:rPr>
                <w:sz w:val="22"/>
                <w:szCs w:val="22"/>
              </w:rPr>
              <w:t>59</w:t>
            </w:r>
          </w:p>
        </w:tc>
        <w:tc>
          <w:tcPr>
            <w:tcW w:w="1701" w:type="dxa"/>
            <w:tcBorders>
              <w:top w:val="single" w:sz="4" w:space="0" w:color="auto"/>
              <w:left w:val="single" w:sz="4" w:space="0" w:color="auto"/>
              <w:bottom w:val="single" w:sz="4" w:space="0" w:color="auto"/>
              <w:right w:val="single" w:sz="4" w:space="0" w:color="auto"/>
            </w:tcBorders>
            <w:vAlign w:val="center"/>
          </w:tcPr>
          <w:p w14:paraId="1AA7A386" w14:textId="77777777" w:rsidR="00B56F85" w:rsidRPr="00B56F85" w:rsidRDefault="00461F0C" w:rsidP="003C6541">
            <w:pPr>
              <w:ind w:firstLine="0"/>
              <w:jc w:val="center"/>
              <w:rPr>
                <w:color w:val="000000"/>
                <w:sz w:val="22"/>
                <w:szCs w:val="22"/>
              </w:rPr>
            </w:pPr>
            <w:r>
              <w:rPr>
                <w:color w:val="000000"/>
                <w:sz w:val="22"/>
                <w:szCs w:val="22"/>
              </w:rPr>
              <w:t>154,11</w:t>
            </w:r>
          </w:p>
        </w:tc>
        <w:tc>
          <w:tcPr>
            <w:tcW w:w="1701" w:type="dxa"/>
            <w:tcBorders>
              <w:top w:val="single" w:sz="4" w:space="0" w:color="auto"/>
              <w:left w:val="single" w:sz="4" w:space="0" w:color="auto"/>
              <w:bottom w:val="single" w:sz="4" w:space="0" w:color="auto"/>
              <w:right w:val="single" w:sz="4" w:space="0" w:color="auto"/>
            </w:tcBorders>
            <w:vAlign w:val="center"/>
          </w:tcPr>
          <w:p w14:paraId="2C390B12" w14:textId="77777777" w:rsidR="00B56F85" w:rsidRPr="00B56F85" w:rsidRDefault="00461F0C" w:rsidP="003C6541">
            <w:pPr>
              <w:ind w:firstLine="0"/>
              <w:jc w:val="center"/>
              <w:rPr>
                <w:color w:val="000000"/>
                <w:sz w:val="22"/>
                <w:szCs w:val="22"/>
              </w:rPr>
            </w:pPr>
            <w:r>
              <w:rPr>
                <w:color w:val="000000"/>
                <w:sz w:val="22"/>
                <w:szCs w:val="22"/>
              </w:rPr>
              <w:t>30,82</w:t>
            </w:r>
          </w:p>
        </w:tc>
        <w:tc>
          <w:tcPr>
            <w:tcW w:w="1701" w:type="dxa"/>
            <w:tcBorders>
              <w:top w:val="single" w:sz="4" w:space="0" w:color="auto"/>
              <w:left w:val="single" w:sz="4" w:space="0" w:color="auto"/>
              <w:bottom w:val="single" w:sz="4" w:space="0" w:color="auto"/>
              <w:right w:val="single" w:sz="4" w:space="0" w:color="auto"/>
            </w:tcBorders>
            <w:vAlign w:val="center"/>
          </w:tcPr>
          <w:p w14:paraId="236A7EA4" w14:textId="77777777" w:rsidR="00B56F85" w:rsidRPr="00B56F85" w:rsidRDefault="00E55B86" w:rsidP="003C6541">
            <w:pPr>
              <w:ind w:firstLine="0"/>
              <w:jc w:val="center"/>
              <w:rPr>
                <w:sz w:val="22"/>
                <w:szCs w:val="22"/>
              </w:rPr>
            </w:pPr>
            <w:r>
              <w:rPr>
                <w:sz w:val="22"/>
                <w:szCs w:val="22"/>
              </w:rPr>
              <w:t>378</w:t>
            </w:r>
          </w:p>
        </w:tc>
        <w:tc>
          <w:tcPr>
            <w:tcW w:w="1701" w:type="dxa"/>
            <w:tcBorders>
              <w:top w:val="single" w:sz="4" w:space="0" w:color="auto"/>
              <w:left w:val="single" w:sz="4" w:space="0" w:color="auto"/>
              <w:bottom w:val="single" w:sz="4" w:space="0" w:color="auto"/>
              <w:right w:val="single" w:sz="4" w:space="0" w:color="auto"/>
            </w:tcBorders>
            <w:vAlign w:val="center"/>
          </w:tcPr>
          <w:p w14:paraId="47892FE5" w14:textId="77777777" w:rsidR="00B56F85" w:rsidRPr="00B56F85" w:rsidRDefault="00461F0C" w:rsidP="003C6541">
            <w:pPr>
              <w:ind w:firstLine="0"/>
              <w:jc w:val="center"/>
              <w:rPr>
                <w:color w:val="000000"/>
                <w:sz w:val="22"/>
                <w:szCs w:val="22"/>
              </w:rPr>
            </w:pPr>
            <w:r>
              <w:rPr>
                <w:color w:val="000000"/>
                <w:sz w:val="22"/>
                <w:szCs w:val="22"/>
              </w:rPr>
              <w:t>184,93</w:t>
            </w:r>
          </w:p>
        </w:tc>
      </w:tr>
      <w:tr w:rsidR="000D20D3" w:rsidRPr="000D20D3" w14:paraId="36351B50" w14:textId="77777777" w:rsidTr="00B56F85">
        <w:trPr>
          <w:trHeight w:val="284"/>
          <w:jc w:val="center"/>
        </w:trPr>
        <w:tc>
          <w:tcPr>
            <w:tcW w:w="1701" w:type="dxa"/>
            <w:gridSpan w:val="6"/>
            <w:tcBorders>
              <w:top w:val="single" w:sz="4" w:space="0" w:color="auto"/>
              <w:left w:val="single" w:sz="4" w:space="0" w:color="auto"/>
              <w:bottom w:val="single" w:sz="4" w:space="0" w:color="auto"/>
              <w:right w:val="single" w:sz="4" w:space="0" w:color="auto"/>
            </w:tcBorders>
            <w:vAlign w:val="center"/>
          </w:tcPr>
          <w:p w14:paraId="006B7A07" w14:textId="77777777" w:rsidR="000D20D3" w:rsidRPr="000D20D3" w:rsidRDefault="000D20D3" w:rsidP="000D20D3">
            <w:pPr>
              <w:ind w:firstLine="0"/>
              <w:jc w:val="center"/>
              <w:rPr>
                <w:i/>
                <w:iCs/>
                <w:sz w:val="22"/>
                <w:szCs w:val="22"/>
              </w:rPr>
            </w:pPr>
            <w:r w:rsidRPr="000D20D3">
              <w:rPr>
                <w:i/>
                <w:iCs/>
                <w:sz w:val="22"/>
                <w:szCs w:val="22"/>
              </w:rPr>
              <w:t>Расчётный срок</w:t>
            </w:r>
          </w:p>
        </w:tc>
      </w:tr>
      <w:tr w:rsidR="00B56F85" w:rsidRPr="00B56F85" w14:paraId="1D0FF1F8" w14:textId="77777777" w:rsidTr="00B56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701" w:type="dxa"/>
            <w:tcBorders>
              <w:top w:val="single" w:sz="4" w:space="0" w:color="auto"/>
              <w:left w:val="single" w:sz="4" w:space="0" w:color="auto"/>
              <w:bottom w:val="single" w:sz="4" w:space="0" w:color="auto"/>
              <w:right w:val="single" w:sz="4" w:space="0" w:color="auto"/>
            </w:tcBorders>
          </w:tcPr>
          <w:p w14:paraId="2E658B74" w14:textId="77777777" w:rsidR="00B56F85" w:rsidRPr="00B56F85" w:rsidRDefault="00E55B86" w:rsidP="003C6541">
            <w:pPr>
              <w:ind w:firstLine="0"/>
              <w:jc w:val="center"/>
              <w:rPr>
                <w:color w:val="000000"/>
                <w:sz w:val="22"/>
                <w:szCs w:val="22"/>
              </w:rPr>
            </w:pPr>
            <w:r>
              <w:rPr>
                <w:color w:val="000000"/>
                <w:sz w:val="22"/>
                <w:szCs w:val="22"/>
              </w:rPr>
              <w:t>2436</w:t>
            </w:r>
          </w:p>
        </w:tc>
        <w:tc>
          <w:tcPr>
            <w:tcW w:w="1701" w:type="dxa"/>
            <w:tcBorders>
              <w:top w:val="single" w:sz="4" w:space="0" w:color="auto"/>
              <w:left w:val="single" w:sz="4" w:space="0" w:color="auto"/>
              <w:bottom w:val="single" w:sz="4" w:space="0" w:color="auto"/>
              <w:right w:val="single" w:sz="4" w:space="0" w:color="auto"/>
            </w:tcBorders>
            <w:vAlign w:val="center"/>
          </w:tcPr>
          <w:p w14:paraId="08A3B9B6" w14:textId="77777777" w:rsidR="00B56F85" w:rsidRPr="00B56F85" w:rsidRDefault="00461F0C" w:rsidP="003C6541">
            <w:pPr>
              <w:ind w:firstLine="0"/>
              <w:jc w:val="center"/>
              <w:rPr>
                <w:sz w:val="22"/>
                <w:szCs w:val="22"/>
              </w:rPr>
            </w:pPr>
            <w:r>
              <w:rPr>
                <w:sz w:val="22"/>
                <w:szCs w:val="22"/>
              </w:rPr>
              <w:t>59</w:t>
            </w:r>
          </w:p>
        </w:tc>
        <w:tc>
          <w:tcPr>
            <w:tcW w:w="1701" w:type="dxa"/>
            <w:tcBorders>
              <w:top w:val="single" w:sz="4" w:space="0" w:color="auto"/>
              <w:left w:val="single" w:sz="4" w:space="0" w:color="auto"/>
              <w:bottom w:val="single" w:sz="4" w:space="0" w:color="auto"/>
              <w:right w:val="single" w:sz="4" w:space="0" w:color="auto"/>
            </w:tcBorders>
            <w:vAlign w:val="center"/>
          </w:tcPr>
          <w:p w14:paraId="0C18230F" w14:textId="77777777" w:rsidR="00B56F85" w:rsidRPr="00B56F85" w:rsidRDefault="00461F0C" w:rsidP="003C6541">
            <w:pPr>
              <w:ind w:firstLine="0"/>
              <w:jc w:val="center"/>
              <w:rPr>
                <w:color w:val="000000"/>
                <w:sz w:val="22"/>
                <w:szCs w:val="22"/>
              </w:rPr>
            </w:pPr>
            <w:r>
              <w:rPr>
                <w:color w:val="000000"/>
                <w:sz w:val="22"/>
                <w:szCs w:val="22"/>
              </w:rPr>
              <w:t>143,72</w:t>
            </w:r>
          </w:p>
        </w:tc>
        <w:tc>
          <w:tcPr>
            <w:tcW w:w="1701" w:type="dxa"/>
            <w:tcBorders>
              <w:top w:val="single" w:sz="4" w:space="0" w:color="auto"/>
              <w:left w:val="single" w:sz="4" w:space="0" w:color="auto"/>
              <w:bottom w:val="single" w:sz="4" w:space="0" w:color="auto"/>
              <w:right w:val="single" w:sz="4" w:space="0" w:color="auto"/>
            </w:tcBorders>
            <w:vAlign w:val="center"/>
          </w:tcPr>
          <w:p w14:paraId="1505A2CF" w14:textId="77777777" w:rsidR="00B56F85" w:rsidRPr="00B56F85" w:rsidRDefault="00461F0C" w:rsidP="003C6541">
            <w:pPr>
              <w:ind w:firstLine="0"/>
              <w:jc w:val="center"/>
              <w:rPr>
                <w:color w:val="000000"/>
                <w:sz w:val="22"/>
                <w:szCs w:val="22"/>
              </w:rPr>
            </w:pPr>
            <w:r>
              <w:rPr>
                <w:color w:val="000000"/>
                <w:sz w:val="22"/>
                <w:szCs w:val="22"/>
              </w:rPr>
              <w:t>28,74</w:t>
            </w:r>
          </w:p>
        </w:tc>
        <w:tc>
          <w:tcPr>
            <w:tcW w:w="1701" w:type="dxa"/>
            <w:tcBorders>
              <w:top w:val="single" w:sz="4" w:space="0" w:color="auto"/>
              <w:left w:val="single" w:sz="4" w:space="0" w:color="auto"/>
              <w:bottom w:val="single" w:sz="4" w:space="0" w:color="auto"/>
              <w:right w:val="single" w:sz="4" w:space="0" w:color="auto"/>
            </w:tcBorders>
            <w:vAlign w:val="center"/>
          </w:tcPr>
          <w:p w14:paraId="1443A70F" w14:textId="77777777" w:rsidR="00B56F85" w:rsidRPr="00B56F85" w:rsidRDefault="00E55B86" w:rsidP="003C6541">
            <w:pPr>
              <w:ind w:firstLine="0"/>
              <w:jc w:val="center"/>
              <w:rPr>
                <w:sz w:val="22"/>
                <w:szCs w:val="22"/>
              </w:rPr>
            </w:pPr>
            <w:r>
              <w:rPr>
                <w:sz w:val="22"/>
                <w:szCs w:val="22"/>
              </w:rPr>
              <w:t>378</w:t>
            </w:r>
          </w:p>
        </w:tc>
        <w:tc>
          <w:tcPr>
            <w:tcW w:w="1701" w:type="dxa"/>
            <w:tcBorders>
              <w:top w:val="single" w:sz="4" w:space="0" w:color="auto"/>
              <w:left w:val="single" w:sz="4" w:space="0" w:color="auto"/>
              <w:bottom w:val="single" w:sz="4" w:space="0" w:color="auto"/>
              <w:right w:val="single" w:sz="4" w:space="0" w:color="auto"/>
            </w:tcBorders>
            <w:vAlign w:val="center"/>
          </w:tcPr>
          <w:p w14:paraId="026CA559" w14:textId="77777777" w:rsidR="00B56F85" w:rsidRPr="00B56F85" w:rsidRDefault="00461F0C" w:rsidP="003C6541">
            <w:pPr>
              <w:ind w:firstLine="0"/>
              <w:jc w:val="center"/>
              <w:rPr>
                <w:color w:val="000000"/>
                <w:sz w:val="22"/>
                <w:szCs w:val="22"/>
              </w:rPr>
            </w:pPr>
            <w:r>
              <w:rPr>
                <w:color w:val="000000"/>
                <w:sz w:val="22"/>
                <w:szCs w:val="22"/>
              </w:rPr>
              <w:t>172,47</w:t>
            </w:r>
          </w:p>
        </w:tc>
      </w:tr>
    </w:tbl>
    <w:p w14:paraId="07C27823" w14:textId="77777777" w:rsidR="002272C9" w:rsidRPr="00A54240" w:rsidRDefault="004F4FAD" w:rsidP="00C84DD8">
      <w:pPr>
        <w:spacing w:before="120"/>
        <w:rPr>
          <w:i/>
        </w:rPr>
      </w:pPr>
      <w:r w:rsidRPr="00A54240">
        <w:rPr>
          <w:i/>
        </w:rPr>
        <w:t>Первая</w:t>
      </w:r>
      <w:r w:rsidR="002272C9" w:rsidRPr="00A54240">
        <w:rPr>
          <w:i/>
        </w:rPr>
        <w:t xml:space="preserve"> очередь (20</w:t>
      </w:r>
      <w:r w:rsidR="00371025">
        <w:rPr>
          <w:i/>
        </w:rPr>
        <w:t>2</w:t>
      </w:r>
      <w:r w:rsidR="00044BDC">
        <w:rPr>
          <w:i/>
        </w:rPr>
        <w:t>1</w:t>
      </w:r>
      <w:r w:rsidR="002272C9" w:rsidRPr="00A54240">
        <w:rPr>
          <w:i/>
        </w:rPr>
        <w:t>-202</w:t>
      </w:r>
      <w:r w:rsidR="00044BDC">
        <w:rPr>
          <w:i/>
        </w:rPr>
        <w:t>6</w:t>
      </w:r>
      <w:r w:rsidR="002272C9" w:rsidRPr="00A54240">
        <w:rPr>
          <w:i/>
        </w:rPr>
        <w:t xml:space="preserve"> гг.)</w:t>
      </w:r>
    </w:p>
    <w:p w14:paraId="4A87944E" w14:textId="77777777" w:rsidR="00287880" w:rsidRDefault="00287880" w:rsidP="00A54240">
      <w:pPr>
        <w:pStyle w:val="S1"/>
      </w:pPr>
      <w:r>
        <w:t>1. В соответствии с СТП Кожевниковского района:</w:t>
      </w:r>
    </w:p>
    <w:p w14:paraId="4E515A03" w14:textId="77777777" w:rsidR="00287880" w:rsidRPr="00287880" w:rsidRDefault="00287880" w:rsidP="00A54240">
      <w:pPr>
        <w:pStyle w:val="S1"/>
      </w:pPr>
      <w:r w:rsidRPr="00287880">
        <w:t xml:space="preserve">— </w:t>
      </w:r>
      <w:r>
        <w:t>в</w:t>
      </w:r>
      <w:r w:rsidRPr="00287880">
        <w:t>недрение современных станций водоподготовки (с. Киреевск, с. Малиновка, д.</w:t>
      </w:r>
      <w:r>
        <w:t xml:space="preserve"> </w:t>
      </w:r>
      <w:proofErr w:type="spellStart"/>
      <w:r w:rsidRPr="00287880">
        <w:t>Борзуновка</w:t>
      </w:r>
      <w:proofErr w:type="spellEnd"/>
      <w:r w:rsidRPr="00287880">
        <w:t>, с. </w:t>
      </w:r>
      <w:proofErr w:type="spellStart"/>
      <w:r w:rsidRPr="00287880">
        <w:t>Тека</w:t>
      </w:r>
      <w:proofErr w:type="spellEnd"/>
      <w:r w:rsidRPr="00287880">
        <w:t>, с. Новосергеевка, с. Новопокровка, д. </w:t>
      </w:r>
      <w:proofErr w:type="spellStart"/>
      <w:r w:rsidRPr="00287880">
        <w:t>Сафроновка</w:t>
      </w:r>
      <w:proofErr w:type="spellEnd"/>
      <w:r w:rsidRPr="00287880">
        <w:t>, с. </w:t>
      </w:r>
      <w:proofErr w:type="spellStart"/>
      <w:r w:rsidRPr="00287880">
        <w:t>Десятово</w:t>
      </w:r>
      <w:proofErr w:type="spellEnd"/>
      <w:r w:rsidRPr="00287880">
        <w:t>, с. </w:t>
      </w:r>
      <w:proofErr w:type="spellStart"/>
      <w:r w:rsidRPr="00287880">
        <w:t>Песочнодубровка</w:t>
      </w:r>
      <w:proofErr w:type="spellEnd"/>
      <w:r w:rsidRPr="00287880">
        <w:t>, д. </w:t>
      </w:r>
      <w:proofErr w:type="spellStart"/>
      <w:r w:rsidRPr="00287880">
        <w:t>Муллова</w:t>
      </w:r>
      <w:proofErr w:type="spellEnd"/>
      <w:r w:rsidRPr="00287880">
        <w:t>, д. </w:t>
      </w:r>
      <w:proofErr w:type="spellStart"/>
      <w:r w:rsidRPr="00287880">
        <w:t>Терсалгай</w:t>
      </w:r>
      <w:proofErr w:type="spellEnd"/>
      <w:r w:rsidRPr="00287880">
        <w:t>, д. </w:t>
      </w:r>
      <w:proofErr w:type="spellStart"/>
      <w:r w:rsidRPr="00287880">
        <w:t>Кожевниково</w:t>
      </w:r>
      <w:proofErr w:type="spellEnd"/>
      <w:r w:rsidRPr="00287880">
        <w:t>-на-Шегарке, д. </w:t>
      </w:r>
      <w:proofErr w:type="spellStart"/>
      <w:r w:rsidRPr="00287880">
        <w:t>Новоуспенка</w:t>
      </w:r>
      <w:proofErr w:type="spellEnd"/>
      <w:r w:rsidRPr="00287880">
        <w:t xml:space="preserve">, с. Старая Ювала, д. Новая </w:t>
      </w:r>
      <w:r w:rsidRPr="00287880">
        <w:lastRenderedPageBreak/>
        <w:t>Ювала, д. Зайцево, с. </w:t>
      </w:r>
      <w:proofErr w:type="spellStart"/>
      <w:r w:rsidRPr="00287880">
        <w:t>Елгай</w:t>
      </w:r>
      <w:proofErr w:type="spellEnd"/>
      <w:r w:rsidRPr="00287880">
        <w:t>, д. </w:t>
      </w:r>
      <w:proofErr w:type="spellStart"/>
      <w:r w:rsidRPr="00287880">
        <w:t>Аптала</w:t>
      </w:r>
      <w:proofErr w:type="spellEnd"/>
      <w:r w:rsidRPr="00287880">
        <w:t>, с. </w:t>
      </w:r>
      <w:proofErr w:type="spellStart"/>
      <w:r w:rsidRPr="00287880">
        <w:t>Хмелевка</w:t>
      </w:r>
      <w:proofErr w:type="spellEnd"/>
      <w:r w:rsidRPr="00287880">
        <w:t>, с. Вороново, д. Красный Яр, д. Еловка, с. Осиновка, с. </w:t>
      </w:r>
      <w:proofErr w:type="spellStart"/>
      <w:r w:rsidRPr="00287880">
        <w:t>Чилино</w:t>
      </w:r>
      <w:proofErr w:type="spellEnd"/>
      <w:r w:rsidRPr="00287880">
        <w:t>, д. </w:t>
      </w:r>
      <w:proofErr w:type="spellStart"/>
      <w:r w:rsidRPr="00287880">
        <w:t>Ерестная</w:t>
      </w:r>
      <w:proofErr w:type="spellEnd"/>
      <w:r w:rsidRPr="00287880">
        <w:t>, с. Базой, с. Батурино).</w:t>
      </w:r>
    </w:p>
    <w:p w14:paraId="21F71197" w14:textId="77777777" w:rsidR="006F2F85" w:rsidRDefault="00287880" w:rsidP="00A54240">
      <w:pPr>
        <w:pStyle w:val="S1"/>
      </w:pPr>
      <w:r>
        <w:t>2</w:t>
      </w:r>
      <w:r w:rsidR="0061605C" w:rsidRPr="00F0583F">
        <w:t>.</w:t>
      </w:r>
      <w:r w:rsidR="006F2F85">
        <w:t> </w:t>
      </w:r>
      <w:r w:rsidR="0061605C" w:rsidRPr="00F0583F">
        <w:t>Разработка проектно-сметной документации</w:t>
      </w:r>
      <w:r w:rsidR="00F0583F">
        <w:t xml:space="preserve"> и</w:t>
      </w:r>
      <w:r w:rsidR="00B14E45">
        <w:t xml:space="preserve"> </w:t>
      </w:r>
      <w:r w:rsidR="00044BDC">
        <w:t>реконструкция</w:t>
      </w:r>
      <w:r w:rsidR="006F2F85">
        <w:t>:</w:t>
      </w:r>
    </w:p>
    <w:p w14:paraId="1E6A81EF" w14:textId="77777777" w:rsidR="006F2F85" w:rsidRDefault="006F2F85" w:rsidP="00A54240">
      <w:pPr>
        <w:pStyle w:val="S1"/>
      </w:pPr>
      <w:r>
        <w:t>—</w:t>
      </w:r>
      <w:r w:rsidR="000D0230">
        <w:t xml:space="preserve"> водопроводных сетей </w:t>
      </w:r>
      <w:r w:rsidR="00D774A8">
        <w:t xml:space="preserve">с установкой пожарных гидрантов </w:t>
      </w:r>
      <w:r w:rsidR="000D0230">
        <w:t xml:space="preserve">протяжённостью </w:t>
      </w:r>
      <w:r w:rsidR="00044BDC">
        <w:t>11</w:t>
      </w:r>
      <w:r w:rsidR="000D0230">
        <w:t>,</w:t>
      </w:r>
      <w:r w:rsidR="00044BDC">
        <w:t>05</w:t>
      </w:r>
      <w:r w:rsidR="000D0230">
        <w:t xml:space="preserve"> км</w:t>
      </w:r>
      <w:r w:rsidR="00371025" w:rsidRPr="00371025">
        <w:t xml:space="preserve"> </w:t>
      </w:r>
      <w:r w:rsidR="00371025">
        <w:t>в с. </w:t>
      </w:r>
      <w:r w:rsidR="00044BDC">
        <w:t>Старая Ювала</w:t>
      </w:r>
      <w:r>
        <w:t>;</w:t>
      </w:r>
    </w:p>
    <w:p w14:paraId="77076A83" w14:textId="77777777" w:rsidR="00922B04" w:rsidRDefault="00922B04" w:rsidP="00922B04">
      <w:pPr>
        <w:pStyle w:val="S1"/>
      </w:pPr>
      <w:r>
        <w:t>—</w:t>
      </w:r>
      <w:r w:rsidR="00044BDC">
        <w:t xml:space="preserve"> </w:t>
      </w:r>
      <w:r>
        <w:t xml:space="preserve">водопроводных сетей </w:t>
      </w:r>
      <w:r w:rsidR="00D774A8">
        <w:t xml:space="preserve">с установкой пожарных гидрантов </w:t>
      </w:r>
      <w:r>
        <w:t>протяжённостью 4,</w:t>
      </w:r>
      <w:r w:rsidR="00044BDC">
        <w:t>07</w:t>
      </w:r>
      <w:r>
        <w:t xml:space="preserve"> км</w:t>
      </w:r>
      <w:r w:rsidR="00371025" w:rsidRPr="00371025">
        <w:t xml:space="preserve"> </w:t>
      </w:r>
      <w:r w:rsidR="00371025">
        <w:t xml:space="preserve">в </w:t>
      </w:r>
      <w:r w:rsidR="00044BDC">
        <w:t>д. </w:t>
      </w:r>
      <w:proofErr w:type="spellStart"/>
      <w:r w:rsidR="00044BDC">
        <w:t>Аптала</w:t>
      </w:r>
      <w:proofErr w:type="spellEnd"/>
      <w:r>
        <w:t>;</w:t>
      </w:r>
    </w:p>
    <w:p w14:paraId="728E28BC" w14:textId="77777777" w:rsidR="00044BDC" w:rsidRDefault="00044BDC" w:rsidP="00044BDC">
      <w:pPr>
        <w:pStyle w:val="S1"/>
      </w:pPr>
      <w:r>
        <w:t>— водопроводных сетей с установкой пожарных гидрантов протяжённостью 5,14 км</w:t>
      </w:r>
      <w:r w:rsidRPr="00371025">
        <w:t xml:space="preserve"> </w:t>
      </w:r>
      <w:r>
        <w:t>в с. </w:t>
      </w:r>
      <w:proofErr w:type="spellStart"/>
      <w:r>
        <w:t>Елгай</w:t>
      </w:r>
      <w:proofErr w:type="spellEnd"/>
      <w:r>
        <w:t>;</w:t>
      </w:r>
    </w:p>
    <w:p w14:paraId="52BDABF5" w14:textId="77777777" w:rsidR="00044BDC" w:rsidRDefault="00044BDC" w:rsidP="00044BDC">
      <w:pPr>
        <w:pStyle w:val="S1"/>
      </w:pPr>
      <w:r>
        <w:t>— водопроводных сетей с установкой пожарных гидрантов протяжённостью 4,59 км</w:t>
      </w:r>
      <w:r w:rsidRPr="00371025">
        <w:t xml:space="preserve"> </w:t>
      </w:r>
      <w:r>
        <w:t>в д. Зайцево;</w:t>
      </w:r>
    </w:p>
    <w:p w14:paraId="517AB2FD" w14:textId="77777777" w:rsidR="00044BDC" w:rsidRDefault="00044BDC" w:rsidP="00044BDC">
      <w:pPr>
        <w:pStyle w:val="S1"/>
      </w:pPr>
      <w:r>
        <w:t>— водопроводных сетей с установкой пожарных гидрантов протяжённостью 3,73 км</w:t>
      </w:r>
      <w:r w:rsidRPr="00371025">
        <w:t xml:space="preserve"> </w:t>
      </w:r>
      <w:r>
        <w:t>в д. Новая Ювала;</w:t>
      </w:r>
    </w:p>
    <w:p w14:paraId="6B317DB5" w14:textId="77777777" w:rsidR="00044BDC" w:rsidRDefault="00044BDC" w:rsidP="00044BDC">
      <w:pPr>
        <w:pStyle w:val="S1"/>
      </w:pPr>
      <w:r>
        <w:t>— водопроводных сетей с установкой пожарных гидрантов протяжённостью 0,91 км</w:t>
      </w:r>
      <w:r w:rsidRPr="00371025">
        <w:t xml:space="preserve"> </w:t>
      </w:r>
      <w:r>
        <w:t>в д. </w:t>
      </w:r>
      <w:proofErr w:type="spellStart"/>
      <w:r>
        <w:t>Старочерново</w:t>
      </w:r>
      <w:proofErr w:type="spellEnd"/>
      <w:r>
        <w:t>;</w:t>
      </w:r>
    </w:p>
    <w:p w14:paraId="64B074E0" w14:textId="77777777" w:rsidR="00044BDC" w:rsidRDefault="00044BDC" w:rsidP="00044BDC">
      <w:pPr>
        <w:pStyle w:val="S1"/>
      </w:pPr>
      <w:r>
        <w:t>— водопроводных сетей с установкой пожарных гидрантов протяжённостью 3,60 км</w:t>
      </w:r>
      <w:r w:rsidRPr="00371025">
        <w:t xml:space="preserve"> </w:t>
      </w:r>
      <w:r>
        <w:t>в с. Хмелёвка.</w:t>
      </w:r>
    </w:p>
    <w:p w14:paraId="60809369" w14:textId="77777777" w:rsidR="000D0230" w:rsidRDefault="00287880" w:rsidP="000D0230">
      <w:pPr>
        <w:pStyle w:val="S1"/>
      </w:pPr>
      <w:r>
        <w:t>3</w:t>
      </w:r>
      <w:r w:rsidR="000D0230">
        <w:t>. Разработка проектно-сметной документации и строительство:</w:t>
      </w:r>
    </w:p>
    <w:p w14:paraId="3FA3FB69" w14:textId="77777777" w:rsidR="000D0230" w:rsidRDefault="000D0230" w:rsidP="000D0230">
      <w:pPr>
        <w:pStyle w:val="S1"/>
      </w:pPr>
      <w:r>
        <w:t>—</w:t>
      </w:r>
      <w:r w:rsidR="00922B04">
        <w:t xml:space="preserve"> водопроводных сетей </w:t>
      </w:r>
      <w:r w:rsidR="00D774A8">
        <w:t xml:space="preserve">с установкой пожарных гидрантов </w:t>
      </w:r>
      <w:r w:rsidR="00922B04">
        <w:t xml:space="preserve">протяжённостью </w:t>
      </w:r>
      <w:r w:rsidR="006B4F25">
        <w:t>3,75км</w:t>
      </w:r>
      <w:r w:rsidR="00371025" w:rsidRPr="00371025">
        <w:t xml:space="preserve"> </w:t>
      </w:r>
      <w:r w:rsidR="00371025">
        <w:t>в с. </w:t>
      </w:r>
      <w:r w:rsidR="00287880">
        <w:t>Старая Ювала</w:t>
      </w:r>
      <w:r w:rsidR="00922B04">
        <w:t>;</w:t>
      </w:r>
    </w:p>
    <w:p w14:paraId="10F0C3F0" w14:textId="77777777" w:rsidR="00DD12B0" w:rsidRDefault="00DD12B0" w:rsidP="000D0230">
      <w:pPr>
        <w:pStyle w:val="S1"/>
      </w:pPr>
      <w:r>
        <w:t xml:space="preserve">— водопроводных сетей с установкой пожарных гидрантов протяжённостью </w:t>
      </w:r>
      <w:r w:rsidR="006B4F25">
        <w:t>0,33 км</w:t>
      </w:r>
      <w:r w:rsidRPr="00371025">
        <w:t xml:space="preserve"> </w:t>
      </w:r>
      <w:r>
        <w:t>в д. </w:t>
      </w:r>
      <w:proofErr w:type="spellStart"/>
      <w:r w:rsidR="00287880">
        <w:t>Аптала</w:t>
      </w:r>
      <w:proofErr w:type="spellEnd"/>
      <w:r w:rsidR="00126057">
        <w:t>;</w:t>
      </w:r>
    </w:p>
    <w:p w14:paraId="7F998B07" w14:textId="77777777" w:rsidR="00126057" w:rsidRDefault="00126057" w:rsidP="00126057">
      <w:pPr>
        <w:pStyle w:val="S1"/>
      </w:pPr>
      <w:r>
        <w:t xml:space="preserve">— водопроводных сетей с установкой пожарных гидрантов протяжённостью </w:t>
      </w:r>
      <w:r w:rsidR="006B4F25">
        <w:t>2,90 км</w:t>
      </w:r>
      <w:r w:rsidRPr="00371025">
        <w:t xml:space="preserve"> </w:t>
      </w:r>
      <w:r>
        <w:t xml:space="preserve">в </w:t>
      </w:r>
      <w:r w:rsidR="00287880">
        <w:t>с. </w:t>
      </w:r>
      <w:proofErr w:type="spellStart"/>
      <w:r w:rsidR="00287880">
        <w:t>Елгай</w:t>
      </w:r>
      <w:proofErr w:type="spellEnd"/>
      <w:r>
        <w:t>;</w:t>
      </w:r>
    </w:p>
    <w:p w14:paraId="40777844" w14:textId="77777777" w:rsidR="00922B04" w:rsidRDefault="00126057" w:rsidP="00287880">
      <w:pPr>
        <w:pStyle w:val="S1"/>
      </w:pPr>
      <w:r>
        <w:t>—</w:t>
      </w:r>
      <w:r w:rsidR="00287880">
        <w:t xml:space="preserve"> </w:t>
      </w:r>
      <w:r>
        <w:t xml:space="preserve">водопроводных сетей с установкой пожарных гидрантов протяжённостью </w:t>
      </w:r>
      <w:r w:rsidR="006B4F25">
        <w:t>0,31 км</w:t>
      </w:r>
      <w:r w:rsidRPr="00371025">
        <w:t xml:space="preserve"> </w:t>
      </w:r>
      <w:r>
        <w:t xml:space="preserve">в </w:t>
      </w:r>
      <w:r w:rsidR="00287880">
        <w:t>д. Новая Ювала</w:t>
      </w:r>
      <w:r w:rsidR="006B4F25">
        <w:t>;</w:t>
      </w:r>
    </w:p>
    <w:p w14:paraId="424D91C2" w14:textId="77777777" w:rsidR="006B4F25" w:rsidRDefault="006B4F25" w:rsidP="006B4F25">
      <w:pPr>
        <w:pStyle w:val="S1"/>
      </w:pPr>
      <w:r>
        <w:t>— водопроводных сетей с установкой пожарных гидрантов протяжённостью 1,48 км</w:t>
      </w:r>
      <w:r w:rsidRPr="00371025">
        <w:t xml:space="preserve"> </w:t>
      </w:r>
      <w:r>
        <w:t>в с. Хмелёвка.</w:t>
      </w:r>
    </w:p>
    <w:p w14:paraId="34DD9D23" w14:textId="77777777" w:rsidR="0050562E" w:rsidRPr="0052318D" w:rsidRDefault="00DD12B0" w:rsidP="00A54240">
      <w:pPr>
        <w:pStyle w:val="S1"/>
      </w:pPr>
      <w:r>
        <w:t>4</w:t>
      </w:r>
      <w:r w:rsidR="0050562E" w:rsidRPr="00F0583F">
        <w:t>. Организация мониторинга и обследования всех источников водоснабжения на предмет соответствия требованиям нормативной документации. Приведение в соответствие с требованиями Федерального закона «О санитарно-эпидемиологическом благополучии населения» всех источников водоснабжения населённых пунктов.</w:t>
      </w:r>
    </w:p>
    <w:p w14:paraId="34E22381" w14:textId="77777777" w:rsidR="0050562E" w:rsidRPr="00AD6FC7" w:rsidRDefault="00DD12B0" w:rsidP="00A54240">
      <w:pPr>
        <w:pStyle w:val="S1"/>
      </w:pPr>
      <w:r>
        <w:t>5</w:t>
      </w:r>
      <w:r w:rsidR="0050562E" w:rsidRPr="00F0583F">
        <w:t>. </w:t>
      </w:r>
      <w:r w:rsidR="00A54240" w:rsidRPr="00DE355A">
        <w:t>Установление зон санитарной охраны источников питьевого и хозяйственно-бытового водоснабжения в соответствии с п</w:t>
      </w:r>
      <w:r w:rsidR="00A54240">
        <w:t>унктом</w:t>
      </w:r>
      <w:r w:rsidR="00A54240" w:rsidRPr="00DE355A">
        <w:t xml:space="preserve"> 5 ст</w:t>
      </w:r>
      <w:r w:rsidR="00A54240">
        <w:t>атьи</w:t>
      </w:r>
      <w:r w:rsidR="00A54240" w:rsidRPr="00DE355A">
        <w:t xml:space="preserve"> 18 Федерального закона Российской Федерации от 30.03.1999 № 52-ФЗ «О санитарно-эпидемиологическом благополучии населения». Обеспечение соблюдения ограничений использования земельных участков в границах таких зон</w:t>
      </w:r>
      <w:r w:rsidR="0050562E" w:rsidRPr="00F0583F">
        <w:t>.</w:t>
      </w:r>
    </w:p>
    <w:p w14:paraId="6278D2E5" w14:textId="77777777" w:rsidR="0050562E" w:rsidRDefault="00DD12B0" w:rsidP="00A54240">
      <w:pPr>
        <w:pStyle w:val="S1"/>
      </w:pPr>
      <w:r>
        <w:t>6</w:t>
      </w:r>
      <w:r w:rsidR="0050562E" w:rsidRPr="00AD6FC7">
        <w:t>. Оборудование приборами учёта расхода воды всех бюджетных учреждений на территории муниципального образования.</w:t>
      </w:r>
    </w:p>
    <w:p w14:paraId="503F7C86" w14:textId="77777777" w:rsidR="00572C5D" w:rsidRPr="00A54240" w:rsidRDefault="00572C5D" w:rsidP="00C84DD8">
      <w:pPr>
        <w:spacing w:before="120"/>
        <w:ind w:firstLine="0"/>
        <w:jc w:val="center"/>
        <w:rPr>
          <w:i/>
        </w:rPr>
      </w:pPr>
      <w:r w:rsidRPr="00A54240">
        <w:rPr>
          <w:i/>
        </w:rPr>
        <w:t>Техническое водоснабжение</w:t>
      </w:r>
    </w:p>
    <w:p w14:paraId="2E98F8A6" w14:textId="77777777" w:rsidR="00572C5D" w:rsidRPr="00562133" w:rsidRDefault="00572C5D" w:rsidP="00A54240">
      <w:pPr>
        <w:pStyle w:val="S1"/>
      </w:pPr>
      <w:r w:rsidRPr="00562133">
        <w:t>Водоснабжение промышленных и сельскохозяйственных предприятий в производственных целях должно быть организовано из собственных (ведомственных) водозаборов. Использование подземных вод в производственных целях допускается только при производстве пищевых продуктов и обеспечения водой поголовья скота и птицы. Требования к очистным сооружениям устанавливаются в соответствии с технологической необходимостью.</w:t>
      </w:r>
    </w:p>
    <w:p w14:paraId="3D87B539" w14:textId="77777777" w:rsidR="00572C5D" w:rsidRPr="00B52A7F" w:rsidRDefault="00572C5D" w:rsidP="00EC0A07">
      <w:pPr>
        <w:pStyle w:val="4"/>
        <w:rPr>
          <w:szCs w:val="24"/>
        </w:rPr>
      </w:pPr>
      <w:bookmarkStart w:id="124" w:name="_Toc451986020"/>
      <w:bookmarkStart w:id="125" w:name="_Toc89083367"/>
      <w:r w:rsidRPr="00B52A7F">
        <w:rPr>
          <w:szCs w:val="24"/>
        </w:rPr>
        <w:t>2.2.10.2</w:t>
      </w:r>
      <w:r w:rsidR="001905C8" w:rsidRPr="00B52A7F">
        <w:rPr>
          <w:szCs w:val="24"/>
        </w:rPr>
        <w:t>.</w:t>
      </w:r>
      <w:r w:rsidR="00027334">
        <w:rPr>
          <w:szCs w:val="24"/>
        </w:rPr>
        <w:t xml:space="preserve"> </w:t>
      </w:r>
      <w:r w:rsidRPr="00B52A7F">
        <w:rPr>
          <w:szCs w:val="24"/>
        </w:rPr>
        <w:t>Водоотведение</w:t>
      </w:r>
      <w:bookmarkEnd w:id="124"/>
      <w:bookmarkEnd w:id="125"/>
    </w:p>
    <w:p w14:paraId="1A401909" w14:textId="77777777" w:rsidR="006D35E4" w:rsidRPr="004E4D23" w:rsidRDefault="006D35E4" w:rsidP="006D35E4">
      <w:pPr>
        <w:pStyle w:val="S1"/>
        <w:rPr>
          <w:i/>
        </w:rPr>
      </w:pPr>
      <w:r w:rsidRPr="004E4D23">
        <w:t xml:space="preserve">На расчётный срок проектом предлагается </w:t>
      </w:r>
      <w:r w:rsidR="00461F0C">
        <w:t>строительство</w:t>
      </w:r>
      <w:r w:rsidRPr="004E4D23">
        <w:t xml:space="preserve"> системы централизованной канализации в насел</w:t>
      </w:r>
      <w:r>
        <w:t>ё</w:t>
      </w:r>
      <w:r w:rsidRPr="004E4D23">
        <w:t xml:space="preserve">нных пунктах </w:t>
      </w:r>
      <w:r w:rsidR="00461F0C">
        <w:t>сельского поселения</w:t>
      </w:r>
      <w:r w:rsidRPr="004E4D23">
        <w:t>.</w:t>
      </w:r>
    </w:p>
    <w:p w14:paraId="280D3321" w14:textId="77777777" w:rsidR="00F24B5E" w:rsidRDefault="00F24B5E" w:rsidP="006D35E4">
      <w:pPr>
        <w:pStyle w:val="S1"/>
        <w:rPr>
          <w:lang w:eastAsia="ar-SA"/>
        </w:rPr>
      </w:pPr>
      <w:r w:rsidRPr="004E4D23">
        <w:rPr>
          <w:lang w:eastAsia="ar-SA"/>
        </w:rPr>
        <w:t>Отвод дождевых и талых вод предусматривается со всего бассейна стока территории, со сбросом в самой низменной части рельефа в сети дождевой канализации с дальнейшим выпуском преимущественно после очистки в ближайший водоток (водо</w:t>
      </w:r>
      <w:r>
        <w:rPr>
          <w:lang w:eastAsia="ar-SA"/>
        </w:rPr>
        <w:t>ё</w:t>
      </w:r>
      <w:r w:rsidRPr="004E4D23">
        <w:rPr>
          <w:lang w:eastAsia="ar-SA"/>
        </w:rPr>
        <w:t xml:space="preserve">м). Отвод дождевых и талых вод с территорий одноквартирной застройки предусматривается открытым стоком по проезжим частям </w:t>
      </w:r>
      <w:r w:rsidRPr="004E4D23">
        <w:rPr>
          <w:lang w:eastAsia="ar-SA"/>
        </w:rPr>
        <w:lastRenderedPageBreak/>
        <w:t>улиц, а также с применением открытых водоотводящих устройств в виде системы открытых лотков и канав разного размера с искусственной или естественной одеждой и выпусков упрощ</w:t>
      </w:r>
      <w:r>
        <w:rPr>
          <w:lang w:eastAsia="ar-SA"/>
        </w:rPr>
        <w:t>ё</w:t>
      </w:r>
      <w:r w:rsidRPr="004E4D23">
        <w:rPr>
          <w:lang w:eastAsia="ar-SA"/>
        </w:rPr>
        <w:t>нных конструкций, без устройства дождепри</w:t>
      </w:r>
      <w:r>
        <w:rPr>
          <w:lang w:eastAsia="ar-SA"/>
        </w:rPr>
        <w:t>ё</w:t>
      </w:r>
      <w:r w:rsidRPr="004E4D23">
        <w:rPr>
          <w:lang w:eastAsia="ar-SA"/>
        </w:rPr>
        <w:t>мников. Отвод осуществляется совместно с хозяйственными и бытовыми стоками на очистные сооружения.</w:t>
      </w:r>
    </w:p>
    <w:p w14:paraId="1D6F500F" w14:textId="77777777" w:rsidR="00AE4732" w:rsidRPr="00A54240" w:rsidRDefault="00287880" w:rsidP="00AE4732">
      <w:pPr>
        <w:spacing w:before="120"/>
        <w:rPr>
          <w:i/>
        </w:rPr>
      </w:pPr>
      <w:r>
        <w:rPr>
          <w:i/>
        </w:rPr>
        <w:t>Расчётный срок</w:t>
      </w:r>
      <w:r w:rsidR="00AE4732" w:rsidRPr="00A54240">
        <w:rPr>
          <w:i/>
        </w:rPr>
        <w:t xml:space="preserve"> (20</w:t>
      </w:r>
      <w:r w:rsidR="00C84A6E">
        <w:rPr>
          <w:i/>
        </w:rPr>
        <w:t>2</w:t>
      </w:r>
      <w:r>
        <w:rPr>
          <w:i/>
        </w:rPr>
        <w:t>6</w:t>
      </w:r>
      <w:r w:rsidR="00AE4732" w:rsidRPr="00A54240">
        <w:rPr>
          <w:i/>
        </w:rPr>
        <w:t>-20</w:t>
      </w:r>
      <w:r>
        <w:rPr>
          <w:i/>
        </w:rPr>
        <w:t>46</w:t>
      </w:r>
      <w:r w:rsidR="00AE4732" w:rsidRPr="00A54240">
        <w:rPr>
          <w:i/>
        </w:rPr>
        <w:t xml:space="preserve"> гг.)</w:t>
      </w:r>
    </w:p>
    <w:p w14:paraId="525F0579" w14:textId="77777777" w:rsidR="00287880" w:rsidRDefault="00287880" w:rsidP="00AE4732">
      <w:pPr>
        <w:pStyle w:val="S1"/>
      </w:pPr>
      <w:r>
        <w:t>1. В соответствии с СТП Кожевниковского района:</w:t>
      </w:r>
    </w:p>
    <w:p w14:paraId="2261CB60" w14:textId="77777777" w:rsidR="00287880" w:rsidRPr="00287880" w:rsidRDefault="00287880" w:rsidP="00AE4732">
      <w:pPr>
        <w:pStyle w:val="S1"/>
      </w:pPr>
      <w:r w:rsidRPr="00287880">
        <w:t>— разработка и реализация программы развития систем водоотведения населенных пунктов Кожевниковского района;</w:t>
      </w:r>
    </w:p>
    <w:p w14:paraId="1CC3E23E" w14:textId="77777777" w:rsidR="00287880" w:rsidRPr="00287880" w:rsidRDefault="00287880" w:rsidP="00AE4732">
      <w:pPr>
        <w:pStyle w:val="S1"/>
      </w:pPr>
      <w:r w:rsidRPr="00287880">
        <w:t xml:space="preserve">— организация централизованных систем водоотведения и строительство канализационных очистных сооружений в следующих населенных пунктах: с. Киреевск, с. Малиновка, д. </w:t>
      </w:r>
      <w:proofErr w:type="spellStart"/>
      <w:r w:rsidRPr="00287880">
        <w:t>Борзуновка</w:t>
      </w:r>
      <w:proofErr w:type="spellEnd"/>
      <w:r w:rsidRPr="00287880">
        <w:t xml:space="preserve">, с. </w:t>
      </w:r>
      <w:proofErr w:type="spellStart"/>
      <w:r w:rsidRPr="00287880">
        <w:t>Тека</w:t>
      </w:r>
      <w:proofErr w:type="spellEnd"/>
      <w:r w:rsidRPr="00287880">
        <w:t xml:space="preserve">, с. Новосергеевка, с. Новопокровка, д. </w:t>
      </w:r>
      <w:proofErr w:type="spellStart"/>
      <w:r w:rsidRPr="00287880">
        <w:t>Сафроновка</w:t>
      </w:r>
      <w:proofErr w:type="spellEnd"/>
      <w:r w:rsidRPr="00287880">
        <w:t xml:space="preserve">, с. </w:t>
      </w:r>
      <w:proofErr w:type="spellStart"/>
      <w:r w:rsidRPr="00287880">
        <w:t>Десятово</w:t>
      </w:r>
      <w:proofErr w:type="spellEnd"/>
      <w:r w:rsidRPr="00287880">
        <w:t xml:space="preserve">, с. </w:t>
      </w:r>
      <w:proofErr w:type="spellStart"/>
      <w:r w:rsidRPr="00287880">
        <w:t>Песочнодубровка</w:t>
      </w:r>
      <w:proofErr w:type="spellEnd"/>
      <w:r w:rsidRPr="00287880">
        <w:t>, д.</w:t>
      </w:r>
      <w:r>
        <w:t> </w:t>
      </w:r>
      <w:proofErr w:type="spellStart"/>
      <w:r w:rsidRPr="00287880">
        <w:t>Муллова</w:t>
      </w:r>
      <w:proofErr w:type="spellEnd"/>
      <w:r w:rsidRPr="00287880">
        <w:t xml:space="preserve">, д. </w:t>
      </w:r>
      <w:proofErr w:type="spellStart"/>
      <w:r w:rsidRPr="00287880">
        <w:t>Терсалгай</w:t>
      </w:r>
      <w:proofErr w:type="spellEnd"/>
      <w:r w:rsidRPr="00287880">
        <w:t xml:space="preserve">, д. </w:t>
      </w:r>
      <w:proofErr w:type="spellStart"/>
      <w:r w:rsidRPr="00287880">
        <w:t>Кожевниково</w:t>
      </w:r>
      <w:proofErr w:type="spellEnd"/>
      <w:r w:rsidRPr="00287880">
        <w:t xml:space="preserve">-на-Шегарке, д. </w:t>
      </w:r>
      <w:proofErr w:type="spellStart"/>
      <w:r w:rsidRPr="00287880">
        <w:t>Новоуспенка</w:t>
      </w:r>
      <w:proofErr w:type="spellEnd"/>
      <w:r w:rsidRPr="00287880">
        <w:t xml:space="preserve">, с. Старая Ювала, д. Новая Ювала, д. Зайцево, с. </w:t>
      </w:r>
      <w:proofErr w:type="spellStart"/>
      <w:r w:rsidRPr="00287880">
        <w:t>Елгай</w:t>
      </w:r>
      <w:proofErr w:type="spellEnd"/>
      <w:r w:rsidRPr="00287880">
        <w:t xml:space="preserve">, д. </w:t>
      </w:r>
      <w:proofErr w:type="spellStart"/>
      <w:r w:rsidRPr="00287880">
        <w:t>Аптала</w:t>
      </w:r>
      <w:proofErr w:type="spellEnd"/>
      <w:r w:rsidRPr="00287880">
        <w:t xml:space="preserve">, с. Хмелевка, с. </w:t>
      </w:r>
      <w:proofErr w:type="spellStart"/>
      <w:r w:rsidRPr="00287880">
        <w:t>Уртам</w:t>
      </w:r>
      <w:proofErr w:type="spellEnd"/>
      <w:r w:rsidRPr="00287880">
        <w:t xml:space="preserve">, с. Вороново, д. Красный Яр, д. Еловка, с. Осиновка, с. </w:t>
      </w:r>
      <w:proofErr w:type="spellStart"/>
      <w:r w:rsidRPr="00287880">
        <w:t>Чилино</w:t>
      </w:r>
      <w:proofErr w:type="spellEnd"/>
      <w:r w:rsidRPr="00287880">
        <w:t xml:space="preserve">, д. </w:t>
      </w:r>
      <w:proofErr w:type="spellStart"/>
      <w:r w:rsidRPr="00287880">
        <w:t>Ерестная</w:t>
      </w:r>
      <w:proofErr w:type="spellEnd"/>
      <w:r w:rsidRPr="00287880">
        <w:t>, с. Базой, с. Батурино.</w:t>
      </w:r>
    </w:p>
    <w:p w14:paraId="21CB1920" w14:textId="77777777" w:rsidR="00AE4732" w:rsidRDefault="00287880" w:rsidP="00AE4732">
      <w:pPr>
        <w:pStyle w:val="S1"/>
      </w:pPr>
      <w:r>
        <w:t>2</w:t>
      </w:r>
      <w:r w:rsidR="00AE4732" w:rsidRPr="00F0583F">
        <w:t>.</w:t>
      </w:r>
      <w:r w:rsidR="00AE4732">
        <w:t> </w:t>
      </w:r>
      <w:r w:rsidR="00AE4732" w:rsidRPr="00F0583F">
        <w:t>Разработка проектно-сметной документации</w:t>
      </w:r>
      <w:r w:rsidR="00AE4732">
        <w:t xml:space="preserve"> и </w:t>
      </w:r>
      <w:r>
        <w:t>строительство</w:t>
      </w:r>
      <w:r w:rsidR="00AE4732">
        <w:t>:</w:t>
      </w:r>
    </w:p>
    <w:p w14:paraId="078FA7BC" w14:textId="77777777" w:rsidR="00AE4732" w:rsidRPr="006B4F25" w:rsidRDefault="00AE4732" w:rsidP="00AE4732">
      <w:pPr>
        <w:pStyle w:val="S1"/>
      </w:pPr>
      <w:r w:rsidRPr="006B4F25">
        <w:t xml:space="preserve">— </w:t>
      </w:r>
      <w:r w:rsidR="00AD1AC3" w:rsidRPr="006B4F25">
        <w:t>канализационных насосных станций</w:t>
      </w:r>
      <w:r w:rsidR="00371025" w:rsidRPr="006B4F25">
        <w:t xml:space="preserve">, </w:t>
      </w:r>
      <w:r w:rsidR="00AD1AC3" w:rsidRPr="006B4F25">
        <w:t xml:space="preserve">канализационных очистных сооружений </w:t>
      </w:r>
      <w:r w:rsidR="00371025" w:rsidRPr="006B4F25">
        <w:t xml:space="preserve">и сетей канализации протяжённостью </w:t>
      </w:r>
      <w:r w:rsidR="006B4F25">
        <w:t>10,81</w:t>
      </w:r>
      <w:r w:rsidR="00371025" w:rsidRPr="006B4F25">
        <w:t xml:space="preserve"> км в с. </w:t>
      </w:r>
      <w:r w:rsidR="00287880" w:rsidRPr="006B4F25">
        <w:t>Старая Ювала</w:t>
      </w:r>
      <w:r w:rsidRPr="006B4F25">
        <w:t>;</w:t>
      </w:r>
    </w:p>
    <w:p w14:paraId="2D22993C" w14:textId="77777777" w:rsidR="00287880" w:rsidRPr="006B4F25" w:rsidRDefault="00287880" w:rsidP="00287880">
      <w:pPr>
        <w:pStyle w:val="S1"/>
      </w:pPr>
      <w:r w:rsidRPr="006B4F25">
        <w:t xml:space="preserve">— канализационных насосных станций, канализационных очистных сооружений и сетей канализации протяжённостью </w:t>
      </w:r>
      <w:r w:rsidR="006B4F25" w:rsidRPr="006B4F25">
        <w:t>3,51 км</w:t>
      </w:r>
      <w:r w:rsidRPr="006B4F25">
        <w:t xml:space="preserve"> в д. </w:t>
      </w:r>
      <w:proofErr w:type="spellStart"/>
      <w:r w:rsidRPr="006B4F25">
        <w:t>Аптала</w:t>
      </w:r>
      <w:proofErr w:type="spellEnd"/>
      <w:r w:rsidRPr="006B4F25">
        <w:t>;</w:t>
      </w:r>
    </w:p>
    <w:p w14:paraId="235D66A5" w14:textId="77777777" w:rsidR="00287880" w:rsidRPr="006B4F25" w:rsidRDefault="00287880" w:rsidP="00287880">
      <w:pPr>
        <w:pStyle w:val="S1"/>
      </w:pPr>
      <w:r w:rsidRPr="006B4F25">
        <w:t xml:space="preserve">— канализационных насосных станций, канализационных очистных сооружений и сетей канализации протяжённостью </w:t>
      </w:r>
      <w:r w:rsidR="006B4F25">
        <w:t>8,16</w:t>
      </w:r>
      <w:r w:rsidRPr="006B4F25">
        <w:t xml:space="preserve"> км в с. </w:t>
      </w:r>
      <w:proofErr w:type="spellStart"/>
      <w:r w:rsidRPr="006B4F25">
        <w:t>Елгай</w:t>
      </w:r>
      <w:proofErr w:type="spellEnd"/>
      <w:r w:rsidRPr="006B4F25">
        <w:t>;</w:t>
      </w:r>
    </w:p>
    <w:p w14:paraId="5137853B" w14:textId="77777777" w:rsidR="00287880" w:rsidRDefault="00287880" w:rsidP="00287880">
      <w:pPr>
        <w:pStyle w:val="S1"/>
      </w:pPr>
      <w:r w:rsidRPr="006B4F25">
        <w:t xml:space="preserve">— канализационных насосных станций, канализационных очистных сооружений и сетей канализации протяжённостью </w:t>
      </w:r>
      <w:r w:rsidR="006B4F25">
        <w:t>4,</w:t>
      </w:r>
      <w:r w:rsidRPr="006B4F25">
        <w:t>9</w:t>
      </w:r>
      <w:r w:rsidR="006B4F25">
        <w:t>2</w:t>
      </w:r>
      <w:r w:rsidRPr="006B4F25">
        <w:t xml:space="preserve"> км в д. Зайцево;</w:t>
      </w:r>
    </w:p>
    <w:p w14:paraId="59FF189A" w14:textId="77777777" w:rsidR="006B4F25" w:rsidRPr="006B4F25" w:rsidRDefault="006B4F25" w:rsidP="006B4F25">
      <w:pPr>
        <w:pStyle w:val="S1"/>
      </w:pPr>
      <w:r w:rsidRPr="006B4F25">
        <w:t>— канализационных насосных станций, канализационных очистных сооружений и сетей канализации протяжённостью 3,</w:t>
      </w:r>
      <w:r>
        <w:t>82</w:t>
      </w:r>
      <w:r w:rsidRPr="006B4F25">
        <w:t xml:space="preserve"> км в д. </w:t>
      </w:r>
      <w:r>
        <w:t>Новая Ювала</w:t>
      </w:r>
      <w:r w:rsidRPr="006B4F25">
        <w:t>;</w:t>
      </w:r>
    </w:p>
    <w:p w14:paraId="2A5FA290" w14:textId="77777777" w:rsidR="00371025" w:rsidRDefault="00371025" w:rsidP="00371025">
      <w:pPr>
        <w:pStyle w:val="S1"/>
      </w:pPr>
      <w:r w:rsidRPr="006B4F25">
        <w:t xml:space="preserve">— </w:t>
      </w:r>
      <w:r w:rsidR="00AD1AC3" w:rsidRPr="006B4F25">
        <w:t>канализационных насосных станций</w:t>
      </w:r>
      <w:r w:rsidRPr="006B4F25">
        <w:t xml:space="preserve">, </w:t>
      </w:r>
      <w:r w:rsidR="00AD1AC3" w:rsidRPr="006B4F25">
        <w:t xml:space="preserve">канализационных очистных сооружений </w:t>
      </w:r>
      <w:r w:rsidRPr="006B4F25">
        <w:t xml:space="preserve">и сетей канализации протяжённостью </w:t>
      </w:r>
      <w:r w:rsidR="006B4F25">
        <w:t>3,73</w:t>
      </w:r>
      <w:r w:rsidRPr="006B4F25">
        <w:t xml:space="preserve"> км в </w:t>
      </w:r>
      <w:r w:rsidR="00287880" w:rsidRPr="006B4F25">
        <w:t>с. Хмелёвка</w:t>
      </w:r>
      <w:r w:rsidRPr="006B4F25">
        <w:t>.</w:t>
      </w:r>
    </w:p>
    <w:p w14:paraId="31EC4741" w14:textId="77777777" w:rsidR="00AE4732" w:rsidRDefault="00287880" w:rsidP="00AE4732">
      <w:pPr>
        <w:pStyle w:val="S1"/>
      </w:pPr>
      <w:r>
        <w:t>3</w:t>
      </w:r>
      <w:r w:rsidR="00AE4732" w:rsidRPr="00F0583F">
        <w:t>. </w:t>
      </w:r>
      <w:r w:rsidR="00AE4732" w:rsidRPr="004E4D23">
        <w:t>Ликвидация несанкционированных выпусков сточных вод в водные объекты на территории насел</w:t>
      </w:r>
      <w:r w:rsidR="00AE4732">
        <w:t>ё</w:t>
      </w:r>
      <w:r w:rsidR="00AE4732" w:rsidRPr="004E4D23">
        <w:t>нных пунктов</w:t>
      </w:r>
      <w:r w:rsidR="00AE4732" w:rsidRPr="00AD6FC7">
        <w:t>.</w:t>
      </w:r>
    </w:p>
    <w:p w14:paraId="50765364" w14:textId="77777777" w:rsidR="00572C5D" w:rsidRPr="00B52A7F" w:rsidRDefault="00572C5D" w:rsidP="00EC0A07">
      <w:pPr>
        <w:pStyle w:val="4"/>
        <w:rPr>
          <w:szCs w:val="24"/>
        </w:rPr>
      </w:pPr>
      <w:bookmarkStart w:id="126" w:name="_Toc451986021"/>
      <w:bookmarkStart w:id="127" w:name="_Toc89083368"/>
      <w:r w:rsidRPr="00B52A7F">
        <w:rPr>
          <w:szCs w:val="24"/>
        </w:rPr>
        <w:t>2.2.10.3</w:t>
      </w:r>
      <w:r w:rsidR="001905C8" w:rsidRPr="00B52A7F">
        <w:rPr>
          <w:szCs w:val="24"/>
        </w:rPr>
        <w:t>.</w:t>
      </w:r>
      <w:r w:rsidR="00027334">
        <w:rPr>
          <w:szCs w:val="24"/>
        </w:rPr>
        <w:t xml:space="preserve"> </w:t>
      </w:r>
      <w:r w:rsidRPr="00B52A7F">
        <w:rPr>
          <w:szCs w:val="24"/>
        </w:rPr>
        <w:t>Газоснабжение</w:t>
      </w:r>
      <w:bookmarkEnd w:id="126"/>
      <w:bookmarkEnd w:id="127"/>
    </w:p>
    <w:p w14:paraId="666A07CE" w14:textId="77777777" w:rsidR="00B20DD1" w:rsidRPr="005811F0" w:rsidRDefault="00461F0C" w:rsidP="00C84A6E">
      <w:pPr>
        <w:pStyle w:val="S1"/>
      </w:pPr>
      <w:bookmarkStart w:id="128" w:name="_Toc451986022"/>
      <w:r>
        <w:t>Развитие систем газоснабжения не предусмотрено</w:t>
      </w:r>
      <w:r w:rsidR="005811F0">
        <w:t>.</w:t>
      </w:r>
    </w:p>
    <w:p w14:paraId="0CBA59EF" w14:textId="77777777" w:rsidR="00572C5D" w:rsidRPr="00FF233A" w:rsidRDefault="00572C5D" w:rsidP="00EC0A07">
      <w:pPr>
        <w:pStyle w:val="4"/>
        <w:rPr>
          <w:szCs w:val="24"/>
        </w:rPr>
      </w:pPr>
      <w:bookmarkStart w:id="129" w:name="_Toc89083369"/>
      <w:r w:rsidRPr="00FF233A">
        <w:rPr>
          <w:szCs w:val="24"/>
        </w:rPr>
        <w:t>2.2.10.4</w:t>
      </w:r>
      <w:r w:rsidR="001905C8" w:rsidRPr="00FF233A">
        <w:rPr>
          <w:szCs w:val="24"/>
        </w:rPr>
        <w:t>.</w:t>
      </w:r>
      <w:r w:rsidR="00027334">
        <w:rPr>
          <w:szCs w:val="24"/>
        </w:rPr>
        <w:t xml:space="preserve"> </w:t>
      </w:r>
      <w:r w:rsidRPr="00FF233A">
        <w:rPr>
          <w:szCs w:val="24"/>
        </w:rPr>
        <w:t>Теплоснабжение</w:t>
      </w:r>
      <w:bookmarkEnd w:id="128"/>
      <w:bookmarkEnd w:id="129"/>
    </w:p>
    <w:p w14:paraId="6418CF1C" w14:textId="77777777" w:rsidR="005811F0" w:rsidRDefault="00461F0C" w:rsidP="005811F0">
      <w:pPr>
        <w:pStyle w:val="S1"/>
        <w:rPr>
          <w:i/>
        </w:rPr>
      </w:pPr>
      <w:bookmarkStart w:id="130" w:name="_Toc451986023"/>
      <w:r>
        <w:t>Развитие систем теплоснабжения не предусмотрено</w:t>
      </w:r>
      <w:r w:rsidR="005811F0" w:rsidRPr="00562133">
        <w:rPr>
          <w:i/>
        </w:rPr>
        <w:t>.</w:t>
      </w:r>
    </w:p>
    <w:p w14:paraId="26CE423C" w14:textId="77777777" w:rsidR="00572C5D" w:rsidRPr="00FF233A" w:rsidRDefault="00572C5D" w:rsidP="00EC0A07">
      <w:pPr>
        <w:pStyle w:val="4"/>
        <w:rPr>
          <w:szCs w:val="24"/>
        </w:rPr>
      </w:pPr>
      <w:bookmarkStart w:id="131" w:name="_Toc89083370"/>
      <w:r w:rsidRPr="00FF233A">
        <w:rPr>
          <w:szCs w:val="24"/>
        </w:rPr>
        <w:t>2.2.10.5</w:t>
      </w:r>
      <w:r w:rsidR="001905C8" w:rsidRPr="00FF233A">
        <w:rPr>
          <w:szCs w:val="24"/>
        </w:rPr>
        <w:t>.</w:t>
      </w:r>
      <w:r w:rsidR="00027334">
        <w:rPr>
          <w:szCs w:val="24"/>
        </w:rPr>
        <w:t xml:space="preserve"> </w:t>
      </w:r>
      <w:r w:rsidRPr="00FF233A">
        <w:rPr>
          <w:szCs w:val="24"/>
        </w:rPr>
        <w:t>Электроснабжение</w:t>
      </w:r>
      <w:bookmarkEnd w:id="130"/>
      <w:bookmarkEnd w:id="131"/>
    </w:p>
    <w:p w14:paraId="51CFC233" w14:textId="77777777" w:rsidR="00B461E1" w:rsidRPr="00250C4F" w:rsidRDefault="00B461E1" w:rsidP="00A05373">
      <w:pPr>
        <w:pStyle w:val="S1"/>
      </w:pPr>
      <w:r w:rsidRPr="00250C4F">
        <w:t xml:space="preserve">Потребителями электроэнергии являются: жилые дома, общественные здания, предприятия торговли и общественного питания, административные здания, предприятия бытового обслуживания и наружное освещение </w:t>
      </w:r>
      <w:r w:rsidR="00323EBC">
        <w:t xml:space="preserve">улиц и </w:t>
      </w:r>
      <w:r w:rsidRPr="00250C4F">
        <w:t>внутриквартальных проездов.</w:t>
      </w:r>
    </w:p>
    <w:p w14:paraId="2A5A0688" w14:textId="77777777" w:rsidR="00B461E1" w:rsidRPr="00250C4F" w:rsidRDefault="00B461E1" w:rsidP="00A05373">
      <w:pPr>
        <w:pStyle w:val="S1"/>
      </w:pPr>
      <w:r w:rsidRPr="00250C4F">
        <w:t>Генеральным планом предусмотрено развитие объектов существующей централизованной энергосистемы насел</w:t>
      </w:r>
      <w:r w:rsidR="00323EBC">
        <w:t>ё</w:t>
      </w:r>
      <w:r w:rsidRPr="00250C4F">
        <w:t xml:space="preserve">нных пунктов </w:t>
      </w:r>
      <w:r w:rsidR="00461F0C">
        <w:t>сельского поселения</w:t>
      </w:r>
      <w:r w:rsidRPr="00250C4F">
        <w:t>.</w:t>
      </w:r>
    </w:p>
    <w:p w14:paraId="5AB94760" w14:textId="77777777" w:rsidR="00B461E1" w:rsidRPr="00250C4F" w:rsidRDefault="00B461E1" w:rsidP="00A05373">
      <w:pPr>
        <w:pStyle w:val="S1"/>
      </w:pPr>
      <w:r w:rsidRPr="00250C4F">
        <w:t>В связи с корректировкой планировочной структуры, улично</w:t>
      </w:r>
      <w:r w:rsidR="00890E8E" w:rsidRPr="00250C4F">
        <w:t>-</w:t>
      </w:r>
      <w:r w:rsidRPr="00250C4F">
        <w:t>дорожной сети и увеличением потребляемой мощности, предусмотрены следующие мероприятия, направленные на повышение над</w:t>
      </w:r>
      <w:r w:rsidR="00323EBC">
        <w:t>ё</w:t>
      </w:r>
      <w:r w:rsidRPr="00250C4F">
        <w:t>жности системы энергообеспечения насел</w:t>
      </w:r>
      <w:r w:rsidR="00323EBC">
        <w:t>ё</w:t>
      </w:r>
      <w:r w:rsidRPr="00250C4F">
        <w:t>нных пунктов:</w:t>
      </w:r>
    </w:p>
    <w:p w14:paraId="10F42204" w14:textId="77777777" w:rsidR="00B461E1" w:rsidRPr="00250C4F" w:rsidRDefault="00812691" w:rsidP="00A05373">
      <w:pPr>
        <w:pStyle w:val="S1"/>
      </w:pPr>
      <w:r>
        <w:t>—</w:t>
      </w:r>
      <w:r w:rsidR="00B461E1" w:rsidRPr="00250C4F">
        <w:t xml:space="preserve"> электроснабжение потребителей электроэнергии нового жилищного и общественного строительства от </w:t>
      </w:r>
      <w:r w:rsidR="00D8537C">
        <w:t>существующих трансформаторных подстанций</w:t>
      </w:r>
      <w:r w:rsidR="00323EBC">
        <w:t>;</w:t>
      </w:r>
    </w:p>
    <w:p w14:paraId="00C9BBC3" w14:textId="77777777" w:rsidR="00B461E1" w:rsidRPr="00250C4F" w:rsidRDefault="00812691" w:rsidP="00A05373">
      <w:pPr>
        <w:pStyle w:val="S1"/>
      </w:pPr>
      <w:r>
        <w:t>—</w:t>
      </w:r>
      <w:r w:rsidR="00B461E1" w:rsidRPr="00250C4F">
        <w:t xml:space="preserve"> электроснабжение объектов жилой застройки предусматривается от ВЛ</w:t>
      </w:r>
      <w:r w:rsidR="00890E8E" w:rsidRPr="00250C4F">
        <w:t>-</w:t>
      </w:r>
      <w:r w:rsidR="00B461E1" w:rsidRPr="00250C4F">
        <w:t xml:space="preserve">0,4кВ. Сеть 0,4 </w:t>
      </w:r>
      <w:proofErr w:type="spellStart"/>
      <w:r w:rsidR="00B461E1" w:rsidRPr="00250C4F">
        <w:t>кВ</w:t>
      </w:r>
      <w:proofErr w:type="spellEnd"/>
      <w:r w:rsidR="00B461E1" w:rsidRPr="00250C4F">
        <w:t xml:space="preserve"> в малоэтажной застройке предусматривается воздушной (ВЛ). Ответвления от </w:t>
      </w:r>
      <w:r w:rsidR="007E0AC1">
        <w:t xml:space="preserve">ВЛ-0,4 </w:t>
      </w:r>
      <w:proofErr w:type="spellStart"/>
      <w:r w:rsidR="007E0AC1">
        <w:t>кВ</w:t>
      </w:r>
      <w:proofErr w:type="spellEnd"/>
      <w:r w:rsidR="007E0AC1">
        <w:t xml:space="preserve"> выполняются</w:t>
      </w:r>
      <w:r w:rsidR="00B461E1" w:rsidRPr="00250C4F">
        <w:t xml:space="preserve"> изолированными проводами, самонесущими проводами, кабелем на тросе, кабелем в земле;</w:t>
      </w:r>
    </w:p>
    <w:p w14:paraId="5634E62E" w14:textId="77777777" w:rsidR="00B461E1" w:rsidRPr="00250C4F" w:rsidRDefault="00812691" w:rsidP="00A05373">
      <w:pPr>
        <w:pStyle w:val="S1"/>
      </w:pPr>
      <w:r>
        <w:t>—</w:t>
      </w:r>
      <w:r w:rsidR="00B461E1" w:rsidRPr="00250C4F">
        <w:t xml:space="preserve"> сохранение действующих ТП 10/0,4 </w:t>
      </w:r>
      <w:proofErr w:type="spellStart"/>
      <w:r w:rsidR="00B461E1" w:rsidRPr="00250C4F">
        <w:t>кВ</w:t>
      </w:r>
      <w:proofErr w:type="spellEnd"/>
      <w:r w:rsidR="00B461E1" w:rsidRPr="00250C4F">
        <w:t xml:space="preserve"> и воздушных линий электропередачи напряжением 0,4 </w:t>
      </w:r>
      <w:proofErr w:type="spellStart"/>
      <w:r w:rsidR="00B461E1" w:rsidRPr="00250C4F">
        <w:t>кВ.</w:t>
      </w:r>
      <w:proofErr w:type="spellEnd"/>
    </w:p>
    <w:p w14:paraId="466F5159" w14:textId="77777777" w:rsidR="00B461E1" w:rsidRPr="00250C4F" w:rsidRDefault="00B461E1" w:rsidP="00A05373">
      <w:pPr>
        <w:pStyle w:val="S1"/>
      </w:pPr>
      <w:r w:rsidRPr="00250C4F">
        <w:lastRenderedPageBreak/>
        <w:t>Потребители электрической энергии относятся к потребителям I</w:t>
      </w:r>
      <w:r w:rsidR="00890E8E" w:rsidRPr="00250C4F">
        <w:t>-</w:t>
      </w:r>
      <w:r w:rsidRPr="00250C4F">
        <w:rPr>
          <w:lang w:val="en-US"/>
        </w:rPr>
        <w:t>I</w:t>
      </w:r>
      <w:r w:rsidRPr="00250C4F">
        <w:t xml:space="preserve">II категории. В качестве двух независимых, взаимно резервирующих источников питания необходимо предусмотреть </w:t>
      </w:r>
      <w:proofErr w:type="spellStart"/>
      <w:r w:rsidRPr="00250C4F">
        <w:t>двухтрансформаторные</w:t>
      </w:r>
      <w:proofErr w:type="spellEnd"/>
      <w:r w:rsidRPr="00250C4F">
        <w:t xml:space="preserve"> подстанции, либо две ближайшие </w:t>
      </w:r>
      <w:proofErr w:type="spellStart"/>
      <w:r w:rsidRPr="00250C4F">
        <w:t>однотрансформаторные</w:t>
      </w:r>
      <w:proofErr w:type="spellEnd"/>
      <w:r w:rsidRPr="00250C4F">
        <w:t xml:space="preserve"> подстанции, подключ</w:t>
      </w:r>
      <w:r w:rsidR="00323EBC">
        <w:t>ё</w:t>
      </w:r>
      <w:r w:rsidRPr="00250C4F">
        <w:t>нные с разных секций шин понизительных подстанций или двухсекционных распределительных пунктов РП 6</w:t>
      </w:r>
      <w:r w:rsidR="00890E8E" w:rsidRPr="00250C4F">
        <w:t>-</w:t>
      </w:r>
      <w:r w:rsidRPr="00250C4F">
        <w:t xml:space="preserve">10 </w:t>
      </w:r>
      <w:proofErr w:type="spellStart"/>
      <w:r w:rsidRPr="00250C4F">
        <w:t>кВ.</w:t>
      </w:r>
      <w:proofErr w:type="spellEnd"/>
    </w:p>
    <w:p w14:paraId="37909215" w14:textId="77777777" w:rsidR="00B461E1" w:rsidRPr="00250C4F" w:rsidRDefault="00B461E1" w:rsidP="00A05373">
      <w:pPr>
        <w:pStyle w:val="S1"/>
      </w:pPr>
      <w:r w:rsidRPr="00250C4F">
        <w:t xml:space="preserve">Для наружного освещения улиц и внутриквартальных проездов предусматривается </w:t>
      </w:r>
      <w:r w:rsidR="0075137D" w:rsidRPr="00250C4F">
        <w:t>установка питательных пунктов наружного освещения,</w:t>
      </w:r>
      <w:r w:rsidRPr="00250C4F">
        <w:t xml:space="preserve"> расположенных у трансформаторных подстанций. Все питательные пункты включить в каскадную схему управления наружным освещением. Питание осветительной сети предлагается выполнить от силовых шкафов автоматизированной системы телеуправления освещением.</w:t>
      </w:r>
    </w:p>
    <w:p w14:paraId="404105CC" w14:textId="77777777" w:rsidR="00511EF4" w:rsidRPr="00A05373" w:rsidRDefault="00511EF4" w:rsidP="00A05373">
      <w:pPr>
        <w:pStyle w:val="S1"/>
        <w:rPr>
          <w:bCs/>
        </w:rPr>
      </w:pPr>
      <w:r w:rsidRPr="00B2092C">
        <w:t xml:space="preserve">Приняты следующие </w:t>
      </w:r>
      <w:r w:rsidR="00A106B6">
        <w:t xml:space="preserve">усреднённые </w:t>
      </w:r>
      <w:r w:rsidRPr="00B2092C">
        <w:t>нормы электропотребления на первую очередь и расч</w:t>
      </w:r>
      <w:r w:rsidR="00323EBC" w:rsidRPr="00B2092C">
        <w:t>ё</w:t>
      </w:r>
      <w:r w:rsidRPr="00B2092C">
        <w:t xml:space="preserve">тный срок </w:t>
      </w:r>
      <w:r w:rsidR="00812691" w:rsidRPr="00B2092C">
        <w:t>—</w:t>
      </w:r>
      <w:r w:rsidRPr="00B2092C">
        <w:t xml:space="preserve"> </w:t>
      </w:r>
      <w:r w:rsidR="00A106B6">
        <w:t>89</w:t>
      </w:r>
      <w:r w:rsidRPr="00B2092C">
        <w:t xml:space="preserve"> </w:t>
      </w:r>
      <w:proofErr w:type="spellStart"/>
      <w:r w:rsidRPr="00B2092C">
        <w:rPr>
          <w:bCs/>
        </w:rPr>
        <w:t>кВт</w:t>
      </w:r>
      <w:r w:rsidR="00323EBC" w:rsidRPr="00B2092C">
        <w:rPr>
          <w:bCs/>
        </w:rPr>
        <w:t>·</w:t>
      </w:r>
      <w:r w:rsidRPr="00B2092C">
        <w:rPr>
          <w:bCs/>
        </w:rPr>
        <w:t>ч</w:t>
      </w:r>
      <w:proofErr w:type="spellEnd"/>
      <w:r w:rsidRPr="00B2092C">
        <w:rPr>
          <w:bCs/>
        </w:rPr>
        <w:t>/чел</w:t>
      </w:r>
      <w:r w:rsidR="007E0AC1" w:rsidRPr="00B2092C">
        <w:rPr>
          <w:bCs/>
        </w:rPr>
        <w:t>.</w:t>
      </w:r>
      <w:r w:rsidRPr="00B2092C">
        <w:rPr>
          <w:bCs/>
        </w:rPr>
        <w:t xml:space="preserve"> в </w:t>
      </w:r>
      <w:r w:rsidR="00A106B6">
        <w:rPr>
          <w:bCs/>
        </w:rPr>
        <w:t>месяц (1068</w:t>
      </w:r>
      <w:r w:rsidR="00A106B6" w:rsidRPr="00B2092C">
        <w:t xml:space="preserve"> </w:t>
      </w:r>
      <w:proofErr w:type="spellStart"/>
      <w:r w:rsidR="00A106B6" w:rsidRPr="00B2092C">
        <w:rPr>
          <w:bCs/>
        </w:rPr>
        <w:t>кВт·ч</w:t>
      </w:r>
      <w:proofErr w:type="spellEnd"/>
      <w:r w:rsidR="00A106B6" w:rsidRPr="00B2092C">
        <w:rPr>
          <w:bCs/>
        </w:rPr>
        <w:t>/чел. в</w:t>
      </w:r>
      <w:r w:rsidRPr="00B2092C">
        <w:rPr>
          <w:bCs/>
        </w:rPr>
        <w:t xml:space="preserve"> </w:t>
      </w:r>
      <w:r w:rsidR="00A106B6">
        <w:rPr>
          <w:bCs/>
        </w:rPr>
        <w:t>год) согласно Н</w:t>
      </w:r>
      <w:r w:rsidRPr="00B2092C">
        <w:rPr>
          <w:bCs/>
        </w:rPr>
        <w:t>орматив</w:t>
      </w:r>
      <w:r w:rsidR="00A106B6">
        <w:rPr>
          <w:bCs/>
        </w:rPr>
        <w:t>ам</w:t>
      </w:r>
      <w:r w:rsidRPr="00B2092C">
        <w:rPr>
          <w:bCs/>
        </w:rPr>
        <w:t xml:space="preserve"> потребления коммунальн</w:t>
      </w:r>
      <w:r w:rsidR="00461F0C">
        <w:rPr>
          <w:bCs/>
        </w:rPr>
        <w:t>ых</w:t>
      </w:r>
      <w:r w:rsidRPr="00B2092C">
        <w:rPr>
          <w:bCs/>
        </w:rPr>
        <w:t xml:space="preserve"> услуг</w:t>
      </w:r>
      <w:r w:rsidR="00461F0C">
        <w:rPr>
          <w:bCs/>
        </w:rPr>
        <w:t xml:space="preserve"> на территории Томской области</w:t>
      </w:r>
      <w:r w:rsidR="00A106B6">
        <w:rPr>
          <w:bCs/>
        </w:rPr>
        <w:t>, у</w:t>
      </w:r>
      <w:r w:rsidR="00A106B6" w:rsidRPr="00B2092C">
        <w:rPr>
          <w:bCs/>
        </w:rPr>
        <w:t>твержд</w:t>
      </w:r>
      <w:r w:rsidR="00A106B6">
        <w:rPr>
          <w:bCs/>
        </w:rPr>
        <w:t>ё</w:t>
      </w:r>
      <w:r w:rsidR="00A106B6" w:rsidRPr="00B2092C">
        <w:rPr>
          <w:bCs/>
        </w:rPr>
        <w:t>н</w:t>
      </w:r>
      <w:r w:rsidR="00A106B6">
        <w:rPr>
          <w:bCs/>
        </w:rPr>
        <w:t>н</w:t>
      </w:r>
      <w:r w:rsidR="00A106B6" w:rsidRPr="00B2092C">
        <w:rPr>
          <w:bCs/>
        </w:rPr>
        <w:t>ы</w:t>
      </w:r>
      <w:r w:rsidR="00A106B6">
        <w:rPr>
          <w:bCs/>
        </w:rPr>
        <w:t>х П</w:t>
      </w:r>
      <w:r w:rsidR="00461F0C">
        <w:rPr>
          <w:bCs/>
        </w:rPr>
        <w:t>риказом</w:t>
      </w:r>
      <w:r w:rsidRPr="00B2092C">
        <w:rPr>
          <w:bCs/>
        </w:rPr>
        <w:t xml:space="preserve"> </w:t>
      </w:r>
      <w:r w:rsidR="00461F0C">
        <w:rPr>
          <w:bCs/>
        </w:rPr>
        <w:t>Департамента жилищно-коммунального хозяйства и государственного жилищного надзора Томской области</w:t>
      </w:r>
      <w:r w:rsidRPr="00B2092C">
        <w:rPr>
          <w:bCs/>
        </w:rPr>
        <w:t xml:space="preserve"> от </w:t>
      </w:r>
      <w:r w:rsidR="00461F0C">
        <w:rPr>
          <w:bCs/>
        </w:rPr>
        <w:t>30</w:t>
      </w:r>
      <w:r w:rsidRPr="00B2092C">
        <w:rPr>
          <w:bCs/>
        </w:rPr>
        <w:t>.</w:t>
      </w:r>
      <w:r w:rsidR="00461F0C">
        <w:rPr>
          <w:bCs/>
        </w:rPr>
        <w:t>11</w:t>
      </w:r>
      <w:r w:rsidRPr="00B2092C">
        <w:rPr>
          <w:bCs/>
        </w:rPr>
        <w:t xml:space="preserve">.2012 </w:t>
      </w:r>
      <w:r w:rsidRPr="00A05373">
        <w:rPr>
          <w:bCs/>
        </w:rPr>
        <w:t>№</w:t>
      </w:r>
      <w:r w:rsidR="00503DFA">
        <w:rPr>
          <w:bCs/>
        </w:rPr>
        <w:t> </w:t>
      </w:r>
      <w:r w:rsidR="00461F0C">
        <w:rPr>
          <w:bCs/>
        </w:rPr>
        <w:t>47</w:t>
      </w:r>
      <w:r w:rsidRPr="00A05373">
        <w:rPr>
          <w:bCs/>
        </w:rPr>
        <w:t>.</w:t>
      </w:r>
    </w:p>
    <w:p w14:paraId="1988389B" w14:textId="77777777" w:rsidR="00C3426E" w:rsidRPr="00A05373" w:rsidRDefault="00461890" w:rsidP="00C84DD8">
      <w:pPr>
        <w:autoSpaceDE w:val="0"/>
        <w:autoSpaceDN w:val="0"/>
        <w:adjustRightInd w:val="0"/>
        <w:spacing w:before="120"/>
        <w:ind w:firstLine="0"/>
        <w:jc w:val="right"/>
        <w:rPr>
          <w:sz w:val="20"/>
          <w:szCs w:val="20"/>
        </w:rPr>
      </w:pPr>
      <w:r w:rsidRPr="00A05373">
        <w:rPr>
          <w:sz w:val="20"/>
          <w:szCs w:val="20"/>
        </w:rPr>
        <w:t xml:space="preserve">Таблица </w:t>
      </w:r>
      <w:r w:rsidR="00461F0C">
        <w:rPr>
          <w:sz w:val="20"/>
          <w:szCs w:val="20"/>
        </w:rPr>
        <w:t>43</w:t>
      </w:r>
    </w:p>
    <w:p w14:paraId="19F04F74" w14:textId="77777777" w:rsidR="00C3426E" w:rsidRPr="00A05373" w:rsidRDefault="00323EBC" w:rsidP="00C84DD8">
      <w:pPr>
        <w:autoSpaceDE w:val="0"/>
        <w:autoSpaceDN w:val="0"/>
        <w:adjustRightInd w:val="0"/>
        <w:ind w:firstLine="0"/>
        <w:jc w:val="center"/>
        <w:rPr>
          <w:szCs w:val="20"/>
        </w:rPr>
      </w:pPr>
      <w:r w:rsidRPr="00A05373">
        <w:rPr>
          <w:szCs w:val="20"/>
        </w:rPr>
        <w:t>Расчётное электропотребление</w:t>
      </w:r>
    </w:p>
    <w:tbl>
      <w:tblPr>
        <w:tblW w:w="10206" w:type="dxa"/>
        <w:jc w:val="center"/>
        <w:tblLayout w:type="fixed"/>
        <w:tblLook w:val="04A0" w:firstRow="1" w:lastRow="0" w:firstColumn="1" w:lastColumn="0" w:noHBand="0" w:noVBand="1"/>
      </w:tblPr>
      <w:tblGrid>
        <w:gridCol w:w="3402"/>
        <w:gridCol w:w="3402"/>
        <w:gridCol w:w="3402"/>
      </w:tblGrid>
      <w:tr w:rsidR="005811F0" w:rsidRPr="00A05373" w14:paraId="463DAD65" w14:textId="77777777" w:rsidTr="005811F0">
        <w:trPr>
          <w:trHeight w:val="284"/>
          <w:tblHeade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324D102" w14:textId="77777777" w:rsidR="005811F0" w:rsidRPr="00A05373" w:rsidRDefault="005811F0" w:rsidP="00C84DD8">
            <w:pPr>
              <w:widowControl w:val="0"/>
              <w:autoSpaceDE w:val="0"/>
              <w:autoSpaceDN w:val="0"/>
              <w:adjustRightInd w:val="0"/>
              <w:ind w:firstLine="0"/>
              <w:jc w:val="center"/>
              <w:rPr>
                <w:b/>
                <w:bCs/>
                <w:sz w:val="22"/>
                <w:szCs w:val="22"/>
              </w:rPr>
            </w:pPr>
            <w:r w:rsidRPr="00A05373">
              <w:rPr>
                <w:b/>
                <w:bCs/>
                <w:sz w:val="22"/>
                <w:szCs w:val="22"/>
              </w:rPr>
              <w:t>Численность населения, чел.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731896" w14:textId="77777777" w:rsidR="005811F0" w:rsidRPr="00A05373" w:rsidRDefault="005811F0" w:rsidP="00C84DD8">
            <w:pPr>
              <w:widowControl w:val="0"/>
              <w:autoSpaceDE w:val="0"/>
              <w:autoSpaceDN w:val="0"/>
              <w:adjustRightInd w:val="0"/>
              <w:ind w:firstLine="0"/>
              <w:jc w:val="center"/>
              <w:rPr>
                <w:b/>
                <w:bCs/>
                <w:sz w:val="22"/>
                <w:szCs w:val="22"/>
              </w:rPr>
            </w:pPr>
            <w:r w:rsidRPr="00A05373">
              <w:rPr>
                <w:b/>
                <w:bCs/>
                <w:sz w:val="22"/>
                <w:szCs w:val="22"/>
              </w:rPr>
              <w:t xml:space="preserve">Электропотребление, </w:t>
            </w:r>
            <w:proofErr w:type="spellStart"/>
            <w:r w:rsidRPr="00A05373">
              <w:rPr>
                <w:b/>
                <w:bCs/>
                <w:sz w:val="22"/>
                <w:szCs w:val="22"/>
              </w:rPr>
              <w:t>кВт·ч</w:t>
            </w:r>
            <w:proofErr w:type="spellEnd"/>
            <w:r w:rsidRPr="00A05373">
              <w:rPr>
                <w:b/>
                <w:bCs/>
                <w:sz w:val="22"/>
                <w:szCs w:val="22"/>
              </w:rPr>
              <w:t>/чел. в год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830AAF" w14:textId="77777777" w:rsidR="005811F0" w:rsidRPr="00A05373" w:rsidRDefault="005811F0" w:rsidP="00C84DD8">
            <w:pPr>
              <w:widowControl w:val="0"/>
              <w:autoSpaceDE w:val="0"/>
              <w:autoSpaceDN w:val="0"/>
              <w:adjustRightInd w:val="0"/>
              <w:ind w:firstLine="0"/>
              <w:jc w:val="center"/>
              <w:rPr>
                <w:b/>
                <w:bCs/>
                <w:sz w:val="22"/>
                <w:szCs w:val="22"/>
              </w:rPr>
            </w:pPr>
            <w:r w:rsidRPr="00A05373">
              <w:rPr>
                <w:b/>
                <w:bCs/>
                <w:sz w:val="22"/>
                <w:szCs w:val="22"/>
              </w:rPr>
              <w:t xml:space="preserve">Всего, </w:t>
            </w:r>
            <w:proofErr w:type="spellStart"/>
            <w:r w:rsidRPr="00A05373">
              <w:rPr>
                <w:b/>
                <w:bCs/>
                <w:sz w:val="22"/>
                <w:szCs w:val="22"/>
              </w:rPr>
              <w:t>кВт·ч</w:t>
            </w:r>
            <w:proofErr w:type="spellEnd"/>
            <w:r w:rsidRPr="00A05373">
              <w:rPr>
                <w:b/>
                <w:bCs/>
                <w:sz w:val="22"/>
                <w:szCs w:val="22"/>
              </w:rPr>
              <w:t>/год</w:t>
            </w:r>
          </w:p>
        </w:tc>
      </w:tr>
      <w:tr w:rsidR="00FC5CCC" w:rsidRPr="00FA1B4C" w14:paraId="5FDEFCCC" w14:textId="77777777" w:rsidTr="005811F0">
        <w:trPr>
          <w:trHeight w:val="284"/>
          <w:jc w:val="center"/>
        </w:trPr>
        <w:tc>
          <w:tcPr>
            <w:tcW w:w="2835" w:type="dxa"/>
            <w:gridSpan w:val="3"/>
            <w:tcBorders>
              <w:top w:val="single" w:sz="4" w:space="0" w:color="auto"/>
              <w:left w:val="single" w:sz="4" w:space="0" w:color="auto"/>
              <w:bottom w:val="single" w:sz="4" w:space="0" w:color="auto"/>
              <w:right w:val="single" w:sz="4" w:space="0" w:color="auto"/>
            </w:tcBorders>
            <w:vAlign w:val="center"/>
          </w:tcPr>
          <w:p w14:paraId="4731E304" w14:textId="77777777" w:rsidR="00FC5CCC" w:rsidRPr="00FA1B4C" w:rsidRDefault="00FC5CCC" w:rsidP="00A3529D">
            <w:pPr>
              <w:ind w:firstLine="0"/>
              <w:jc w:val="center"/>
              <w:rPr>
                <w:i/>
                <w:sz w:val="22"/>
                <w:szCs w:val="22"/>
              </w:rPr>
            </w:pPr>
            <w:r w:rsidRPr="00FA1B4C">
              <w:rPr>
                <w:i/>
                <w:sz w:val="22"/>
                <w:szCs w:val="22"/>
              </w:rPr>
              <w:t>Существующее положение</w:t>
            </w:r>
          </w:p>
        </w:tc>
      </w:tr>
      <w:tr w:rsidR="005811F0" w:rsidRPr="005811F0" w14:paraId="71A58F11" w14:textId="77777777" w:rsidTr="00581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2835" w:type="dxa"/>
            <w:tcBorders>
              <w:top w:val="single" w:sz="4" w:space="0" w:color="auto"/>
              <w:left w:val="single" w:sz="4" w:space="0" w:color="auto"/>
              <w:bottom w:val="single" w:sz="4" w:space="0" w:color="auto"/>
              <w:right w:val="single" w:sz="4" w:space="0" w:color="auto"/>
            </w:tcBorders>
            <w:vAlign w:val="center"/>
          </w:tcPr>
          <w:p w14:paraId="089510FA" w14:textId="77777777" w:rsidR="005811F0" w:rsidRPr="005811F0" w:rsidRDefault="00A106B6" w:rsidP="00FC5CCC">
            <w:pPr>
              <w:pStyle w:val="afffffffffff4"/>
              <w:rPr>
                <w:sz w:val="22"/>
                <w:szCs w:val="22"/>
              </w:rPr>
            </w:pPr>
            <w:r>
              <w:rPr>
                <w:sz w:val="22"/>
                <w:szCs w:val="22"/>
              </w:rPr>
              <w:t>2658</w:t>
            </w:r>
          </w:p>
        </w:tc>
        <w:tc>
          <w:tcPr>
            <w:tcW w:w="2835" w:type="dxa"/>
            <w:tcBorders>
              <w:top w:val="single" w:sz="4" w:space="0" w:color="auto"/>
              <w:left w:val="single" w:sz="4" w:space="0" w:color="auto"/>
              <w:bottom w:val="single" w:sz="4" w:space="0" w:color="auto"/>
              <w:right w:val="single" w:sz="4" w:space="0" w:color="auto"/>
            </w:tcBorders>
            <w:vAlign w:val="center"/>
          </w:tcPr>
          <w:p w14:paraId="59B90BC1" w14:textId="77777777" w:rsidR="005811F0" w:rsidRPr="005811F0" w:rsidRDefault="005811F0" w:rsidP="00FC5CCC">
            <w:pPr>
              <w:ind w:firstLine="0"/>
              <w:jc w:val="center"/>
              <w:rPr>
                <w:color w:val="000000"/>
                <w:sz w:val="22"/>
                <w:szCs w:val="22"/>
              </w:rPr>
            </w:pPr>
            <w:r w:rsidRPr="005811F0">
              <w:rPr>
                <w:color w:val="000000"/>
                <w:sz w:val="22"/>
                <w:szCs w:val="22"/>
              </w:rPr>
              <w:t>10</w:t>
            </w:r>
            <w:r w:rsidR="00A106B6">
              <w:rPr>
                <w:color w:val="000000"/>
                <w:sz w:val="22"/>
                <w:szCs w:val="22"/>
              </w:rPr>
              <w:t>68</w:t>
            </w:r>
          </w:p>
        </w:tc>
        <w:tc>
          <w:tcPr>
            <w:tcW w:w="2835" w:type="dxa"/>
            <w:tcBorders>
              <w:top w:val="single" w:sz="4" w:space="0" w:color="auto"/>
              <w:left w:val="single" w:sz="4" w:space="0" w:color="auto"/>
              <w:bottom w:val="single" w:sz="4" w:space="0" w:color="auto"/>
              <w:right w:val="single" w:sz="4" w:space="0" w:color="auto"/>
            </w:tcBorders>
            <w:vAlign w:val="center"/>
          </w:tcPr>
          <w:p w14:paraId="2B04C926" w14:textId="77777777" w:rsidR="005811F0" w:rsidRPr="005811F0" w:rsidRDefault="00A106B6" w:rsidP="00FC5CCC">
            <w:pPr>
              <w:ind w:firstLine="0"/>
              <w:jc w:val="center"/>
              <w:rPr>
                <w:color w:val="000000"/>
                <w:sz w:val="22"/>
                <w:szCs w:val="22"/>
              </w:rPr>
            </w:pPr>
            <w:r>
              <w:rPr>
                <w:color w:val="000000"/>
                <w:sz w:val="22"/>
                <w:szCs w:val="22"/>
              </w:rPr>
              <w:t>2838744</w:t>
            </w:r>
          </w:p>
        </w:tc>
      </w:tr>
      <w:tr w:rsidR="00FC5CCC" w:rsidRPr="00C7375E" w14:paraId="64F13FCB" w14:textId="77777777" w:rsidTr="005811F0">
        <w:trPr>
          <w:trHeight w:val="284"/>
          <w:jc w:val="center"/>
        </w:trPr>
        <w:tc>
          <w:tcPr>
            <w:tcW w:w="2835" w:type="dxa"/>
            <w:gridSpan w:val="3"/>
            <w:tcBorders>
              <w:top w:val="single" w:sz="4" w:space="0" w:color="auto"/>
              <w:left w:val="single" w:sz="4" w:space="0" w:color="auto"/>
              <w:bottom w:val="single" w:sz="4" w:space="0" w:color="auto"/>
              <w:right w:val="single" w:sz="4" w:space="0" w:color="auto"/>
            </w:tcBorders>
            <w:vAlign w:val="center"/>
          </w:tcPr>
          <w:p w14:paraId="776E7E53" w14:textId="77777777" w:rsidR="00FC5CCC" w:rsidRPr="00C7375E" w:rsidRDefault="00FC5CCC" w:rsidP="00A3529D">
            <w:pPr>
              <w:ind w:firstLine="0"/>
              <w:jc w:val="center"/>
              <w:rPr>
                <w:i/>
                <w:iCs/>
                <w:sz w:val="22"/>
                <w:szCs w:val="22"/>
              </w:rPr>
            </w:pPr>
            <w:r w:rsidRPr="00C7375E">
              <w:rPr>
                <w:i/>
                <w:iCs/>
                <w:sz w:val="22"/>
                <w:szCs w:val="22"/>
              </w:rPr>
              <w:t>Первая очередь</w:t>
            </w:r>
          </w:p>
        </w:tc>
      </w:tr>
      <w:tr w:rsidR="005811F0" w:rsidRPr="005811F0" w14:paraId="5D769CAF" w14:textId="77777777" w:rsidTr="00581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2835" w:type="dxa"/>
            <w:tcBorders>
              <w:top w:val="single" w:sz="4" w:space="0" w:color="auto"/>
              <w:left w:val="single" w:sz="4" w:space="0" w:color="auto"/>
              <w:bottom w:val="single" w:sz="4" w:space="0" w:color="auto"/>
              <w:right w:val="single" w:sz="4" w:space="0" w:color="auto"/>
            </w:tcBorders>
            <w:vAlign w:val="center"/>
          </w:tcPr>
          <w:p w14:paraId="16294283" w14:textId="77777777" w:rsidR="005811F0" w:rsidRPr="005811F0" w:rsidRDefault="00A106B6" w:rsidP="00FC5CCC">
            <w:pPr>
              <w:ind w:firstLine="0"/>
              <w:jc w:val="center"/>
              <w:rPr>
                <w:color w:val="000000"/>
                <w:sz w:val="22"/>
                <w:szCs w:val="22"/>
              </w:rPr>
            </w:pPr>
            <w:r>
              <w:rPr>
                <w:color w:val="000000"/>
                <w:sz w:val="22"/>
                <w:szCs w:val="22"/>
              </w:rPr>
              <w:t>2612</w:t>
            </w:r>
          </w:p>
        </w:tc>
        <w:tc>
          <w:tcPr>
            <w:tcW w:w="2835" w:type="dxa"/>
            <w:tcBorders>
              <w:top w:val="single" w:sz="4" w:space="0" w:color="auto"/>
              <w:left w:val="single" w:sz="4" w:space="0" w:color="auto"/>
              <w:bottom w:val="single" w:sz="4" w:space="0" w:color="auto"/>
              <w:right w:val="single" w:sz="4" w:space="0" w:color="auto"/>
            </w:tcBorders>
            <w:vAlign w:val="center"/>
          </w:tcPr>
          <w:p w14:paraId="47E9676B" w14:textId="77777777" w:rsidR="005811F0" w:rsidRPr="005811F0" w:rsidRDefault="005811F0" w:rsidP="00FC5CCC">
            <w:pPr>
              <w:ind w:firstLine="0"/>
              <w:jc w:val="center"/>
              <w:rPr>
                <w:color w:val="000000"/>
                <w:sz w:val="22"/>
                <w:szCs w:val="22"/>
              </w:rPr>
            </w:pPr>
            <w:r w:rsidRPr="005811F0">
              <w:rPr>
                <w:color w:val="000000"/>
                <w:sz w:val="22"/>
                <w:szCs w:val="22"/>
              </w:rPr>
              <w:t>10</w:t>
            </w:r>
            <w:r w:rsidR="00A106B6">
              <w:rPr>
                <w:color w:val="000000"/>
                <w:sz w:val="22"/>
                <w:szCs w:val="22"/>
              </w:rPr>
              <w:t>68</w:t>
            </w:r>
          </w:p>
        </w:tc>
        <w:tc>
          <w:tcPr>
            <w:tcW w:w="2835" w:type="dxa"/>
            <w:tcBorders>
              <w:top w:val="single" w:sz="4" w:space="0" w:color="auto"/>
              <w:left w:val="single" w:sz="4" w:space="0" w:color="auto"/>
              <w:bottom w:val="single" w:sz="4" w:space="0" w:color="auto"/>
              <w:right w:val="single" w:sz="4" w:space="0" w:color="auto"/>
            </w:tcBorders>
            <w:vAlign w:val="center"/>
          </w:tcPr>
          <w:p w14:paraId="603146D1" w14:textId="77777777" w:rsidR="005811F0" w:rsidRPr="005811F0" w:rsidRDefault="00A106B6" w:rsidP="00FC5CCC">
            <w:pPr>
              <w:ind w:firstLine="0"/>
              <w:jc w:val="center"/>
              <w:rPr>
                <w:color w:val="000000"/>
                <w:sz w:val="22"/>
                <w:szCs w:val="22"/>
              </w:rPr>
            </w:pPr>
            <w:r>
              <w:rPr>
                <w:color w:val="000000"/>
                <w:sz w:val="22"/>
                <w:szCs w:val="22"/>
              </w:rPr>
              <w:t>2789616</w:t>
            </w:r>
          </w:p>
        </w:tc>
      </w:tr>
      <w:tr w:rsidR="00FC5CCC" w:rsidRPr="00C7375E" w14:paraId="216F1D81" w14:textId="77777777" w:rsidTr="005811F0">
        <w:trPr>
          <w:trHeight w:val="284"/>
          <w:jc w:val="center"/>
        </w:trPr>
        <w:tc>
          <w:tcPr>
            <w:tcW w:w="2835" w:type="dxa"/>
            <w:gridSpan w:val="3"/>
            <w:tcBorders>
              <w:top w:val="single" w:sz="4" w:space="0" w:color="auto"/>
              <w:left w:val="single" w:sz="4" w:space="0" w:color="auto"/>
              <w:bottom w:val="single" w:sz="4" w:space="0" w:color="auto"/>
              <w:right w:val="single" w:sz="4" w:space="0" w:color="auto"/>
            </w:tcBorders>
            <w:vAlign w:val="center"/>
          </w:tcPr>
          <w:p w14:paraId="2A65E0D5" w14:textId="77777777" w:rsidR="00FC5CCC" w:rsidRPr="00C7375E" w:rsidRDefault="00FC5CCC" w:rsidP="00A3529D">
            <w:pPr>
              <w:ind w:firstLine="0"/>
              <w:jc w:val="center"/>
              <w:rPr>
                <w:i/>
                <w:iCs/>
                <w:sz w:val="22"/>
                <w:szCs w:val="22"/>
              </w:rPr>
            </w:pPr>
            <w:r w:rsidRPr="00C7375E">
              <w:rPr>
                <w:i/>
                <w:iCs/>
                <w:sz w:val="22"/>
                <w:szCs w:val="22"/>
              </w:rPr>
              <w:t>Расчётный срок</w:t>
            </w:r>
          </w:p>
        </w:tc>
      </w:tr>
      <w:tr w:rsidR="005811F0" w:rsidRPr="005811F0" w14:paraId="7C549268" w14:textId="77777777" w:rsidTr="005811F0">
        <w:trPr>
          <w:trHeight w:val="284"/>
          <w:jc w:val="center"/>
        </w:trPr>
        <w:tc>
          <w:tcPr>
            <w:tcW w:w="2835" w:type="dxa"/>
            <w:tcBorders>
              <w:top w:val="single" w:sz="4" w:space="0" w:color="auto"/>
              <w:left w:val="single" w:sz="4" w:space="0" w:color="auto"/>
              <w:bottom w:val="single" w:sz="4" w:space="0" w:color="auto"/>
              <w:right w:val="single" w:sz="4" w:space="0" w:color="auto"/>
            </w:tcBorders>
          </w:tcPr>
          <w:p w14:paraId="3ECB9456" w14:textId="77777777" w:rsidR="005811F0" w:rsidRPr="005811F0" w:rsidRDefault="00A106B6" w:rsidP="00FC5CCC">
            <w:pPr>
              <w:ind w:firstLine="0"/>
              <w:jc w:val="center"/>
              <w:rPr>
                <w:color w:val="000000"/>
                <w:sz w:val="22"/>
                <w:szCs w:val="22"/>
              </w:rPr>
            </w:pPr>
            <w:r>
              <w:rPr>
                <w:color w:val="000000"/>
                <w:sz w:val="22"/>
                <w:szCs w:val="22"/>
              </w:rPr>
              <w:t>2436</w:t>
            </w:r>
          </w:p>
        </w:tc>
        <w:tc>
          <w:tcPr>
            <w:tcW w:w="2835" w:type="dxa"/>
            <w:tcBorders>
              <w:top w:val="single" w:sz="4" w:space="0" w:color="auto"/>
              <w:left w:val="single" w:sz="4" w:space="0" w:color="auto"/>
              <w:bottom w:val="single" w:sz="4" w:space="0" w:color="auto"/>
              <w:right w:val="single" w:sz="4" w:space="0" w:color="auto"/>
            </w:tcBorders>
            <w:vAlign w:val="center"/>
          </w:tcPr>
          <w:p w14:paraId="2306831B" w14:textId="77777777" w:rsidR="005811F0" w:rsidRPr="005811F0" w:rsidRDefault="005811F0" w:rsidP="00FC5CCC">
            <w:pPr>
              <w:ind w:firstLine="0"/>
              <w:jc w:val="center"/>
              <w:rPr>
                <w:color w:val="000000"/>
                <w:sz w:val="22"/>
                <w:szCs w:val="22"/>
              </w:rPr>
            </w:pPr>
            <w:r w:rsidRPr="005811F0">
              <w:rPr>
                <w:color w:val="000000"/>
                <w:sz w:val="22"/>
                <w:szCs w:val="22"/>
              </w:rPr>
              <w:t>10</w:t>
            </w:r>
            <w:r w:rsidR="00A106B6">
              <w:rPr>
                <w:color w:val="000000"/>
                <w:sz w:val="22"/>
                <w:szCs w:val="22"/>
              </w:rPr>
              <w:t>68</w:t>
            </w:r>
          </w:p>
        </w:tc>
        <w:tc>
          <w:tcPr>
            <w:tcW w:w="2835" w:type="dxa"/>
            <w:tcBorders>
              <w:top w:val="single" w:sz="4" w:space="0" w:color="auto"/>
              <w:left w:val="single" w:sz="4" w:space="0" w:color="auto"/>
              <w:bottom w:val="single" w:sz="4" w:space="0" w:color="auto"/>
              <w:right w:val="single" w:sz="4" w:space="0" w:color="auto"/>
            </w:tcBorders>
            <w:vAlign w:val="center"/>
          </w:tcPr>
          <w:p w14:paraId="4BE070CF" w14:textId="77777777" w:rsidR="005811F0" w:rsidRPr="005811F0" w:rsidRDefault="00A106B6" w:rsidP="00FC5CCC">
            <w:pPr>
              <w:ind w:firstLine="0"/>
              <w:jc w:val="center"/>
              <w:rPr>
                <w:color w:val="000000"/>
                <w:sz w:val="22"/>
                <w:szCs w:val="22"/>
              </w:rPr>
            </w:pPr>
            <w:r>
              <w:rPr>
                <w:color w:val="000000"/>
                <w:sz w:val="22"/>
                <w:szCs w:val="22"/>
              </w:rPr>
              <w:t>2601648</w:t>
            </w:r>
          </w:p>
        </w:tc>
      </w:tr>
    </w:tbl>
    <w:p w14:paraId="53819E7C" w14:textId="77777777" w:rsidR="002D2269" w:rsidRPr="006E244C" w:rsidRDefault="00C23DAD" w:rsidP="00FC5CCC">
      <w:pPr>
        <w:spacing w:before="120"/>
        <w:rPr>
          <w:i/>
        </w:rPr>
      </w:pPr>
      <w:r>
        <w:rPr>
          <w:i/>
        </w:rPr>
        <w:t>Весь срок реализации генерального плана</w:t>
      </w:r>
      <w:r w:rsidR="00022A5C" w:rsidRPr="006E244C">
        <w:rPr>
          <w:i/>
        </w:rPr>
        <w:t xml:space="preserve"> (</w:t>
      </w:r>
      <w:r w:rsidR="004F4FAD" w:rsidRPr="006E244C">
        <w:rPr>
          <w:i/>
        </w:rPr>
        <w:t>20</w:t>
      </w:r>
      <w:r w:rsidR="005811F0">
        <w:rPr>
          <w:i/>
        </w:rPr>
        <w:t>2</w:t>
      </w:r>
      <w:r w:rsidR="00A106B6">
        <w:rPr>
          <w:i/>
        </w:rPr>
        <w:t>1</w:t>
      </w:r>
      <w:r w:rsidR="004F4FAD" w:rsidRPr="006E244C">
        <w:rPr>
          <w:i/>
        </w:rPr>
        <w:t>-20</w:t>
      </w:r>
      <w:r>
        <w:rPr>
          <w:i/>
        </w:rPr>
        <w:t>4</w:t>
      </w:r>
      <w:r w:rsidR="00A106B6">
        <w:rPr>
          <w:i/>
        </w:rPr>
        <w:t>6</w:t>
      </w:r>
      <w:r w:rsidR="004F4FAD" w:rsidRPr="006E244C">
        <w:rPr>
          <w:i/>
        </w:rPr>
        <w:t xml:space="preserve"> гг</w:t>
      </w:r>
      <w:r w:rsidR="00BC09EB" w:rsidRPr="006E244C">
        <w:rPr>
          <w:i/>
        </w:rPr>
        <w:t>.</w:t>
      </w:r>
      <w:r w:rsidR="002D2269" w:rsidRPr="006E244C">
        <w:rPr>
          <w:i/>
        </w:rPr>
        <w:t>)</w:t>
      </w:r>
    </w:p>
    <w:p w14:paraId="2EA9DAE2" w14:textId="77777777" w:rsidR="009D142A" w:rsidRPr="00562133" w:rsidRDefault="00A106B6" w:rsidP="006E244C">
      <w:pPr>
        <w:pStyle w:val="S1"/>
      </w:pPr>
      <w:bookmarkStart w:id="132" w:name="_Toc451986024"/>
      <w:r>
        <w:t>1</w:t>
      </w:r>
      <w:r w:rsidR="00FC5CCC">
        <w:t>. </w:t>
      </w:r>
      <w:r w:rsidR="009D142A" w:rsidRPr="00562133">
        <w:t>Реконструкция существующей распределительной сети в целях снижения потерь электрической энергии.</w:t>
      </w:r>
    </w:p>
    <w:p w14:paraId="453ECFCA" w14:textId="77777777" w:rsidR="009D142A" w:rsidRDefault="00A106B6" w:rsidP="006E244C">
      <w:pPr>
        <w:pStyle w:val="S1"/>
      </w:pPr>
      <w:r>
        <w:t>2</w:t>
      </w:r>
      <w:r w:rsidR="009D142A" w:rsidRPr="00562133">
        <w:t>. Реконструкция объектов электросетевого хозяйства в соответствии с текущим состоянием.</w:t>
      </w:r>
    </w:p>
    <w:p w14:paraId="15B6615C" w14:textId="77777777" w:rsidR="004F4FAD" w:rsidRDefault="00A106B6" w:rsidP="006E244C">
      <w:pPr>
        <w:pStyle w:val="S1"/>
      </w:pPr>
      <w:r>
        <w:t>3</w:t>
      </w:r>
      <w:r w:rsidR="004F4FAD">
        <w:t>. Строительство</w:t>
      </w:r>
      <w:r w:rsidR="00AA3ED9">
        <w:t xml:space="preserve"> трансформаторных подстанций и</w:t>
      </w:r>
      <w:r w:rsidR="004F4FAD">
        <w:t xml:space="preserve"> распределительной сети на </w:t>
      </w:r>
      <w:r w:rsidR="002D6F96">
        <w:t>территориях, планируемых к застройке жильём</w:t>
      </w:r>
      <w:r>
        <w:t>,</w:t>
      </w:r>
      <w:r w:rsidR="002D6F96">
        <w:t xml:space="preserve"> объектами общественно-делового назначения</w:t>
      </w:r>
      <w:r>
        <w:t xml:space="preserve"> и инженерной инфраструктурой</w:t>
      </w:r>
      <w:r w:rsidR="002D6F96">
        <w:t>.</w:t>
      </w:r>
    </w:p>
    <w:p w14:paraId="10C1CC42" w14:textId="77777777" w:rsidR="00572C5D" w:rsidRPr="00FF233A" w:rsidRDefault="00572C5D" w:rsidP="00EC0A07">
      <w:pPr>
        <w:pStyle w:val="4"/>
        <w:rPr>
          <w:szCs w:val="24"/>
        </w:rPr>
      </w:pPr>
      <w:bookmarkStart w:id="133" w:name="_Toc89083371"/>
      <w:r w:rsidRPr="00FF233A">
        <w:rPr>
          <w:szCs w:val="24"/>
        </w:rPr>
        <w:t>2.2.10.6</w:t>
      </w:r>
      <w:r w:rsidR="001905C8" w:rsidRPr="00FF233A">
        <w:rPr>
          <w:szCs w:val="24"/>
        </w:rPr>
        <w:t>.</w:t>
      </w:r>
      <w:r w:rsidRPr="00FF233A">
        <w:rPr>
          <w:szCs w:val="24"/>
        </w:rPr>
        <w:t xml:space="preserve"> Системы связи</w:t>
      </w:r>
      <w:bookmarkEnd w:id="132"/>
      <w:bookmarkEnd w:id="133"/>
    </w:p>
    <w:p w14:paraId="75C5BE8A" w14:textId="77777777" w:rsidR="001B573B" w:rsidRPr="00562133" w:rsidRDefault="001B573B" w:rsidP="001B573B">
      <w:pPr>
        <w:rPr>
          <w:i/>
          <w:szCs w:val="20"/>
        </w:rPr>
      </w:pPr>
      <w:bookmarkStart w:id="134" w:name="_Toc451986025"/>
      <w:r w:rsidRPr="00562133">
        <w:rPr>
          <w:szCs w:val="20"/>
        </w:rPr>
        <w:t>Генеральным планом предлагается дальнейшее развитие инфраструктуры связи. Развитие отрасли характеризуется высоким уровнем внедрения современных телекоммуникационных технологий, обеспечивающих постоянно возрастающие скорости передачи информации и требуемое качество обслуживания, и сопровождается увеличением объ</w:t>
      </w:r>
      <w:r>
        <w:rPr>
          <w:szCs w:val="20"/>
        </w:rPr>
        <w:t>ё</w:t>
      </w:r>
      <w:r w:rsidRPr="00562133">
        <w:rPr>
          <w:szCs w:val="20"/>
        </w:rPr>
        <w:t xml:space="preserve">ма оказываемых услуг населению. Главная цель развития отрасли связи заключается в наиболее полном удовлетворении потребностей населения в коммуникационных услугах на основе формирования единого информационно-телекоммуникационного пространства </w:t>
      </w:r>
      <w:r w:rsidRPr="00562133">
        <w:t>насел</w:t>
      </w:r>
      <w:r>
        <w:t>ё</w:t>
      </w:r>
      <w:r w:rsidRPr="00562133">
        <w:t>нных пунктов</w:t>
      </w:r>
      <w:r>
        <w:rPr>
          <w:szCs w:val="20"/>
        </w:rPr>
        <w:t>.</w:t>
      </w:r>
      <w:r w:rsidRPr="00562133">
        <w:rPr>
          <w:szCs w:val="20"/>
        </w:rPr>
        <w:t xml:space="preserve"> Уровень доступности для населения базовых услуг в сфере информационных и телекоммуникационных технологий</w:t>
      </w:r>
      <w:r>
        <w:rPr>
          <w:szCs w:val="20"/>
        </w:rPr>
        <w:t xml:space="preserve"> должен составлять 100</w:t>
      </w:r>
      <w:r w:rsidR="00C23DAD">
        <w:rPr>
          <w:szCs w:val="20"/>
        </w:rPr>
        <w:t> </w:t>
      </w:r>
      <w:r w:rsidRPr="00562133">
        <w:rPr>
          <w:szCs w:val="20"/>
        </w:rPr>
        <w:t>% в любом насел</w:t>
      </w:r>
      <w:r>
        <w:rPr>
          <w:szCs w:val="20"/>
        </w:rPr>
        <w:t>ё</w:t>
      </w:r>
      <w:r w:rsidRPr="00562133">
        <w:rPr>
          <w:szCs w:val="20"/>
        </w:rPr>
        <w:t>нном пункте, независимо от его экономического веса и</w:t>
      </w:r>
      <w:r w:rsidR="00685AD4">
        <w:rPr>
          <w:szCs w:val="20"/>
        </w:rPr>
        <w:t xml:space="preserve"> </w:t>
      </w:r>
      <w:r w:rsidRPr="00562133">
        <w:rPr>
          <w:szCs w:val="20"/>
        </w:rPr>
        <w:t>численности населения. Основными направлениями развития отрасли связи являются формирование сети связи, на основе интеграции сетей фиксированной и подвижной связи, повышение уровня цифровизации телефонной сети общего пользования до 100</w:t>
      </w:r>
      <w:r w:rsidR="00AA19AB">
        <w:rPr>
          <w:szCs w:val="20"/>
        </w:rPr>
        <w:t xml:space="preserve"> </w:t>
      </w:r>
      <w:r w:rsidRPr="00562133">
        <w:rPr>
          <w:szCs w:val="20"/>
        </w:rPr>
        <w:t xml:space="preserve">%. </w:t>
      </w:r>
    </w:p>
    <w:p w14:paraId="3E2BA7AC" w14:textId="77777777" w:rsidR="001B573B" w:rsidRPr="00562133" w:rsidRDefault="001B573B" w:rsidP="001B573B">
      <w:pPr>
        <w:rPr>
          <w:rFonts w:cs="GOST type A"/>
          <w:i/>
          <w:szCs w:val="20"/>
        </w:rPr>
      </w:pPr>
      <w:r w:rsidRPr="00562133">
        <w:rPr>
          <w:szCs w:val="20"/>
        </w:rPr>
        <w:t>На основе анализа существующего положения, предлагаются</w:t>
      </w:r>
      <w:r w:rsidRPr="00562133">
        <w:rPr>
          <w:rFonts w:cs="GOST type A"/>
          <w:szCs w:val="20"/>
        </w:rPr>
        <w:t xml:space="preserve"> развитие мобильно</w:t>
      </w:r>
      <w:r>
        <w:rPr>
          <w:rFonts w:cs="GOST type A"/>
          <w:szCs w:val="20"/>
        </w:rPr>
        <w:t>й телефонной сети стандарта GSM.</w:t>
      </w:r>
    </w:p>
    <w:p w14:paraId="2BCC4EEC" w14:textId="77777777" w:rsidR="001B573B" w:rsidRPr="00562133" w:rsidRDefault="001B573B" w:rsidP="001B573B">
      <w:pPr>
        <w:rPr>
          <w:i/>
          <w:szCs w:val="20"/>
        </w:rPr>
      </w:pPr>
      <w:r w:rsidRPr="00562133">
        <w:rPr>
          <w:szCs w:val="20"/>
        </w:rPr>
        <w:t>Развивая сети сотовой связи стандарта GSM на основе технологии 3G</w:t>
      </w:r>
      <w:r>
        <w:rPr>
          <w:szCs w:val="20"/>
        </w:rPr>
        <w:t xml:space="preserve"> и 4</w:t>
      </w:r>
      <w:r>
        <w:rPr>
          <w:szCs w:val="20"/>
          <w:lang w:val="en-US"/>
        </w:rPr>
        <w:t>G</w:t>
      </w:r>
      <w:r w:rsidRPr="00562133">
        <w:rPr>
          <w:szCs w:val="20"/>
        </w:rPr>
        <w:t xml:space="preserve">, операторы связи предоставят абонентам </w:t>
      </w:r>
      <w:r>
        <w:rPr>
          <w:szCs w:val="20"/>
        </w:rPr>
        <w:t>услуги по высокоскоростному доступу в сеть Интернет и голосовой передаче данных</w:t>
      </w:r>
      <w:r w:rsidRPr="00562133">
        <w:rPr>
          <w:szCs w:val="20"/>
        </w:rPr>
        <w:t>.</w:t>
      </w:r>
    </w:p>
    <w:p w14:paraId="57FC7A9E" w14:textId="77777777" w:rsidR="001B573B" w:rsidRPr="00562133" w:rsidRDefault="001B573B" w:rsidP="001B573B">
      <w:pPr>
        <w:rPr>
          <w:i/>
          <w:szCs w:val="20"/>
        </w:rPr>
      </w:pPr>
      <w:r w:rsidRPr="00562133">
        <w:rPr>
          <w:szCs w:val="20"/>
        </w:rPr>
        <w:lastRenderedPageBreak/>
        <w:t>Для обеспечения над</w:t>
      </w:r>
      <w:r>
        <w:rPr>
          <w:szCs w:val="20"/>
        </w:rPr>
        <w:t>ё</w:t>
      </w:r>
      <w:r w:rsidRPr="00562133">
        <w:rPr>
          <w:szCs w:val="20"/>
        </w:rPr>
        <w:t>жности оповещения населения об угрозе чрезвычайных ситуаций необходимо выполнить следующие мероприятия:</w:t>
      </w:r>
    </w:p>
    <w:p w14:paraId="0BF8D2CC" w14:textId="77777777" w:rsidR="001B573B" w:rsidRPr="00562133" w:rsidRDefault="001B573B" w:rsidP="001B573B">
      <w:pPr>
        <w:rPr>
          <w:rFonts w:cs="GOST type A"/>
          <w:i/>
          <w:szCs w:val="20"/>
        </w:rPr>
      </w:pPr>
      <w:r>
        <w:rPr>
          <w:rFonts w:cs="Arial"/>
          <w:szCs w:val="20"/>
        </w:rPr>
        <w:t>—</w:t>
      </w:r>
      <w:r w:rsidRPr="00562133">
        <w:rPr>
          <w:rFonts w:cs="GOST type A"/>
          <w:szCs w:val="20"/>
        </w:rPr>
        <w:t xml:space="preserve"> сохранение сети оповещения населения об угрозе ЧС;</w:t>
      </w:r>
    </w:p>
    <w:p w14:paraId="63BB95F4" w14:textId="77777777" w:rsidR="001B573B" w:rsidRPr="00562133" w:rsidRDefault="001B573B" w:rsidP="001B573B">
      <w:pPr>
        <w:rPr>
          <w:i/>
          <w:szCs w:val="20"/>
        </w:rPr>
      </w:pPr>
      <w:r>
        <w:rPr>
          <w:rFonts w:cs="Arial"/>
          <w:szCs w:val="20"/>
        </w:rPr>
        <w:t>—</w:t>
      </w:r>
      <w:r w:rsidRPr="00562133">
        <w:rPr>
          <w:rFonts w:cs="GOST type A"/>
          <w:szCs w:val="20"/>
        </w:rPr>
        <w:t xml:space="preserve"> в жилой и общественной застройке предусмотреть монтаж сетей пожарной сигнализации и установку групповых и индиви</w:t>
      </w:r>
      <w:r w:rsidRPr="00562133">
        <w:rPr>
          <w:szCs w:val="20"/>
        </w:rPr>
        <w:t>дуальных источников оповещения о ЧС.</w:t>
      </w:r>
    </w:p>
    <w:p w14:paraId="2E74942C" w14:textId="77777777" w:rsidR="001B573B" w:rsidRPr="00562133" w:rsidRDefault="001B573B" w:rsidP="001B573B">
      <w:pPr>
        <w:rPr>
          <w:i/>
          <w:szCs w:val="20"/>
        </w:rPr>
      </w:pPr>
      <w:r w:rsidRPr="00562133">
        <w:rPr>
          <w:szCs w:val="20"/>
        </w:rPr>
        <w:t>Основным направлением развития телевизионного вещания в насел</w:t>
      </w:r>
      <w:r>
        <w:rPr>
          <w:szCs w:val="20"/>
        </w:rPr>
        <w:t>ё</w:t>
      </w:r>
      <w:r w:rsidRPr="00562133">
        <w:rPr>
          <w:szCs w:val="20"/>
        </w:rPr>
        <w:t xml:space="preserve">нных пунктах является переход на </w:t>
      </w:r>
      <w:r>
        <w:rPr>
          <w:szCs w:val="20"/>
        </w:rPr>
        <w:t>стандарты цифрового телевидения.</w:t>
      </w:r>
    </w:p>
    <w:p w14:paraId="4965305A" w14:textId="77777777" w:rsidR="001B573B" w:rsidRPr="00562133" w:rsidRDefault="001B573B" w:rsidP="001B573B">
      <w:pPr>
        <w:rPr>
          <w:rFonts w:cs="GOST type A"/>
          <w:i/>
          <w:szCs w:val="20"/>
        </w:rPr>
      </w:pPr>
      <w:r w:rsidRPr="00562133">
        <w:rPr>
          <w:rFonts w:cs="GOST type A"/>
          <w:szCs w:val="20"/>
        </w:rPr>
        <w:t>Все мероприятия по развитию системы связи предлагаются в течение срока реализации проекта, с уч</w:t>
      </w:r>
      <w:r>
        <w:rPr>
          <w:rFonts w:cs="GOST type A"/>
          <w:szCs w:val="20"/>
        </w:rPr>
        <w:t>ё</w:t>
      </w:r>
      <w:r w:rsidRPr="00562133">
        <w:rPr>
          <w:rFonts w:cs="GOST type A"/>
          <w:szCs w:val="20"/>
        </w:rPr>
        <w:t>том физического износа действующего оборудования и сетей.</w:t>
      </w:r>
      <w:r w:rsidRPr="00562133">
        <w:rPr>
          <w:szCs w:val="20"/>
        </w:rPr>
        <w:t xml:space="preserve"> Телефонная сеть выполняется по схеме, кабельными линиями, прокладываемыми по эстакадам инженерных коммуникаций и по опорам. Выход абонентов на линии междугородней связи осуществляется по РРЛ или с помощью систем спутниковой связи.</w:t>
      </w:r>
    </w:p>
    <w:p w14:paraId="49FCDAC4" w14:textId="77777777" w:rsidR="001B573B" w:rsidRPr="001B573B" w:rsidRDefault="001B573B" w:rsidP="001B573B">
      <w:pPr>
        <w:rPr>
          <w:i/>
        </w:rPr>
      </w:pPr>
      <w:r w:rsidRPr="001B573B">
        <w:rPr>
          <w:i/>
        </w:rPr>
        <w:t>Первая очередь (20</w:t>
      </w:r>
      <w:r w:rsidR="005811F0">
        <w:rPr>
          <w:i/>
        </w:rPr>
        <w:t>20</w:t>
      </w:r>
      <w:r w:rsidRPr="001B573B">
        <w:rPr>
          <w:i/>
        </w:rPr>
        <w:t>-202</w:t>
      </w:r>
      <w:r w:rsidR="005811F0">
        <w:rPr>
          <w:i/>
        </w:rPr>
        <w:t>5</w:t>
      </w:r>
      <w:r w:rsidRPr="001B573B">
        <w:rPr>
          <w:i/>
        </w:rPr>
        <w:t xml:space="preserve"> гг.)</w:t>
      </w:r>
    </w:p>
    <w:p w14:paraId="04616487" w14:textId="77777777" w:rsidR="001B573B" w:rsidRPr="00562133" w:rsidRDefault="005811F0" w:rsidP="001B573B">
      <w:pPr>
        <w:contextualSpacing/>
        <w:rPr>
          <w:i/>
        </w:rPr>
      </w:pPr>
      <w:r>
        <w:t>1</w:t>
      </w:r>
      <w:r w:rsidR="001B573B" w:rsidRPr="00562133">
        <w:t>. Развитие широкополосного доступа в сеть «Интернет», обеспечение доступа к сети «Интернет» бюджетных организаций</w:t>
      </w:r>
      <w:r w:rsidR="001B573B">
        <w:t>;</w:t>
      </w:r>
    </w:p>
    <w:p w14:paraId="275A41EC" w14:textId="77777777" w:rsidR="001B573B" w:rsidRDefault="005811F0" w:rsidP="001B573B">
      <w:pPr>
        <w:contextualSpacing/>
      </w:pPr>
      <w:r>
        <w:t>2</w:t>
      </w:r>
      <w:r w:rsidR="001B573B" w:rsidRPr="00581F6F">
        <w:t>. Модернизация существующих почтовых отделений связи ФГУП «Почта России»</w:t>
      </w:r>
      <w:r w:rsidR="001B573B">
        <w:t>.</w:t>
      </w:r>
    </w:p>
    <w:p w14:paraId="4C9FBB06" w14:textId="77777777" w:rsidR="001B573B" w:rsidRPr="001B573B" w:rsidRDefault="001B573B" w:rsidP="001B573B">
      <w:pPr>
        <w:contextualSpacing/>
        <w:rPr>
          <w:i/>
        </w:rPr>
      </w:pPr>
      <w:r w:rsidRPr="001B573B">
        <w:rPr>
          <w:i/>
        </w:rPr>
        <w:t>Расчётный срок (202</w:t>
      </w:r>
      <w:r w:rsidR="005811F0">
        <w:rPr>
          <w:i/>
        </w:rPr>
        <w:t>5</w:t>
      </w:r>
      <w:r w:rsidRPr="001B573B">
        <w:rPr>
          <w:i/>
        </w:rPr>
        <w:t>-204</w:t>
      </w:r>
      <w:r w:rsidR="005811F0">
        <w:rPr>
          <w:i/>
        </w:rPr>
        <w:t>5</w:t>
      </w:r>
      <w:r w:rsidRPr="001B573B">
        <w:rPr>
          <w:i/>
        </w:rPr>
        <w:t xml:space="preserve"> гг.)</w:t>
      </w:r>
    </w:p>
    <w:p w14:paraId="26D6A92D" w14:textId="77777777" w:rsidR="001B573B" w:rsidRDefault="001B573B" w:rsidP="001B573B">
      <w:pPr>
        <w:contextualSpacing/>
        <w:rPr>
          <w:b/>
        </w:rPr>
      </w:pPr>
      <w:r w:rsidRPr="00594635">
        <w:t>Строительство абонентских выносов по ВОЛС с возможностью оказания новых услуг связи.</w:t>
      </w:r>
    </w:p>
    <w:p w14:paraId="1424EE94" w14:textId="77777777" w:rsidR="00572C5D" w:rsidRPr="0057215D" w:rsidRDefault="00572C5D" w:rsidP="00EC0A07">
      <w:pPr>
        <w:pStyle w:val="3"/>
        <w:rPr>
          <w:szCs w:val="24"/>
        </w:rPr>
      </w:pPr>
      <w:bookmarkStart w:id="135" w:name="_Toc89083372"/>
      <w:r w:rsidRPr="0057215D">
        <w:rPr>
          <w:szCs w:val="24"/>
        </w:rPr>
        <w:t>2.2.11</w:t>
      </w:r>
      <w:r w:rsidR="001905C8" w:rsidRPr="0057215D">
        <w:rPr>
          <w:szCs w:val="24"/>
        </w:rPr>
        <w:t>.</w:t>
      </w:r>
      <w:r w:rsidRPr="0057215D">
        <w:rPr>
          <w:szCs w:val="24"/>
        </w:rPr>
        <w:t xml:space="preserve"> Инженерная подготовка территории</w:t>
      </w:r>
      <w:bookmarkEnd w:id="134"/>
      <w:bookmarkEnd w:id="135"/>
    </w:p>
    <w:p w14:paraId="67E16553" w14:textId="77777777" w:rsidR="00572C5D" w:rsidRPr="00562133" w:rsidRDefault="00572C5D" w:rsidP="001B573B">
      <w:pPr>
        <w:pStyle w:val="S1"/>
      </w:pPr>
      <w:r w:rsidRPr="00562133">
        <w:t xml:space="preserve">Инженерная подготовка территории предусматривает проведение мероприятий с целью создания благоприятных условия для проживания. </w:t>
      </w:r>
    </w:p>
    <w:p w14:paraId="4CF91EE2" w14:textId="77777777" w:rsidR="00572C5D" w:rsidRPr="00562133" w:rsidRDefault="00572C5D" w:rsidP="001B573B">
      <w:pPr>
        <w:pStyle w:val="S1"/>
      </w:pPr>
      <w:r w:rsidRPr="00562133">
        <w:t>Состав и объём мероприятий по инженерной подготовке территории определяется с учётом специфики местных природных условий, существующим и предлагаемым видами хозяйственного использования с соблюдением требований природоохранного законодательства РФ.</w:t>
      </w:r>
    </w:p>
    <w:p w14:paraId="0C229600" w14:textId="77777777" w:rsidR="004043EC" w:rsidRPr="001B573B" w:rsidRDefault="004043EC" w:rsidP="001B573B">
      <w:pPr>
        <w:pStyle w:val="S1"/>
        <w:rPr>
          <w:szCs w:val="20"/>
          <w:u w:val="single"/>
        </w:rPr>
      </w:pPr>
      <w:r w:rsidRPr="001B573B">
        <w:rPr>
          <w:szCs w:val="20"/>
          <w:u w:val="single"/>
        </w:rPr>
        <w:t>1) Организация и отведение поверхностного стока.</w:t>
      </w:r>
    </w:p>
    <w:p w14:paraId="25E145EF" w14:textId="77777777" w:rsidR="008979AB" w:rsidRPr="00562133" w:rsidRDefault="008979AB" w:rsidP="001B573B">
      <w:pPr>
        <w:pStyle w:val="S1"/>
        <w:rPr>
          <w:szCs w:val="20"/>
        </w:rPr>
      </w:pPr>
      <w:r w:rsidRPr="00562133">
        <w:rPr>
          <w:szCs w:val="20"/>
        </w:rPr>
        <w:t>Необходимые уклоны для отвода поверхностных вод обеспечиваются вертикальной планировкой территории, а также засыпкой ям и канав для обеспечения быстрого пропуска ливневых и талых вод с территорий населённых пунктов.</w:t>
      </w:r>
    </w:p>
    <w:p w14:paraId="4E44A3B0" w14:textId="77777777" w:rsidR="004043EC" w:rsidRPr="00562133" w:rsidRDefault="004043EC" w:rsidP="001B573B">
      <w:pPr>
        <w:pStyle w:val="S1"/>
        <w:rPr>
          <w:szCs w:val="20"/>
        </w:rPr>
      </w:pPr>
      <w:r w:rsidRPr="00562133">
        <w:rPr>
          <w:szCs w:val="20"/>
        </w:rPr>
        <w:t xml:space="preserve">Отвод поверхностных вод предусматривается сетью открытых лотков. </w:t>
      </w:r>
      <w:r w:rsidR="008979AB" w:rsidRPr="00562133">
        <w:rPr>
          <w:szCs w:val="20"/>
        </w:rPr>
        <w:t>З</w:t>
      </w:r>
      <w:r w:rsidRPr="00562133">
        <w:rPr>
          <w:szCs w:val="20"/>
        </w:rPr>
        <w:t xml:space="preserve">акрытая сеть предусмотрена только на пересечении с проезжими участками улиц с укладкой железобетонных труб или железобетонных лотков, перекрытых железобетонными плитами. </w:t>
      </w:r>
    </w:p>
    <w:p w14:paraId="3A4863D1" w14:textId="77777777" w:rsidR="004043EC" w:rsidRDefault="008979AB" w:rsidP="001B573B">
      <w:pPr>
        <w:pStyle w:val="S1"/>
        <w:rPr>
          <w:szCs w:val="20"/>
        </w:rPr>
      </w:pPr>
      <w:r w:rsidRPr="00562133">
        <w:rPr>
          <w:szCs w:val="20"/>
        </w:rPr>
        <w:t>В соответствии с СП 32.13330.201</w:t>
      </w:r>
      <w:r w:rsidR="00A106B6">
        <w:rPr>
          <w:szCs w:val="20"/>
        </w:rPr>
        <w:t>8</w:t>
      </w:r>
      <w:r w:rsidR="004043EC" w:rsidRPr="00562133">
        <w:rPr>
          <w:szCs w:val="20"/>
        </w:rPr>
        <w:t xml:space="preserve"> в системах проектируемой дождевой канализации должна быть обеспечена механическая очистка с площади более 20</w:t>
      </w:r>
      <w:r w:rsidR="00AA19AB">
        <w:rPr>
          <w:szCs w:val="20"/>
        </w:rPr>
        <w:t xml:space="preserve"> </w:t>
      </w:r>
      <w:r w:rsidR="004043EC" w:rsidRPr="00562133">
        <w:rPr>
          <w:szCs w:val="20"/>
        </w:rPr>
        <w:t>га наиболее грязной части стока. Сброс дождевых вод предлагается производить в пониженные места за пределами насел</w:t>
      </w:r>
      <w:r w:rsidR="002D6F96">
        <w:rPr>
          <w:szCs w:val="20"/>
        </w:rPr>
        <w:t>ё</w:t>
      </w:r>
      <w:r w:rsidR="004043EC" w:rsidRPr="00562133">
        <w:rPr>
          <w:szCs w:val="20"/>
        </w:rPr>
        <w:t xml:space="preserve">нных пунктов. Перед выпусками необходимо предусмотреть устройство очистных сооружений. </w:t>
      </w:r>
      <w:r w:rsidRPr="00562133">
        <w:rPr>
          <w:szCs w:val="20"/>
        </w:rPr>
        <w:t>В целях задержания взвешенных веществ, нефтепродуктов, поступающих в дождевую сеть из выпусков во внутренние водоёмы или из открытой сети в закрытые, проектируются колодцы-отстойники закрытого типа с нефтеловушками, пр</w:t>
      </w:r>
      <w:r w:rsidR="00E520FE">
        <w:rPr>
          <w:szCs w:val="20"/>
        </w:rPr>
        <w:t>и</w:t>
      </w:r>
      <w:r w:rsidRPr="00562133">
        <w:rPr>
          <w:szCs w:val="20"/>
        </w:rPr>
        <w:t>чём на очистные сооружения должно подаваться не менее 70</w:t>
      </w:r>
      <w:r w:rsidR="00A861AC">
        <w:rPr>
          <w:szCs w:val="20"/>
        </w:rPr>
        <w:t> </w:t>
      </w:r>
      <w:r w:rsidRPr="00562133">
        <w:rPr>
          <w:szCs w:val="20"/>
        </w:rPr>
        <w:t>% годового объёма стока. Пиковые расходы дождевых вод, практически чистые сбрасываются в водопри</w:t>
      </w:r>
      <w:r w:rsidR="00A861AC">
        <w:rPr>
          <w:szCs w:val="20"/>
        </w:rPr>
        <w:t>ё</w:t>
      </w:r>
      <w:r w:rsidRPr="00562133">
        <w:rPr>
          <w:szCs w:val="20"/>
        </w:rPr>
        <w:t xml:space="preserve">мники без очистки, а наиболее загрязнённые поступают на очистные сооружения, для чего предусматривается устройство распределительных камер. </w:t>
      </w:r>
      <w:r w:rsidR="004043EC" w:rsidRPr="00562133">
        <w:rPr>
          <w:szCs w:val="20"/>
        </w:rPr>
        <w:t>Технические характеристики системы водоотвода и очистных сооружений, а также их расположение уточняются на стадии подготовки рабочей документации после проведения соответствующих инженерно-технических изысканий.</w:t>
      </w:r>
    </w:p>
    <w:p w14:paraId="062A0A58" w14:textId="77777777" w:rsidR="005811F0" w:rsidRPr="001B573B" w:rsidRDefault="005811F0" w:rsidP="005811F0">
      <w:pPr>
        <w:pStyle w:val="S1"/>
        <w:rPr>
          <w:szCs w:val="20"/>
          <w:u w:val="single"/>
        </w:rPr>
      </w:pPr>
      <w:r w:rsidRPr="001B573B">
        <w:rPr>
          <w:szCs w:val="20"/>
          <w:u w:val="single"/>
        </w:rPr>
        <w:t>2) Эрозионные процессы.</w:t>
      </w:r>
    </w:p>
    <w:p w14:paraId="15DB750A" w14:textId="77777777" w:rsidR="005811F0" w:rsidRPr="00562133" w:rsidRDefault="005811F0" w:rsidP="005811F0">
      <w:pPr>
        <w:pStyle w:val="S1"/>
        <w:rPr>
          <w:szCs w:val="20"/>
        </w:rPr>
      </w:pPr>
      <w:r w:rsidRPr="00562133">
        <w:rPr>
          <w:szCs w:val="20"/>
        </w:rPr>
        <w:t>Основными причинами развития эрозионных процессов, кроме природных, являются высокая степень сельскохозяйственной освоенности земель, нарушение севооборотов, неудовлетворительное выполнение рекомендованного комплекса противоэрозионных агротехнических мероприятий.</w:t>
      </w:r>
    </w:p>
    <w:p w14:paraId="1F25B469" w14:textId="77777777" w:rsidR="005811F0" w:rsidRPr="00562133" w:rsidRDefault="005811F0" w:rsidP="005811F0">
      <w:pPr>
        <w:pStyle w:val="S1"/>
        <w:rPr>
          <w:szCs w:val="20"/>
        </w:rPr>
      </w:pPr>
      <w:r w:rsidRPr="00562133">
        <w:rPr>
          <w:szCs w:val="20"/>
        </w:rPr>
        <w:t xml:space="preserve">Комплекс мероприятий по борьбе с </w:t>
      </w:r>
      <w:proofErr w:type="spellStart"/>
      <w:r w:rsidRPr="00562133">
        <w:rPr>
          <w:szCs w:val="20"/>
        </w:rPr>
        <w:t>оврагообразованием</w:t>
      </w:r>
      <w:proofErr w:type="spellEnd"/>
      <w:r w:rsidRPr="00562133">
        <w:rPr>
          <w:szCs w:val="20"/>
        </w:rPr>
        <w:t xml:space="preserve"> в населённых пунктах включает:</w:t>
      </w:r>
    </w:p>
    <w:p w14:paraId="0486E755" w14:textId="77777777" w:rsidR="005811F0" w:rsidRPr="00562133" w:rsidRDefault="005811F0" w:rsidP="005811F0">
      <w:pPr>
        <w:pStyle w:val="S1"/>
        <w:rPr>
          <w:szCs w:val="20"/>
        </w:rPr>
      </w:pPr>
      <w:r>
        <w:rPr>
          <w:szCs w:val="20"/>
        </w:rPr>
        <w:lastRenderedPageBreak/>
        <w:t>—</w:t>
      </w:r>
      <w:r w:rsidRPr="00562133">
        <w:rPr>
          <w:szCs w:val="20"/>
        </w:rPr>
        <w:t xml:space="preserve"> прокладка закрытых ливнестоков по дну оврагов и балок, устройство гасителей для предотвращения размыва русел, </w:t>
      </w:r>
    </w:p>
    <w:p w14:paraId="46654A6C" w14:textId="77777777" w:rsidR="005811F0" w:rsidRPr="00562133" w:rsidRDefault="005811F0" w:rsidP="005811F0">
      <w:pPr>
        <w:pStyle w:val="S1"/>
        <w:rPr>
          <w:szCs w:val="20"/>
        </w:rPr>
      </w:pPr>
      <w:r>
        <w:rPr>
          <w:szCs w:val="20"/>
        </w:rPr>
        <w:t>—</w:t>
      </w:r>
      <w:r w:rsidRPr="00562133">
        <w:rPr>
          <w:szCs w:val="20"/>
        </w:rPr>
        <w:t xml:space="preserve"> облесение склонов и </w:t>
      </w:r>
      <w:proofErr w:type="spellStart"/>
      <w:r w:rsidRPr="00562133">
        <w:rPr>
          <w:szCs w:val="20"/>
        </w:rPr>
        <w:t>отвер</w:t>
      </w:r>
      <w:r>
        <w:rPr>
          <w:szCs w:val="20"/>
        </w:rPr>
        <w:t>ж</w:t>
      </w:r>
      <w:r w:rsidRPr="00562133">
        <w:rPr>
          <w:szCs w:val="20"/>
        </w:rPr>
        <w:t>ков</w:t>
      </w:r>
      <w:proofErr w:type="spellEnd"/>
      <w:r w:rsidRPr="00562133">
        <w:rPr>
          <w:szCs w:val="20"/>
        </w:rPr>
        <w:t xml:space="preserve"> оврагов,</w:t>
      </w:r>
    </w:p>
    <w:p w14:paraId="36E4E0F5" w14:textId="77777777" w:rsidR="005811F0" w:rsidRPr="00562133" w:rsidRDefault="005811F0" w:rsidP="005811F0">
      <w:pPr>
        <w:pStyle w:val="S1"/>
        <w:rPr>
          <w:szCs w:val="20"/>
        </w:rPr>
      </w:pPr>
      <w:r>
        <w:rPr>
          <w:szCs w:val="20"/>
        </w:rPr>
        <w:t>—</w:t>
      </w:r>
      <w:proofErr w:type="spellStart"/>
      <w:r w:rsidRPr="00562133">
        <w:rPr>
          <w:szCs w:val="20"/>
        </w:rPr>
        <w:t>уполаживание</w:t>
      </w:r>
      <w:proofErr w:type="spellEnd"/>
      <w:r w:rsidRPr="00562133">
        <w:rPr>
          <w:szCs w:val="20"/>
        </w:rPr>
        <w:t xml:space="preserve"> склонов, укрепление путём посева трав,</w:t>
      </w:r>
    </w:p>
    <w:p w14:paraId="0596FB09" w14:textId="77777777" w:rsidR="005811F0" w:rsidRPr="00562133" w:rsidRDefault="005811F0" w:rsidP="005811F0">
      <w:pPr>
        <w:pStyle w:val="S1"/>
        <w:rPr>
          <w:szCs w:val="20"/>
        </w:rPr>
      </w:pPr>
      <w:r>
        <w:rPr>
          <w:szCs w:val="20"/>
        </w:rPr>
        <w:t>—</w:t>
      </w:r>
      <w:r w:rsidRPr="00562133">
        <w:rPr>
          <w:szCs w:val="20"/>
        </w:rPr>
        <w:t xml:space="preserve"> засыпка оврагов с послойным уплотнением грунта.</w:t>
      </w:r>
    </w:p>
    <w:p w14:paraId="0C294E8E" w14:textId="77777777" w:rsidR="004043EC" w:rsidRPr="001B573B" w:rsidRDefault="004043EC" w:rsidP="001B573B">
      <w:pPr>
        <w:pStyle w:val="S1"/>
        <w:rPr>
          <w:szCs w:val="20"/>
          <w:u w:val="single"/>
        </w:rPr>
      </w:pPr>
      <w:r w:rsidRPr="001B573B">
        <w:rPr>
          <w:szCs w:val="20"/>
          <w:u w:val="single"/>
        </w:rPr>
        <w:t xml:space="preserve">3) Подтопление, заболачивание, </w:t>
      </w:r>
      <w:proofErr w:type="spellStart"/>
      <w:r w:rsidRPr="001B573B">
        <w:rPr>
          <w:szCs w:val="20"/>
          <w:u w:val="single"/>
        </w:rPr>
        <w:t>заторфовывание</w:t>
      </w:r>
      <w:proofErr w:type="spellEnd"/>
      <w:r w:rsidRPr="001B573B">
        <w:rPr>
          <w:szCs w:val="20"/>
          <w:u w:val="single"/>
        </w:rPr>
        <w:t xml:space="preserve"> территории.</w:t>
      </w:r>
    </w:p>
    <w:p w14:paraId="27B75F99" w14:textId="77777777" w:rsidR="004043EC" w:rsidRPr="00562133" w:rsidRDefault="004043EC" w:rsidP="001B573B">
      <w:pPr>
        <w:pStyle w:val="S1"/>
        <w:rPr>
          <w:szCs w:val="20"/>
        </w:rPr>
      </w:pPr>
      <w:r w:rsidRPr="00562133">
        <w:rPr>
          <w:szCs w:val="20"/>
        </w:rPr>
        <w:t>В качестве основных средств инженерной защиты от затопления следует предусматривать искусственное повышение поверхности территории, сооружения по регулированию и отводу поверхностного стока, дренажные системы. На заболачиваемых территориях в зависимости от использования участков предусматривается частичная подсыпка территории, устройство перехватывающих канав, на пойменных и пониженных участках строительство осушительной сети.</w:t>
      </w:r>
    </w:p>
    <w:p w14:paraId="40DB4B65" w14:textId="77777777" w:rsidR="002D2269" w:rsidRPr="001B573B" w:rsidRDefault="002D6F96" w:rsidP="00C84DD8">
      <w:pPr>
        <w:tabs>
          <w:tab w:val="left" w:pos="9639"/>
        </w:tabs>
        <w:rPr>
          <w:i/>
        </w:rPr>
      </w:pPr>
      <w:r w:rsidRPr="001B573B">
        <w:rPr>
          <w:i/>
        </w:rPr>
        <w:t>Первая</w:t>
      </w:r>
      <w:r w:rsidR="00022A5C" w:rsidRPr="001B573B">
        <w:rPr>
          <w:i/>
        </w:rPr>
        <w:t xml:space="preserve"> очередь (</w:t>
      </w:r>
      <w:r w:rsidRPr="001B573B">
        <w:rPr>
          <w:i/>
        </w:rPr>
        <w:t>20</w:t>
      </w:r>
      <w:r w:rsidR="003A5AE8">
        <w:rPr>
          <w:i/>
        </w:rPr>
        <w:t>2</w:t>
      </w:r>
      <w:r w:rsidR="00A106B6">
        <w:rPr>
          <w:i/>
        </w:rPr>
        <w:t>1</w:t>
      </w:r>
      <w:r w:rsidRPr="001B573B">
        <w:rPr>
          <w:i/>
        </w:rPr>
        <w:t>-</w:t>
      </w:r>
      <w:r w:rsidR="00022A5C" w:rsidRPr="001B573B">
        <w:rPr>
          <w:i/>
        </w:rPr>
        <w:t>202</w:t>
      </w:r>
      <w:r w:rsidR="00A106B6">
        <w:rPr>
          <w:i/>
        </w:rPr>
        <w:t>6</w:t>
      </w:r>
      <w:r w:rsidR="00027334">
        <w:rPr>
          <w:i/>
        </w:rPr>
        <w:t xml:space="preserve"> </w:t>
      </w:r>
      <w:r w:rsidRPr="001B573B">
        <w:rPr>
          <w:i/>
        </w:rPr>
        <w:t>г</w:t>
      </w:r>
      <w:r w:rsidR="002D2269" w:rsidRPr="001B573B">
        <w:rPr>
          <w:i/>
        </w:rPr>
        <w:t>г</w:t>
      </w:r>
      <w:r w:rsidR="00BC09EB" w:rsidRPr="001B573B">
        <w:rPr>
          <w:i/>
        </w:rPr>
        <w:t>.</w:t>
      </w:r>
      <w:r w:rsidR="002D2269" w:rsidRPr="001B573B">
        <w:rPr>
          <w:i/>
        </w:rPr>
        <w:t>)</w:t>
      </w:r>
    </w:p>
    <w:p w14:paraId="37E8413A" w14:textId="77777777" w:rsidR="002D2269" w:rsidRPr="00562133" w:rsidRDefault="0058177B" w:rsidP="001B573B">
      <w:pPr>
        <w:pStyle w:val="S1"/>
      </w:pPr>
      <w:r>
        <w:t>1</w:t>
      </w:r>
      <w:r w:rsidR="002D2269" w:rsidRPr="00562133">
        <w:t>. Вертикальная планировка, организация поверхностного стока открытыми лотками со сбросом в водо</w:t>
      </w:r>
      <w:r w:rsidR="002D6F96">
        <w:t>ё</w:t>
      </w:r>
      <w:r w:rsidR="002D2269" w:rsidRPr="00562133">
        <w:t>мы без очистки. Системы очистки ливневых вод от загрязнения нефтепродуктами предусмотреть на территориях объектов транспортной инфраструктуры.</w:t>
      </w:r>
    </w:p>
    <w:p w14:paraId="641B183F" w14:textId="77777777" w:rsidR="002D2269" w:rsidRPr="00562133" w:rsidRDefault="0058177B" w:rsidP="001B573B">
      <w:pPr>
        <w:pStyle w:val="S1"/>
      </w:pPr>
      <w:r>
        <w:t>2</w:t>
      </w:r>
      <w:r w:rsidR="002D2269" w:rsidRPr="00562133">
        <w:t>. Отведение талых вод в местах сосредоточенного поступления их с сопредельных горных территорий пут</w:t>
      </w:r>
      <w:r w:rsidR="002D6F96">
        <w:t>ё</w:t>
      </w:r>
      <w:r w:rsidR="002D2269" w:rsidRPr="00562133">
        <w:t>м устройства вертикальной планировки с организацией поверхностного стока.</w:t>
      </w:r>
    </w:p>
    <w:p w14:paraId="7E7E2258" w14:textId="77777777" w:rsidR="002D2269" w:rsidRDefault="0058177B" w:rsidP="001B573B">
      <w:pPr>
        <w:pStyle w:val="S1"/>
      </w:pPr>
      <w:r>
        <w:t>3</w:t>
      </w:r>
      <w:r w:rsidR="002D2269" w:rsidRPr="00562133">
        <w:t xml:space="preserve">. Рекомендуется проведение защиты сельскохозяйственных угодий от процессов </w:t>
      </w:r>
      <w:proofErr w:type="spellStart"/>
      <w:r w:rsidR="002D2269" w:rsidRPr="00562133">
        <w:t>оврагообразования</w:t>
      </w:r>
      <w:proofErr w:type="spellEnd"/>
      <w:r w:rsidR="002D2269" w:rsidRPr="00562133">
        <w:t xml:space="preserve"> и смыва почв. Для предотвращения процесса </w:t>
      </w:r>
      <w:proofErr w:type="spellStart"/>
      <w:r w:rsidR="002D2269" w:rsidRPr="00562133">
        <w:t>оврагообразования</w:t>
      </w:r>
      <w:proofErr w:type="spellEnd"/>
      <w:r w:rsidR="002D2269" w:rsidRPr="00562133">
        <w:t xml:space="preserve"> сооружаются канавы для отвода ливневых и талых вод, концевые и водосборные сооружения. Вид и размещение защиты предусмотреть на этапе проектной документации.</w:t>
      </w:r>
    </w:p>
    <w:p w14:paraId="47F874AB" w14:textId="77777777" w:rsidR="002D2269" w:rsidRPr="00562133" w:rsidRDefault="003A5AE8" w:rsidP="001B573B">
      <w:pPr>
        <w:pStyle w:val="S1"/>
      </w:pPr>
      <w:r>
        <w:t>4</w:t>
      </w:r>
      <w:r w:rsidR="002D2269" w:rsidRPr="00562133">
        <w:t xml:space="preserve">. Рекультивация нарушенных земель. К числу нарушений территорий относятся горные отвалы шлака, золы, отработанные карьеры, выемки, несанкционированные свалки, полигоны ТКО и пр.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w:t>
      </w:r>
      <w:r w:rsidR="00A861AC">
        <w:t>—</w:t>
      </w:r>
      <w:r w:rsidR="002D2269" w:rsidRPr="00562133">
        <w:t xml:space="preserve">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14:paraId="21A090C6" w14:textId="77777777" w:rsidR="002D2269" w:rsidRPr="001B573B" w:rsidRDefault="002D2269" w:rsidP="00C84DD8">
      <w:pPr>
        <w:tabs>
          <w:tab w:val="left" w:pos="9639"/>
        </w:tabs>
        <w:rPr>
          <w:i/>
        </w:rPr>
      </w:pPr>
      <w:r w:rsidRPr="001B573B">
        <w:rPr>
          <w:i/>
        </w:rPr>
        <w:t>Расчётный срок (202</w:t>
      </w:r>
      <w:r w:rsidR="00A106B6">
        <w:rPr>
          <w:i/>
        </w:rPr>
        <w:t>6</w:t>
      </w:r>
      <w:r w:rsidR="00022A5C" w:rsidRPr="001B573B">
        <w:rPr>
          <w:i/>
        </w:rPr>
        <w:t>-204</w:t>
      </w:r>
      <w:r w:rsidR="00A106B6">
        <w:rPr>
          <w:i/>
        </w:rPr>
        <w:t>6</w:t>
      </w:r>
      <w:r w:rsidRPr="001B573B">
        <w:rPr>
          <w:i/>
        </w:rPr>
        <w:t xml:space="preserve"> гг.)</w:t>
      </w:r>
    </w:p>
    <w:p w14:paraId="27DECECD" w14:textId="77777777" w:rsidR="002D2269" w:rsidRDefault="003A5AE8" w:rsidP="001B573B">
      <w:pPr>
        <w:pStyle w:val="S1"/>
      </w:pPr>
      <w:r>
        <w:t>1</w:t>
      </w:r>
      <w:r w:rsidR="002D2269" w:rsidRPr="00562133">
        <w:t>. Выполнение вертикальной планировки и организации поверхностного стока до 100</w:t>
      </w:r>
      <w:r w:rsidR="00A861AC">
        <w:t> </w:t>
      </w:r>
      <w:r w:rsidR="002D2269" w:rsidRPr="00562133">
        <w:t>%.</w:t>
      </w:r>
    </w:p>
    <w:p w14:paraId="29B06444" w14:textId="77777777" w:rsidR="00E93C98" w:rsidRDefault="003A5AE8" w:rsidP="001B573B">
      <w:pPr>
        <w:pStyle w:val="S1"/>
      </w:pPr>
      <w:r>
        <w:t>2</w:t>
      </w:r>
      <w:r w:rsidR="002D2269" w:rsidRPr="00562133">
        <w:t>. Выполнение мероприятий по лесовосстановлению на территориях, подвергшихся вырубкам.</w:t>
      </w:r>
    </w:p>
    <w:p w14:paraId="6F035DB7" w14:textId="77777777" w:rsidR="00E10433" w:rsidRPr="001B573B" w:rsidRDefault="00E10433" w:rsidP="00E10433">
      <w:pPr>
        <w:pStyle w:val="S1"/>
        <w:rPr>
          <w:szCs w:val="20"/>
          <w:u w:val="single"/>
        </w:rPr>
      </w:pPr>
      <w:r>
        <w:rPr>
          <w:szCs w:val="20"/>
          <w:u w:val="single"/>
        </w:rPr>
        <w:t>4</w:t>
      </w:r>
      <w:r w:rsidRPr="001B573B">
        <w:rPr>
          <w:szCs w:val="20"/>
          <w:u w:val="single"/>
        </w:rPr>
        <w:t xml:space="preserve">) </w:t>
      </w:r>
      <w:r>
        <w:rPr>
          <w:szCs w:val="20"/>
          <w:u w:val="single"/>
        </w:rPr>
        <w:t>Гидротехнические сооружения</w:t>
      </w:r>
      <w:r w:rsidRPr="001B573B">
        <w:rPr>
          <w:szCs w:val="20"/>
          <w:u w:val="single"/>
        </w:rPr>
        <w:t>.</w:t>
      </w:r>
    </w:p>
    <w:p w14:paraId="6F2F2D97" w14:textId="77777777" w:rsidR="00E10433" w:rsidRDefault="00E10433" w:rsidP="00E10433">
      <w:pPr>
        <w:pStyle w:val="S1"/>
      </w:pPr>
      <w:r w:rsidRPr="00E10433">
        <w:t>С целью обеспечения безопасности ГТС необходимо соблюдать установленные законодательством о безопасности ГТС обязанности по надлежащему содержанию и безаварийной эксплуатации ГТС, своевременному осуществлению их ремонта (реконструкции), консервации или ликвидации в случае несоответствия обязательным требованиям.</w:t>
      </w:r>
    </w:p>
    <w:p w14:paraId="7FF4DA49" w14:textId="77777777" w:rsidR="00E10433" w:rsidRDefault="00E10433" w:rsidP="00E10433">
      <w:pPr>
        <w:pStyle w:val="S1"/>
      </w:pPr>
      <w:r w:rsidRPr="00E10433">
        <w:t>Мероприятиями по обеспечению безопасности ГТС</w:t>
      </w:r>
      <w:r>
        <w:t xml:space="preserve"> установлены и перечислены в ст. 9 </w:t>
      </w:r>
      <w:r w:rsidRPr="00E10433">
        <w:t>Федерального закона от 21</w:t>
      </w:r>
      <w:r>
        <w:t>.07.</w:t>
      </w:r>
      <w:r w:rsidRPr="00E10433">
        <w:t>1997 № 117-ФЗ «О безопасности гидротехнических сооружений</w:t>
      </w:r>
      <w:r>
        <w:t>».</w:t>
      </w:r>
    </w:p>
    <w:p w14:paraId="6F671A07" w14:textId="77777777" w:rsidR="0071279F" w:rsidRPr="0057215D" w:rsidRDefault="0071279F" w:rsidP="0071279F">
      <w:pPr>
        <w:pStyle w:val="3"/>
        <w:rPr>
          <w:szCs w:val="24"/>
        </w:rPr>
      </w:pPr>
      <w:bookmarkStart w:id="136" w:name="_Toc89083373"/>
      <w:r w:rsidRPr="0057215D">
        <w:rPr>
          <w:szCs w:val="24"/>
        </w:rPr>
        <w:t>2.2.1</w:t>
      </w:r>
      <w:r>
        <w:rPr>
          <w:szCs w:val="24"/>
        </w:rPr>
        <w:t>2</w:t>
      </w:r>
      <w:r w:rsidRPr="0057215D">
        <w:rPr>
          <w:szCs w:val="24"/>
        </w:rPr>
        <w:t xml:space="preserve">. </w:t>
      </w:r>
      <w:r w:rsidRPr="009212A1">
        <w:rPr>
          <w:szCs w:val="24"/>
        </w:rPr>
        <w:t>Меры по обеспечению потребностей инвалидов и маломобильных групп населения</w:t>
      </w:r>
      <w:bookmarkEnd w:id="136"/>
    </w:p>
    <w:p w14:paraId="615E73F4" w14:textId="77777777" w:rsidR="0071279F" w:rsidRPr="006874BD" w:rsidRDefault="0071279F" w:rsidP="00D06EDE">
      <w:pPr>
        <w:pStyle w:val="S1"/>
      </w:pPr>
      <w:r w:rsidRPr="006874BD">
        <w:t>Согласно ст</w:t>
      </w:r>
      <w:r w:rsidR="00D06EDE">
        <w:t>атье</w:t>
      </w:r>
      <w:r w:rsidRPr="006874BD">
        <w:t xml:space="preserve"> 15 Федерального за</w:t>
      </w:r>
      <w:r>
        <w:t>кона от 24</w:t>
      </w:r>
      <w:r w:rsidR="00D06EDE">
        <w:t>.11.</w:t>
      </w:r>
      <w:r>
        <w:t>1995 № 181-</w:t>
      </w:r>
      <w:r w:rsidRPr="006874BD">
        <w:t>ФЗ «О социальной защите инв</w:t>
      </w:r>
      <w:r>
        <w:t>алидов в Российской Федерации» ф</w:t>
      </w:r>
      <w:r w:rsidRPr="006874BD">
        <w:t>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14:paraId="7F9349C1" w14:textId="77777777" w:rsidR="0071279F" w:rsidRPr="006874BD" w:rsidRDefault="0071279F" w:rsidP="00D06EDE">
      <w:pPr>
        <w:pStyle w:val="S1"/>
      </w:pPr>
      <w:r w:rsidRPr="006874BD">
        <w:t>Кроме того, планировка и застройка городов, других насел</w:t>
      </w:r>
      <w:r>
        <w:t>ё</w:t>
      </w:r>
      <w:r w:rsidRPr="006874BD">
        <w:t xml:space="preserve">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w:t>
      </w:r>
      <w:r w:rsidRPr="006874BD">
        <w:lastRenderedPageBreak/>
        <w:t>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14:paraId="50816374" w14:textId="77777777" w:rsidR="0071279F" w:rsidRPr="006874BD" w:rsidRDefault="0071279F" w:rsidP="00D06EDE">
      <w:pPr>
        <w:pStyle w:val="S1"/>
      </w:pPr>
      <w:r w:rsidRPr="006874BD">
        <w:t xml:space="preserve">В соответствии с </w:t>
      </w:r>
      <w:r>
        <w:t xml:space="preserve">пунктами 4.20-4.24 </w:t>
      </w:r>
      <w:r w:rsidRPr="006874BD">
        <w:t>СП 42.13330.201</w:t>
      </w:r>
      <w:r>
        <w:t xml:space="preserve">6 </w:t>
      </w:r>
      <w:r w:rsidRPr="006874BD">
        <w:t>планировочную структуру городских и сельских поселений следует формировать, предусматривая условия для беспрепятственного доступа инвалидов к объектам социальной, транспортной и инженерной инфраструктуры.</w:t>
      </w:r>
    </w:p>
    <w:p w14:paraId="0ED13A2D" w14:textId="77777777" w:rsidR="00253FF1" w:rsidRDefault="0071279F" w:rsidP="00253FF1">
      <w:pPr>
        <w:pStyle w:val="S1"/>
      </w:pPr>
      <w:r w:rsidRPr="006874BD">
        <w:t>Согласно положениям СП 59.13330.201</w:t>
      </w:r>
      <w:r>
        <w:t xml:space="preserve">6 </w:t>
      </w:r>
      <w:r w:rsidRPr="006874BD">
        <w:t xml:space="preserve">при проектировании новых, реконструируемых, подлежащих капитальному ремонту и </w:t>
      </w:r>
      <w:r w:rsidR="00B66EFA" w:rsidRPr="006874BD">
        <w:t>приспосабливаемых зданий,</w:t>
      </w:r>
      <w:r w:rsidRPr="006874BD">
        <w:t xml:space="preserve"> и сооружений должны разрабатываться мероприятия по обеспечению равных условий жизнедеятельности для инвалидов и других групп населения с ограниченными возможностями передвижения.</w:t>
      </w:r>
      <w:bookmarkStart w:id="137" w:name="_Toc451986028"/>
    </w:p>
    <w:p w14:paraId="0BB18C72" w14:textId="77777777" w:rsidR="00C5246F" w:rsidRPr="0057215D" w:rsidRDefault="00A35935" w:rsidP="00253FF1">
      <w:pPr>
        <w:pStyle w:val="21"/>
      </w:pPr>
      <w:bookmarkStart w:id="138" w:name="_Toc89083374"/>
      <w:r w:rsidRPr="0057215D">
        <w:t>2.3</w:t>
      </w:r>
      <w:r w:rsidR="001905C8" w:rsidRPr="0057215D">
        <w:t>.</w:t>
      </w:r>
      <w:r w:rsidRPr="0057215D">
        <w:t xml:space="preserve"> Прогнозируемые ограничения использования территори</w:t>
      </w:r>
      <w:bookmarkEnd w:id="137"/>
      <w:r w:rsidR="00D06EDE">
        <w:t xml:space="preserve">й </w:t>
      </w:r>
      <w:r w:rsidR="00E51F4D">
        <w:t>поселения</w:t>
      </w:r>
      <w:bookmarkEnd w:id="138"/>
    </w:p>
    <w:p w14:paraId="35659874" w14:textId="77777777" w:rsidR="002D0F8C" w:rsidRPr="00562133" w:rsidRDefault="002D0F8C" w:rsidP="004136EC">
      <w:pPr>
        <w:pStyle w:val="S1"/>
      </w:pPr>
      <w:r w:rsidRPr="00562133">
        <w:t>Экологическая безопасность среды жизнедеятельности включает условия, обеспечивающие благоприятное существование людей в окружающей среде и совокупность природных и техногенных процессов, протекающих в рамках, не допускающих отрицательных воздействий на окружающую среду и здоровье человека.</w:t>
      </w:r>
    </w:p>
    <w:p w14:paraId="159665F9" w14:textId="77777777" w:rsidR="009E033C" w:rsidRPr="00562133" w:rsidRDefault="009E033C" w:rsidP="004136EC">
      <w:pPr>
        <w:pStyle w:val="S1"/>
      </w:pPr>
      <w:r w:rsidRPr="00562133">
        <w:t>Согласно статье 1 Федерального Закона Российской Федерации от 29</w:t>
      </w:r>
      <w:r w:rsidR="003311BB">
        <w:t>.12.</w:t>
      </w:r>
      <w:r w:rsidRPr="00562133">
        <w:t>2004 №</w:t>
      </w:r>
      <w:r w:rsidR="003311BB">
        <w:t> </w:t>
      </w:r>
      <w:r w:rsidRPr="00562133">
        <w:t>190</w:t>
      </w:r>
      <w:r w:rsidR="00890E8E" w:rsidRPr="00562133">
        <w:t>-</w:t>
      </w:r>
      <w:r w:rsidRPr="00562133">
        <w:t xml:space="preserve">ФЗ «Градостроительный кодекс Российской Федерации», зоны с особыми условиями использования территорий </w:t>
      </w:r>
      <w:r w:rsidR="00107662" w:rsidRPr="00107662">
        <w:t>—</w:t>
      </w:r>
      <w:r w:rsidRPr="00562133">
        <w:t xml:space="preserve"> охранные, санитарно</w:t>
      </w:r>
      <w:r w:rsidR="00890E8E" w:rsidRPr="00562133">
        <w:t>-</w:t>
      </w:r>
      <w:r w:rsidRPr="00562133">
        <w:t xml:space="preserve">защитные зоны, зоны охраны объектов культурного наследия (памятников истории и культуры) народов Российской Федерации (далее </w:t>
      </w:r>
      <w:r w:rsidR="00107662" w:rsidRPr="00107662">
        <w:t>—</w:t>
      </w:r>
      <w:r w:rsidRPr="00562133">
        <w:t xml:space="preserve"> объекты культурного наследия), водоохранные зоны, зоны санитарной охраны источников питьевого и хозяйственно</w:t>
      </w:r>
      <w:r w:rsidR="00890E8E" w:rsidRPr="00562133">
        <w:t>-</w:t>
      </w:r>
      <w:r w:rsidRPr="00562133">
        <w:t xml:space="preserve">бытового водоснабжения, зоны охраняемых объектов, иные зоны, устанавливаемые в соответствии с законодательством Российской Федерации. </w:t>
      </w:r>
    </w:p>
    <w:p w14:paraId="45D2AE0A" w14:textId="77777777" w:rsidR="00924B2D" w:rsidRDefault="00200BDA" w:rsidP="004136EC">
      <w:pPr>
        <w:pStyle w:val="S1"/>
      </w:pPr>
      <w:r w:rsidRPr="00562133">
        <w:t xml:space="preserve">Перечень зон с особыми условиями использования территории, а также ограничения, накладываемые на них, размеры и другие параметры представлены на основании </w:t>
      </w:r>
      <w:r w:rsidR="00547616" w:rsidRPr="00562133">
        <w:t xml:space="preserve">действующих нормативов. </w:t>
      </w:r>
      <w:r w:rsidR="00924B2D" w:rsidRPr="00562133">
        <w:t xml:space="preserve">В границе </w:t>
      </w:r>
      <w:r w:rsidR="00BF58C3" w:rsidRPr="00562133">
        <w:rPr>
          <w:szCs w:val="20"/>
        </w:rPr>
        <w:t>насел</w:t>
      </w:r>
      <w:r w:rsidR="00107662">
        <w:rPr>
          <w:szCs w:val="20"/>
        </w:rPr>
        <w:t>ё</w:t>
      </w:r>
      <w:r w:rsidR="00BF58C3" w:rsidRPr="00562133">
        <w:rPr>
          <w:szCs w:val="20"/>
        </w:rPr>
        <w:t xml:space="preserve">нного пункта </w:t>
      </w:r>
      <w:r w:rsidR="00924B2D" w:rsidRPr="00562133">
        <w:t>устанавливаются следующие зоны с особыми условиями использования территории:</w:t>
      </w:r>
    </w:p>
    <w:p w14:paraId="3E6B9265" w14:textId="77777777" w:rsidR="00924B2D" w:rsidRPr="00D06EDE" w:rsidRDefault="00D06EDE" w:rsidP="00D06EDE">
      <w:pPr>
        <w:pStyle w:val="3"/>
        <w:rPr>
          <w:szCs w:val="24"/>
        </w:rPr>
      </w:pPr>
      <w:bookmarkStart w:id="139" w:name="_Toc89083375"/>
      <w:r w:rsidRPr="00D06EDE">
        <w:rPr>
          <w:szCs w:val="24"/>
        </w:rPr>
        <w:t>2.3.</w:t>
      </w:r>
      <w:r w:rsidR="00107662" w:rsidRPr="00D06EDE">
        <w:rPr>
          <w:szCs w:val="24"/>
        </w:rPr>
        <w:t xml:space="preserve">1. </w:t>
      </w:r>
      <w:r w:rsidR="00924B2D" w:rsidRPr="00D06EDE">
        <w:rPr>
          <w:szCs w:val="24"/>
        </w:rPr>
        <w:t>Санитарно</w:t>
      </w:r>
      <w:r w:rsidR="00890E8E" w:rsidRPr="00D06EDE">
        <w:rPr>
          <w:szCs w:val="24"/>
        </w:rPr>
        <w:t>-</w:t>
      </w:r>
      <w:r w:rsidR="00924B2D" w:rsidRPr="00D06EDE">
        <w:rPr>
          <w:szCs w:val="24"/>
        </w:rPr>
        <w:t>защитные зоны</w:t>
      </w:r>
      <w:bookmarkEnd w:id="139"/>
    </w:p>
    <w:p w14:paraId="3FDC0196" w14:textId="77777777" w:rsidR="00924B2D" w:rsidRPr="00562133" w:rsidRDefault="00924B2D" w:rsidP="004136EC">
      <w:pPr>
        <w:pStyle w:val="S1"/>
      </w:pPr>
      <w:r w:rsidRPr="00562133">
        <w:t>Санитарно</w:t>
      </w:r>
      <w:r w:rsidR="00890E8E" w:rsidRPr="00562133">
        <w:t>-</w:t>
      </w:r>
      <w:r w:rsidRPr="00562133">
        <w:t>защитная зона (СЗЗ) является обязательным элементом любого промышленного или сельскохозяйственного предприятия и других объектов, которые могут быть источниками химического, биологического или физического воздействия на окружающую среду и здоровье человека.</w:t>
      </w:r>
    </w:p>
    <w:p w14:paraId="7635A99C" w14:textId="77777777" w:rsidR="00924B2D" w:rsidRPr="00562133" w:rsidRDefault="00924B2D" w:rsidP="004136EC">
      <w:pPr>
        <w:pStyle w:val="S1"/>
      </w:pPr>
      <w:r w:rsidRPr="00562133">
        <w:t>Ориентировочные санитарно</w:t>
      </w:r>
      <w:r w:rsidR="00890E8E" w:rsidRPr="00562133">
        <w:t>-</w:t>
      </w:r>
      <w:r w:rsidRPr="00562133">
        <w:t>защитные зон</w:t>
      </w:r>
      <w:r w:rsidR="00107662">
        <w:t xml:space="preserve">ы определяются </w:t>
      </w:r>
      <w:r w:rsidR="00B66EFA">
        <w:t xml:space="preserve">в соответствии с </w:t>
      </w:r>
      <w:r w:rsidR="00B66EFA" w:rsidRPr="00562133">
        <w:t>СанПи</w:t>
      </w:r>
      <w:r w:rsidR="00B66EFA">
        <w:t>Ном</w:t>
      </w:r>
      <w:r w:rsidR="006200C2">
        <w:t> </w:t>
      </w:r>
      <w:r w:rsidRPr="00562133">
        <w:t>2.2.1/2.1.1.1200</w:t>
      </w:r>
      <w:r w:rsidR="00890E8E" w:rsidRPr="00562133">
        <w:t>-</w:t>
      </w:r>
      <w:r w:rsidRPr="00562133">
        <w:t>03 «Санитарно</w:t>
      </w:r>
      <w:r w:rsidR="00890E8E" w:rsidRPr="00562133">
        <w:t>-</w:t>
      </w:r>
      <w:r w:rsidRPr="00562133">
        <w:t>защитные зоны и санитарная классификация предприятий, сооружений и иных объектов», СП 42.13330.201</w:t>
      </w:r>
      <w:r w:rsidR="00107662">
        <w:t>6</w:t>
      </w:r>
      <w:r w:rsidRPr="00562133">
        <w:t xml:space="preserve"> «Градостроительство. Планировка и застройка городских и сельских поселений» и других нормативных документов. Для новых предприятий обосновывается проект расч</w:t>
      </w:r>
      <w:r w:rsidR="00107662">
        <w:t>ё</w:t>
      </w:r>
      <w:r w:rsidRPr="00562133">
        <w:t>тной (предварительной), а затем установленной (окончательной) санитарно</w:t>
      </w:r>
      <w:r w:rsidR="00890E8E" w:rsidRPr="00562133">
        <w:t>-</w:t>
      </w:r>
      <w:r w:rsidRPr="00562133">
        <w:t>защитной зоны.</w:t>
      </w:r>
    </w:p>
    <w:p w14:paraId="03B8C8E0" w14:textId="77777777" w:rsidR="00924B2D" w:rsidRDefault="00924B2D" w:rsidP="004136EC">
      <w:pPr>
        <w:pStyle w:val="S1"/>
      </w:pPr>
      <w:r w:rsidRPr="00562133">
        <w:t>По своему функциональному значению СЗЗ является защитным барьером, обеспечивающим уровень безопасности населения при эксплуатации объекта в штатном режиме.</w:t>
      </w:r>
    </w:p>
    <w:p w14:paraId="62FEEEF2" w14:textId="77777777" w:rsidR="00653194" w:rsidRPr="004136EC" w:rsidRDefault="00461890" w:rsidP="00B320A8">
      <w:pPr>
        <w:spacing w:before="120"/>
        <w:ind w:firstLine="0"/>
        <w:jc w:val="right"/>
        <w:rPr>
          <w:sz w:val="20"/>
          <w:szCs w:val="20"/>
        </w:rPr>
      </w:pPr>
      <w:r w:rsidRPr="004136EC">
        <w:rPr>
          <w:sz w:val="20"/>
          <w:szCs w:val="20"/>
        </w:rPr>
        <w:t xml:space="preserve">Таблица </w:t>
      </w:r>
      <w:r w:rsidR="007A3021">
        <w:rPr>
          <w:sz w:val="20"/>
          <w:szCs w:val="20"/>
        </w:rPr>
        <w:t>44</w:t>
      </w:r>
    </w:p>
    <w:p w14:paraId="6921B53E" w14:textId="77777777" w:rsidR="00653194" w:rsidRPr="004136EC" w:rsidRDefault="00653194" w:rsidP="00B320A8">
      <w:pPr>
        <w:ind w:firstLine="0"/>
        <w:jc w:val="center"/>
      </w:pPr>
      <w:r w:rsidRPr="004136EC">
        <w:t>Ширина санитарно-защитных зон объектов промышленного и коммунального назначения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804"/>
        <w:gridCol w:w="2835"/>
      </w:tblGrid>
      <w:tr w:rsidR="00AB63EF" w:rsidRPr="00A3529D" w14:paraId="7AA8A434" w14:textId="77777777" w:rsidTr="00107662">
        <w:trPr>
          <w:trHeight w:val="284"/>
          <w:tblHeader/>
          <w:jc w:val="center"/>
        </w:trPr>
        <w:tc>
          <w:tcPr>
            <w:tcW w:w="567" w:type="dxa"/>
            <w:vAlign w:val="center"/>
          </w:tcPr>
          <w:p w14:paraId="4D330AFA" w14:textId="77777777" w:rsidR="00AB63EF" w:rsidRPr="00A3529D" w:rsidRDefault="00AB63EF" w:rsidP="00C84DD8">
            <w:pPr>
              <w:autoSpaceDE w:val="0"/>
              <w:autoSpaceDN w:val="0"/>
              <w:adjustRightInd w:val="0"/>
              <w:ind w:firstLine="0"/>
              <w:jc w:val="center"/>
              <w:rPr>
                <w:b/>
                <w:sz w:val="22"/>
                <w:szCs w:val="22"/>
              </w:rPr>
            </w:pPr>
            <w:r w:rsidRPr="00A3529D">
              <w:rPr>
                <w:b/>
                <w:sz w:val="22"/>
                <w:szCs w:val="22"/>
              </w:rPr>
              <w:t>№ п/п</w:t>
            </w:r>
          </w:p>
        </w:tc>
        <w:tc>
          <w:tcPr>
            <w:tcW w:w="6804" w:type="dxa"/>
            <w:vAlign w:val="center"/>
          </w:tcPr>
          <w:p w14:paraId="3A38F189" w14:textId="77777777" w:rsidR="00AB63EF" w:rsidRPr="00A3529D" w:rsidRDefault="00AB63EF" w:rsidP="00C84DD8">
            <w:pPr>
              <w:autoSpaceDE w:val="0"/>
              <w:autoSpaceDN w:val="0"/>
              <w:adjustRightInd w:val="0"/>
              <w:ind w:firstLine="0"/>
              <w:jc w:val="center"/>
              <w:rPr>
                <w:b/>
                <w:sz w:val="22"/>
                <w:szCs w:val="22"/>
              </w:rPr>
            </w:pPr>
            <w:r w:rsidRPr="00A3529D">
              <w:rPr>
                <w:b/>
                <w:sz w:val="22"/>
                <w:szCs w:val="22"/>
              </w:rPr>
              <w:t xml:space="preserve">Наименование </w:t>
            </w:r>
          </w:p>
        </w:tc>
        <w:tc>
          <w:tcPr>
            <w:tcW w:w="2835" w:type="dxa"/>
            <w:vAlign w:val="center"/>
          </w:tcPr>
          <w:p w14:paraId="3596F102" w14:textId="77777777" w:rsidR="00AB63EF" w:rsidRPr="00A3529D" w:rsidRDefault="00AB63EF" w:rsidP="00C84DD8">
            <w:pPr>
              <w:autoSpaceDE w:val="0"/>
              <w:autoSpaceDN w:val="0"/>
              <w:adjustRightInd w:val="0"/>
              <w:ind w:firstLine="0"/>
              <w:jc w:val="center"/>
              <w:rPr>
                <w:b/>
                <w:sz w:val="22"/>
                <w:szCs w:val="22"/>
              </w:rPr>
            </w:pPr>
            <w:r w:rsidRPr="00A3529D">
              <w:rPr>
                <w:b/>
                <w:sz w:val="22"/>
                <w:szCs w:val="22"/>
              </w:rPr>
              <w:t>СЗЗ сущ./</w:t>
            </w:r>
            <w:r w:rsidR="003311BB">
              <w:rPr>
                <w:b/>
                <w:sz w:val="22"/>
                <w:szCs w:val="22"/>
              </w:rPr>
              <w:t>план</w:t>
            </w:r>
            <w:r w:rsidRPr="00A3529D">
              <w:rPr>
                <w:b/>
                <w:sz w:val="22"/>
                <w:szCs w:val="22"/>
              </w:rPr>
              <w:t>., м</w:t>
            </w:r>
          </w:p>
        </w:tc>
      </w:tr>
      <w:tr w:rsidR="00AB63EF" w:rsidRPr="00A3529D" w14:paraId="30A7CB36" w14:textId="77777777" w:rsidTr="007477FC">
        <w:trPr>
          <w:trHeight w:val="284"/>
          <w:jc w:val="center"/>
        </w:trPr>
        <w:tc>
          <w:tcPr>
            <w:tcW w:w="10206" w:type="dxa"/>
            <w:gridSpan w:val="3"/>
            <w:vAlign w:val="center"/>
          </w:tcPr>
          <w:p w14:paraId="32B04DDC" w14:textId="77777777" w:rsidR="00AB63EF" w:rsidRPr="00A3529D" w:rsidRDefault="00253FF1" w:rsidP="00C84DD8">
            <w:pPr>
              <w:autoSpaceDE w:val="0"/>
              <w:autoSpaceDN w:val="0"/>
              <w:adjustRightInd w:val="0"/>
              <w:ind w:firstLine="0"/>
              <w:jc w:val="center"/>
              <w:rPr>
                <w:rFonts w:eastAsia="Calibri"/>
                <w:b/>
                <w:sz w:val="22"/>
                <w:szCs w:val="22"/>
              </w:rPr>
            </w:pPr>
            <w:r w:rsidRPr="00A3529D">
              <w:rPr>
                <w:rFonts w:eastAsia="Calibri"/>
                <w:b/>
                <w:sz w:val="22"/>
                <w:szCs w:val="22"/>
              </w:rPr>
              <w:t>Территория за чертой населённых пунктов</w:t>
            </w:r>
          </w:p>
        </w:tc>
      </w:tr>
      <w:tr w:rsidR="007A3021" w:rsidRPr="00A3529D" w14:paraId="058A591D" w14:textId="77777777" w:rsidTr="00AE61B6">
        <w:trPr>
          <w:trHeight w:val="284"/>
          <w:jc w:val="center"/>
        </w:trPr>
        <w:tc>
          <w:tcPr>
            <w:tcW w:w="567" w:type="dxa"/>
            <w:vAlign w:val="center"/>
          </w:tcPr>
          <w:p w14:paraId="302BABBD" w14:textId="77777777" w:rsidR="007A3021" w:rsidRPr="00A3529D" w:rsidRDefault="007A3021" w:rsidP="00AE61B6">
            <w:pPr>
              <w:autoSpaceDE w:val="0"/>
              <w:autoSpaceDN w:val="0"/>
              <w:adjustRightInd w:val="0"/>
              <w:ind w:firstLine="0"/>
              <w:jc w:val="center"/>
              <w:rPr>
                <w:sz w:val="22"/>
                <w:szCs w:val="22"/>
              </w:rPr>
            </w:pPr>
            <w:r w:rsidRPr="00A3529D">
              <w:rPr>
                <w:sz w:val="22"/>
                <w:szCs w:val="22"/>
              </w:rPr>
              <w:t>1</w:t>
            </w:r>
          </w:p>
        </w:tc>
        <w:tc>
          <w:tcPr>
            <w:tcW w:w="6804" w:type="dxa"/>
            <w:vAlign w:val="center"/>
          </w:tcPr>
          <w:p w14:paraId="16683253" w14:textId="77777777" w:rsidR="007A3021" w:rsidRPr="00A3529D" w:rsidRDefault="007A3021" w:rsidP="007A3021">
            <w:pPr>
              <w:autoSpaceDE w:val="0"/>
              <w:autoSpaceDN w:val="0"/>
              <w:adjustRightInd w:val="0"/>
              <w:ind w:firstLine="0"/>
              <w:jc w:val="left"/>
              <w:rPr>
                <w:sz w:val="22"/>
                <w:szCs w:val="22"/>
              </w:rPr>
            </w:pPr>
            <w:r>
              <w:rPr>
                <w:sz w:val="22"/>
                <w:szCs w:val="22"/>
              </w:rPr>
              <w:t>Канализационные очистные сооружения (вблизи д. </w:t>
            </w:r>
            <w:proofErr w:type="spellStart"/>
            <w:r>
              <w:rPr>
                <w:sz w:val="22"/>
                <w:szCs w:val="22"/>
              </w:rPr>
              <w:t>Аптала</w:t>
            </w:r>
            <w:proofErr w:type="spellEnd"/>
            <w:r>
              <w:rPr>
                <w:sz w:val="22"/>
                <w:szCs w:val="22"/>
              </w:rPr>
              <w:t>, с. </w:t>
            </w:r>
            <w:proofErr w:type="spellStart"/>
            <w:r>
              <w:rPr>
                <w:sz w:val="22"/>
                <w:szCs w:val="22"/>
              </w:rPr>
              <w:t>Елгай</w:t>
            </w:r>
            <w:proofErr w:type="spellEnd"/>
            <w:r>
              <w:rPr>
                <w:sz w:val="22"/>
                <w:szCs w:val="22"/>
              </w:rPr>
              <w:t>, д. Зайцево, д. Новая Ювала, с. Хмелёвка)</w:t>
            </w:r>
          </w:p>
        </w:tc>
        <w:tc>
          <w:tcPr>
            <w:tcW w:w="2835" w:type="dxa"/>
            <w:vAlign w:val="center"/>
          </w:tcPr>
          <w:p w14:paraId="365F6AA0" w14:textId="77777777" w:rsidR="007A3021" w:rsidRPr="00A3529D" w:rsidRDefault="007A3021" w:rsidP="00AE61B6">
            <w:pPr>
              <w:autoSpaceDE w:val="0"/>
              <w:autoSpaceDN w:val="0"/>
              <w:adjustRightInd w:val="0"/>
              <w:ind w:firstLine="0"/>
              <w:jc w:val="center"/>
              <w:rPr>
                <w:sz w:val="22"/>
                <w:szCs w:val="22"/>
              </w:rPr>
            </w:pPr>
            <w:r>
              <w:rPr>
                <w:sz w:val="22"/>
                <w:szCs w:val="22"/>
              </w:rPr>
              <w:t>—/150</w:t>
            </w:r>
          </w:p>
        </w:tc>
      </w:tr>
      <w:tr w:rsidR="007A3021" w:rsidRPr="00A3529D" w14:paraId="479E33D9" w14:textId="77777777" w:rsidTr="00AE61B6">
        <w:trPr>
          <w:trHeight w:val="284"/>
          <w:jc w:val="center"/>
        </w:trPr>
        <w:tc>
          <w:tcPr>
            <w:tcW w:w="567" w:type="dxa"/>
            <w:vAlign w:val="center"/>
          </w:tcPr>
          <w:p w14:paraId="278970F9" w14:textId="77777777" w:rsidR="007A3021" w:rsidRPr="00A3529D" w:rsidRDefault="007A3021" w:rsidP="00AE61B6">
            <w:pPr>
              <w:autoSpaceDE w:val="0"/>
              <w:autoSpaceDN w:val="0"/>
              <w:adjustRightInd w:val="0"/>
              <w:ind w:firstLine="0"/>
              <w:jc w:val="center"/>
              <w:rPr>
                <w:sz w:val="22"/>
                <w:szCs w:val="22"/>
              </w:rPr>
            </w:pPr>
            <w:r>
              <w:rPr>
                <w:sz w:val="22"/>
                <w:szCs w:val="22"/>
              </w:rPr>
              <w:t>2</w:t>
            </w:r>
          </w:p>
        </w:tc>
        <w:tc>
          <w:tcPr>
            <w:tcW w:w="6804" w:type="dxa"/>
            <w:vAlign w:val="center"/>
          </w:tcPr>
          <w:p w14:paraId="5EBFC637" w14:textId="77777777" w:rsidR="007A3021" w:rsidRDefault="007A3021" w:rsidP="007A3021">
            <w:pPr>
              <w:autoSpaceDE w:val="0"/>
              <w:autoSpaceDN w:val="0"/>
              <w:adjustRightInd w:val="0"/>
              <w:ind w:firstLine="0"/>
              <w:jc w:val="left"/>
              <w:rPr>
                <w:sz w:val="22"/>
                <w:szCs w:val="22"/>
              </w:rPr>
            </w:pPr>
            <w:r>
              <w:rPr>
                <w:sz w:val="22"/>
                <w:szCs w:val="22"/>
              </w:rPr>
              <w:t>Фермы КРС (вблизи д. </w:t>
            </w:r>
            <w:proofErr w:type="spellStart"/>
            <w:r>
              <w:rPr>
                <w:sz w:val="22"/>
                <w:szCs w:val="22"/>
              </w:rPr>
              <w:t>Аптала</w:t>
            </w:r>
            <w:proofErr w:type="spellEnd"/>
            <w:r>
              <w:rPr>
                <w:sz w:val="22"/>
                <w:szCs w:val="22"/>
              </w:rPr>
              <w:t>, д. Зайцево)</w:t>
            </w:r>
          </w:p>
        </w:tc>
        <w:tc>
          <w:tcPr>
            <w:tcW w:w="2835" w:type="dxa"/>
            <w:vAlign w:val="center"/>
          </w:tcPr>
          <w:p w14:paraId="7E2409F0" w14:textId="77777777" w:rsidR="007A3021" w:rsidRDefault="007A5BC1" w:rsidP="00AE61B6">
            <w:pPr>
              <w:autoSpaceDE w:val="0"/>
              <w:autoSpaceDN w:val="0"/>
              <w:adjustRightInd w:val="0"/>
              <w:ind w:firstLine="0"/>
              <w:jc w:val="center"/>
              <w:rPr>
                <w:sz w:val="22"/>
                <w:szCs w:val="22"/>
              </w:rPr>
            </w:pPr>
            <w:r>
              <w:rPr>
                <w:sz w:val="22"/>
                <w:szCs w:val="22"/>
              </w:rPr>
              <w:t>—/100</w:t>
            </w:r>
          </w:p>
        </w:tc>
      </w:tr>
      <w:tr w:rsidR="004136EC" w:rsidRPr="00A3529D" w14:paraId="70FC4079" w14:textId="77777777" w:rsidTr="00D60DE5">
        <w:trPr>
          <w:trHeight w:val="284"/>
          <w:jc w:val="center"/>
        </w:trPr>
        <w:tc>
          <w:tcPr>
            <w:tcW w:w="567" w:type="dxa"/>
            <w:vAlign w:val="center"/>
          </w:tcPr>
          <w:p w14:paraId="1B37E8D2" w14:textId="77777777" w:rsidR="004136EC" w:rsidRPr="00A3529D" w:rsidRDefault="007A5BC1" w:rsidP="00D60DE5">
            <w:pPr>
              <w:autoSpaceDE w:val="0"/>
              <w:autoSpaceDN w:val="0"/>
              <w:adjustRightInd w:val="0"/>
              <w:ind w:firstLine="0"/>
              <w:jc w:val="center"/>
              <w:rPr>
                <w:sz w:val="22"/>
                <w:szCs w:val="22"/>
              </w:rPr>
            </w:pPr>
            <w:r>
              <w:rPr>
                <w:sz w:val="22"/>
                <w:szCs w:val="22"/>
              </w:rPr>
              <w:t>3</w:t>
            </w:r>
          </w:p>
        </w:tc>
        <w:tc>
          <w:tcPr>
            <w:tcW w:w="6804" w:type="dxa"/>
            <w:vAlign w:val="center"/>
          </w:tcPr>
          <w:p w14:paraId="4AEB83B9" w14:textId="77777777" w:rsidR="004136EC" w:rsidRPr="00A3529D" w:rsidRDefault="007A3021" w:rsidP="006200C2">
            <w:pPr>
              <w:autoSpaceDE w:val="0"/>
              <w:autoSpaceDN w:val="0"/>
              <w:adjustRightInd w:val="0"/>
              <w:ind w:firstLine="0"/>
              <w:rPr>
                <w:sz w:val="22"/>
                <w:szCs w:val="22"/>
              </w:rPr>
            </w:pPr>
            <w:r>
              <w:rPr>
                <w:sz w:val="22"/>
                <w:szCs w:val="22"/>
              </w:rPr>
              <w:t>Склады сельскохозяйственной продукции (вблизи д. Зайцево)</w:t>
            </w:r>
          </w:p>
        </w:tc>
        <w:tc>
          <w:tcPr>
            <w:tcW w:w="2835" w:type="dxa"/>
            <w:vAlign w:val="center"/>
          </w:tcPr>
          <w:p w14:paraId="48293C54" w14:textId="77777777" w:rsidR="004136EC" w:rsidRPr="00A3529D" w:rsidRDefault="007A3021" w:rsidP="006200C2">
            <w:pPr>
              <w:autoSpaceDE w:val="0"/>
              <w:autoSpaceDN w:val="0"/>
              <w:adjustRightInd w:val="0"/>
              <w:ind w:firstLine="0"/>
              <w:jc w:val="center"/>
              <w:rPr>
                <w:sz w:val="22"/>
                <w:szCs w:val="22"/>
              </w:rPr>
            </w:pPr>
            <w:r>
              <w:rPr>
                <w:sz w:val="22"/>
                <w:szCs w:val="22"/>
              </w:rPr>
              <w:t>50/50</w:t>
            </w:r>
          </w:p>
        </w:tc>
      </w:tr>
      <w:tr w:rsidR="007A3021" w:rsidRPr="00A3529D" w14:paraId="763EE12C" w14:textId="77777777" w:rsidTr="00D60DE5">
        <w:trPr>
          <w:trHeight w:val="284"/>
          <w:jc w:val="center"/>
        </w:trPr>
        <w:tc>
          <w:tcPr>
            <w:tcW w:w="567" w:type="dxa"/>
            <w:vAlign w:val="center"/>
          </w:tcPr>
          <w:p w14:paraId="1842599F" w14:textId="77777777" w:rsidR="007A3021" w:rsidRDefault="007A5BC1" w:rsidP="00D60DE5">
            <w:pPr>
              <w:autoSpaceDE w:val="0"/>
              <w:autoSpaceDN w:val="0"/>
              <w:adjustRightInd w:val="0"/>
              <w:ind w:firstLine="0"/>
              <w:jc w:val="center"/>
              <w:rPr>
                <w:sz w:val="22"/>
                <w:szCs w:val="22"/>
              </w:rPr>
            </w:pPr>
            <w:r>
              <w:rPr>
                <w:sz w:val="22"/>
                <w:szCs w:val="22"/>
              </w:rPr>
              <w:t>4</w:t>
            </w:r>
          </w:p>
        </w:tc>
        <w:tc>
          <w:tcPr>
            <w:tcW w:w="6804" w:type="dxa"/>
            <w:vAlign w:val="center"/>
          </w:tcPr>
          <w:p w14:paraId="4474DF62" w14:textId="77777777" w:rsidR="007A3021" w:rsidRDefault="007A3021" w:rsidP="006200C2">
            <w:pPr>
              <w:autoSpaceDE w:val="0"/>
              <w:autoSpaceDN w:val="0"/>
              <w:adjustRightInd w:val="0"/>
              <w:ind w:firstLine="0"/>
              <w:rPr>
                <w:sz w:val="22"/>
                <w:szCs w:val="22"/>
              </w:rPr>
            </w:pPr>
            <w:r>
              <w:rPr>
                <w:sz w:val="22"/>
                <w:szCs w:val="22"/>
              </w:rPr>
              <w:t>Ферма КРС (вблизи с. Хмелёвка)</w:t>
            </w:r>
          </w:p>
        </w:tc>
        <w:tc>
          <w:tcPr>
            <w:tcW w:w="2835" w:type="dxa"/>
            <w:vAlign w:val="center"/>
          </w:tcPr>
          <w:p w14:paraId="52AA9C66" w14:textId="77777777" w:rsidR="007A3021" w:rsidRDefault="007A3021" w:rsidP="006200C2">
            <w:pPr>
              <w:autoSpaceDE w:val="0"/>
              <w:autoSpaceDN w:val="0"/>
              <w:adjustRightInd w:val="0"/>
              <w:ind w:firstLine="0"/>
              <w:jc w:val="center"/>
              <w:rPr>
                <w:sz w:val="22"/>
                <w:szCs w:val="22"/>
              </w:rPr>
            </w:pPr>
            <w:r>
              <w:rPr>
                <w:sz w:val="22"/>
                <w:szCs w:val="22"/>
              </w:rPr>
              <w:t>50/50</w:t>
            </w:r>
          </w:p>
        </w:tc>
      </w:tr>
      <w:tr w:rsidR="00F169D5" w:rsidRPr="00A3529D" w14:paraId="63D3749E" w14:textId="77777777" w:rsidTr="00D60DE5">
        <w:trPr>
          <w:trHeight w:val="284"/>
          <w:jc w:val="center"/>
        </w:trPr>
        <w:tc>
          <w:tcPr>
            <w:tcW w:w="567" w:type="dxa"/>
            <w:vAlign w:val="center"/>
          </w:tcPr>
          <w:p w14:paraId="6551594E" w14:textId="77777777" w:rsidR="00F169D5" w:rsidRDefault="007A5BC1" w:rsidP="006200C2">
            <w:pPr>
              <w:autoSpaceDE w:val="0"/>
              <w:autoSpaceDN w:val="0"/>
              <w:adjustRightInd w:val="0"/>
              <w:ind w:firstLine="0"/>
              <w:jc w:val="center"/>
              <w:rPr>
                <w:sz w:val="22"/>
                <w:szCs w:val="22"/>
              </w:rPr>
            </w:pPr>
            <w:r>
              <w:rPr>
                <w:sz w:val="22"/>
                <w:szCs w:val="22"/>
              </w:rPr>
              <w:t>5</w:t>
            </w:r>
          </w:p>
        </w:tc>
        <w:tc>
          <w:tcPr>
            <w:tcW w:w="6804" w:type="dxa"/>
            <w:vAlign w:val="center"/>
          </w:tcPr>
          <w:p w14:paraId="7CDBFD25" w14:textId="77777777" w:rsidR="00F169D5" w:rsidRDefault="00F169D5" w:rsidP="007A3021">
            <w:pPr>
              <w:autoSpaceDE w:val="0"/>
              <w:autoSpaceDN w:val="0"/>
              <w:adjustRightInd w:val="0"/>
              <w:ind w:firstLine="0"/>
              <w:jc w:val="left"/>
              <w:rPr>
                <w:sz w:val="22"/>
                <w:szCs w:val="22"/>
              </w:rPr>
            </w:pPr>
            <w:r>
              <w:rPr>
                <w:sz w:val="22"/>
                <w:szCs w:val="22"/>
              </w:rPr>
              <w:t xml:space="preserve">Сельские кладбища </w:t>
            </w:r>
            <w:r w:rsidR="007A3021">
              <w:rPr>
                <w:sz w:val="22"/>
                <w:szCs w:val="22"/>
              </w:rPr>
              <w:t>(</w:t>
            </w:r>
            <w:r>
              <w:rPr>
                <w:sz w:val="22"/>
                <w:szCs w:val="22"/>
              </w:rPr>
              <w:t>вблизи с. </w:t>
            </w:r>
            <w:r w:rsidR="007A3021">
              <w:rPr>
                <w:sz w:val="22"/>
                <w:szCs w:val="22"/>
              </w:rPr>
              <w:t>Старая Ювала, д. </w:t>
            </w:r>
            <w:proofErr w:type="spellStart"/>
            <w:r w:rsidR="007A3021">
              <w:rPr>
                <w:sz w:val="22"/>
                <w:szCs w:val="22"/>
              </w:rPr>
              <w:t>Аптала</w:t>
            </w:r>
            <w:proofErr w:type="spellEnd"/>
            <w:r w:rsidR="007A3021">
              <w:rPr>
                <w:sz w:val="22"/>
                <w:szCs w:val="22"/>
              </w:rPr>
              <w:t>, с. </w:t>
            </w:r>
            <w:proofErr w:type="spellStart"/>
            <w:r w:rsidR="007A3021">
              <w:rPr>
                <w:sz w:val="22"/>
                <w:szCs w:val="22"/>
              </w:rPr>
              <w:t>Елгай</w:t>
            </w:r>
            <w:proofErr w:type="spellEnd"/>
            <w:r w:rsidR="007A3021">
              <w:rPr>
                <w:sz w:val="22"/>
                <w:szCs w:val="22"/>
              </w:rPr>
              <w:t>, д. Зайцево, д. </w:t>
            </w:r>
            <w:proofErr w:type="spellStart"/>
            <w:r w:rsidR="007A3021">
              <w:rPr>
                <w:sz w:val="22"/>
                <w:szCs w:val="22"/>
              </w:rPr>
              <w:t>Старочерново</w:t>
            </w:r>
            <w:proofErr w:type="spellEnd"/>
            <w:r w:rsidR="007A3021">
              <w:rPr>
                <w:sz w:val="22"/>
                <w:szCs w:val="22"/>
              </w:rPr>
              <w:t>, с. Хмелёвка)</w:t>
            </w:r>
          </w:p>
        </w:tc>
        <w:tc>
          <w:tcPr>
            <w:tcW w:w="2835" w:type="dxa"/>
            <w:vAlign w:val="center"/>
          </w:tcPr>
          <w:p w14:paraId="1E8B5F4B" w14:textId="77777777" w:rsidR="00F169D5" w:rsidRDefault="007A3021" w:rsidP="006200C2">
            <w:pPr>
              <w:autoSpaceDE w:val="0"/>
              <w:autoSpaceDN w:val="0"/>
              <w:adjustRightInd w:val="0"/>
              <w:ind w:firstLine="0"/>
              <w:jc w:val="center"/>
              <w:rPr>
                <w:sz w:val="22"/>
                <w:szCs w:val="22"/>
              </w:rPr>
            </w:pPr>
            <w:r>
              <w:rPr>
                <w:sz w:val="22"/>
                <w:szCs w:val="22"/>
              </w:rPr>
              <w:t>50/50</w:t>
            </w:r>
          </w:p>
        </w:tc>
      </w:tr>
      <w:tr w:rsidR="006200C2" w:rsidRPr="00A3529D" w14:paraId="729DF4D0" w14:textId="77777777" w:rsidTr="007477FC">
        <w:trPr>
          <w:trHeight w:val="284"/>
          <w:jc w:val="center"/>
        </w:trPr>
        <w:tc>
          <w:tcPr>
            <w:tcW w:w="10206" w:type="dxa"/>
            <w:gridSpan w:val="3"/>
            <w:vAlign w:val="center"/>
          </w:tcPr>
          <w:p w14:paraId="422DD054" w14:textId="77777777" w:rsidR="006200C2" w:rsidRPr="00A3529D" w:rsidRDefault="00F169D5" w:rsidP="006200C2">
            <w:pPr>
              <w:autoSpaceDE w:val="0"/>
              <w:autoSpaceDN w:val="0"/>
              <w:adjustRightInd w:val="0"/>
              <w:ind w:firstLine="0"/>
              <w:jc w:val="center"/>
              <w:rPr>
                <w:b/>
                <w:sz w:val="22"/>
                <w:szCs w:val="22"/>
              </w:rPr>
            </w:pPr>
            <w:r>
              <w:rPr>
                <w:rFonts w:eastAsia="Calibri"/>
                <w:b/>
                <w:sz w:val="22"/>
                <w:szCs w:val="22"/>
              </w:rPr>
              <w:lastRenderedPageBreak/>
              <w:t>с. </w:t>
            </w:r>
            <w:r w:rsidR="007A5BC1">
              <w:rPr>
                <w:rFonts w:eastAsia="Calibri"/>
                <w:b/>
                <w:sz w:val="22"/>
                <w:szCs w:val="22"/>
              </w:rPr>
              <w:t>Старая Ювала</w:t>
            </w:r>
          </w:p>
        </w:tc>
      </w:tr>
      <w:tr w:rsidR="007D110E" w:rsidRPr="00A3529D" w14:paraId="0995A72B" w14:textId="77777777" w:rsidTr="00A3529D">
        <w:trPr>
          <w:trHeight w:val="284"/>
          <w:jc w:val="center"/>
        </w:trPr>
        <w:tc>
          <w:tcPr>
            <w:tcW w:w="567" w:type="dxa"/>
            <w:vAlign w:val="center"/>
          </w:tcPr>
          <w:p w14:paraId="30C5C8A6" w14:textId="77777777" w:rsidR="007D110E" w:rsidRPr="00A3529D" w:rsidRDefault="008A6040" w:rsidP="00A3529D">
            <w:pPr>
              <w:autoSpaceDE w:val="0"/>
              <w:autoSpaceDN w:val="0"/>
              <w:adjustRightInd w:val="0"/>
              <w:ind w:firstLine="0"/>
              <w:jc w:val="center"/>
              <w:rPr>
                <w:sz w:val="22"/>
                <w:szCs w:val="22"/>
              </w:rPr>
            </w:pPr>
            <w:r>
              <w:rPr>
                <w:sz w:val="22"/>
                <w:szCs w:val="22"/>
              </w:rPr>
              <w:t>1</w:t>
            </w:r>
          </w:p>
        </w:tc>
        <w:tc>
          <w:tcPr>
            <w:tcW w:w="6804" w:type="dxa"/>
            <w:vAlign w:val="center"/>
          </w:tcPr>
          <w:p w14:paraId="2EAF502A" w14:textId="77777777" w:rsidR="007D110E" w:rsidRPr="00A3529D" w:rsidRDefault="007D110E" w:rsidP="00A3529D">
            <w:pPr>
              <w:autoSpaceDE w:val="0"/>
              <w:autoSpaceDN w:val="0"/>
              <w:adjustRightInd w:val="0"/>
              <w:ind w:firstLine="0"/>
              <w:rPr>
                <w:sz w:val="22"/>
                <w:szCs w:val="22"/>
              </w:rPr>
            </w:pPr>
            <w:r w:rsidRPr="00A3529D">
              <w:rPr>
                <w:sz w:val="22"/>
                <w:szCs w:val="22"/>
              </w:rPr>
              <w:t>Деревообрабатывающее предприятие</w:t>
            </w:r>
          </w:p>
        </w:tc>
        <w:tc>
          <w:tcPr>
            <w:tcW w:w="2835" w:type="dxa"/>
            <w:vAlign w:val="center"/>
          </w:tcPr>
          <w:p w14:paraId="16A31628" w14:textId="77777777" w:rsidR="007D110E" w:rsidRPr="00A3529D" w:rsidRDefault="007D110E" w:rsidP="00A3529D">
            <w:pPr>
              <w:autoSpaceDE w:val="0"/>
              <w:autoSpaceDN w:val="0"/>
              <w:adjustRightInd w:val="0"/>
              <w:ind w:firstLine="0"/>
              <w:jc w:val="center"/>
              <w:rPr>
                <w:sz w:val="22"/>
                <w:szCs w:val="22"/>
              </w:rPr>
            </w:pPr>
            <w:r w:rsidRPr="00A3529D">
              <w:rPr>
                <w:sz w:val="22"/>
                <w:szCs w:val="22"/>
              </w:rPr>
              <w:t>100/100</w:t>
            </w:r>
          </w:p>
        </w:tc>
      </w:tr>
      <w:tr w:rsidR="004D613A" w:rsidRPr="00A3529D" w14:paraId="507688CA" w14:textId="77777777" w:rsidTr="00A3529D">
        <w:trPr>
          <w:trHeight w:val="284"/>
          <w:jc w:val="center"/>
        </w:trPr>
        <w:tc>
          <w:tcPr>
            <w:tcW w:w="567" w:type="dxa"/>
            <w:vAlign w:val="center"/>
          </w:tcPr>
          <w:p w14:paraId="4D3ADDA9" w14:textId="77777777" w:rsidR="004D613A" w:rsidRPr="00A3529D" w:rsidRDefault="008A6040" w:rsidP="00A3529D">
            <w:pPr>
              <w:autoSpaceDE w:val="0"/>
              <w:autoSpaceDN w:val="0"/>
              <w:adjustRightInd w:val="0"/>
              <w:ind w:firstLine="0"/>
              <w:jc w:val="center"/>
              <w:rPr>
                <w:sz w:val="22"/>
                <w:szCs w:val="22"/>
              </w:rPr>
            </w:pPr>
            <w:r>
              <w:rPr>
                <w:sz w:val="22"/>
                <w:szCs w:val="22"/>
              </w:rPr>
              <w:t>2</w:t>
            </w:r>
          </w:p>
        </w:tc>
        <w:tc>
          <w:tcPr>
            <w:tcW w:w="6804" w:type="dxa"/>
            <w:vAlign w:val="center"/>
          </w:tcPr>
          <w:p w14:paraId="66566958" w14:textId="77777777" w:rsidR="004D613A" w:rsidRPr="00A3529D" w:rsidRDefault="007A5BC1" w:rsidP="00A3529D">
            <w:pPr>
              <w:autoSpaceDE w:val="0"/>
              <w:autoSpaceDN w:val="0"/>
              <w:adjustRightInd w:val="0"/>
              <w:ind w:firstLine="0"/>
              <w:rPr>
                <w:sz w:val="22"/>
                <w:szCs w:val="22"/>
              </w:rPr>
            </w:pPr>
            <w:r>
              <w:rPr>
                <w:sz w:val="22"/>
                <w:szCs w:val="22"/>
              </w:rPr>
              <w:t>Склады сельскохозяйственной продукции</w:t>
            </w:r>
          </w:p>
        </w:tc>
        <w:tc>
          <w:tcPr>
            <w:tcW w:w="2835" w:type="dxa"/>
            <w:vAlign w:val="center"/>
          </w:tcPr>
          <w:p w14:paraId="1C1443B7" w14:textId="77777777" w:rsidR="004D613A" w:rsidRPr="00A3529D" w:rsidRDefault="007A5BC1" w:rsidP="00A3529D">
            <w:pPr>
              <w:autoSpaceDE w:val="0"/>
              <w:autoSpaceDN w:val="0"/>
              <w:adjustRightInd w:val="0"/>
              <w:ind w:firstLine="0"/>
              <w:jc w:val="center"/>
              <w:rPr>
                <w:sz w:val="22"/>
                <w:szCs w:val="22"/>
              </w:rPr>
            </w:pPr>
            <w:r>
              <w:rPr>
                <w:sz w:val="22"/>
                <w:szCs w:val="22"/>
              </w:rPr>
              <w:t>50/50</w:t>
            </w:r>
          </w:p>
        </w:tc>
      </w:tr>
      <w:tr w:rsidR="004D613A" w:rsidRPr="00A3529D" w14:paraId="75931968" w14:textId="77777777" w:rsidTr="00A3529D">
        <w:trPr>
          <w:trHeight w:val="284"/>
          <w:jc w:val="center"/>
        </w:trPr>
        <w:tc>
          <w:tcPr>
            <w:tcW w:w="567" w:type="dxa"/>
            <w:vAlign w:val="center"/>
          </w:tcPr>
          <w:p w14:paraId="6E6A87E5" w14:textId="77777777" w:rsidR="004D613A" w:rsidRPr="00A3529D" w:rsidRDefault="008A6040" w:rsidP="00A3529D">
            <w:pPr>
              <w:autoSpaceDE w:val="0"/>
              <w:autoSpaceDN w:val="0"/>
              <w:adjustRightInd w:val="0"/>
              <w:ind w:firstLine="0"/>
              <w:jc w:val="center"/>
              <w:rPr>
                <w:sz w:val="22"/>
                <w:szCs w:val="22"/>
              </w:rPr>
            </w:pPr>
            <w:r>
              <w:rPr>
                <w:sz w:val="22"/>
                <w:szCs w:val="22"/>
              </w:rPr>
              <w:t>3</w:t>
            </w:r>
          </w:p>
        </w:tc>
        <w:tc>
          <w:tcPr>
            <w:tcW w:w="6804" w:type="dxa"/>
            <w:vAlign w:val="center"/>
          </w:tcPr>
          <w:p w14:paraId="07EC4638" w14:textId="77777777" w:rsidR="004D613A" w:rsidRPr="00A3529D" w:rsidRDefault="007A5BC1" w:rsidP="00A3529D">
            <w:pPr>
              <w:autoSpaceDE w:val="0"/>
              <w:autoSpaceDN w:val="0"/>
              <w:adjustRightInd w:val="0"/>
              <w:ind w:firstLine="0"/>
              <w:rPr>
                <w:sz w:val="22"/>
                <w:szCs w:val="22"/>
              </w:rPr>
            </w:pPr>
            <w:r>
              <w:rPr>
                <w:sz w:val="22"/>
                <w:szCs w:val="22"/>
              </w:rPr>
              <w:t>Ферма КРС</w:t>
            </w:r>
          </w:p>
        </w:tc>
        <w:tc>
          <w:tcPr>
            <w:tcW w:w="2835" w:type="dxa"/>
            <w:vAlign w:val="center"/>
          </w:tcPr>
          <w:p w14:paraId="0E4E86B9" w14:textId="77777777" w:rsidR="004D613A" w:rsidRPr="00A3529D" w:rsidRDefault="007A5BC1" w:rsidP="00A3529D">
            <w:pPr>
              <w:autoSpaceDE w:val="0"/>
              <w:autoSpaceDN w:val="0"/>
              <w:adjustRightInd w:val="0"/>
              <w:ind w:firstLine="0"/>
              <w:jc w:val="center"/>
              <w:rPr>
                <w:sz w:val="22"/>
                <w:szCs w:val="22"/>
              </w:rPr>
            </w:pPr>
            <w:r>
              <w:rPr>
                <w:sz w:val="22"/>
                <w:szCs w:val="22"/>
              </w:rPr>
              <w:t>50/50</w:t>
            </w:r>
          </w:p>
        </w:tc>
      </w:tr>
      <w:tr w:rsidR="007D110E" w:rsidRPr="00A3529D" w14:paraId="60219D2F" w14:textId="77777777" w:rsidTr="00A3529D">
        <w:trPr>
          <w:trHeight w:val="284"/>
          <w:jc w:val="center"/>
        </w:trPr>
        <w:tc>
          <w:tcPr>
            <w:tcW w:w="567" w:type="dxa"/>
            <w:vAlign w:val="center"/>
          </w:tcPr>
          <w:p w14:paraId="27429F72" w14:textId="77777777" w:rsidR="007D110E" w:rsidRPr="00A3529D" w:rsidRDefault="008A6040" w:rsidP="00A3529D">
            <w:pPr>
              <w:autoSpaceDE w:val="0"/>
              <w:autoSpaceDN w:val="0"/>
              <w:adjustRightInd w:val="0"/>
              <w:ind w:firstLine="0"/>
              <w:jc w:val="center"/>
              <w:rPr>
                <w:sz w:val="22"/>
                <w:szCs w:val="22"/>
              </w:rPr>
            </w:pPr>
            <w:r>
              <w:rPr>
                <w:sz w:val="22"/>
                <w:szCs w:val="22"/>
              </w:rPr>
              <w:t>4</w:t>
            </w:r>
          </w:p>
        </w:tc>
        <w:tc>
          <w:tcPr>
            <w:tcW w:w="6804" w:type="dxa"/>
            <w:vAlign w:val="center"/>
          </w:tcPr>
          <w:p w14:paraId="41EBAB36" w14:textId="77777777" w:rsidR="007D110E" w:rsidRPr="00A3529D" w:rsidRDefault="007A5BC1" w:rsidP="00A3529D">
            <w:pPr>
              <w:autoSpaceDE w:val="0"/>
              <w:autoSpaceDN w:val="0"/>
              <w:adjustRightInd w:val="0"/>
              <w:ind w:firstLine="0"/>
              <w:rPr>
                <w:sz w:val="22"/>
                <w:szCs w:val="22"/>
              </w:rPr>
            </w:pPr>
            <w:r>
              <w:rPr>
                <w:sz w:val="22"/>
                <w:szCs w:val="22"/>
              </w:rPr>
              <w:t>Сельское кладбище</w:t>
            </w:r>
          </w:p>
        </w:tc>
        <w:tc>
          <w:tcPr>
            <w:tcW w:w="2835" w:type="dxa"/>
            <w:vAlign w:val="center"/>
          </w:tcPr>
          <w:p w14:paraId="09140572" w14:textId="77777777" w:rsidR="007D110E" w:rsidRPr="00A3529D" w:rsidRDefault="007A5BC1" w:rsidP="00A3529D">
            <w:pPr>
              <w:autoSpaceDE w:val="0"/>
              <w:autoSpaceDN w:val="0"/>
              <w:adjustRightInd w:val="0"/>
              <w:ind w:firstLine="0"/>
              <w:jc w:val="center"/>
              <w:rPr>
                <w:sz w:val="22"/>
                <w:szCs w:val="22"/>
              </w:rPr>
            </w:pPr>
            <w:r>
              <w:rPr>
                <w:sz w:val="22"/>
                <w:szCs w:val="22"/>
              </w:rPr>
              <w:t>50/50</w:t>
            </w:r>
          </w:p>
        </w:tc>
      </w:tr>
      <w:tr w:rsidR="00585D17" w:rsidRPr="00A3529D" w14:paraId="5809E814" w14:textId="77777777" w:rsidTr="0022295B">
        <w:trPr>
          <w:trHeight w:val="284"/>
          <w:jc w:val="center"/>
        </w:trPr>
        <w:tc>
          <w:tcPr>
            <w:tcW w:w="10206" w:type="dxa"/>
            <w:gridSpan w:val="3"/>
            <w:vAlign w:val="center"/>
          </w:tcPr>
          <w:p w14:paraId="04980BD0" w14:textId="77777777" w:rsidR="00585D17" w:rsidRPr="00A3529D" w:rsidRDefault="00585D17" w:rsidP="0022295B">
            <w:pPr>
              <w:autoSpaceDE w:val="0"/>
              <w:autoSpaceDN w:val="0"/>
              <w:adjustRightInd w:val="0"/>
              <w:ind w:firstLine="0"/>
              <w:jc w:val="center"/>
              <w:rPr>
                <w:b/>
                <w:sz w:val="22"/>
                <w:szCs w:val="22"/>
              </w:rPr>
            </w:pPr>
            <w:r>
              <w:rPr>
                <w:rFonts w:eastAsia="Calibri"/>
                <w:b/>
                <w:sz w:val="22"/>
                <w:szCs w:val="22"/>
              </w:rPr>
              <w:t>с. </w:t>
            </w:r>
            <w:proofErr w:type="spellStart"/>
            <w:r w:rsidR="007A5BC1">
              <w:rPr>
                <w:rFonts w:eastAsia="Calibri"/>
                <w:b/>
                <w:sz w:val="22"/>
                <w:szCs w:val="22"/>
              </w:rPr>
              <w:t>Елгай</w:t>
            </w:r>
            <w:proofErr w:type="spellEnd"/>
          </w:p>
        </w:tc>
      </w:tr>
      <w:tr w:rsidR="00585D17" w:rsidRPr="00A3529D" w14:paraId="2729564F" w14:textId="77777777" w:rsidTr="0022295B">
        <w:trPr>
          <w:trHeight w:val="284"/>
          <w:jc w:val="center"/>
        </w:trPr>
        <w:tc>
          <w:tcPr>
            <w:tcW w:w="567" w:type="dxa"/>
            <w:vAlign w:val="center"/>
          </w:tcPr>
          <w:p w14:paraId="0F1925FA" w14:textId="77777777" w:rsidR="00585D17" w:rsidRPr="00A3529D" w:rsidRDefault="00585D17" w:rsidP="0022295B">
            <w:pPr>
              <w:autoSpaceDE w:val="0"/>
              <w:autoSpaceDN w:val="0"/>
              <w:adjustRightInd w:val="0"/>
              <w:ind w:firstLine="0"/>
              <w:jc w:val="center"/>
              <w:rPr>
                <w:sz w:val="22"/>
                <w:szCs w:val="22"/>
              </w:rPr>
            </w:pPr>
            <w:r>
              <w:rPr>
                <w:sz w:val="22"/>
                <w:szCs w:val="22"/>
              </w:rPr>
              <w:t>1</w:t>
            </w:r>
          </w:p>
        </w:tc>
        <w:tc>
          <w:tcPr>
            <w:tcW w:w="6804" w:type="dxa"/>
            <w:vAlign w:val="center"/>
          </w:tcPr>
          <w:p w14:paraId="52D2B213" w14:textId="77777777" w:rsidR="00585D17" w:rsidRPr="00A3529D" w:rsidRDefault="007A5BC1" w:rsidP="0022295B">
            <w:pPr>
              <w:autoSpaceDE w:val="0"/>
              <w:autoSpaceDN w:val="0"/>
              <w:adjustRightInd w:val="0"/>
              <w:ind w:firstLine="0"/>
              <w:rPr>
                <w:sz w:val="22"/>
                <w:szCs w:val="22"/>
              </w:rPr>
            </w:pPr>
            <w:r w:rsidRPr="00A3529D">
              <w:rPr>
                <w:sz w:val="22"/>
                <w:szCs w:val="22"/>
              </w:rPr>
              <w:t>Деревообрабатывающ</w:t>
            </w:r>
            <w:r>
              <w:rPr>
                <w:sz w:val="22"/>
                <w:szCs w:val="22"/>
              </w:rPr>
              <w:t>и</w:t>
            </w:r>
            <w:r w:rsidRPr="00A3529D">
              <w:rPr>
                <w:sz w:val="22"/>
                <w:szCs w:val="22"/>
              </w:rPr>
              <w:t>е предприяти</w:t>
            </w:r>
            <w:r>
              <w:rPr>
                <w:sz w:val="22"/>
                <w:szCs w:val="22"/>
              </w:rPr>
              <w:t>я</w:t>
            </w:r>
          </w:p>
        </w:tc>
        <w:tc>
          <w:tcPr>
            <w:tcW w:w="2835" w:type="dxa"/>
            <w:vAlign w:val="center"/>
          </w:tcPr>
          <w:p w14:paraId="78065CF7" w14:textId="77777777" w:rsidR="00585D17" w:rsidRPr="008A6040" w:rsidRDefault="007A5BC1" w:rsidP="0022295B">
            <w:pPr>
              <w:autoSpaceDE w:val="0"/>
              <w:autoSpaceDN w:val="0"/>
              <w:adjustRightInd w:val="0"/>
              <w:ind w:firstLine="0"/>
              <w:jc w:val="center"/>
              <w:rPr>
                <w:sz w:val="22"/>
                <w:szCs w:val="22"/>
              </w:rPr>
            </w:pPr>
            <w:r>
              <w:rPr>
                <w:sz w:val="22"/>
                <w:szCs w:val="22"/>
              </w:rPr>
              <w:t>100/100</w:t>
            </w:r>
          </w:p>
        </w:tc>
      </w:tr>
      <w:tr w:rsidR="007A5BC1" w:rsidRPr="00A3529D" w14:paraId="4AFE71D3" w14:textId="77777777" w:rsidTr="00AE61B6">
        <w:trPr>
          <w:trHeight w:val="284"/>
          <w:jc w:val="center"/>
        </w:trPr>
        <w:tc>
          <w:tcPr>
            <w:tcW w:w="567" w:type="dxa"/>
            <w:vAlign w:val="center"/>
          </w:tcPr>
          <w:p w14:paraId="77E0E1CC" w14:textId="77777777" w:rsidR="007A5BC1" w:rsidRPr="00A3529D" w:rsidRDefault="007A5BC1" w:rsidP="00AE61B6">
            <w:pPr>
              <w:autoSpaceDE w:val="0"/>
              <w:autoSpaceDN w:val="0"/>
              <w:adjustRightInd w:val="0"/>
              <w:ind w:firstLine="0"/>
              <w:jc w:val="center"/>
              <w:rPr>
                <w:sz w:val="22"/>
                <w:szCs w:val="22"/>
              </w:rPr>
            </w:pPr>
            <w:r>
              <w:rPr>
                <w:sz w:val="22"/>
                <w:szCs w:val="22"/>
              </w:rPr>
              <w:t>2</w:t>
            </w:r>
          </w:p>
        </w:tc>
        <w:tc>
          <w:tcPr>
            <w:tcW w:w="6804" w:type="dxa"/>
            <w:vAlign w:val="center"/>
          </w:tcPr>
          <w:p w14:paraId="09434BCB" w14:textId="77777777" w:rsidR="007A5BC1" w:rsidRPr="00A3529D" w:rsidRDefault="007A5BC1" w:rsidP="00AE61B6">
            <w:pPr>
              <w:autoSpaceDE w:val="0"/>
              <w:autoSpaceDN w:val="0"/>
              <w:adjustRightInd w:val="0"/>
              <w:ind w:firstLine="0"/>
              <w:rPr>
                <w:sz w:val="22"/>
                <w:szCs w:val="22"/>
              </w:rPr>
            </w:pPr>
            <w:r>
              <w:rPr>
                <w:sz w:val="22"/>
                <w:szCs w:val="22"/>
              </w:rPr>
              <w:t>Сельское кладбище</w:t>
            </w:r>
          </w:p>
        </w:tc>
        <w:tc>
          <w:tcPr>
            <w:tcW w:w="2835" w:type="dxa"/>
            <w:vAlign w:val="center"/>
          </w:tcPr>
          <w:p w14:paraId="75BF67CF" w14:textId="77777777" w:rsidR="007A5BC1" w:rsidRPr="008A6040" w:rsidRDefault="007A5BC1" w:rsidP="00AE61B6">
            <w:pPr>
              <w:autoSpaceDE w:val="0"/>
              <w:autoSpaceDN w:val="0"/>
              <w:adjustRightInd w:val="0"/>
              <w:ind w:firstLine="0"/>
              <w:jc w:val="center"/>
              <w:rPr>
                <w:sz w:val="22"/>
                <w:szCs w:val="22"/>
              </w:rPr>
            </w:pPr>
            <w:r>
              <w:rPr>
                <w:sz w:val="22"/>
                <w:szCs w:val="22"/>
              </w:rPr>
              <w:t>50/50</w:t>
            </w:r>
          </w:p>
        </w:tc>
      </w:tr>
      <w:tr w:rsidR="00585D17" w:rsidRPr="00A3529D" w14:paraId="1FAF7469" w14:textId="77777777" w:rsidTr="0022295B">
        <w:trPr>
          <w:trHeight w:val="284"/>
          <w:jc w:val="center"/>
        </w:trPr>
        <w:tc>
          <w:tcPr>
            <w:tcW w:w="10206" w:type="dxa"/>
            <w:gridSpan w:val="3"/>
            <w:vAlign w:val="center"/>
          </w:tcPr>
          <w:p w14:paraId="1E618EC9" w14:textId="77777777" w:rsidR="00585D17" w:rsidRPr="00A3529D" w:rsidRDefault="00585D17" w:rsidP="0022295B">
            <w:pPr>
              <w:autoSpaceDE w:val="0"/>
              <w:autoSpaceDN w:val="0"/>
              <w:adjustRightInd w:val="0"/>
              <w:ind w:firstLine="0"/>
              <w:jc w:val="center"/>
              <w:rPr>
                <w:b/>
                <w:sz w:val="22"/>
                <w:szCs w:val="22"/>
              </w:rPr>
            </w:pPr>
            <w:r>
              <w:rPr>
                <w:rFonts w:eastAsia="Calibri"/>
                <w:b/>
                <w:sz w:val="22"/>
                <w:szCs w:val="22"/>
              </w:rPr>
              <w:t>д. </w:t>
            </w:r>
            <w:r w:rsidR="007A5BC1">
              <w:rPr>
                <w:rFonts w:eastAsia="Calibri"/>
                <w:b/>
                <w:sz w:val="22"/>
                <w:szCs w:val="22"/>
              </w:rPr>
              <w:t>Новая Ювала</w:t>
            </w:r>
          </w:p>
        </w:tc>
      </w:tr>
      <w:tr w:rsidR="007A5BC1" w:rsidRPr="00A3529D" w14:paraId="66D97B0D" w14:textId="77777777" w:rsidTr="00AE61B6">
        <w:trPr>
          <w:trHeight w:val="284"/>
          <w:jc w:val="center"/>
        </w:trPr>
        <w:tc>
          <w:tcPr>
            <w:tcW w:w="567" w:type="dxa"/>
            <w:vAlign w:val="center"/>
          </w:tcPr>
          <w:p w14:paraId="2911AD3F" w14:textId="77777777" w:rsidR="007A5BC1" w:rsidRPr="00A3529D" w:rsidRDefault="007A5BC1" w:rsidP="00AE61B6">
            <w:pPr>
              <w:autoSpaceDE w:val="0"/>
              <w:autoSpaceDN w:val="0"/>
              <w:adjustRightInd w:val="0"/>
              <w:ind w:firstLine="0"/>
              <w:jc w:val="center"/>
              <w:rPr>
                <w:sz w:val="22"/>
                <w:szCs w:val="22"/>
              </w:rPr>
            </w:pPr>
            <w:r>
              <w:rPr>
                <w:sz w:val="22"/>
                <w:szCs w:val="22"/>
              </w:rPr>
              <w:t>1</w:t>
            </w:r>
          </w:p>
        </w:tc>
        <w:tc>
          <w:tcPr>
            <w:tcW w:w="6804" w:type="dxa"/>
            <w:vAlign w:val="center"/>
          </w:tcPr>
          <w:p w14:paraId="26302035" w14:textId="77777777" w:rsidR="007A5BC1" w:rsidRPr="00A3529D" w:rsidRDefault="007A5BC1" w:rsidP="00AE61B6">
            <w:pPr>
              <w:autoSpaceDE w:val="0"/>
              <w:autoSpaceDN w:val="0"/>
              <w:adjustRightInd w:val="0"/>
              <w:ind w:firstLine="0"/>
              <w:rPr>
                <w:sz w:val="22"/>
                <w:szCs w:val="22"/>
              </w:rPr>
            </w:pPr>
            <w:r>
              <w:rPr>
                <w:sz w:val="22"/>
                <w:szCs w:val="22"/>
              </w:rPr>
              <w:t>Сельское кладбище</w:t>
            </w:r>
          </w:p>
        </w:tc>
        <w:tc>
          <w:tcPr>
            <w:tcW w:w="2835" w:type="dxa"/>
            <w:vAlign w:val="center"/>
          </w:tcPr>
          <w:p w14:paraId="1F504E53" w14:textId="77777777" w:rsidR="007A5BC1" w:rsidRPr="008A6040" w:rsidRDefault="007A5BC1" w:rsidP="00AE61B6">
            <w:pPr>
              <w:autoSpaceDE w:val="0"/>
              <w:autoSpaceDN w:val="0"/>
              <w:adjustRightInd w:val="0"/>
              <w:ind w:firstLine="0"/>
              <w:jc w:val="center"/>
              <w:rPr>
                <w:sz w:val="22"/>
                <w:szCs w:val="22"/>
              </w:rPr>
            </w:pPr>
            <w:r>
              <w:rPr>
                <w:sz w:val="22"/>
                <w:szCs w:val="22"/>
              </w:rPr>
              <w:t>50/50</w:t>
            </w:r>
          </w:p>
        </w:tc>
      </w:tr>
    </w:tbl>
    <w:p w14:paraId="405284B4" w14:textId="77777777" w:rsidR="00920506" w:rsidRPr="00D06EDE" w:rsidRDefault="00D06EDE" w:rsidP="00D06EDE">
      <w:pPr>
        <w:pStyle w:val="3"/>
        <w:rPr>
          <w:szCs w:val="24"/>
        </w:rPr>
      </w:pPr>
      <w:bookmarkStart w:id="140" w:name="_Toc89083376"/>
      <w:r>
        <w:rPr>
          <w:szCs w:val="24"/>
        </w:rPr>
        <w:t>2.3.</w:t>
      </w:r>
      <w:r w:rsidR="00151426" w:rsidRPr="00D06EDE">
        <w:rPr>
          <w:szCs w:val="24"/>
        </w:rPr>
        <w:t>2.</w:t>
      </w:r>
      <w:r w:rsidR="006014E5">
        <w:rPr>
          <w:szCs w:val="24"/>
        </w:rPr>
        <w:t xml:space="preserve"> </w:t>
      </w:r>
      <w:r w:rsidR="00924B2D" w:rsidRPr="00D06EDE">
        <w:rPr>
          <w:szCs w:val="24"/>
        </w:rPr>
        <w:t>Санитарные разрывы</w:t>
      </w:r>
      <w:bookmarkEnd w:id="140"/>
    </w:p>
    <w:p w14:paraId="38B9C535" w14:textId="77777777" w:rsidR="00D925BF" w:rsidRPr="00562133" w:rsidRDefault="00547616" w:rsidP="006428E9">
      <w:pPr>
        <w:pStyle w:val="S1"/>
      </w:pPr>
      <w:r w:rsidRPr="00920506">
        <w:t>Режим использования санитарных разрывов аналогичен режиму санитарно</w:t>
      </w:r>
      <w:r w:rsidR="00890E8E" w:rsidRPr="00920506">
        <w:t>-</w:t>
      </w:r>
      <w:r w:rsidRPr="00920506">
        <w:t>защитных зон.</w:t>
      </w:r>
    </w:p>
    <w:p w14:paraId="49CF5799" w14:textId="77777777" w:rsidR="00D93B5D" w:rsidRPr="00D93B5D" w:rsidRDefault="00D93B5D" w:rsidP="00D93B5D">
      <w:pPr>
        <w:pStyle w:val="S1"/>
        <w:rPr>
          <w:u w:val="single"/>
        </w:rPr>
      </w:pPr>
      <w:r w:rsidRPr="00D93B5D">
        <w:rPr>
          <w:u w:val="single"/>
        </w:rPr>
        <w:t>Санитарные разрывы от автомагистралей, линий железнодорожного транспорта.</w:t>
      </w:r>
    </w:p>
    <w:p w14:paraId="32605E27" w14:textId="77777777" w:rsidR="00D93B5D" w:rsidRPr="004E4D23" w:rsidRDefault="00D93B5D" w:rsidP="00D93B5D">
      <w:pPr>
        <w:pStyle w:val="S1"/>
        <w:rPr>
          <w:i/>
        </w:rPr>
      </w:pPr>
      <w:r w:rsidRPr="004E4D23">
        <w:t xml:space="preserve">Зона акустического дискомфорта от железной дороги. Зонами акустического дискомфорта являются территории, на которых ожидаемый уровень звука превышает допустимый по санитарным нормам. При движении железнодорожных составов образуется акустическое (шумовое) загрязнение </w:t>
      </w:r>
      <w:proofErr w:type="spellStart"/>
      <w:r w:rsidRPr="004E4D23">
        <w:t>примагистральных</w:t>
      </w:r>
      <w:proofErr w:type="spellEnd"/>
      <w:r w:rsidRPr="004E4D23">
        <w:t xml:space="preserve"> территорий. Зона акустического дискомфорта представляет собой участки, расположенные по обе стороны от дороги, в пределах которых уровни шума (звукового давления) превышают нормативные значения 55 </w:t>
      </w:r>
      <w:proofErr w:type="spellStart"/>
      <w:r w:rsidRPr="004E4D23">
        <w:t>дБА</w:t>
      </w:r>
      <w:proofErr w:type="spellEnd"/>
      <w:r w:rsidRPr="004E4D23">
        <w:t xml:space="preserve"> в дневной и 45 </w:t>
      </w:r>
      <w:proofErr w:type="spellStart"/>
      <w:r w:rsidRPr="004E4D23">
        <w:t>дБА</w:t>
      </w:r>
      <w:proofErr w:type="spellEnd"/>
      <w:r w:rsidRPr="004E4D23">
        <w:t xml:space="preserve"> в ночные периоды суток. В этой зоне не рекомендуется размещать жилую застройку, а при размещении общественно-деловой застройки необходимо обеспечивать звукоизоляцию.</w:t>
      </w:r>
    </w:p>
    <w:p w14:paraId="3608C247" w14:textId="77777777" w:rsidR="00D93B5D" w:rsidRPr="004E4D23" w:rsidRDefault="00D93B5D" w:rsidP="00D93B5D">
      <w:pPr>
        <w:pStyle w:val="S1"/>
        <w:rPr>
          <w:i/>
        </w:rPr>
      </w:pPr>
      <w:r w:rsidRPr="004E4D23">
        <w:t>Зона действия вибрации железнодорожных и автотранспортных магистралей в среднем не превышает 30-50 м от кромки дорожного полотна.</w:t>
      </w:r>
    </w:p>
    <w:p w14:paraId="0911FBE8" w14:textId="77777777" w:rsidR="00D93B5D" w:rsidRPr="004E4D23" w:rsidRDefault="00D93B5D" w:rsidP="00D93B5D">
      <w:pPr>
        <w:pStyle w:val="S1"/>
        <w:rPr>
          <w:i/>
        </w:rPr>
      </w:pPr>
      <w:r w:rsidRPr="004E4D23">
        <w:t>Зона атмосферного загрязнения от автомобильных дорог. Территорию муниципального образования пересекают автодороги общего пользования регионального, межмуниципального и местного значения. Уровень неблагоприятного воздействия автодорог определяется концентрациями загрязняющих веществ, создаваемыми в приземном слое атмосферы за сч</w:t>
      </w:r>
      <w:r w:rsidR="002E5DC6">
        <w:t>ё</w:t>
      </w:r>
      <w:r w:rsidRPr="004E4D23">
        <w:t>т выбросов от движущихся автотранспортных средств, дальностью распространения этих концентраций и фактором шума.</w:t>
      </w:r>
    </w:p>
    <w:p w14:paraId="11F9AC28" w14:textId="77777777" w:rsidR="00D93B5D" w:rsidRPr="004E4D23" w:rsidRDefault="00D93B5D" w:rsidP="00D93B5D">
      <w:pPr>
        <w:pStyle w:val="S1"/>
        <w:rPr>
          <w:i/>
        </w:rPr>
      </w:pPr>
      <w:r w:rsidRPr="004E4D23">
        <w:t>Величина санитарного разрыва для железнодорожных путей устанавливается в размере не менее 100 м.</w:t>
      </w:r>
    </w:p>
    <w:p w14:paraId="324E28D7" w14:textId="77777777" w:rsidR="00D93B5D" w:rsidRPr="004E4D23" w:rsidRDefault="00D93B5D" w:rsidP="00D93B5D">
      <w:pPr>
        <w:pStyle w:val="S1"/>
        <w:rPr>
          <w:i/>
        </w:rPr>
      </w:pPr>
      <w:r w:rsidRPr="004E4D23">
        <w:t>Величина санитарного разрыва от бровки земляного полотна автомобильных дорог до застройки необходимо принимать не менее для дорог:</w:t>
      </w:r>
    </w:p>
    <w:p w14:paraId="7B817D52" w14:textId="77777777" w:rsidR="00D93B5D" w:rsidRPr="004E4D23" w:rsidRDefault="002E5DC6" w:rsidP="00D93B5D">
      <w:pPr>
        <w:pStyle w:val="S1"/>
        <w:rPr>
          <w:rFonts w:cs="GOST type A"/>
          <w:i/>
        </w:rPr>
      </w:pPr>
      <w:r>
        <w:t>—</w:t>
      </w:r>
      <w:r w:rsidR="00D93B5D" w:rsidRPr="004E4D23">
        <w:t xml:space="preserve"> I, II, III категорий до жилой застройки </w:t>
      </w:r>
      <w:r w:rsidR="00D93B5D" w:rsidRPr="004E4D23">
        <w:rPr>
          <w:rFonts w:cs="Arial"/>
        </w:rPr>
        <w:t>—</w:t>
      </w:r>
      <w:r w:rsidR="00D93B5D" w:rsidRPr="004E4D23">
        <w:rPr>
          <w:rFonts w:cs="GOST type A"/>
        </w:rPr>
        <w:t xml:space="preserve"> 100 м, до садоводческих, огороднических, дачных объединений </w:t>
      </w:r>
      <w:r w:rsidR="00D93B5D" w:rsidRPr="004E4D23">
        <w:rPr>
          <w:rFonts w:cs="Arial"/>
        </w:rPr>
        <w:t>—</w:t>
      </w:r>
      <w:r w:rsidR="00D93B5D" w:rsidRPr="004E4D23">
        <w:rPr>
          <w:rFonts w:cs="GOST type A"/>
        </w:rPr>
        <w:t xml:space="preserve"> 50 м;</w:t>
      </w:r>
    </w:p>
    <w:p w14:paraId="31B19BFD" w14:textId="77777777" w:rsidR="00D93B5D" w:rsidRPr="004E4D23" w:rsidRDefault="002E5DC6" w:rsidP="00D93B5D">
      <w:pPr>
        <w:pStyle w:val="S1"/>
        <w:rPr>
          <w:i/>
        </w:rPr>
      </w:pPr>
      <w:r>
        <w:t>—</w:t>
      </w:r>
      <w:r w:rsidR="00D93B5D" w:rsidRPr="004E4D23">
        <w:t xml:space="preserve"> IV категории до жилой застройки </w:t>
      </w:r>
      <w:r w:rsidR="00D93B5D" w:rsidRPr="004E4D23">
        <w:rPr>
          <w:rFonts w:cs="Arial"/>
        </w:rPr>
        <w:t>—</w:t>
      </w:r>
      <w:r w:rsidR="00D93B5D" w:rsidRPr="004E4D23">
        <w:rPr>
          <w:rFonts w:cs="GOST type A"/>
        </w:rPr>
        <w:t xml:space="preserve"> 50 м, до садоводческих огороднических, дачных объединений </w:t>
      </w:r>
      <w:r w:rsidR="00D93B5D" w:rsidRPr="004E4D23">
        <w:rPr>
          <w:rFonts w:cs="Arial"/>
        </w:rPr>
        <w:t>—</w:t>
      </w:r>
      <w:r w:rsidR="00D93B5D" w:rsidRPr="004E4D23">
        <w:rPr>
          <w:rFonts w:cs="GOST type A"/>
        </w:rPr>
        <w:t xml:space="preserve"> 25 м.</w:t>
      </w:r>
    </w:p>
    <w:p w14:paraId="05BA13A7" w14:textId="77777777" w:rsidR="00F13F26" w:rsidRPr="006428E9" w:rsidRDefault="00F13F26" w:rsidP="006428E9">
      <w:pPr>
        <w:pStyle w:val="S1"/>
        <w:rPr>
          <w:u w:val="single"/>
        </w:rPr>
      </w:pPr>
      <w:r w:rsidRPr="006428E9">
        <w:rPr>
          <w:u w:val="single"/>
        </w:rPr>
        <w:t>Санитарные разрывы от сооружений для хранения легкового транспорта</w:t>
      </w:r>
    </w:p>
    <w:p w14:paraId="4E909FDF" w14:textId="77777777" w:rsidR="00B36122" w:rsidRPr="006428E9" w:rsidRDefault="00F13F26" w:rsidP="006428E9">
      <w:pPr>
        <w:pStyle w:val="S1"/>
      </w:pPr>
      <w:r w:rsidRPr="006428E9">
        <w:t>Согласно СанПиН 2.2.1/2.1.1.1200</w:t>
      </w:r>
      <w:r w:rsidR="00890E8E" w:rsidRPr="006428E9">
        <w:t>-</w:t>
      </w:r>
      <w:r w:rsidRPr="006428E9">
        <w:t>03, н</w:t>
      </w:r>
      <w:r w:rsidR="006C29AC" w:rsidRPr="006428E9">
        <w:t>а</w:t>
      </w:r>
      <w:r w:rsidR="00924B2D" w:rsidRPr="006428E9">
        <w:t xml:space="preserve"> территории </w:t>
      </w:r>
      <w:r w:rsidR="00B85320" w:rsidRPr="006428E9">
        <w:t>насел</w:t>
      </w:r>
      <w:r w:rsidR="00D00964" w:rsidRPr="006428E9">
        <w:t>ё</w:t>
      </w:r>
      <w:r w:rsidR="00B85320" w:rsidRPr="006428E9">
        <w:t>нных пунктов</w:t>
      </w:r>
      <w:r w:rsidR="00685AD4">
        <w:t xml:space="preserve"> </w:t>
      </w:r>
      <w:r w:rsidR="006C29AC" w:rsidRPr="006428E9">
        <w:t>располагаются санитарные разрывы от</w:t>
      </w:r>
      <w:r w:rsidR="00685AD4">
        <w:t xml:space="preserve"> </w:t>
      </w:r>
      <w:r w:rsidR="00B36122" w:rsidRPr="006428E9">
        <w:t>стоянок легкового транспорта</w:t>
      </w:r>
      <w:r w:rsidRPr="006428E9">
        <w:t>.</w:t>
      </w:r>
    </w:p>
    <w:p w14:paraId="1D51FC50" w14:textId="77777777" w:rsidR="00F13F26" w:rsidRPr="006428E9" w:rsidRDefault="00871DDA" w:rsidP="00C84DD8">
      <w:pPr>
        <w:spacing w:before="120"/>
        <w:jc w:val="right"/>
        <w:rPr>
          <w:sz w:val="20"/>
          <w:szCs w:val="20"/>
        </w:rPr>
      </w:pPr>
      <w:r w:rsidRPr="006428E9">
        <w:rPr>
          <w:sz w:val="20"/>
          <w:szCs w:val="20"/>
        </w:rPr>
        <w:t xml:space="preserve">Таблица </w:t>
      </w:r>
      <w:r w:rsidR="007A5BC1">
        <w:rPr>
          <w:sz w:val="20"/>
          <w:szCs w:val="20"/>
        </w:rPr>
        <w:t>45</w:t>
      </w:r>
    </w:p>
    <w:p w14:paraId="6D495BC8" w14:textId="77777777" w:rsidR="00F13F26" w:rsidRPr="006428E9" w:rsidRDefault="00F13F26" w:rsidP="00C84DD8">
      <w:pPr>
        <w:ind w:firstLine="0"/>
        <w:jc w:val="center"/>
      </w:pPr>
      <w:r w:rsidRPr="006428E9">
        <w:t>Разрыв от сооружений для хранения легкового автотранспорта до объектов застройки</w:t>
      </w:r>
    </w:p>
    <w:tbl>
      <w:tblPr>
        <w:tblStyle w:val="af7"/>
        <w:tblW w:w="10206" w:type="dxa"/>
        <w:jc w:val="center"/>
        <w:tblLayout w:type="fixed"/>
        <w:tblLook w:val="04A0" w:firstRow="1" w:lastRow="0" w:firstColumn="1" w:lastColumn="0" w:noHBand="0" w:noVBand="1"/>
      </w:tblPr>
      <w:tblGrid>
        <w:gridCol w:w="3401"/>
        <w:gridCol w:w="1361"/>
        <w:gridCol w:w="1361"/>
        <w:gridCol w:w="1361"/>
        <w:gridCol w:w="1361"/>
        <w:gridCol w:w="1361"/>
      </w:tblGrid>
      <w:tr w:rsidR="0041040D" w:rsidRPr="006428E9" w14:paraId="6CF6BEB8" w14:textId="77777777" w:rsidTr="00DD2BF2">
        <w:trPr>
          <w:trHeight w:val="284"/>
          <w:jc w:val="center"/>
        </w:trPr>
        <w:tc>
          <w:tcPr>
            <w:tcW w:w="3402" w:type="dxa"/>
            <w:vMerge w:val="restart"/>
            <w:vAlign w:val="center"/>
          </w:tcPr>
          <w:p w14:paraId="3252F5E0" w14:textId="77777777" w:rsidR="00F13F26" w:rsidRPr="006428E9" w:rsidRDefault="00F13F26" w:rsidP="00C84DD8">
            <w:pPr>
              <w:ind w:firstLine="0"/>
              <w:jc w:val="center"/>
              <w:rPr>
                <w:b/>
                <w:sz w:val="22"/>
                <w:szCs w:val="22"/>
              </w:rPr>
            </w:pPr>
            <w:r w:rsidRPr="006428E9">
              <w:rPr>
                <w:b/>
                <w:sz w:val="22"/>
                <w:szCs w:val="22"/>
              </w:rPr>
              <w:t>Объекты, до которых исчисляется разрыв</w:t>
            </w:r>
          </w:p>
        </w:tc>
        <w:tc>
          <w:tcPr>
            <w:tcW w:w="1361" w:type="dxa"/>
            <w:gridSpan w:val="5"/>
          </w:tcPr>
          <w:p w14:paraId="33AF73B5" w14:textId="77777777" w:rsidR="00F13F26" w:rsidRPr="006428E9" w:rsidRDefault="00F13F26" w:rsidP="00C84DD8">
            <w:pPr>
              <w:ind w:firstLine="0"/>
              <w:jc w:val="center"/>
              <w:rPr>
                <w:b/>
                <w:sz w:val="22"/>
                <w:szCs w:val="22"/>
              </w:rPr>
            </w:pPr>
            <w:r w:rsidRPr="006428E9">
              <w:rPr>
                <w:b/>
                <w:sz w:val="22"/>
                <w:szCs w:val="22"/>
              </w:rPr>
              <w:t>Расстояние, м</w:t>
            </w:r>
          </w:p>
        </w:tc>
      </w:tr>
      <w:tr w:rsidR="0041040D" w:rsidRPr="006428E9" w14:paraId="484CC95F" w14:textId="77777777" w:rsidTr="00DD2BF2">
        <w:trPr>
          <w:trHeight w:val="284"/>
          <w:jc w:val="center"/>
        </w:trPr>
        <w:tc>
          <w:tcPr>
            <w:tcW w:w="3402" w:type="dxa"/>
            <w:vMerge/>
            <w:vAlign w:val="center"/>
          </w:tcPr>
          <w:p w14:paraId="50FF7C1F" w14:textId="77777777" w:rsidR="00F13F26" w:rsidRPr="006428E9" w:rsidRDefault="00F13F26" w:rsidP="00C84DD8">
            <w:pPr>
              <w:ind w:firstLine="0"/>
              <w:jc w:val="center"/>
              <w:rPr>
                <w:b/>
                <w:sz w:val="22"/>
                <w:szCs w:val="22"/>
              </w:rPr>
            </w:pPr>
          </w:p>
        </w:tc>
        <w:tc>
          <w:tcPr>
            <w:tcW w:w="1361" w:type="dxa"/>
            <w:gridSpan w:val="5"/>
          </w:tcPr>
          <w:p w14:paraId="7449A506" w14:textId="77777777" w:rsidR="00F13F26" w:rsidRPr="006428E9" w:rsidRDefault="00F13F26" w:rsidP="00C84DD8">
            <w:pPr>
              <w:ind w:firstLine="0"/>
              <w:jc w:val="center"/>
              <w:rPr>
                <w:b/>
                <w:sz w:val="22"/>
                <w:szCs w:val="22"/>
              </w:rPr>
            </w:pPr>
            <w:r w:rsidRPr="006428E9">
              <w:rPr>
                <w:b/>
                <w:sz w:val="22"/>
                <w:szCs w:val="22"/>
              </w:rPr>
              <w:t xml:space="preserve">Открытые автостоянки и паркинги вместимостью, </w:t>
            </w:r>
            <w:proofErr w:type="spellStart"/>
            <w:r w:rsidRPr="006428E9">
              <w:rPr>
                <w:b/>
                <w:sz w:val="22"/>
                <w:szCs w:val="22"/>
              </w:rPr>
              <w:t>машино</w:t>
            </w:r>
            <w:proofErr w:type="spellEnd"/>
            <w:r w:rsidR="00DD2BF2" w:rsidRPr="006428E9">
              <w:rPr>
                <w:b/>
                <w:sz w:val="22"/>
                <w:szCs w:val="22"/>
              </w:rPr>
              <w:t>-</w:t>
            </w:r>
            <w:r w:rsidRPr="006428E9">
              <w:rPr>
                <w:b/>
                <w:sz w:val="22"/>
                <w:szCs w:val="22"/>
              </w:rPr>
              <w:t>мест</w:t>
            </w:r>
          </w:p>
        </w:tc>
      </w:tr>
      <w:tr w:rsidR="0041040D" w:rsidRPr="006428E9" w14:paraId="0D41C5D4" w14:textId="77777777" w:rsidTr="00DD2BF2">
        <w:trPr>
          <w:trHeight w:val="284"/>
          <w:jc w:val="center"/>
        </w:trPr>
        <w:tc>
          <w:tcPr>
            <w:tcW w:w="3402" w:type="dxa"/>
            <w:vMerge/>
            <w:vAlign w:val="center"/>
          </w:tcPr>
          <w:p w14:paraId="44D61475" w14:textId="77777777" w:rsidR="00F13F26" w:rsidRPr="006428E9" w:rsidRDefault="00F13F26" w:rsidP="00C84DD8">
            <w:pPr>
              <w:ind w:firstLine="0"/>
              <w:jc w:val="center"/>
              <w:rPr>
                <w:b/>
                <w:sz w:val="22"/>
                <w:szCs w:val="22"/>
              </w:rPr>
            </w:pPr>
          </w:p>
        </w:tc>
        <w:tc>
          <w:tcPr>
            <w:tcW w:w="1361" w:type="dxa"/>
          </w:tcPr>
          <w:p w14:paraId="63DBA943" w14:textId="77777777" w:rsidR="00F13F26" w:rsidRPr="006428E9" w:rsidRDefault="00F13F26" w:rsidP="00C84DD8">
            <w:pPr>
              <w:ind w:firstLine="0"/>
              <w:jc w:val="center"/>
              <w:rPr>
                <w:b/>
                <w:sz w:val="22"/>
                <w:szCs w:val="22"/>
              </w:rPr>
            </w:pPr>
            <w:r w:rsidRPr="006428E9">
              <w:rPr>
                <w:b/>
                <w:sz w:val="22"/>
                <w:szCs w:val="22"/>
              </w:rPr>
              <w:t>10 и менее</w:t>
            </w:r>
          </w:p>
        </w:tc>
        <w:tc>
          <w:tcPr>
            <w:tcW w:w="1361" w:type="dxa"/>
          </w:tcPr>
          <w:p w14:paraId="7CF96A98" w14:textId="77777777" w:rsidR="00F13F26" w:rsidRPr="006428E9" w:rsidRDefault="00F13F26" w:rsidP="00C84DD8">
            <w:pPr>
              <w:ind w:firstLine="0"/>
              <w:jc w:val="center"/>
              <w:rPr>
                <w:b/>
                <w:sz w:val="22"/>
                <w:szCs w:val="22"/>
              </w:rPr>
            </w:pPr>
            <w:r w:rsidRPr="006428E9">
              <w:rPr>
                <w:b/>
                <w:sz w:val="22"/>
                <w:szCs w:val="22"/>
              </w:rPr>
              <w:t>11</w:t>
            </w:r>
            <w:r w:rsidR="00890E8E" w:rsidRPr="006428E9">
              <w:rPr>
                <w:b/>
                <w:sz w:val="22"/>
                <w:szCs w:val="22"/>
              </w:rPr>
              <w:t>-</w:t>
            </w:r>
            <w:r w:rsidRPr="006428E9">
              <w:rPr>
                <w:b/>
                <w:sz w:val="22"/>
                <w:szCs w:val="22"/>
              </w:rPr>
              <w:t>50</w:t>
            </w:r>
          </w:p>
        </w:tc>
        <w:tc>
          <w:tcPr>
            <w:tcW w:w="1361" w:type="dxa"/>
          </w:tcPr>
          <w:p w14:paraId="077B41B5" w14:textId="77777777" w:rsidR="00F13F26" w:rsidRPr="006428E9" w:rsidRDefault="00F13F26" w:rsidP="00C84DD8">
            <w:pPr>
              <w:ind w:firstLine="0"/>
              <w:jc w:val="center"/>
              <w:rPr>
                <w:b/>
                <w:sz w:val="22"/>
                <w:szCs w:val="22"/>
              </w:rPr>
            </w:pPr>
            <w:r w:rsidRPr="006428E9">
              <w:rPr>
                <w:b/>
                <w:sz w:val="22"/>
                <w:szCs w:val="22"/>
              </w:rPr>
              <w:t>51</w:t>
            </w:r>
            <w:r w:rsidR="00890E8E" w:rsidRPr="006428E9">
              <w:rPr>
                <w:b/>
                <w:sz w:val="22"/>
                <w:szCs w:val="22"/>
              </w:rPr>
              <w:t>-</w:t>
            </w:r>
            <w:r w:rsidRPr="006428E9">
              <w:rPr>
                <w:b/>
                <w:sz w:val="22"/>
                <w:szCs w:val="22"/>
              </w:rPr>
              <w:t>100</w:t>
            </w:r>
          </w:p>
        </w:tc>
        <w:tc>
          <w:tcPr>
            <w:tcW w:w="1361" w:type="dxa"/>
          </w:tcPr>
          <w:p w14:paraId="1E94733B" w14:textId="77777777" w:rsidR="00F13F26" w:rsidRPr="006428E9" w:rsidRDefault="00F13F26" w:rsidP="00C84DD8">
            <w:pPr>
              <w:ind w:firstLine="0"/>
              <w:jc w:val="center"/>
              <w:rPr>
                <w:b/>
                <w:sz w:val="22"/>
                <w:szCs w:val="22"/>
              </w:rPr>
            </w:pPr>
            <w:r w:rsidRPr="006428E9">
              <w:rPr>
                <w:b/>
                <w:sz w:val="22"/>
                <w:szCs w:val="22"/>
              </w:rPr>
              <w:t>101</w:t>
            </w:r>
            <w:r w:rsidR="00890E8E" w:rsidRPr="006428E9">
              <w:rPr>
                <w:b/>
                <w:sz w:val="22"/>
                <w:szCs w:val="22"/>
              </w:rPr>
              <w:t>-</w:t>
            </w:r>
            <w:r w:rsidRPr="006428E9">
              <w:rPr>
                <w:b/>
                <w:sz w:val="22"/>
                <w:szCs w:val="22"/>
              </w:rPr>
              <w:t>300</w:t>
            </w:r>
          </w:p>
        </w:tc>
        <w:tc>
          <w:tcPr>
            <w:tcW w:w="1361" w:type="dxa"/>
          </w:tcPr>
          <w:p w14:paraId="401553EF" w14:textId="77777777" w:rsidR="00F13F26" w:rsidRPr="006428E9" w:rsidRDefault="00F13F26" w:rsidP="00C84DD8">
            <w:pPr>
              <w:ind w:firstLine="0"/>
              <w:jc w:val="center"/>
              <w:rPr>
                <w:b/>
                <w:sz w:val="22"/>
                <w:szCs w:val="22"/>
              </w:rPr>
            </w:pPr>
            <w:r w:rsidRPr="006428E9">
              <w:rPr>
                <w:b/>
                <w:sz w:val="22"/>
                <w:szCs w:val="22"/>
              </w:rPr>
              <w:t>свыше 300</w:t>
            </w:r>
          </w:p>
        </w:tc>
      </w:tr>
      <w:tr w:rsidR="0041040D" w:rsidRPr="006428E9" w14:paraId="7B5D1C93" w14:textId="77777777" w:rsidTr="00DD2BF2">
        <w:trPr>
          <w:trHeight w:val="284"/>
          <w:jc w:val="center"/>
        </w:trPr>
        <w:tc>
          <w:tcPr>
            <w:tcW w:w="3402" w:type="dxa"/>
          </w:tcPr>
          <w:p w14:paraId="2F4F0CDD" w14:textId="77777777" w:rsidR="00F13F26" w:rsidRPr="006428E9" w:rsidRDefault="00F13F26" w:rsidP="00C84DD8">
            <w:pPr>
              <w:ind w:firstLine="0"/>
              <w:rPr>
                <w:sz w:val="22"/>
                <w:szCs w:val="22"/>
              </w:rPr>
            </w:pPr>
            <w:r w:rsidRPr="006428E9">
              <w:rPr>
                <w:sz w:val="22"/>
                <w:szCs w:val="22"/>
              </w:rPr>
              <w:t>Фасады жилых домов и торцы с окнами</w:t>
            </w:r>
          </w:p>
        </w:tc>
        <w:tc>
          <w:tcPr>
            <w:tcW w:w="1361" w:type="dxa"/>
            <w:vAlign w:val="center"/>
          </w:tcPr>
          <w:p w14:paraId="06AD52A1" w14:textId="77777777" w:rsidR="00F13F26" w:rsidRPr="006428E9" w:rsidRDefault="00F13F26" w:rsidP="00C84DD8">
            <w:pPr>
              <w:ind w:firstLine="0"/>
              <w:jc w:val="center"/>
              <w:rPr>
                <w:sz w:val="22"/>
                <w:szCs w:val="22"/>
              </w:rPr>
            </w:pPr>
            <w:r w:rsidRPr="006428E9">
              <w:rPr>
                <w:sz w:val="22"/>
                <w:szCs w:val="22"/>
              </w:rPr>
              <w:t>10</w:t>
            </w:r>
          </w:p>
        </w:tc>
        <w:tc>
          <w:tcPr>
            <w:tcW w:w="1361" w:type="dxa"/>
            <w:vAlign w:val="center"/>
          </w:tcPr>
          <w:p w14:paraId="4247A3E2" w14:textId="77777777" w:rsidR="00F13F26" w:rsidRPr="006428E9" w:rsidRDefault="00F13F26" w:rsidP="00C84DD8">
            <w:pPr>
              <w:ind w:firstLine="0"/>
              <w:jc w:val="center"/>
              <w:rPr>
                <w:sz w:val="22"/>
                <w:szCs w:val="22"/>
              </w:rPr>
            </w:pPr>
            <w:r w:rsidRPr="006428E9">
              <w:rPr>
                <w:sz w:val="22"/>
                <w:szCs w:val="22"/>
              </w:rPr>
              <w:t>15</w:t>
            </w:r>
          </w:p>
        </w:tc>
        <w:tc>
          <w:tcPr>
            <w:tcW w:w="1361" w:type="dxa"/>
            <w:vAlign w:val="center"/>
          </w:tcPr>
          <w:p w14:paraId="5166F42F" w14:textId="77777777" w:rsidR="00F13F26" w:rsidRPr="006428E9" w:rsidRDefault="00F13F26" w:rsidP="00C84DD8">
            <w:pPr>
              <w:ind w:firstLine="0"/>
              <w:jc w:val="center"/>
              <w:rPr>
                <w:sz w:val="22"/>
                <w:szCs w:val="22"/>
              </w:rPr>
            </w:pPr>
            <w:r w:rsidRPr="006428E9">
              <w:rPr>
                <w:sz w:val="22"/>
                <w:szCs w:val="22"/>
              </w:rPr>
              <w:t>25</w:t>
            </w:r>
          </w:p>
        </w:tc>
        <w:tc>
          <w:tcPr>
            <w:tcW w:w="1361" w:type="dxa"/>
            <w:vAlign w:val="center"/>
          </w:tcPr>
          <w:p w14:paraId="75B29C2B" w14:textId="77777777" w:rsidR="00F13F26" w:rsidRPr="006428E9" w:rsidRDefault="00F13F26" w:rsidP="00C84DD8">
            <w:pPr>
              <w:ind w:firstLine="0"/>
              <w:jc w:val="center"/>
              <w:rPr>
                <w:sz w:val="22"/>
                <w:szCs w:val="22"/>
              </w:rPr>
            </w:pPr>
            <w:r w:rsidRPr="006428E9">
              <w:rPr>
                <w:sz w:val="22"/>
                <w:szCs w:val="22"/>
              </w:rPr>
              <w:t>35</w:t>
            </w:r>
          </w:p>
        </w:tc>
        <w:tc>
          <w:tcPr>
            <w:tcW w:w="1361" w:type="dxa"/>
            <w:vAlign w:val="center"/>
          </w:tcPr>
          <w:p w14:paraId="601E0971" w14:textId="77777777" w:rsidR="00F13F26" w:rsidRPr="006428E9" w:rsidRDefault="00F13F26" w:rsidP="00C84DD8">
            <w:pPr>
              <w:ind w:firstLine="0"/>
              <w:jc w:val="center"/>
              <w:rPr>
                <w:sz w:val="22"/>
                <w:szCs w:val="22"/>
              </w:rPr>
            </w:pPr>
            <w:r w:rsidRPr="006428E9">
              <w:rPr>
                <w:sz w:val="22"/>
                <w:szCs w:val="22"/>
              </w:rPr>
              <w:t>50</w:t>
            </w:r>
          </w:p>
        </w:tc>
      </w:tr>
      <w:tr w:rsidR="0041040D" w:rsidRPr="006428E9" w14:paraId="2EA897DA" w14:textId="77777777" w:rsidTr="00DD2BF2">
        <w:trPr>
          <w:trHeight w:val="284"/>
          <w:jc w:val="center"/>
        </w:trPr>
        <w:tc>
          <w:tcPr>
            <w:tcW w:w="3402" w:type="dxa"/>
          </w:tcPr>
          <w:p w14:paraId="3E1E1C27" w14:textId="77777777" w:rsidR="00F13F26" w:rsidRPr="006428E9" w:rsidRDefault="00F13F26" w:rsidP="00C84DD8">
            <w:pPr>
              <w:ind w:firstLine="0"/>
              <w:rPr>
                <w:sz w:val="22"/>
                <w:szCs w:val="22"/>
              </w:rPr>
            </w:pPr>
            <w:r w:rsidRPr="006428E9">
              <w:rPr>
                <w:sz w:val="22"/>
                <w:szCs w:val="22"/>
              </w:rPr>
              <w:t>Торцы жилых домов без окон</w:t>
            </w:r>
          </w:p>
        </w:tc>
        <w:tc>
          <w:tcPr>
            <w:tcW w:w="1361" w:type="dxa"/>
            <w:vAlign w:val="center"/>
          </w:tcPr>
          <w:p w14:paraId="242ADB9C" w14:textId="77777777" w:rsidR="00F13F26" w:rsidRPr="006428E9" w:rsidRDefault="00F13F26" w:rsidP="00C84DD8">
            <w:pPr>
              <w:ind w:firstLine="0"/>
              <w:jc w:val="center"/>
              <w:rPr>
                <w:sz w:val="22"/>
                <w:szCs w:val="22"/>
              </w:rPr>
            </w:pPr>
            <w:r w:rsidRPr="006428E9">
              <w:rPr>
                <w:sz w:val="22"/>
                <w:szCs w:val="22"/>
              </w:rPr>
              <w:t>10</w:t>
            </w:r>
          </w:p>
        </w:tc>
        <w:tc>
          <w:tcPr>
            <w:tcW w:w="1361" w:type="dxa"/>
            <w:vAlign w:val="center"/>
          </w:tcPr>
          <w:p w14:paraId="1B37C88A" w14:textId="77777777" w:rsidR="00F13F26" w:rsidRPr="006428E9" w:rsidRDefault="00F13F26" w:rsidP="00C84DD8">
            <w:pPr>
              <w:ind w:firstLine="0"/>
              <w:jc w:val="center"/>
              <w:rPr>
                <w:sz w:val="22"/>
                <w:szCs w:val="22"/>
              </w:rPr>
            </w:pPr>
            <w:r w:rsidRPr="006428E9">
              <w:rPr>
                <w:sz w:val="22"/>
                <w:szCs w:val="22"/>
              </w:rPr>
              <w:t>10</w:t>
            </w:r>
          </w:p>
        </w:tc>
        <w:tc>
          <w:tcPr>
            <w:tcW w:w="1361" w:type="dxa"/>
            <w:vAlign w:val="center"/>
          </w:tcPr>
          <w:p w14:paraId="461519F1" w14:textId="77777777" w:rsidR="00F13F26" w:rsidRPr="006428E9" w:rsidRDefault="00F13F26" w:rsidP="00C84DD8">
            <w:pPr>
              <w:ind w:firstLine="0"/>
              <w:jc w:val="center"/>
              <w:rPr>
                <w:sz w:val="22"/>
                <w:szCs w:val="22"/>
              </w:rPr>
            </w:pPr>
            <w:r w:rsidRPr="006428E9">
              <w:rPr>
                <w:sz w:val="22"/>
                <w:szCs w:val="22"/>
              </w:rPr>
              <w:t>15</w:t>
            </w:r>
          </w:p>
        </w:tc>
        <w:tc>
          <w:tcPr>
            <w:tcW w:w="1361" w:type="dxa"/>
            <w:vAlign w:val="center"/>
          </w:tcPr>
          <w:p w14:paraId="32911B27" w14:textId="77777777" w:rsidR="00F13F26" w:rsidRPr="006428E9" w:rsidRDefault="00F13F26" w:rsidP="00C84DD8">
            <w:pPr>
              <w:ind w:firstLine="0"/>
              <w:jc w:val="center"/>
              <w:rPr>
                <w:sz w:val="22"/>
                <w:szCs w:val="22"/>
              </w:rPr>
            </w:pPr>
            <w:r w:rsidRPr="006428E9">
              <w:rPr>
                <w:sz w:val="22"/>
                <w:szCs w:val="22"/>
              </w:rPr>
              <w:t>25</w:t>
            </w:r>
          </w:p>
        </w:tc>
        <w:tc>
          <w:tcPr>
            <w:tcW w:w="1361" w:type="dxa"/>
            <w:vAlign w:val="center"/>
          </w:tcPr>
          <w:p w14:paraId="03CB7087" w14:textId="77777777" w:rsidR="00F13F26" w:rsidRPr="006428E9" w:rsidRDefault="00F13F26" w:rsidP="00C84DD8">
            <w:pPr>
              <w:ind w:firstLine="0"/>
              <w:jc w:val="center"/>
              <w:rPr>
                <w:sz w:val="22"/>
                <w:szCs w:val="22"/>
              </w:rPr>
            </w:pPr>
            <w:r w:rsidRPr="006428E9">
              <w:rPr>
                <w:sz w:val="22"/>
                <w:szCs w:val="22"/>
              </w:rPr>
              <w:t>35</w:t>
            </w:r>
          </w:p>
        </w:tc>
      </w:tr>
      <w:tr w:rsidR="0041040D" w:rsidRPr="006428E9" w14:paraId="31096B5D" w14:textId="77777777" w:rsidTr="00DD2BF2">
        <w:trPr>
          <w:trHeight w:val="284"/>
          <w:jc w:val="center"/>
        </w:trPr>
        <w:tc>
          <w:tcPr>
            <w:tcW w:w="3402" w:type="dxa"/>
          </w:tcPr>
          <w:p w14:paraId="14D65180" w14:textId="77777777" w:rsidR="00F13F26" w:rsidRPr="006428E9" w:rsidRDefault="00F13F26" w:rsidP="00C84DD8">
            <w:pPr>
              <w:ind w:firstLine="0"/>
              <w:rPr>
                <w:sz w:val="22"/>
                <w:szCs w:val="22"/>
              </w:rPr>
            </w:pPr>
            <w:r w:rsidRPr="006428E9">
              <w:rPr>
                <w:sz w:val="22"/>
                <w:szCs w:val="22"/>
              </w:rPr>
              <w:t>Территории школ, детских учре</w:t>
            </w:r>
            <w:r w:rsidRPr="006428E9">
              <w:rPr>
                <w:sz w:val="22"/>
                <w:szCs w:val="22"/>
              </w:rPr>
              <w:lastRenderedPageBreak/>
              <w:t>ждений, ПТУ, техникумов, площадок для отдыха, игр и спорта, детских</w:t>
            </w:r>
          </w:p>
        </w:tc>
        <w:tc>
          <w:tcPr>
            <w:tcW w:w="1361" w:type="dxa"/>
            <w:vAlign w:val="center"/>
          </w:tcPr>
          <w:p w14:paraId="7D016407" w14:textId="77777777" w:rsidR="00F13F26" w:rsidRPr="006428E9" w:rsidRDefault="00F13F26" w:rsidP="00C84DD8">
            <w:pPr>
              <w:ind w:firstLine="0"/>
              <w:jc w:val="center"/>
              <w:rPr>
                <w:sz w:val="22"/>
                <w:szCs w:val="22"/>
              </w:rPr>
            </w:pPr>
            <w:r w:rsidRPr="006428E9">
              <w:rPr>
                <w:sz w:val="22"/>
                <w:szCs w:val="22"/>
              </w:rPr>
              <w:lastRenderedPageBreak/>
              <w:t>25</w:t>
            </w:r>
          </w:p>
        </w:tc>
        <w:tc>
          <w:tcPr>
            <w:tcW w:w="1361" w:type="dxa"/>
            <w:vAlign w:val="center"/>
          </w:tcPr>
          <w:p w14:paraId="39675A27" w14:textId="77777777" w:rsidR="00F13F26" w:rsidRPr="006428E9" w:rsidRDefault="00F13F26" w:rsidP="00C84DD8">
            <w:pPr>
              <w:ind w:firstLine="0"/>
              <w:jc w:val="center"/>
              <w:rPr>
                <w:sz w:val="22"/>
                <w:szCs w:val="22"/>
              </w:rPr>
            </w:pPr>
            <w:r w:rsidRPr="006428E9">
              <w:rPr>
                <w:sz w:val="22"/>
                <w:szCs w:val="22"/>
              </w:rPr>
              <w:t>50</w:t>
            </w:r>
          </w:p>
        </w:tc>
        <w:tc>
          <w:tcPr>
            <w:tcW w:w="1361" w:type="dxa"/>
            <w:vAlign w:val="center"/>
          </w:tcPr>
          <w:p w14:paraId="4CFA5C84" w14:textId="77777777" w:rsidR="00F13F26" w:rsidRPr="006428E9" w:rsidRDefault="00F13F26" w:rsidP="00C84DD8">
            <w:pPr>
              <w:ind w:firstLine="0"/>
              <w:jc w:val="center"/>
              <w:rPr>
                <w:sz w:val="22"/>
                <w:szCs w:val="22"/>
              </w:rPr>
            </w:pPr>
            <w:r w:rsidRPr="006428E9">
              <w:rPr>
                <w:sz w:val="22"/>
                <w:szCs w:val="22"/>
              </w:rPr>
              <w:t>50</w:t>
            </w:r>
          </w:p>
        </w:tc>
        <w:tc>
          <w:tcPr>
            <w:tcW w:w="1361" w:type="dxa"/>
            <w:vAlign w:val="center"/>
          </w:tcPr>
          <w:p w14:paraId="3BBBFF55" w14:textId="77777777" w:rsidR="00F13F26" w:rsidRPr="006428E9" w:rsidRDefault="00F13F26" w:rsidP="00C84DD8">
            <w:pPr>
              <w:ind w:firstLine="0"/>
              <w:jc w:val="center"/>
              <w:rPr>
                <w:sz w:val="22"/>
                <w:szCs w:val="22"/>
              </w:rPr>
            </w:pPr>
            <w:r w:rsidRPr="006428E9">
              <w:rPr>
                <w:sz w:val="22"/>
                <w:szCs w:val="22"/>
              </w:rPr>
              <w:t>50</w:t>
            </w:r>
          </w:p>
        </w:tc>
        <w:tc>
          <w:tcPr>
            <w:tcW w:w="1361" w:type="dxa"/>
            <w:vAlign w:val="center"/>
          </w:tcPr>
          <w:p w14:paraId="363F2F61" w14:textId="77777777" w:rsidR="00F13F26" w:rsidRPr="006428E9" w:rsidRDefault="00F13F26" w:rsidP="00C84DD8">
            <w:pPr>
              <w:ind w:firstLine="0"/>
              <w:jc w:val="center"/>
              <w:rPr>
                <w:sz w:val="22"/>
                <w:szCs w:val="22"/>
              </w:rPr>
            </w:pPr>
            <w:r w:rsidRPr="006428E9">
              <w:rPr>
                <w:sz w:val="22"/>
                <w:szCs w:val="22"/>
              </w:rPr>
              <w:t>50</w:t>
            </w:r>
          </w:p>
        </w:tc>
      </w:tr>
      <w:tr w:rsidR="0041040D" w:rsidRPr="006428E9" w14:paraId="1B6850EA" w14:textId="77777777" w:rsidTr="00DD2BF2">
        <w:trPr>
          <w:trHeight w:val="284"/>
          <w:jc w:val="center"/>
        </w:trPr>
        <w:tc>
          <w:tcPr>
            <w:tcW w:w="3402" w:type="dxa"/>
          </w:tcPr>
          <w:p w14:paraId="5168A16E" w14:textId="77777777" w:rsidR="00F13F26" w:rsidRPr="006428E9" w:rsidRDefault="00F13F26" w:rsidP="00C84DD8">
            <w:pPr>
              <w:ind w:firstLine="0"/>
              <w:rPr>
                <w:sz w:val="22"/>
                <w:szCs w:val="22"/>
              </w:rPr>
            </w:pPr>
            <w:r w:rsidRPr="006428E9">
              <w:rPr>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361" w:type="dxa"/>
            <w:vAlign w:val="center"/>
          </w:tcPr>
          <w:p w14:paraId="3605E037" w14:textId="77777777" w:rsidR="00F13F26" w:rsidRPr="006428E9" w:rsidRDefault="00F13F26" w:rsidP="00C84DD8">
            <w:pPr>
              <w:ind w:firstLine="0"/>
              <w:jc w:val="center"/>
              <w:rPr>
                <w:sz w:val="22"/>
                <w:szCs w:val="22"/>
              </w:rPr>
            </w:pPr>
            <w:r w:rsidRPr="006428E9">
              <w:rPr>
                <w:sz w:val="22"/>
                <w:szCs w:val="22"/>
              </w:rPr>
              <w:t>25</w:t>
            </w:r>
          </w:p>
        </w:tc>
        <w:tc>
          <w:tcPr>
            <w:tcW w:w="1361" w:type="dxa"/>
            <w:vAlign w:val="center"/>
          </w:tcPr>
          <w:p w14:paraId="1A775CFF" w14:textId="77777777" w:rsidR="00F13F26" w:rsidRPr="006428E9" w:rsidRDefault="00F13F26" w:rsidP="00C84DD8">
            <w:pPr>
              <w:ind w:firstLine="0"/>
              <w:jc w:val="center"/>
              <w:rPr>
                <w:sz w:val="22"/>
                <w:szCs w:val="22"/>
              </w:rPr>
            </w:pPr>
            <w:r w:rsidRPr="006428E9">
              <w:rPr>
                <w:sz w:val="22"/>
                <w:szCs w:val="22"/>
              </w:rPr>
              <w:t>50</w:t>
            </w:r>
          </w:p>
        </w:tc>
        <w:tc>
          <w:tcPr>
            <w:tcW w:w="1361" w:type="dxa"/>
            <w:vAlign w:val="center"/>
          </w:tcPr>
          <w:p w14:paraId="70377342" w14:textId="77777777" w:rsidR="00F13F26" w:rsidRPr="006428E9" w:rsidRDefault="00F13F26" w:rsidP="00C84DD8">
            <w:pPr>
              <w:ind w:firstLine="0"/>
              <w:jc w:val="center"/>
              <w:rPr>
                <w:sz w:val="22"/>
                <w:szCs w:val="22"/>
              </w:rPr>
            </w:pPr>
            <w:r w:rsidRPr="006428E9">
              <w:rPr>
                <w:sz w:val="22"/>
                <w:szCs w:val="22"/>
              </w:rPr>
              <w:t>по расч</w:t>
            </w:r>
            <w:r w:rsidR="00DD2BF2" w:rsidRPr="006428E9">
              <w:rPr>
                <w:sz w:val="22"/>
                <w:szCs w:val="22"/>
              </w:rPr>
              <w:t>ё</w:t>
            </w:r>
            <w:r w:rsidRPr="006428E9">
              <w:rPr>
                <w:sz w:val="22"/>
                <w:szCs w:val="22"/>
              </w:rPr>
              <w:t>там</w:t>
            </w:r>
          </w:p>
        </w:tc>
        <w:tc>
          <w:tcPr>
            <w:tcW w:w="1361" w:type="dxa"/>
            <w:vAlign w:val="center"/>
          </w:tcPr>
          <w:p w14:paraId="1A4D95E7" w14:textId="77777777" w:rsidR="00F13F26" w:rsidRPr="006428E9" w:rsidRDefault="00F13F26" w:rsidP="00C84DD8">
            <w:pPr>
              <w:ind w:firstLine="0"/>
              <w:jc w:val="center"/>
              <w:rPr>
                <w:sz w:val="22"/>
                <w:szCs w:val="22"/>
              </w:rPr>
            </w:pPr>
            <w:r w:rsidRPr="006428E9">
              <w:rPr>
                <w:sz w:val="22"/>
                <w:szCs w:val="22"/>
              </w:rPr>
              <w:t>по расч</w:t>
            </w:r>
            <w:r w:rsidR="00DD2BF2" w:rsidRPr="006428E9">
              <w:rPr>
                <w:sz w:val="22"/>
                <w:szCs w:val="22"/>
              </w:rPr>
              <w:t>ё</w:t>
            </w:r>
            <w:r w:rsidRPr="006428E9">
              <w:rPr>
                <w:sz w:val="22"/>
                <w:szCs w:val="22"/>
              </w:rPr>
              <w:t>там</w:t>
            </w:r>
          </w:p>
        </w:tc>
        <w:tc>
          <w:tcPr>
            <w:tcW w:w="1361" w:type="dxa"/>
            <w:vAlign w:val="center"/>
          </w:tcPr>
          <w:p w14:paraId="2D7C7A30" w14:textId="77777777" w:rsidR="00F13F26" w:rsidRPr="006428E9" w:rsidRDefault="00F13F26" w:rsidP="00C84DD8">
            <w:pPr>
              <w:ind w:firstLine="0"/>
              <w:jc w:val="center"/>
              <w:rPr>
                <w:sz w:val="22"/>
                <w:szCs w:val="22"/>
              </w:rPr>
            </w:pPr>
            <w:r w:rsidRPr="006428E9">
              <w:rPr>
                <w:sz w:val="22"/>
                <w:szCs w:val="22"/>
              </w:rPr>
              <w:t>по расч</w:t>
            </w:r>
            <w:r w:rsidR="00DD2BF2" w:rsidRPr="006428E9">
              <w:rPr>
                <w:sz w:val="22"/>
                <w:szCs w:val="22"/>
              </w:rPr>
              <w:t>ё</w:t>
            </w:r>
            <w:r w:rsidRPr="006428E9">
              <w:rPr>
                <w:sz w:val="22"/>
                <w:szCs w:val="22"/>
              </w:rPr>
              <w:t>там</w:t>
            </w:r>
          </w:p>
        </w:tc>
      </w:tr>
    </w:tbl>
    <w:p w14:paraId="0BF4F3CF" w14:textId="77777777" w:rsidR="001E6C75" w:rsidRPr="00D06EDE" w:rsidRDefault="00D06EDE" w:rsidP="00D06EDE">
      <w:pPr>
        <w:pStyle w:val="3"/>
        <w:rPr>
          <w:szCs w:val="24"/>
        </w:rPr>
      </w:pPr>
      <w:bookmarkStart w:id="141" w:name="_Toc89083377"/>
      <w:r>
        <w:rPr>
          <w:szCs w:val="24"/>
        </w:rPr>
        <w:t>2.3.</w:t>
      </w:r>
      <w:r w:rsidR="00151426" w:rsidRPr="00D06EDE">
        <w:rPr>
          <w:szCs w:val="24"/>
        </w:rPr>
        <w:t>3.</w:t>
      </w:r>
      <w:r w:rsidR="006014E5">
        <w:rPr>
          <w:szCs w:val="24"/>
        </w:rPr>
        <w:t xml:space="preserve"> </w:t>
      </w:r>
      <w:r w:rsidR="001E6C75" w:rsidRPr="00D06EDE">
        <w:rPr>
          <w:szCs w:val="24"/>
        </w:rPr>
        <w:t>Зооветеринарные разрывы</w:t>
      </w:r>
      <w:bookmarkEnd w:id="141"/>
    </w:p>
    <w:p w14:paraId="4F39F4A9" w14:textId="77777777" w:rsidR="001E6C75" w:rsidRDefault="001E6C75" w:rsidP="006428E9">
      <w:pPr>
        <w:pStyle w:val="S1"/>
      </w:pPr>
      <w:r w:rsidRPr="00562133">
        <w:t>Зооветеринарный разрыв в соответствии с СП 19.13330.201</w:t>
      </w:r>
      <w:r w:rsidR="007A5BC1">
        <w:t>9</w:t>
      </w:r>
      <w:r w:rsidRPr="00562133">
        <w:t xml:space="preserve"> «Генеральные планы се</w:t>
      </w:r>
      <w:r w:rsidR="00FA2987">
        <w:t>льскохозяйственных предприятий</w:t>
      </w:r>
      <w:r w:rsidRPr="00562133">
        <w:t xml:space="preserve">» </w:t>
      </w:r>
      <w:r w:rsidR="0026178A" w:rsidRPr="0026178A">
        <w:t>—</w:t>
      </w:r>
      <w:r w:rsidRPr="00562133">
        <w:t xml:space="preserve"> это минимальное расстояние между животноводческими предприятиями, препятствующее распространению эпизоотий и других заболеваний животных. Рассмотрение указанных разрывов, их установление на местности производится в составе проектной документации на стадии генеральных планов сельскохозяйственных предприятий.</w:t>
      </w:r>
    </w:p>
    <w:p w14:paraId="7D6BD487" w14:textId="77777777" w:rsidR="00924B2D" w:rsidRPr="00D06EDE" w:rsidRDefault="00D06EDE" w:rsidP="00D06EDE">
      <w:pPr>
        <w:pStyle w:val="3"/>
        <w:rPr>
          <w:szCs w:val="24"/>
        </w:rPr>
      </w:pPr>
      <w:bookmarkStart w:id="142" w:name="_Toc89083378"/>
      <w:r>
        <w:rPr>
          <w:szCs w:val="24"/>
        </w:rPr>
        <w:t>2.3.</w:t>
      </w:r>
      <w:r w:rsidR="00151426" w:rsidRPr="00D06EDE">
        <w:rPr>
          <w:szCs w:val="24"/>
        </w:rPr>
        <w:t xml:space="preserve">4. </w:t>
      </w:r>
      <w:r w:rsidR="00924B2D" w:rsidRPr="00D06EDE">
        <w:rPr>
          <w:szCs w:val="24"/>
        </w:rPr>
        <w:t>Водоохранные зоны</w:t>
      </w:r>
      <w:r>
        <w:rPr>
          <w:szCs w:val="24"/>
        </w:rPr>
        <w:t>, прибрежные защитные полосы, береговые полосы</w:t>
      </w:r>
      <w:bookmarkEnd w:id="142"/>
    </w:p>
    <w:p w14:paraId="2CC536C8" w14:textId="77777777" w:rsidR="00924B2D" w:rsidRPr="00562133" w:rsidRDefault="00924B2D" w:rsidP="006428E9">
      <w:pPr>
        <w:pStyle w:val="S1"/>
      </w:pPr>
      <w:r w:rsidRPr="00562133">
        <w:t xml:space="preserve">Для поддержания водных объектов в состоянии, соответствующим экологическим требованиям, для предотвращения загрязнения, засорения и истощения поверхностных вод, а также сохранения среды обитания животного и растительного мира устанавливаются водоохранные зоны </w:t>
      </w:r>
      <w:r w:rsidR="00FA2987">
        <w:t xml:space="preserve">и прибрежные защитные полосы </w:t>
      </w:r>
      <w:r w:rsidRPr="00562133">
        <w:t>в соответствии с требованиями ст</w:t>
      </w:r>
      <w:r w:rsidR="00FA2987">
        <w:t>атьи</w:t>
      </w:r>
      <w:r w:rsidRPr="00562133">
        <w:t xml:space="preserve"> 65 Водного кодекса РФ.</w:t>
      </w:r>
    </w:p>
    <w:p w14:paraId="24D35453" w14:textId="77777777" w:rsidR="00924B2D" w:rsidRPr="00562133" w:rsidRDefault="00924B2D" w:rsidP="006428E9">
      <w:pPr>
        <w:pStyle w:val="S1"/>
      </w:pPr>
      <w:r w:rsidRPr="00562133">
        <w:t xml:space="preserve">Использование и охрана лесов водоохранных зон водных объектов направлены на предотвращение загрязнения, засорения и истощения водных объектов. В границах водоохранных зон запрещаются: </w:t>
      </w:r>
    </w:p>
    <w:p w14:paraId="54FF46B8" w14:textId="77777777" w:rsidR="00FD173A" w:rsidRPr="00562133" w:rsidRDefault="00FD173A" w:rsidP="00FD173A">
      <w:pPr>
        <w:pStyle w:val="S1"/>
      </w:pPr>
      <w:r w:rsidRPr="00562133">
        <w:t xml:space="preserve">1) использование сточных вод в целях регулирования плодородия почв; </w:t>
      </w:r>
    </w:p>
    <w:p w14:paraId="6048EF83" w14:textId="77777777" w:rsidR="00FD173A" w:rsidRPr="00562133" w:rsidRDefault="00FD173A" w:rsidP="00FD173A">
      <w:pPr>
        <w:pStyle w:val="S1"/>
      </w:pPr>
      <w:r w:rsidRPr="00562133">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14:paraId="6919594B" w14:textId="77777777" w:rsidR="00FD173A" w:rsidRPr="00562133" w:rsidRDefault="00FD173A" w:rsidP="00FD173A">
      <w:pPr>
        <w:pStyle w:val="S1"/>
      </w:pPr>
      <w:r w:rsidRPr="00562133">
        <w:t xml:space="preserve">3) осуществление авиационных мер по борьбе с вредными организмами; </w:t>
      </w:r>
    </w:p>
    <w:p w14:paraId="0C8370E2" w14:textId="77777777" w:rsidR="00FD173A" w:rsidRDefault="00FD173A" w:rsidP="00FD173A">
      <w:pPr>
        <w:pStyle w:val="S1"/>
      </w:pPr>
      <w:r w:rsidRPr="00562133">
        <w:t>4) движение и стоянка транспортных средств (кр</w:t>
      </w:r>
      <w:bookmarkStart w:id="143" w:name="_GoBack"/>
      <w:bookmarkEnd w:id="143"/>
      <w:r w:rsidRPr="00562133">
        <w:t>оме специальных транспортных средств), за исключением их движения по дорогам и стоянки на дорогах и в специально оборудованных местах, имеющих тв</w:t>
      </w:r>
      <w:r>
        <w:t>ё</w:t>
      </w:r>
      <w:r w:rsidRPr="00562133">
        <w:t xml:space="preserve">рдое покрытие; </w:t>
      </w:r>
    </w:p>
    <w:p w14:paraId="298E5164" w14:textId="77777777" w:rsidR="00FD173A" w:rsidRPr="00562133" w:rsidRDefault="00FD173A" w:rsidP="00FD173A">
      <w:pPr>
        <w:pStyle w:val="S1"/>
      </w:pPr>
      <w:r w:rsidRPr="00562133">
        <w:t xml:space="preserve">5) </w:t>
      </w:r>
      <w:r w:rsidRPr="006675E9">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562133">
        <w:t xml:space="preserve">; </w:t>
      </w:r>
    </w:p>
    <w:p w14:paraId="53D52126" w14:textId="77777777" w:rsidR="00FD173A" w:rsidRPr="00562133" w:rsidRDefault="00FD173A" w:rsidP="00FD173A">
      <w:pPr>
        <w:pStyle w:val="S1"/>
      </w:pPr>
      <w:r w:rsidRPr="00562133">
        <w:t xml:space="preserve">6) </w:t>
      </w:r>
      <w:r w:rsidRPr="006675E9">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562133">
        <w:t xml:space="preserve">; </w:t>
      </w:r>
    </w:p>
    <w:p w14:paraId="32659502" w14:textId="77777777" w:rsidR="00FD173A" w:rsidRPr="00562133" w:rsidRDefault="00FD173A" w:rsidP="00FD173A">
      <w:pPr>
        <w:pStyle w:val="S1"/>
      </w:pPr>
      <w:r w:rsidRPr="00562133">
        <w:t xml:space="preserve">7) сброс сточных, в том числе дренажных, вод; </w:t>
      </w:r>
    </w:p>
    <w:p w14:paraId="7E123E45" w14:textId="77777777" w:rsidR="00FD173A" w:rsidRPr="00562133" w:rsidRDefault="00FD173A" w:rsidP="00FD173A">
      <w:pPr>
        <w:pStyle w:val="S1"/>
      </w:pPr>
      <w:r w:rsidRPr="00562133">
        <w:t>8) разведка и добыча общераспростран</w:t>
      </w:r>
      <w:r>
        <w:t>ё</w:t>
      </w:r>
      <w:r w:rsidRPr="00562133">
        <w:t>нных полезных ископаемых (за исключением случаев, если разведка и добыча общераспростран</w:t>
      </w:r>
      <w:r>
        <w:t>ё</w:t>
      </w:r>
      <w:r w:rsidRPr="00562133">
        <w:t>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w:t>
      </w:r>
      <w:r>
        <w:t>ё</w:t>
      </w:r>
      <w:r w:rsidRPr="00562133">
        <w:t>нного технического проекта в соответствии со стать</w:t>
      </w:r>
      <w:r>
        <w:t>ё</w:t>
      </w:r>
      <w:r w:rsidRPr="00562133">
        <w:t>й 19.1 За</w:t>
      </w:r>
      <w:r>
        <w:t>кона Российской Федерации от 21.02.</w:t>
      </w:r>
      <w:r w:rsidRPr="00562133">
        <w:t xml:space="preserve">1992 </w:t>
      </w:r>
      <w:r>
        <w:t>№</w:t>
      </w:r>
      <w:r w:rsidRPr="00562133">
        <w:t xml:space="preserve"> 2395-1 </w:t>
      </w:r>
      <w:r>
        <w:t>«</w:t>
      </w:r>
      <w:r w:rsidRPr="00562133">
        <w:t>О недрах</w:t>
      </w:r>
      <w:r>
        <w:t>»</w:t>
      </w:r>
      <w:r w:rsidRPr="00562133">
        <w:t xml:space="preserve">). </w:t>
      </w:r>
    </w:p>
    <w:p w14:paraId="05085803" w14:textId="77777777" w:rsidR="00924B2D" w:rsidRPr="00562133" w:rsidRDefault="00924B2D" w:rsidP="006428E9">
      <w:pPr>
        <w:pStyle w:val="S1"/>
      </w:pPr>
      <w:r w:rsidRPr="00562133">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2C25217D" w14:textId="77777777" w:rsidR="00924B2D" w:rsidRPr="00562133" w:rsidRDefault="00924B2D" w:rsidP="006428E9">
      <w:pPr>
        <w:pStyle w:val="S1"/>
      </w:pPr>
      <w:r w:rsidRPr="00562133">
        <w:lastRenderedPageBreak/>
        <w:t>В границах прибрежных защитных полос наряду с вышеперечисленными ограничениями запрещаются:</w:t>
      </w:r>
    </w:p>
    <w:p w14:paraId="27828D4E" w14:textId="77777777" w:rsidR="00924B2D" w:rsidRPr="00562133" w:rsidRDefault="00924B2D" w:rsidP="006428E9">
      <w:pPr>
        <w:pStyle w:val="S1"/>
      </w:pPr>
      <w:r w:rsidRPr="00562133">
        <w:t>1) распашка земель;</w:t>
      </w:r>
    </w:p>
    <w:p w14:paraId="5673BB75" w14:textId="77777777" w:rsidR="00924B2D" w:rsidRPr="00562133" w:rsidRDefault="00924B2D" w:rsidP="006428E9">
      <w:pPr>
        <w:pStyle w:val="S1"/>
      </w:pPr>
      <w:r w:rsidRPr="00562133">
        <w:t>2) размещение отвалов размываемых грунтов;</w:t>
      </w:r>
    </w:p>
    <w:p w14:paraId="30EB5457" w14:textId="77777777" w:rsidR="009925B1" w:rsidRDefault="00924B2D" w:rsidP="006428E9">
      <w:pPr>
        <w:pStyle w:val="S1"/>
      </w:pPr>
      <w:r w:rsidRPr="00562133">
        <w:t>3) выпас сельскохозяйственных животных, организация для них летних лагерей, ванн.</w:t>
      </w:r>
    </w:p>
    <w:p w14:paraId="4F0F6978" w14:textId="77777777" w:rsidR="00FA2987" w:rsidRDefault="00FA2987" w:rsidP="00FA2987">
      <w:pPr>
        <w:pStyle w:val="S1"/>
      </w:pPr>
      <w:r w:rsidRPr="00562133">
        <w:t>В прибрежных защитных полосах допускается размещение объектов водоснабжения, рекреации, рыбного и охотничьего хозяйств, а также водозаборных, и гидротехнических сооружений при наличии лицензии на водопользование.</w:t>
      </w:r>
    </w:p>
    <w:p w14:paraId="1D4DEE99" w14:textId="77777777" w:rsidR="00FA2987" w:rsidRPr="00562133" w:rsidRDefault="00FA2987" w:rsidP="00FA2987">
      <w:pPr>
        <w:pStyle w:val="S1"/>
      </w:pPr>
      <w:r>
        <w:t>В береговой полосе, согласно пункту 8 статьи 27 Земельного кодекса РФ, запрещается приватизация земельных участков</w:t>
      </w:r>
      <w:r w:rsidR="00CB09F3">
        <w:t>.</w:t>
      </w:r>
    </w:p>
    <w:p w14:paraId="51C71A6E" w14:textId="77777777" w:rsidR="00506D13" w:rsidRPr="006428E9" w:rsidRDefault="00506D13" w:rsidP="00C84DD8">
      <w:pPr>
        <w:spacing w:before="120"/>
        <w:jc w:val="right"/>
        <w:rPr>
          <w:sz w:val="20"/>
          <w:szCs w:val="20"/>
        </w:rPr>
      </w:pPr>
      <w:r w:rsidRPr="006428E9">
        <w:rPr>
          <w:sz w:val="20"/>
          <w:szCs w:val="20"/>
        </w:rPr>
        <w:t>Таблица</w:t>
      </w:r>
      <w:r w:rsidR="002E5DC6">
        <w:rPr>
          <w:sz w:val="20"/>
          <w:szCs w:val="20"/>
        </w:rPr>
        <w:t xml:space="preserve"> </w:t>
      </w:r>
      <w:r w:rsidR="007A5BC1">
        <w:rPr>
          <w:sz w:val="20"/>
          <w:szCs w:val="20"/>
        </w:rPr>
        <w:t>46</w:t>
      </w:r>
    </w:p>
    <w:p w14:paraId="5E4DC64D" w14:textId="77777777" w:rsidR="00506D13" w:rsidRDefault="00506D13" w:rsidP="00C84DD8">
      <w:pPr>
        <w:pStyle w:val="S1"/>
        <w:ind w:firstLine="0"/>
        <w:jc w:val="center"/>
      </w:pPr>
      <w:r w:rsidRPr="006428E9">
        <w:t xml:space="preserve">Перечень водных объектов на территории </w:t>
      </w:r>
      <w:r w:rsidR="007A5BC1">
        <w:t>сельского поселения</w:t>
      </w:r>
      <w:r w:rsidRPr="006428E9">
        <w:t xml:space="preserve"> с указанием размеров водоохраной зоны и прибрежной защитной полосы</w:t>
      </w:r>
    </w:p>
    <w:tbl>
      <w:tblPr>
        <w:tblStyle w:val="af7"/>
        <w:tblW w:w="10206" w:type="dxa"/>
        <w:jc w:val="center"/>
        <w:tblLook w:val="04A0" w:firstRow="1" w:lastRow="0" w:firstColumn="1" w:lastColumn="0" w:noHBand="0" w:noVBand="1"/>
      </w:tblPr>
      <w:tblGrid>
        <w:gridCol w:w="567"/>
        <w:gridCol w:w="2835"/>
        <w:gridCol w:w="1701"/>
        <w:gridCol w:w="1701"/>
        <w:gridCol w:w="1701"/>
        <w:gridCol w:w="1701"/>
      </w:tblGrid>
      <w:tr w:rsidR="007A5BC1" w:rsidRPr="00476545" w14:paraId="63899B98" w14:textId="77777777" w:rsidTr="00AE61B6">
        <w:trPr>
          <w:trHeight w:val="284"/>
          <w:tblHeader/>
          <w:jc w:val="center"/>
        </w:trPr>
        <w:tc>
          <w:tcPr>
            <w:tcW w:w="567" w:type="dxa"/>
            <w:vAlign w:val="center"/>
          </w:tcPr>
          <w:p w14:paraId="68BD57BB" w14:textId="77777777" w:rsidR="007A5BC1" w:rsidRPr="00476545" w:rsidRDefault="007A5BC1" w:rsidP="00AE61B6">
            <w:pPr>
              <w:pStyle w:val="afffffffffff2"/>
              <w:jc w:val="center"/>
              <w:rPr>
                <w:b/>
              </w:rPr>
            </w:pPr>
            <w:r w:rsidRPr="00476545">
              <w:rPr>
                <w:b/>
              </w:rPr>
              <w:t>№ п/п</w:t>
            </w:r>
          </w:p>
        </w:tc>
        <w:tc>
          <w:tcPr>
            <w:tcW w:w="2835" w:type="dxa"/>
            <w:vAlign w:val="center"/>
          </w:tcPr>
          <w:p w14:paraId="42DB8005" w14:textId="77777777" w:rsidR="007A5BC1" w:rsidRPr="00476545" w:rsidRDefault="007A5BC1" w:rsidP="00AE61B6">
            <w:pPr>
              <w:pStyle w:val="afffffffffff2"/>
              <w:jc w:val="center"/>
              <w:rPr>
                <w:b/>
              </w:rPr>
            </w:pPr>
            <w:r w:rsidRPr="00476545">
              <w:rPr>
                <w:b/>
              </w:rPr>
              <w:t>Наименование водного объекта</w:t>
            </w:r>
          </w:p>
        </w:tc>
        <w:tc>
          <w:tcPr>
            <w:tcW w:w="1701" w:type="dxa"/>
            <w:vAlign w:val="center"/>
          </w:tcPr>
          <w:p w14:paraId="79CB068C" w14:textId="77777777" w:rsidR="007A5BC1" w:rsidRPr="00476545" w:rsidRDefault="007A5BC1" w:rsidP="00AE61B6">
            <w:pPr>
              <w:pStyle w:val="afffffffffff2"/>
              <w:jc w:val="center"/>
              <w:rPr>
                <w:b/>
              </w:rPr>
            </w:pPr>
            <w:r w:rsidRPr="00476545">
              <w:rPr>
                <w:b/>
              </w:rPr>
              <w:t>Длина водотока, км</w:t>
            </w:r>
          </w:p>
        </w:tc>
        <w:tc>
          <w:tcPr>
            <w:tcW w:w="1701" w:type="dxa"/>
            <w:vAlign w:val="center"/>
          </w:tcPr>
          <w:p w14:paraId="7CC714AE" w14:textId="77777777" w:rsidR="007A5BC1" w:rsidRPr="00476545" w:rsidRDefault="007A5BC1" w:rsidP="00AE61B6">
            <w:pPr>
              <w:pStyle w:val="afffffffffff2"/>
              <w:jc w:val="center"/>
              <w:rPr>
                <w:b/>
              </w:rPr>
            </w:pPr>
            <w:r w:rsidRPr="00476545">
              <w:rPr>
                <w:b/>
              </w:rPr>
              <w:t>Ширина водоохраной зоны, м</w:t>
            </w:r>
          </w:p>
        </w:tc>
        <w:tc>
          <w:tcPr>
            <w:tcW w:w="1701" w:type="dxa"/>
            <w:vAlign w:val="center"/>
          </w:tcPr>
          <w:p w14:paraId="7C713FBC" w14:textId="77777777" w:rsidR="007A5BC1" w:rsidRPr="00476545" w:rsidRDefault="007A5BC1" w:rsidP="00AE61B6">
            <w:pPr>
              <w:pStyle w:val="afffffffffff2"/>
              <w:jc w:val="center"/>
              <w:rPr>
                <w:b/>
              </w:rPr>
            </w:pPr>
            <w:r w:rsidRPr="00476545">
              <w:rPr>
                <w:b/>
              </w:rPr>
              <w:t>Ширина прибрежной защитной полосы, м</w:t>
            </w:r>
          </w:p>
        </w:tc>
        <w:tc>
          <w:tcPr>
            <w:tcW w:w="1701" w:type="dxa"/>
            <w:vAlign w:val="center"/>
          </w:tcPr>
          <w:p w14:paraId="1FA6F820" w14:textId="77777777" w:rsidR="007A5BC1" w:rsidRPr="00476545" w:rsidRDefault="007A5BC1" w:rsidP="00AE61B6">
            <w:pPr>
              <w:pStyle w:val="afffffffffff2"/>
              <w:jc w:val="center"/>
              <w:rPr>
                <w:b/>
              </w:rPr>
            </w:pPr>
            <w:r w:rsidRPr="00476545">
              <w:rPr>
                <w:b/>
              </w:rPr>
              <w:t>Ширина береговой полосы, м</w:t>
            </w:r>
          </w:p>
        </w:tc>
      </w:tr>
      <w:tr w:rsidR="007A5BC1" w:rsidRPr="00476545" w14:paraId="48871FED" w14:textId="77777777" w:rsidTr="00AE61B6">
        <w:trPr>
          <w:trHeight w:val="284"/>
          <w:jc w:val="center"/>
        </w:trPr>
        <w:tc>
          <w:tcPr>
            <w:tcW w:w="567" w:type="dxa"/>
            <w:vAlign w:val="center"/>
          </w:tcPr>
          <w:p w14:paraId="31230A5C" w14:textId="77777777" w:rsidR="007A5BC1" w:rsidRPr="00476545" w:rsidRDefault="007A5BC1" w:rsidP="00AE61B6">
            <w:pPr>
              <w:tabs>
                <w:tab w:val="left" w:pos="9072"/>
              </w:tabs>
              <w:ind w:firstLine="0"/>
              <w:jc w:val="center"/>
              <w:rPr>
                <w:sz w:val="22"/>
                <w:szCs w:val="22"/>
              </w:rPr>
            </w:pPr>
            <w:r w:rsidRPr="00476545">
              <w:rPr>
                <w:sz w:val="22"/>
                <w:szCs w:val="22"/>
              </w:rPr>
              <w:t>1</w:t>
            </w:r>
          </w:p>
        </w:tc>
        <w:tc>
          <w:tcPr>
            <w:tcW w:w="2835" w:type="dxa"/>
          </w:tcPr>
          <w:p w14:paraId="285133BB" w14:textId="77777777" w:rsidR="007A5BC1" w:rsidRPr="00476545" w:rsidRDefault="007A5BC1" w:rsidP="00AE61B6">
            <w:pPr>
              <w:ind w:firstLine="0"/>
              <w:rPr>
                <w:sz w:val="22"/>
                <w:szCs w:val="22"/>
              </w:rPr>
            </w:pPr>
            <w:r w:rsidRPr="00476545">
              <w:rPr>
                <w:sz w:val="22"/>
                <w:szCs w:val="22"/>
              </w:rPr>
              <w:t>р.</w:t>
            </w:r>
            <w:r>
              <w:rPr>
                <w:sz w:val="22"/>
                <w:szCs w:val="22"/>
              </w:rPr>
              <w:t> Бакса</w:t>
            </w:r>
          </w:p>
        </w:tc>
        <w:tc>
          <w:tcPr>
            <w:tcW w:w="1701" w:type="dxa"/>
            <w:vAlign w:val="center"/>
          </w:tcPr>
          <w:p w14:paraId="4E3A4B46" w14:textId="77777777" w:rsidR="007A5BC1" w:rsidRPr="00745442" w:rsidRDefault="007A5BC1" w:rsidP="00AE61B6">
            <w:pPr>
              <w:ind w:firstLine="0"/>
              <w:jc w:val="center"/>
              <w:rPr>
                <w:sz w:val="22"/>
                <w:szCs w:val="22"/>
              </w:rPr>
            </w:pPr>
            <w:r>
              <w:rPr>
                <w:sz w:val="22"/>
                <w:szCs w:val="22"/>
              </w:rPr>
              <w:t>206</w:t>
            </w:r>
          </w:p>
        </w:tc>
        <w:tc>
          <w:tcPr>
            <w:tcW w:w="1701" w:type="dxa"/>
            <w:vAlign w:val="center"/>
          </w:tcPr>
          <w:p w14:paraId="2D669B11" w14:textId="77777777" w:rsidR="007A5BC1" w:rsidRPr="00476545" w:rsidRDefault="007A5BC1" w:rsidP="00AE61B6">
            <w:pPr>
              <w:ind w:firstLine="0"/>
              <w:jc w:val="center"/>
              <w:rPr>
                <w:sz w:val="22"/>
                <w:szCs w:val="22"/>
              </w:rPr>
            </w:pPr>
            <w:r>
              <w:rPr>
                <w:sz w:val="22"/>
                <w:szCs w:val="22"/>
              </w:rPr>
              <w:t>200</w:t>
            </w:r>
          </w:p>
        </w:tc>
        <w:tc>
          <w:tcPr>
            <w:tcW w:w="1701" w:type="dxa"/>
            <w:vAlign w:val="center"/>
          </w:tcPr>
          <w:p w14:paraId="54579E76" w14:textId="77777777" w:rsidR="007A5BC1" w:rsidRPr="00476545" w:rsidRDefault="007A5BC1" w:rsidP="00AE61B6">
            <w:pPr>
              <w:ind w:firstLine="0"/>
              <w:jc w:val="center"/>
              <w:rPr>
                <w:sz w:val="22"/>
                <w:szCs w:val="22"/>
              </w:rPr>
            </w:pPr>
            <w:r>
              <w:rPr>
                <w:sz w:val="22"/>
                <w:szCs w:val="22"/>
              </w:rPr>
              <w:t>30-50</w:t>
            </w:r>
          </w:p>
        </w:tc>
        <w:tc>
          <w:tcPr>
            <w:tcW w:w="1701" w:type="dxa"/>
            <w:vAlign w:val="center"/>
          </w:tcPr>
          <w:p w14:paraId="4066F30D" w14:textId="77777777" w:rsidR="007A5BC1" w:rsidRPr="00476545" w:rsidRDefault="007A5BC1" w:rsidP="00AE61B6">
            <w:pPr>
              <w:ind w:firstLine="0"/>
              <w:jc w:val="center"/>
              <w:rPr>
                <w:sz w:val="22"/>
                <w:szCs w:val="22"/>
              </w:rPr>
            </w:pPr>
            <w:r w:rsidRPr="00476545">
              <w:rPr>
                <w:sz w:val="22"/>
                <w:szCs w:val="22"/>
              </w:rPr>
              <w:t>20</w:t>
            </w:r>
          </w:p>
        </w:tc>
      </w:tr>
      <w:tr w:rsidR="007A5BC1" w:rsidRPr="00476545" w14:paraId="29ACDAC8" w14:textId="77777777" w:rsidTr="00AE61B6">
        <w:trPr>
          <w:trHeight w:val="284"/>
          <w:jc w:val="center"/>
        </w:trPr>
        <w:tc>
          <w:tcPr>
            <w:tcW w:w="567" w:type="dxa"/>
            <w:vAlign w:val="center"/>
          </w:tcPr>
          <w:p w14:paraId="02E097A6" w14:textId="77777777" w:rsidR="007A5BC1" w:rsidRPr="00476545" w:rsidRDefault="007A5BC1" w:rsidP="00AE61B6">
            <w:pPr>
              <w:tabs>
                <w:tab w:val="left" w:pos="9072"/>
              </w:tabs>
              <w:ind w:firstLine="0"/>
              <w:jc w:val="center"/>
              <w:rPr>
                <w:sz w:val="22"/>
                <w:szCs w:val="22"/>
              </w:rPr>
            </w:pPr>
            <w:r>
              <w:rPr>
                <w:sz w:val="22"/>
                <w:szCs w:val="22"/>
              </w:rPr>
              <w:t>2</w:t>
            </w:r>
          </w:p>
        </w:tc>
        <w:tc>
          <w:tcPr>
            <w:tcW w:w="2835" w:type="dxa"/>
          </w:tcPr>
          <w:p w14:paraId="7D2678E4" w14:textId="77777777" w:rsidR="007A5BC1" w:rsidRPr="00476545" w:rsidRDefault="007A5BC1" w:rsidP="00AE61B6">
            <w:pPr>
              <w:ind w:firstLine="0"/>
              <w:rPr>
                <w:sz w:val="22"/>
                <w:szCs w:val="22"/>
              </w:rPr>
            </w:pPr>
            <w:r>
              <w:rPr>
                <w:sz w:val="22"/>
                <w:szCs w:val="22"/>
              </w:rPr>
              <w:t>р. </w:t>
            </w:r>
            <w:proofErr w:type="spellStart"/>
            <w:r>
              <w:rPr>
                <w:sz w:val="22"/>
                <w:szCs w:val="22"/>
              </w:rPr>
              <w:t>Елгайчик</w:t>
            </w:r>
            <w:proofErr w:type="spellEnd"/>
          </w:p>
        </w:tc>
        <w:tc>
          <w:tcPr>
            <w:tcW w:w="1701" w:type="dxa"/>
            <w:vAlign w:val="center"/>
          </w:tcPr>
          <w:p w14:paraId="47F8CEDF" w14:textId="77777777" w:rsidR="007A5BC1" w:rsidRDefault="007A5BC1" w:rsidP="00AE61B6">
            <w:pPr>
              <w:ind w:firstLine="0"/>
              <w:jc w:val="center"/>
              <w:rPr>
                <w:sz w:val="22"/>
                <w:szCs w:val="22"/>
              </w:rPr>
            </w:pPr>
            <w:r>
              <w:rPr>
                <w:sz w:val="22"/>
                <w:szCs w:val="22"/>
              </w:rPr>
              <w:t>17</w:t>
            </w:r>
          </w:p>
        </w:tc>
        <w:tc>
          <w:tcPr>
            <w:tcW w:w="1701" w:type="dxa"/>
            <w:vAlign w:val="center"/>
          </w:tcPr>
          <w:p w14:paraId="2F251E26" w14:textId="77777777" w:rsidR="007A5BC1" w:rsidRPr="00476545" w:rsidRDefault="007A5BC1" w:rsidP="00AE61B6">
            <w:pPr>
              <w:ind w:firstLine="0"/>
              <w:jc w:val="center"/>
              <w:rPr>
                <w:sz w:val="22"/>
                <w:szCs w:val="22"/>
              </w:rPr>
            </w:pPr>
            <w:r>
              <w:rPr>
                <w:sz w:val="22"/>
                <w:szCs w:val="22"/>
              </w:rPr>
              <w:t>100</w:t>
            </w:r>
          </w:p>
        </w:tc>
        <w:tc>
          <w:tcPr>
            <w:tcW w:w="1701" w:type="dxa"/>
            <w:vAlign w:val="center"/>
          </w:tcPr>
          <w:p w14:paraId="3E02692D" w14:textId="77777777" w:rsidR="007A5BC1" w:rsidRPr="00476545" w:rsidRDefault="007A5BC1" w:rsidP="00AE61B6">
            <w:pPr>
              <w:ind w:firstLine="0"/>
              <w:jc w:val="center"/>
              <w:rPr>
                <w:sz w:val="22"/>
                <w:szCs w:val="22"/>
              </w:rPr>
            </w:pPr>
            <w:r>
              <w:rPr>
                <w:sz w:val="22"/>
                <w:szCs w:val="22"/>
              </w:rPr>
              <w:t>30-50</w:t>
            </w:r>
          </w:p>
        </w:tc>
        <w:tc>
          <w:tcPr>
            <w:tcW w:w="1701" w:type="dxa"/>
            <w:vAlign w:val="center"/>
          </w:tcPr>
          <w:p w14:paraId="7D89C739" w14:textId="77777777" w:rsidR="007A5BC1" w:rsidRPr="00476545" w:rsidRDefault="007A5BC1" w:rsidP="00AE61B6">
            <w:pPr>
              <w:ind w:firstLine="0"/>
              <w:jc w:val="center"/>
              <w:rPr>
                <w:sz w:val="22"/>
                <w:szCs w:val="22"/>
              </w:rPr>
            </w:pPr>
            <w:r>
              <w:rPr>
                <w:sz w:val="22"/>
                <w:szCs w:val="22"/>
              </w:rPr>
              <w:t>20</w:t>
            </w:r>
          </w:p>
        </w:tc>
      </w:tr>
      <w:tr w:rsidR="007A5BC1" w:rsidRPr="00476545" w14:paraId="6F9B8885" w14:textId="77777777" w:rsidTr="00AE61B6">
        <w:trPr>
          <w:trHeight w:val="284"/>
          <w:jc w:val="center"/>
        </w:trPr>
        <w:tc>
          <w:tcPr>
            <w:tcW w:w="567" w:type="dxa"/>
            <w:vAlign w:val="center"/>
          </w:tcPr>
          <w:p w14:paraId="6751F4E8" w14:textId="77777777" w:rsidR="007A5BC1" w:rsidRDefault="007A5BC1" w:rsidP="00AE61B6">
            <w:pPr>
              <w:tabs>
                <w:tab w:val="left" w:pos="9072"/>
              </w:tabs>
              <w:ind w:firstLine="0"/>
              <w:jc w:val="center"/>
              <w:rPr>
                <w:sz w:val="22"/>
                <w:szCs w:val="22"/>
              </w:rPr>
            </w:pPr>
            <w:r>
              <w:rPr>
                <w:sz w:val="22"/>
                <w:szCs w:val="22"/>
              </w:rPr>
              <w:t>3</w:t>
            </w:r>
          </w:p>
        </w:tc>
        <w:tc>
          <w:tcPr>
            <w:tcW w:w="2835" w:type="dxa"/>
          </w:tcPr>
          <w:p w14:paraId="4E2D68B5" w14:textId="77777777" w:rsidR="007A5BC1" w:rsidRDefault="007A5BC1" w:rsidP="00AE61B6">
            <w:pPr>
              <w:ind w:firstLine="0"/>
              <w:rPr>
                <w:sz w:val="22"/>
                <w:szCs w:val="22"/>
              </w:rPr>
            </w:pPr>
            <w:r>
              <w:rPr>
                <w:sz w:val="22"/>
                <w:szCs w:val="22"/>
              </w:rPr>
              <w:t>р. Поперечная</w:t>
            </w:r>
          </w:p>
        </w:tc>
        <w:tc>
          <w:tcPr>
            <w:tcW w:w="1701" w:type="dxa"/>
            <w:vAlign w:val="center"/>
          </w:tcPr>
          <w:p w14:paraId="3F16CE55" w14:textId="77777777" w:rsidR="007A5BC1" w:rsidRDefault="007A5BC1" w:rsidP="00AE61B6">
            <w:pPr>
              <w:ind w:firstLine="0"/>
              <w:jc w:val="center"/>
              <w:rPr>
                <w:sz w:val="22"/>
                <w:szCs w:val="22"/>
              </w:rPr>
            </w:pPr>
            <w:r>
              <w:rPr>
                <w:sz w:val="22"/>
                <w:szCs w:val="22"/>
              </w:rPr>
              <w:t>12</w:t>
            </w:r>
          </w:p>
        </w:tc>
        <w:tc>
          <w:tcPr>
            <w:tcW w:w="1701" w:type="dxa"/>
            <w:vAlign w:val="center"/>
          </w:tcPr>
          <w:p w14:paraId="68F65FE7" w14:textId="77777777" w:rsidR="007A5BC1" w:rsidRDefault="007A5BC1" w:rsidP="00AE61B6">
            <w:pPr>
              <w:ind w:firstLine="0"/>
              <w:jc w:val="center"/>
              <w:rPr>
                <w:sz w:val="22"/>
                <w:szCs w:val="22"/>
              </w:rPr>
            </w:pPr>
            <w:r>
              <w:rPr>
                <w:sz w:val="22"/>
                <w:szCs w:val="22"/>
              </w:rPr>
              <w:t>100</w:t>
            </w:r>
          </w:p>
        </w:tc>
        <w:tc>
          <w:tcPr>
            <w:tcW w:w="1701" w:type="dxa"/>
            <w:vAlign w:val="center"/>
          </w:tcPr>
          <w:p w14:paraId="4ECA16A1" w14:textId="77777777" w:rsidR="007A5BC1" w:rsidRDefault="007A5BC1" w:rsidP="00AE61B6">
            <w:pPr>
              <w:ind w:firstLine="0"/>
              <w:jc w:val="center"/>
              <w:rPr>
                <w:sz w:val="22"/>
                <w:szCs w:val="22"/>
              </w:rPr>
            </w:pPr>
            <w:r>
              <w:rPr>
                <w:sz w:val="22"/>
                <w:szCs w:val="22"/>
              </w:rPr>
              <w:t>30-50</w:t>
            </w:r>
          </w:p>
        </w:tc>
        <w:tc>
          <w:tcPr>
            <w:tcW w:w="1701" w:type="dxa"/>
            <w:vAlign w:val="center"/>
          </w:tcPr>
          <w:p w14:paraId="39D3060A" w14:textId="77777777" w:rsidR="007A5BC1" w:rsidRDefault="007A5BC1" w:rsidP="00AE61B6">
            <w:pPr>
              <w:ind w:firstLine="0"/>
              <w:jc w:val="center"/>
              <w:rPr>
                <w:sz w:val="22"/>
                <w:szCs w:val="22"/>
              </w:rPr>
            </w:pPr>
            <w:r>
              <w:rPr>
                <w:sz w:val="22"/>
                <w:szCs w:val="22"/>
              </w:rPr>
              <w:t>20</w:t>
            </w:r>
          </w:p>
        </w:tc>
      </w:tr>
      <w:tr w:rsidR="007A5BC1" w:rsidRPr="00476545" w14:paraId="38DC1641" w14:textId="77777777" w:rsidTr="00AE61B6">
        <w:trPr>
          <w:trHeight w:val="284"/>
          <w:jc w:val="center"/>
        </w:trPr>
        <w:tc>
          <w:tcPr>
            <w:tcW w:w="567" w:type="dxa"/>
            <w:vAlign w:val="center"/>
          </w:tcPr>
          <w:p w14:paraId="3CD13CD2" w14:textId="77777777" w:rsidR="007A5BC1" w:rsidRPr="009A52A7" w:rsidRDefault="007A5BC1" w:rsidP="00AE61B6">
            <w:pPr>
              <w:pStyle w:val="afffffffffff2"/>
              <w:jc w:val="center"/>
              <w:rPr>
                <w:lang w:val="en-US"/>
              </w:rPr>
            </w:pPr>
            <w:r>
              <w:t>4</w:t>
            </w:r>
          </w:p>
        </w:tc>
        <w:tc>
          <w:tcPr>
            <w:tcW w:w="2835" w:type="dxa"/>
            <w:vAlign w:val="center"/>
          </w:tcPr>
          <w:p w14:paraId="42170A59" w14:textId="77777777" w:rsidR="007A5BC1" w:rsidRPr="00476545" w:rsidRDefault="007A5BC1" w:rsidP="00AE61B6">
            <w:pPr>
              <w:pStyle w:val="afffffffffff2"/>
              <w:jc w:val="left"/>
            </w:pPr>
            <w:r w:rsidRPr="00476545">
              <w:t>Реки и ручьи менее 10 км</w:t>
            </w:r>
          </w:p>
        </w:tc>
        <w:tc>
          <w:tcPr>
            <w:tcW w:w="1701" w:type="dxa"/>
            <w:vAlign w:val="center"/>
          </w:tcPr>
          <w:p w14:paraId="08F4CBCE" w14:textId="77777777" w:rsidR="007A5BC1" w:rsidRPr="00476545" w:rsidRDefault="007A5BC1" w:rsidP="00AE61B6">
            <w:pPr>
              <w:pStyle w:val="afffffffffff2"/>
              <w:jc w:val="center"/>
            </w:pPr>
            <w:r w:rsidRPr="00476545">
              <w:t>—</w:t>
            </w:r>
          </w:p>
        </w:tc>
        <w:tc>
          <w:tcPr>
            <w:tcW w:w="1701" w:type="dxa"/>
            <w:vAlign w:val="center"/>
          </w:tcPr>
          <w:p w14:paraId="323B5EA6" w14:textId="77777777" w:rsidR="007A5BC1" w:rsidRPr="00476545" w:rsidRDefault="007A5BC1" w:rsidP="00AE61B6">
            <w:pPr>
              <w:pStyle w:val="afffffffffff2"/>
              <w:jc w:val="center"/>
            </w:pPr>
            <w:r w:rsidRPr="00476545">
              <w:t>50</w:t>
            </w:r>
          </w:p>
        </w:tc>
        <w:tc>
          <w:tcPr>
            <w:tcW w:w="1701" w:type="dxa"/>
            <w:vAlign w:val="center"/>
          </w:tcPr>
          <w:p w14:paraId="2AAAE4B7" w14:textId="77777777" w:rsidR="007A5BC1" w:rsidRPr="00476545" w:rsidRDefault="007A5BC1" w:rsidP="00AE61B6">
            <w:pPr>
              <w:pStyle w:val="afffffffffff2"/>
              <w:jc w:val="center"/>
            </w:pPr>
            <w:r w:rsidRPr="00476545">
              <w:t>50</w:t>
            </w:r>
          </w:p>
        </w:tc>
        <w:tc>
          <w:tcPr>
            <w:tcW w:w="1701" w:type="dxa"/>
            <w:vAlign w:val="center"/>
          </w:tcPr>
          <w:p w14:paraId="79151539" w14:textId="77777777" w:rsidR="007A5BC1" w:rsidRPr="00476545" w:rsidRDefault="007A5BC1" w:rsidP="00AE61B6">
            <w:pPr>
              <w:pStyle w:val="afffffffffff2"/>
              <w:jc w:val="center"/>
            </w:pPr>
            <w:r w:rsidRPr="00476545">
              <w:t>5</w:t>
            </w:r>
          </w:p>
        </w:tc>
      </w:tr>
    </w:tbl>
    <w:p w14:paraId="6E4EA0D7" w14:textId="77777777" w:rsidR="001E6C75" w:rsidRPr="00D06EDE" w:rsidRDefault="00D06EDE" w:rsidP="00B66EFA">
      <w:pPr>
        <w:pStyle w:val="3"/>
        <w:rPr>
          <w:szCs w:val="24"/>
        </w:rPr>
      </w:pPr>
      <w:bookmarkStart w:id="144" w:name="_Toc89083379"/>
      <w:r>
        <w:rPr>
          <w:szCs w:val="24"/>
        </w:rPr>
        <w:t>2.3.</w:t>
      </w:r>
      <w:r w:rsidR="00151426" w:rsidRPr="00D06EDE">
        <w:rPr>
          <w:szCs w:val="24"/>
        </w:rPr>
        <w:t xml:space="preserve">5. </w:t>
      </w:r>
      <w:r w:rsidR="001E6C75" w:rsidRPr="00D06EDE">
        <w:rPr>
          <w:szCs w:val="24"/>
        </w:rPr>
        <w:t>Рыбоохранная зона (водного объекта рыбохозяйственного значения)</w:t>
      </w:r>
      <w:bookmarkEnd w:id="144"/>
    </w:p>
    <w:p w14:paraId="597D4127" w14:textId="77777777" w:rsidR="001E6C75" w:rsidRPr="00562133" w:rsidRDefault="001E6C75" w:rsidP="006428E9">
      <w:pPr>
        <w:pStyle w:val="S1"/>
      </w:pPr>
      <w:r w:rsidRPr="00562133">
        <w:t>Рыбоохранные зоны устанавливаются в соответствии с Постановлением Правительства Российской Федер</w:t>
      </w:r>
      <w:r w:rsidR="00A937C8">
        <w:t>ации от 06.10.</w:t>
      </w:r>
      <w:r w:rsidR="00782FBC">
        <w:t>2008 №</w:t>
      </w:r>
      <w:r w:rsidR="007A5BC1">
        <w:t> </w:t>
      </w:r>
      <w:r w:rsidR="00782FBC">
        <w:t>743</w:t>
      </w:r>
      <w:r w:rsidR="00A937C8">
        <w:t xml:space="preserve"> </w:t>
      </w:r>
      <w:r w:rsidR="0026178A">
        <w:t>«</w:t>
      </w:r>
      <w:r w:rsidRPr="00562133">
        <w:t>Об утверждении Правил установления рыбоохранных зон</w:t>
      </w:r>
      <w:r w:rsidR="0026178A">
        <w:t>».</w:t>
      </w:r>
    </w:p>
    <w:p w14:paraId="3539687C" w14:textId="77777777" w:rsidR="001E6C75" w:rsidRPr="00562133" w:rsidRDefault="001E6C75" w:rsidP="006428E9">
      <w:pPr>
        <w:pStyle w:val="S1"/>
      </w:pPr>
      <w:r w:rsidRPr="00562133">
        <w:t>Рыбоохранной зоной является территория, прилегающая к акватории водного объекта рыбохозяйственного значения, на которой вводятся ограничения</w:t>
      </w:r>
      <w:r w:rsidR="00723E33">
        <w:t>,</w:t>
      </w:r>
      <w:r w:rsidRPr="00562133">
        <w:t xml:space="preserve"> и устанавливается особый режим хозяйственной и иной деятельности.</w:t>
      </w:r>
    </w:p>
    <w:p w14:paraId="766A256D" w14:textId="77777777" w:rsidR="001E6C75" w:rsidRPr="00562133" w:rsidRDefault="001E6C75" w:rsidP="006428E9">
      <w:pPr>
        <w:pStyle w:val="S1"/>
      </w:pPr>
      <w:r w:rsidRPr="00562133">
        <w:t>Ширина рыбоохранной зоны рек и ручь</w:t>
      </w:r>
      <w:r w:rsidR="009D3075">
        <w:t>ё</w:t>
      </w:r>
      <w:r w:rsidRPr="00562133">
        <w:t>в устанавливается от их истока до устья и составляет для рек и ручь</w:t>
      </w:r>
      <w:r w:rsidR="009D3075">
        <w:t>ё</w:t>
      </w:r>
      <w:r w:rsidRPr="00562133">
        <w:t>в протяж</w:t>
      </w:r>
      <w:r w:rsidR="009D3075">
        <w:t>ё</w:t>
      </w:r>
      <w:r w:rsidRPr="00562133">
        <w:t xml:space="preserve">нностью до 10 километров </w:t>
      </w:r>
      <w:r w:rsidR="009D3075">
        <w:t>—</w:t>
      </w:r>
      <w:r w:rsidRPr="00562133">
        <w:t xml:space="preserve"> 50 метров, от 10 до 50 километров </w:t>
      </w:r>
      <w:r w:rsidR="009D3075">
        <w:t>—</w:t>
      </w:r>
      <w:r w:rsidRPr="00562133">
        <w:t xml:space="preserve"> 100 метров, от 50 километров и более </w:t>
      </w:r>
      <w:r w:rsidR="009D3075">
        <w:t>—</w:t>
      </w:r>
      <w:r w:rsidRPr="00562133">
        <w:t xml:space="preserve"> 200 метров.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 Ширина рыбоохранной зоны водохранилища, расположенного на водотоке, устанавливается равной ширине рыбоохранной зоны этого водотока. Ширина рыбоохранной зоны моря составляет 500 метров. Ширина рыбоохранных зон магистральных или межхозяйственных каналов совпадает по ширине с полосами отводов таких каналов. Рыбоохранные зоны для рек, ручь</w:t>
      </w:r>
      <w:r w:rsidR="009D3075">
        <w:t>ё</w:t>
      </w:r>
      <w:r w:rsidRPr="00562133">
        <w:t>в или их частей, помещ</w:t>
      </w:r>
      <w:r w:rsidR="009D3075">
        <w:t>ё</w:t>
      </w:r>
      <w:r w:rsidRPr="00562133">
        <w:t>нных в закрытые коллекторы, не устанавливаются. Ширина рыбоохранных зон рек, ручь</w:t>
      </w:r>
      <w:r w:rsidR="009D3075">
        <w:t>ё</w:t>
      </w:r>
      <w:r w:rsidRPr="00562133">
        <w:t>в, оз</w:t>
      </w:r>
      <w:r w:rsidR="009D3075">
        <w:t>ё</w:t>
      </w:r>
      <w:r w:rsidRPr="00562133">
        <w:t>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 Ширина рыбоохранных зон прудов, обводн</w:t>
      </w:r>
      <w:r w:rsidR="009D3075">
        <w:t>ё</w:t>
      </w:r>
      <w:r w:rsidRPr="00562133">
        <w:t>нных карьеров, имеющих гидравлическую связь с реками, ручьями, оз</w:t>
      </w:r>
      <w:r w:rsidR="009D3075">
        <w:t>ё</w:t>
      </w:r>
      <w:r w:rsidRPr="00562133">
        <w:t>рами, водохранилищами и морями, составляет 50 метров.</w:t>
      </w:r>
    </w:p>
    <w:p w14:paraId="612AB245" w14:textId="77777777" w:rsidR="001E6C75" w:rsidRPr="00562133" w:rsidRDefault="001E6C75" w:rsidP="006428E9">
      <w:pPr>
        <w:pStyle w:val="S1"/>
      </w:pPr>
      <w:r w:rsidRPr="00562133">
        <w:t>Территориальные органы Федерального агентства по рыболовству осуществляют подготовку предложений об установлении рыбоохранных зон водных объектов рыбохозяйственного значения с уч</w:t>
      </w:r>
      <w:r w:rsidR="009D3075">
        <w:t>ё</w:t>
      </w:r>
      <w:r w:rsidRPr="00562133">
        <w:t>том ценности и состава водных биологических ресурсов, их рыбопромыслового значения, в том числе для обеспечения жизнедеятельности населения, и направляют их в Федеральное агентство по рыболовству.</w:t>
      </w:r>
    </w:p>
    <w:p w14:paraId="3E05DBA8" w14:textId="77777777" w:rsidR="00920506" w:rsidRDefault="001E6C75" w:rsidP="006428E9">
      <w:pPr>
        <w:pStyle w:val="S1"/>
      </w:pPr>
      <w:r w:rsidRPr="00562133">
        <w:t>Все водотоки и водо</w:t>
      </w:r>
      <w:r w:rsidR="009D3075">
        <w:t>ё</w:t>
      </w:r>
      <w:r w:rsidRPr="00562133">
        <w:t>мы, которые являются местами нереста, массового нагула и зимовки ценных видов рыб, относятся к водным объектам высшей рыбохозяйственной категории (ГОСТ 17.1.204-77 «Показатели состояния и правила таксаци</w:t>
      </w:r>
      <w:r w:rsidR="002E5DC6">
        <w:t>и рыбохозяйственных объектов»).</w:t>
      </w:r>
    </w:p>
    <w:p w14:paraId="01C886AA" w14:textId="77777777" w:rsidR="00924B2D" w:rsidRPr="00D06EDE" w:rsidRDefault="00D06EDE" w:rsidP="00D06EDE">
      <w:pPr>
        <w:pStyle w:val="3"/>
        <w:rPr>
          <w:szCs w:val="24"/>
        </w:rPr>
      </w:pPr>
      <w:bookmarkStart w:id="145" w:name="_Toc89083380"/>
      <w:r>
        <w:rPr>
          <w:szCs w:val="24"/>
        </w:rPr>
        <w:lastRenderedPageBreak/>
        <w:t>2.3.</w:t>
      </w:r>
      <w:r w:rsidR="00151426" w:rsidRPr="00D06EDE">
        <w:rPr>
          <w:szCs w:val="24"/>
        </w:rPr>
        <w:t xml:space="preserve">6. </w:t>
      </w:r>
      <w:r w:rsidR="00924B2D" w:rsidRPr="00D06EDE">
        <w:rPr>
          <w:szCs w:val="24"/>
        </w:rPr>
        <w:t>Зоны санитарной охраны источников водоснабжения</w:t>
      </w:r>
      <w:bookmarkEnd w:id="145"/>
    </w:p>
    <w:p w14:paraId="04E2D7F1" w14:textId="77777777" w:rsidR="00924B2D" w:rsidRPr="00562133" w:rsidRDefault="00924B2D" w:rsidP="006428E9">
      <w:pPr>
        <w:pStyle w:val="S1"/>
      </w:pPr>
      <w:r w:rsidRPr="00562133">
        <w:t>Зоны санитарной охраны источников водоснабжения определяются в соответствии с требованиями СанПиН 2.1.4.1110</w:t>
      </w:r>
      <w:r w:rsidR="00890E8E" w:rsidRPr="00562133">
        <w:t>-</w:t>
      </w:r>
      <w:r w:rsidRPr="00562133">
        <w:t xml:space="preserve">02. Санитарные правила и нормы «Зоны санитарной охраны источников водоснабжения и водопроводов питьевого назначения» (далее </w:t>
      </w:r>
      <w:r w:rsidR="009D3075">
        <w:t>—</w:t>
      </w:r>
      <w:r w:rsidRPr="00562133">
        <w:t xml:space="preserve"> ЗСО).</w:t>
      </w:r>
    </w:p>
    <w:p w14:paraId="0D82E42A" w14:textId="77777777" w:rsidR="00924B2D" w:rsidRPr="00562133" w:rsidRDefault="00924B2D" w:rsidP="006428E9">
      <w:pPr>
        <w:pStyle w:val="S1"/>
      </w:pPr>
      <w:r w:rsidRPr="00562133">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7177DEC9" w14:textId="77777777" w:rsidR="0097762F" w:rsidRDefault="0097762F" w:rsidP="006428E9">
      <w:pPr>
        <w:pStyle w:val="S1"/>
      </w:pPr>
      <w:r w:rsidRPr="00562133">
        <w:t>На территории насел</w:t>
      </w:r>
      <w:r w:rsidR="009D3075">
        <w:t>ё</w:t>
      </w:r>
      <w:r w:rsidRPr="00562133">
        <w:t>нн</w:t>
      </w:r>
      <w:r w:rsidR="00D9514E" w:rsidRPr="00562133">
        <w:t>ых</w:t>
      </w:r>
      <w:r w:rsidRPr="00562133">
        <w:t xml:space="preserve"> пункт</w:t>
      </w:r>
      <w:r w:rsidR="00D9514E" w:rsidRPr="00562133">
        <w:t xml:space="preserve">ов </w:t>
      </w:r>
      <w:r w:rsidR="00E51F4D">
        <w:t>сельского поселения</w:t>
      </w:r>
      <w:r w:rsidRPr="00562133">
        <w:t xml:space="preserve"> находятся подземные</w:t>
      </w:r>
      <w:r w:rsidR="00685AD4">
        <w:t xml:space="preserve"> </w:t>
      </w:r>
      <w:r w:rsidRPr="00562133">
        <w:t>водозаборы.</w:t>
      </w:r>
    </w:p>
    <w:p w14:paraId="1EAAB72D" w14:textId="77777777" w:rsidR="00D5797A" w:rsidRPr="006428E9" w:rsidRDefault="00D5797A" w:rsidP="00C84DD8">
      <w:pPr>
        <w:spacing w:before="120"/>
        <w:rPr>
          <w:i/>
        </w:rPr>
      </w:pPr>
      <w:r w:rsidRPr="006428E9">
        <w:rPr>
          <w:i/>
        </w:rPr>
        <w:t>Подземный водозабор</w:t>
      </w:r>
    </w:p>
    <w:p w14:paraId="1641F5AB" w14:textId="77777777" w:rsidR="0097762F" w:rsidRPr="00562133" w:rsidRDefault="0097762F" w:rsidP="006428E9">
      <w:pPr>
        <w:pStyle w:val="S1"/>
      </w:pPr>
      <w:r w:rsidRPr="00562133">
        <w:t>ЗСО организуются в составе тр</w:t>
      </w:r>
      <w:r w:rsidR="009D3075">
        <w:t>ё</w:t>
      </w:r>
      <w:r w:rsidRPr="00562133">
        <w:t>х поясов: первый пояс (строгого режима) включает территорию расположения водозаборов, площадок всех водопроводных сооружений и водопроводящего канала.</w:t>
      </w:r>
      <w:r w:rsidR="005416F5">
        <w:t xml:space="preserve"> </w:t>
      </w:r>
      <w:r w:rsidRPr="00562133">
        <w:t>Его</w:t>
      </w:r>
      <w:r w:rsidR="005416F5">
        <w:t xml:space="preserve"> </w:t>
      </w:r>
      <w:r w:rsidRPr="00562133">
        <w:t>назначение</w:t>
      </w:r>
      <w:r w:rsidR="005416F5">
        <w:t xml:space="preserve"> –</w:t>
      </w:r>
      <w:r w:rsidR="00FF3EC0">
        <w:t xml:space="preserve"> </w:t>
      </w:r>
      <w:r w:rsidR="00685AD4">
        <w:t>з</w:t>
      </w:r>
      <w:r w:rsidRPr="00562133">
        <w:rPr>
          <w:rFonts w:cs="GOST type A"/>
        </w:rPr>
        <w:t>ащита</w:t>
      </w:r>
      <w:r w:rsidR="00FF3EC0">
        <w:rPr>
          <w:rFonts w:cs="GOST type A"/>
        </w:rPr>
        <w:t xml:space="preserve"> </w:t>
      </w:r>
      <w:r w:rsidRPr="00562133">
        <w:rPr>
          <w:rFonts w:cs="GOST type A"/>
        </w:rPr>
        <w:t>места</w:t>
      </w:r>
      <w:r w:rsidR="005416F5">
        <w:rPr>
          <w:rFonts w:cs="GOST type A"/>
        </w:rPr>
        <w:t xml:space="preserve"> </w:t>
      </w:r>
      <w:r w:rsidRPr="00562133">
        <w:rPr>
          <w:rFonts w:cs="GOST type A"/>
        </w:rPr>
        <w:t>водозабора</w:t>
      </w:r>
      <w:r w:rsidR="00FF3EC0">
        <w:rPr>
          <w:rFonts w:cs="GOST type A"/>
        </w:rPr>
        <w:t xml:space="preserve"> </w:t>
      </w:r>
      <w:r w:rsidRPr="00562133">
        <w:rPr>
          <w:rFonts w:cs="GOST type A"/>
        </w:rPr>
        <w:t>и</w:t>
      </w:r>
      <w:r w:rsidR="00FF3EC0">
        <w:rPr>
          <w:rFonts w:cs="GOST type A"/>
        </w:rPr>
        <w:t xml:space="preserve"> </w:t>
      </w:r>
      <w:r w:rsidRPr="00562133">
        <w:rPr>
          <w:rFonts w:cs="GOST type A"/>
        </w:rPr>
        <w:t>водозаборных</w:t>
      </w:r>
      <w:r w:rsidR="00FF3EC0">
        <w:rPr>
          <w:rFonts w:cs="GOST type A"/>
        </w:rPr>
        <w:t xml:space="preserve"> </w:t>
      </w:r>
      <w:r w:rsidRPr="00562133">
        <w:rPr>
          <w:rFonts w:cs="GOST type A"/>
        </w:rPr>
        <w:t>сооружений</w:t>
      </w:r>
      <w:r w:rsidR="00FF3EC0">
        <w:rPr>
          <w:rFonts w:cs="GOST type A"/>
        </w:rPr>
        <w:t xml:space="preserve"> </w:t>
      </w:r>
      <w:r w:rsidRPr="00562133">
        <w:rPr>
          <w:rFonts w:cs="GOST type A"/>
        </w:rPr>
        <w:t>от</w:t>
      </w:r>
      <w:r w:rsidR="00FF3EC0">
        <w:rPr>
          <w:rFonts w:cs="GOST type A"/>
        </w:rPr>
        <w:t xml:space="preserve"> </w:t>
      </w:r>
      <w:r w:rsidRPr="00562133">
        <w:rPr>
          <w:rFonts w:cs="GOST type A"/>
        </w:rPr>
        <w:t>случайного</w:t>
      </w:r>
      <w:r w:rsidR="00FF3EC0">
        <w:rPr>
          <w:rFonts w:cs="GOST type A"/>
        </w:rPr>
        <w:t xml:space="preserve"> </w:t>
      </w:r>
      <w:r w:rsidRPr="00562133">
        <w:rPr>
          <w:rFonts w:cs="GOST type A"/>
        </w:rPr>
        <w:t>или</w:t>
      </w:r>
      <w:r w:rsidR="00FF3EC0">
        <w:rPr>
          <w:rFonts w:cs="GOST type A"/>
        </w:rPr>
        <w:t xml:space="preserve"> </w:t>
      </w:r>
      <w:r w:rsidRPr="00562133">
        <w:rPr>
          <w:rFonts w:cs="GOST type A"/>
        </w:rPr>
        <w:t>умышленного</w:t>
      </w:r>
      <w:r w:rsidR="00FF3EC0">
        <w:rPr>
          <w:rFonts w:cs="GOST type A"/>
        </w:rPr>
        <w:t xml:space="preserve"> </w:t>
      </w:r>
      <w:r w:rsidRPr="00562133">
        <w:rPr>
          <w:rFonts w:cs="GOST type A"/>
        </w:rPr>
        <w:t>загрязнения</w:t>
      </w:r>
      <w:r w:rsidR="00FF3EC0">
        <w:rPr>
          <w:rFonts w:cs="GOST type A"/>
        </w:rPr>
        <w:t xml:space="preserve"> </w:t>
      </w:r>
      <w:r w:rsidRPr="00562133">
        <w:rPr>
          <w:rFonts w:cs="GOST type A"/>
        </w:rPr>
        <w:t>и</w:t>
      </w:r>
      <w:r w:rsidR="00FF3EC0">
        <w:rPr>
          <w:rFonts w:cs="GOST type A"/>
        </w:rPr>
        <w:t xml:space="preserve"> </w:t>
      </w:r>
      <w:r w:rsidRPr="00562133">
        <w:rPr>
          <w:rFonts w:cs="GOST type A"/>
        </w:rPr>
        <w:t>повреждения</w:t>
      </w:r>
      <w:r w:rsidRPr="00562133">
        <w:t xml:space="preserve">. </w:t>
      </w:r>
      <w:r w:rsidRPr="00562133">
        <w:rPr>
          <w:rFonts w:cs="GOST type A"/>
        </w:rPr>
        <w:t>Второй</w:t>
      </w:r>
      <w:r w:rsidR="00685AD4">
        <w:rPr>
          <w:rFonts w:cs="GOST type A"/>
        </w:rPr>
        <w:t xml:space="preserve"> </w:t>
      </w:r>
      <w:r w:rsidRPr="00562133">
        <w:rPr>
          <w:rFonts w:cs="GOST type A"/>
        </w:rPr>
        <w:t>и</w:t>
      </w:r>
      <w:r w:rsidR="00685AD4">
        <w:rPr>
          <w:rFonts w:cs="GOST type A"/>
        </w:rPr>
        <w:t xml:space="preserve"> </w:t>
      </w:r>
      <w:r w:rsidRPr="00562133">
        <w:rPr>
          <w:rFonts w:cs="GOST type A"/>
        </w:rPr>
        <w:t>т</w:t>
      </w:r>
      <w:r w:rsidRPr="00562133">
        <w:t>ретий пояса (пояса ограничений) включают территорию, предназначенную для предупреждения загрязнения воды источников водоснабжения.</w:t>
      </w:r>
    </w:p>
    <w:p w14:paraId="7B7A5D0F" w14:textId="77777777" w:rsidR="0097762F" w:rsidRPr="00562133" w:rsidRDefault="0097762F" w:rsidP="006428E9">
      <w:pPr>
        <w:pStyle w:val="S1"/>
      </w:pPr>
      <w:r w:rsidRPr="00562133">
        <w:t>Санитарная охрана водоводов обеспечивается санитарно</w:t>
      </w:r>
      <w:r w:rsidR="00890E8E" w:rsidRPr="00562133">
        <w:t>-</w:t>
      </w:r>
      <w:r w:rsidRPr="00562133">
        <w:t>защитной полосой. В каждом из тр</w:t>
      </w:r>
      <w:r w:rsidR="009D3075">
        <w:t>ё</w:t>
      </w:r>
      <w:r w:rsidRPr="00562133">
        <w:t>х поясов, а также в пределах санитарно</w:t>
      </w:r>
      <w:r w:rsidR="00890E8E" w:rsidRPr="00562133">
        <w:t>-</w:t>
      </w:r>
      <w:r w:rsidRPr="00562133">
        <w:t>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205114A4" w14:textId="77777777" w:rsidR="0097762F" w:rsidRPr="00562133" w:rsidRDefault="0097762F" w:rsidP="006428E9">
      <w:pPr>
        <w:pStyle w:val="S1"/>
      </w:pPr>
      <w:r w:rsidRPr="00562133">
        <w:t>Система мер, обеспечивающих санитарную охрану поверхностных и подземных вод, предусматривает организацию и регулируемую эксплуатацию ЗСО источников питьевого водоснабжения.</w:t>
      </w:r>
    </w:p>
    <w:p w14:paraId="6191ABB9" w14:textId="77777777" w:rsidR="0097762F" w:rsidRPr="00562133" w:rsidRDefault="0097762F" w:rsidP="006428E9">
      <w:pPr>
        <w:pStyle w:val="S1"/>
      </w:pPr>
      <w:r w:rsidRPr="00562133">
        <w:t xml:space="preserve">Санитарные мероприятия выполняются в пределах первого пояса ЗСО владельцем водозаборов, в пределах второго и третьего поясов </w:t>
      </w:r>
      <w:r w:rsidR="009D3075">
        <w:t xml:space="preserve">— </w:t>
      </w:r>
      <w:r w:rsidRPr="00562133">
        <w:rPr>
          <w:rFonts w:cs="GOST type A"/>
        </w:rPr>
        <w:t>владельцами</w:t>
      </w:r>
      <w:r w:rsidR="00685AD4">
        <w:rPr>
          <w:rFonts w:cs="GOST type A"/>
        </w:rPr>
        <w:t xml:space="preserve"> </w:t>
      </w:r>
      <w:r w:rsidRPr="00562133">
        <w:rPr>
          <w:rFonts w:cs="GOST type A"/>
        </w:rPr>
        <w:t>об</w:t>
      </w:r>
      <w:r w:rsidRPr="00562133">
        <w:t>ъектов, оказывающих или могущих оказать отрицательное влияние на качество подземных вод.</w:t>
      </w:r>
    </w:p>
    <w:p w14:paraId="2C75B160" w14:textId="77777777" w:rsidR="0097762F" w:rsidRPr="00562133" w:rsidRDefault="0097762F" w:rsidP="006428E9">
      <w:pPr>
        <w:pStyle w:val="S1"/>
      </w:pPr>
      <w:proofErr w:type="gramStart"/>
      <w:r w:rsidRPr="00562133">
        <w:t>Согласно требованиям</w:t>
      </w:r>
      <w:proofErr w:type="gramEnd"/>
      <w:r w:rsidRPr="00562133">
        <w:t xml:space="preserve"> СанПиН 2.1.4.1110</w:t>
      </w:r>
      <w:r w:rsidR="00890E8E" w:rsidRPr="00562133">
        <w:t>-</w:t>
      </w:r>
      <w:r w:rsidRPr="00562133">
        <w:t xml:space="preserve">02 «Зоны санитарной охраны источников водоснабжения и водопроводов питьевого назначения», граница первого пояса устанавливается на расстоянии не менее 30 м от водозабора </w:t>
      </w:r>
      <w:r w:rsidR="00923A07">
        <w:rPr>
          <w:rFonts w:cs="Arial"/>
        </w:rPr>
        <w:t>–</w:t>
      </w:r>
      <w:r w:rsidR="00685AD4">
        <w:rPr>
          <w:rFonts w:cs="Arial"/>
        </w:rPr>
        <w:t xml:space="preserve"> </w:t>
      </w:r>
      <w:r w:rsidRPr="00562133">
        <w:rPr>
          <w:rFonts w:cs="GOST type A"/>
        </w:rPr>
        <w:t>при</w:t>
      </w:r>
      <w:r w:rsidR="00685AD4">
        <w:rPr>
          <w:rFonts w:cs="GOST type A"/>
        </w:rPr>
        <w:t xml:space="preserve"> </w:t>
      </w:r>
      <w:r w:rsidRPr="00562133">
        <w:rPr>
          <w:rFonts w:cs="GOST type A"/>
        </w:rPr>
        <w:t>использовании</w:t>
      </w:r>
      <w:r w:rsidR="00685AD4">
        <w:rPr>
          <w:rFonts w:cs="GOST type A"/>
        </w:rPr>
        <w:t xml:space="preserve"> </w:t>
      </w:r>
      <w:r w:rsidRPr="00562133">
        <w:rPr>
          <w:rFonts w:cs="GOST type A"/>
        </w:rPr>
        <w:t>защищ</w:t>
      </w:r>
      <w:r w:rsidR="009D3075">
        <w:rPr>
          <w:rFonts w:cs="GOST type A"/>
        </w:rPr>
        <w:t>ё</w:t>
      </w:r>
      <w:r w:rsidRPr="00562133">
        <w:rPr>
          <w:rFonts w:cs="GOST type A"/>
        </w:rPr>
        <w:t>нных</w:t>
      </w:r>
      <w:r w:rsidR="00685AD4">
        <w:rPr>
          <w:rFonts w:cs="GOST type A"/>
        </w:rPr>
        <w:t xml:space="preserve"> </w:t>
      </w:r>
      <w:r w:rsidRPr="00562133">
        <w:rPr>
          <w:rFonts w:cs="GOST type A"/>
        </w:rPr>
        <w:t>подземных</w:t>
      </w:r>
      <w:r w:rsidR="00685AD4">
        <w:rPr>
          <w:rFonts w:cs="GOST type A"/>
        </w:rPr>
        <w:t xml:space="preserve"> </w:t>
      </w:r>
      <w:r w:rsidRPr="00562133">
        <w:rPr>
          <w:rFonts w:cs="GOST type A"/>
        </w:rPr>
        <w:t>вод</w:t>
      </w:r>
      <w:r w:rsidR="00685AD4">
        <w:rPr>
          <w:rFonts w:cs="GOST type A"/>
        </w:rPr>
        <w:t xml:space="preserve"> </w:t>
      </w:r>
      <w:r w:rsidRPr="00562133">
        <w:rPr>
          <w:rFonts w:cs="GOST type A"/>
        </w:rPr>
        <w:t>и</w:t>
      </w:r>
      <w:r w:rsidR="00685AD4">
        <w:rPr>
          <w:rFonts w:cs="GOST type A"/>
        </w:rPr>
        <w:t xml:space="preserve"> </w:t>
      </w:r>
      <w:r w:rsidRPr="00562133">
        <w:rPr>
          <w:rFonts w:cs="GOST type A"/>
        </w:rPr>
        <w:t>на</w:t>
      </w:r>
      <w:r w:rsidR="00685AD4">
        <w:rPr>
          <w:rFonts w:cs="GOST type A"/>
        </w:rPr>
        <w:t xml:space="preserve"> </w:t>
      </w:r>
      <w:r w:rsidRPr="00562133">
        <w:rPr>
          <w:rFonts w:cs="GOST type A"/>
        </w:rPr>
        <w:t>расстоянии</w:t>
      </w:r>
      <w:r w:rsidR="00685AD4">
        <w:rPr>
          <w:rFonts w:cs="GOST type A"/>
        </w:rPr>
        <w:t xml:space="preserve"> </w:t>
      </w:r>
      <w:r w:rsidRPr="00562133">
        <w:rPr>
          <w:rFonts w:cs="GOST type A"/>
        </w:rPr>
        <w:t>не</w:t>
      </w:r>
      <w:r w:rsidR="00685AD4">
        <w:rPr>
          <w:rFonts w:cs="GOST type A"/>
        </w:rPr>
        <w:t xml:space="preserve"> </w:t>
      </w:r>
      <w:r w:rsidRPr="00562133">
        <w:rPr>
          <w:rFonts w:cs="GOST type A"/>
        </w:rPr>
        <w:t>менее</w:t>
      </w:r>
      <w:r w:rsidRPr="00562133">
        <w:t xml:space="preserve"> 50 </w:t>
      </w:r>
      <w:r w:rsidRPr="00562133">
        <w:rPr>
          <w:rFonts w:cs="GOST type A"/>
        </w:rPr>
        <w:t>м</w:t>
      </w:r>
      <w:r w:rsidR="00685AD4">
        <w:rPr>
          <w:rFonts w:cs="GOST type A"/>
        </w:rPr>
        <w:t xml:space="preserve"> </w:t>
      </w:r>
      <w:r w:rsidRPr="00562133">
        <w:rPr>
          <w:rFonts w:cs="GOST type A"/>
        </w:rPr>
        <w:t>при</w:t>
      </w:r>
      <w:r w:rsidR="00465279">
        <w:rPr>
          <w:rFonts w:cs="GOST type A"/>
        </w:rPr>
        <w:t xml:space="preserve"> использовании </w:t>
      </w:r>
      <w:r w:rsidRPr="00562133">
        <w:rPr>
          <w:rFonts w:cs="GOST type A"/>
        </w:rPr>
        <w:t>недостаточно</w:t>
      </w:r>
      <w:r w:rsidR="00685AD4">
        <w:rPr>
          <w:rFonts w:cs="GOST type A"/>
        </w:rPr>
        <w:t xml:space="preserve"> </w:t>
      </w:r>
      <w:r w:rsidRPr="00562133">
        <w:rPr>
          <w:rFonts w:cs="GOST type A"/>
        </w:rPr>
        <w:t>защищ</w:t>
      </w:r>
      <w:r w:rsidR="009D3075">
        <w:rPr>
          <w:rFonts w:cs="GOST type A"/>
        </w:rPr>
        <w:t>ё</w:t>
      </w:r>
      <w:r w:rsidRPr="00562133">
        <w:rPr>
          <w:rFonts w:cs="GOST type A"/>
        </w:rPr>
        <w:t>нных</w:t>
      </w:r>
      <w:r w:rsidR="00685AD4">
        <w:rPr>
          <w:rFonts w:cs="GOST type A"/>
        </w:rPr>
        <w:t xml:space="preserve"> </w:t>
      </w:r>
      <w:r w:rsidRPr="00562133">
        <w:rPr>
          <w:rFonts w:cs="GOST type A"/>
        </w:rPr>
        <w:t>подземных</w:t>
      </w:r>
      <w:r w:rsidR="00685AD4">
        <w:rPr>
          <w:rFonts w:cs="GOST type A"/>
        </w:rPr>
        <w:t xml:space="preserve"> </w:t>
      </w:r>
      <w:r w:rsidRPr="00562133">
        <w:rPr>
          <w:rFonts w:cs="GOST type A"/>
        </w:rPr>
        <w:t>вод</w:t>
      </w:r>
      <w:r w:rsidRPr="00562133">
        <w:t xml:space="preserve">. </w:t>
      </w:r>
      <w:r w:rsidRPr="00562133">
        <w:rPr>
          <w:rFonts w:cs="GOST type A"/>
        </w:rPr>
        <w:t>Граница</w:t>
      </w:r>
      <w:r w:rsidR="00FF3EC0">
        <w:rPr>
          <w:rFonts w:cs="GOST type A"/>
        </w:rPr>
        <w:t xml:space="preserve"> </w:t>
      </w:r>
      <w:r w:rsidRPr="00562133">
        <w:rPr>
          <w:rFonts w:cs="GOST type A"/>
        </w:rPr>
        <w:t>второго</w:t>
      </w:r>
      <w:r w:rsidR="00FF3EC0">
        <w:rPr>
          <w:rFonts w:cs="GOST type A"/>
        </w:rPr>
        <w:t xml:space="preserve"> </w:t>
      </w:r>
      <w:r w:rsidRPr="00562133">
        <w:rPr>
          <w:rFonts w:cs="GOST type A"/>
        </w:rPr>
        <w:t>и</w:t>
      </w:r>
      <w:r w:rsidR="00FF3EC0">
        <w:rPr>
          <w:rFonts w:cs="GOST type A"/>
        </w:rPr>
        <w:t xml:space="preserve"> </w:t>
      </w:r>
      <w:r w:rsidRPr="00562133">
        <w:rPr>
          <w:rFonts w:cs="GOST type A"/>
        </w:rPr>
        <w:t>третьего</w:t>
      </w:r>
      <w:r w:rsidR="00FF3EC0">
        <w:rPr>
          <w:rFonts w:cs="GOST type A"/>
        </w:rPr>
        <w:t xml:space="preserve"> </w:t>
      </w:r>
      <w:r w:rsidRPr="00562133">
        <w:rPr>
          <w:rFonts w:cs="GOST type A"/>
        </w:rPr>
        <w:t>пояса</w:t>
      </w:r>
      <w:r w:rsidR="00FF3EC0">
        <w:rPr>
          <w:rFonts w:cs="GOST type A"/>
        </w:rPr>
        <w:t xml:space="preserve"> </w:t>
      </w:r>
      <w:r w:rsidRPr="00562133">
        <w:rPr>
          <w:rFonts w:cs="GOST type A"/>
        </w:rPr>
        <w:t>ЗСО</w:t>
      </w:r>
      <w:r w:rsidR="00FF3EC0">
        <w:rPr>
          <w:rFonts w:cs="GOST type A"/>
        </w:rPr>
        <w:t xml:space="preserve"> </w:t>
      </w:r>
      <w:r w:rsidRPr="00562133">
        <w:rPr>
          <w:rFonts w:cs="GOST type A"/>
        </w:rPr>
        <w:t>определяется</w:t>
      </w:r>
      <w:r w:rsidR="00FF3EC0">
        <w:rPr>
          <w:rFonts w:cs="GOST type A"/>
        </w:rPr>
        <w:t xml:space="preserve"> </w:t>
      </w:r>
      <w:r w:rsidRPr="00562133">
        <w:rPr>
          <w:rFonts w:cs="GOST type A"/>
        </w:rPr>
        <w:t>гидродинамическими</w:t>
      </w:r>
      <w:r w:rsidR="00FF3EC0">
        <w:rPr>
          <w:rFonts w:cs="GOST type A"/>
        </w:rPr>
        <w:t xml:space="preserve"> </w:t>
      </w:r>
      <w:r w:rsidRPr="00562133">
        <w:rPr>
          <w:rFonts w:cs="GOST type A"/>
        </w:rPr>
        <w:t>расч</w:t>
      </w:r>
      <w:r w:rsidR="009D3075">
        <w:rPr>
          <w:rFonts w:cs="GOST type A"/>
        </w:rPr>
        <w:t>ё</w:t>
      </w:r>
      <w:r w:rsidRPr="00562133">
        <w:rPr>
          <w:rFonts w:cs="GOST type A"/>
        </w:rPr>
        <w:t>тами</w:t>
      </w:r>
      <w:r w:rsidRPr="00562133">
        <w:t>.</w:t>
      </w:r>
    </w:p>
    <w:p w14:paraId="3A226932" w14:textId="77777777" w:rsidR="0097762F" w:rsidRPr="00562133" w:rsidRDefault="0097762F" w:rsidP="006428E9">
      <w:pPr>
        <w:pStyle w:val="S1"/>
      </w:pPr>
      <w:r w:rsidRPr="00562133">
        <w:t>В первом поясе ЗСО подземных водозаборов не допускается:</w:t>
      </w:r>
    </w:p>
    <w:p w14:paraId="552A7B47" w14:textId="77777777" w:rsidR="0097762F" w:rsidRPr="00562133" w:rsidRDefault="003470F1" w:rsidP="006428E9">
      <w:pPr>
        <w:pStyle w:val="S1"/>
      </w:pPr>
      <w:r>
        <w:t>—</w:t>
      </w:r>
      <w:r w:rsidR="0097762F" w:rsidRPr="00562133">
        <w:t xml:space="preserve"> посадка высокоствольных деревьев;</w:t>
      </w:r>
    </w:p>
    <w:p w14:paraId="59C84402" w14:textId="77777777" w:rsidR="0097762F" w:rsidRPr="00562133" w:rsidRDefault="003470F1" w:rsidP="006428E9">
      <w:pPr>
        <w:pStyle w:val="S1"/>
      </w:pPr>
      <w:r>
        <w:t>—</w:t>
      </w:r>
      <w:r w:rsidR="0097762F" w:rsidRPr="00562133">
        <w:t xml:space="preserve"> все виды строительства, не имеющие непосредственного отношения к эксплуатации, реконструкции и расширению водопроводных сооружений;</w:t>
      </w:r>
    </w:p>
    <w:p w14:paraId="72E5EC2C" w14:textId="77777777" w:rsidR="0097762F" w:rsidRPr="00562133" w:rsidRDefault="003470F1" w:rsidP="006428E9">
      <w:pPr>
        <w:pStyle w:val="S1"/>
      </w:pPr>
      <w:r>
        <w:t>—</w:t>
      </w:r>
      <w:r w:rsidR="0097762F" w:rsidRPr="00562133">
        <w:t xml:space="preserve"> прокладка трубопроводов различного назначения;</w:t>
      </w:r>
    </w:p>
    <w:p w14:paraId="79A23FF4" w14:textId="77777777" w:rsidR="0097762F" w:rsidRPr="00562133" w:rsidRDefault="003470F1" w:rsidP="006428E9">
      <w:pPr>
        <w:pStyle w:val="S1"/>
      </w:pPr>
      <w:r>
        <w:t>—</w:t>
      </w:r>
      <w:r w:rsidR="0097762F" w:rsidRPr="00562133">
        <w:t xml:space="preserve"> размещение жилых и хозяйственно</w:t>
      </w:r>
      <w:r w:rsidR="00890E8E" w:rsidRPr="00562133">
        <w:t>-</w:t>
      </w:r>
      <w:r w:rsidR="0097762F" w:rsidRPr="00562133">
        <w:t>бытовых зданий;</w:t>
      </w:r>
    </w:p>
    <w:p w14:paraId="607C6A1A" w14:textId="77777777" w:rsidR="0097762F" w:rsidRPr="00562133" w:rsidRDefault="003470F1" w:rsidP="006428E9">
      <w:pPr>
        <w:pStyle w:val="S1"/>
      </w:pPr>
      <w:r>
        <w:t>—</w:t>
      </w:r>
      <w:r w:rsidR="0097762F" w:rsidRPr="00562133">
        <w:t xml:space="preserve"> проживание людей;</w:t>
      </w:r>
    </w:p>
    <w:p w14:paraId="1FFF4808" w14:textId="77777777" w:rsidR="0097762F" w:rsidRPr="00562133" w:rsidRDefault="003470F1" w:rsidP="006428E9">
      <w:pPr>
        <w:pStyle w:val="S1"/>
      </w:pPr>
      <w:r>
        <w:t>—</w:t>
      </w:r>
      <w:r w:rsidR="0097762F" w:rsidRPr="00562133">
        <w:t xml:space="preserve"> применение удобрений и ядохимикатов.</w:t>
      </w:r>
    </w:p>
    <w:p w14:paraId="1F7B138E" w14:textId="77777777" w:rsidR="0097762F" w:rsidRPr="00562133" w:rsidRDefault="0097762F" w:rsidP="006428E9">
      <w:pPr>
        <w:pStyle w:val="S1"/>
      </w:pPr>
      <w:r w:rsidRPr="00562133">
        <w:t>Во втором поясе ЗСО подземных водозаборов не допускается:</w:t>
      </w:r>
    </w:p>
    <w:p w14:paraId="4FA9EE59" w14:textId="77777777" w:rsidR="0097762F" w:rsidRPr="00562133" w:rsidRDefault="003470F1" w:rsidP="006428E9">
      <w:pPr>
        <w:pStyle w:val="S1"/>
      </w:pPr>
      <w:r>
        <w:t>—</w:t>
      </w:r>
      <w:r w:rsidR="0097762F" w:rsidRPr="00562133">
        <w:t xml:space="preserve">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529BC46" w14:textId="77777777" w:rsidR="0097762F" w:rsidRPr="00562133" w:rsidRDefault="003470F1" w:rsidP="006428E9">
      <w:pPr>
        <w:pStyle w:val="S1"/>
      </w:pPr>
      <w:r>
        <w:t>—</w:t>
      </w:r>
      <w:r w:rsidR="0097762F" w:rsidRPr="00562133">
        <w:t xml:space="preserve"> применение удобрений и ядохимикатов; </w:t>
      </w:r>
    </w:p>
    <w:p w14:paraId="6D28B181" w14:textId="77777777" w:rsidR="0097762F" w:rsidRDefault="003470F1" w:rsidP="006428E9">
      <w:pPr>
        <w:pStyle w:val="S1"/>
      </w:pPr>
      <w:r>
        <w:t>—</w:t>
      </w:r>
      <w:r w:rsidR="0097762F" w:rsidRPr="00562133">
        <w:t xml:space="preserve"> рубка леса главного пользования.</w:t>
      </w:r>
    </w:p>
    <w:p w14:paraId="4D2E872A" w14:textId="77777777" w:rsidR="009D3075" w:rsidRPr="00562133" w:rsidRDefault="009D3075" w:rsidP="006428E9">
      <w:pPr>
        <w:pStyle w:val="S1"/>
      </w:pPr>
      <w:r>
        <w:t>В</w:t>
      </w:r>
      <w:r w:rsidRPr="00562133">
        <w:t xml:space="preserve"> третьем поясе ЗСО подземных водозаборов </w:t>
      </w:r>
      <w:r>
        <w:t xml:space="preserve">дополнительно </w:t>
      </w:r>
      <w:r w:rsidRPr="00562133">
        <w:t>не допускается:</w:t>
      </w:r>
    </w:p>
    <w:p w14:paraId="0D044647" w14:textId="77777777" w:rsidR="009D3075" w:rsidRPr="00562133" w:rsidRDefault="009D3075" w:rsidP="006428E9">
      <w:pPr>
        <w:pStyle w:val="S1"/>
      </w:pPr>
      <w:r>
        <w:t>—</w:t>
      </w:r>
      <w:r w:rsidRPr="00562133">
        <w:t xml:space="preserve"> закачка отработанных вод в подземные горизонты, подземного складирования тв</w:t>
      </w:r>
      <w:r>
        <w:t>ё</w:t>
      </w:r>
      <w:r w:rsidRPr="00562133">
        <w:t>рдых отходов и разработки недр земли</w:t>
      </w:r>
      <w:r>
        <w:t>;</w:t>
      </w:r>
    </w:p>
    <w:p w14:paraId="7808DA78" w14:textId="77777777" w:rsidR="009D3075" w:rsidRPr="00562133" w:rsidRDefault="009D3075" w:rsidP="006428E9">
      <w:pPr>
        <w:pStyle w:val="S1"/>
      </w:pPr>
      <w:r>
        <w:t>—</w:t>
      </w:r>
      <w:r w:rsidRPr="00562133">
        <w:t xml:space="preserve"> размещение складов горюче</w:t>
      </w:r>
      <w:r w:rsidRPr="00562133">
        <w:rPr>
          <w:rFonts w:cs="Arial"/>
        </w:rPr>
        <w:t>-</w:t>
      </w:r>
      <w:r w:rsidRPr="00562133">
        <w:rPr>
          <w:rFonts w:cs="GOST type A"/>
        </w:rPr>
        <w:t>смазочных</w:t>
      </w:r>
      <w:r w:rsidR="00685AD4">
        <w:rPr>
          <w:rFonts w:cs="GOST type A"/>
        </w:rPr>
        <w:t xml:space="preserve"> </w:t>
      </w:r>
      <w:r w:rsidRPr="00562133">
        <w:rPr>
          <w:rFonts w:cs="GOST type A"/>
        </w:rPr>
        <w:t>материалов</w:t>
      </w:r>
      <w:r w:rsidRPr="00562133">
        <w:t xml:space="preserve">, </w:t>
      </w:r>
      <w:r w:rsidRPr="00562133">
        <w:rPr>
          <w:rFonts w:cs="GOST type A"/>
        </w:rPr>
        <w:t>ядохимикатов</w:t>
      </w:r>
      <w:r w:rsidR="00685AD4">
        <w:rPr>
          <w:rFonts w:cs="GOST type A"/>
        </w:rPr>
        <w:t xml:space="preserve"> </w:t>
      </w:r>
      <w:r w:rsidRPr="00562133">
        <w:rPr>
          <w:rFonts w:cs="GOST type A"/>
        </w:rPr>
        <w:t>и</w:t>
      </w:r>
      <w:r w:rsidR="00685AD4">
        <w:rPr>
          <w:rFonts w:cs="GOST type A"/>
        </w:rPr>
        <w:t xml:space="preserve"> </w:t>
      </w:r>
      <w:r w:rsidRPr="00562133">
        <w:rPr>
          <w:rFonts w:cs="GOST type A"/>
        </w:rPr>
        <w:t>минеральных</w:t>
      </w:r>
      <w:r w:rsidR="00685AD4">
        <w:rPr>
          <w:rFonts w:cs="GOST type A"/>
        </w:rPr>
        <w:t xml:space="preserve"> </w:t>
      </w:r>
      <w:r w:rsidRPr="00562133">
        <w:rPr>
          <w:rFonts w:cs="GOST type A"/>
        </w:rPr>
        <w:t>удобрений</w:t>
      </w:r>
      <w:r w:rsidRPr="00562133">
        <w:t xml:space="preserve">, </w:t>
      </w:r>
      <w:r w:rsidRPr="00562133">
        <w:rPr>
          <w:rFonts w:cs="GOST type A"/>
        </w:rPr>
        <w:t>накопителей</w:t>
      </w:r>
      <w:r w:rsidR="00685AD4">
        <w:rPr>
          <w:rFonts w:cs="GOST type A"/>
        </w:rPr>
        <w:t xml:space="preserve"> </w:t>
      </w:r>
      <w:proofErr w:type="spellStart"/>
      <w:r w:rsidRPr="00562133">
        <w:rPr>
          <w:rFonts w:cs="GOST type A"/>
        </w:rPr>
        <w:t>промстоков</w:t>
      </w:r>
      <w:proofErr w:type="spellEnd"/>
      <w:r w:rsidRPr="00562133">
        <w:t xml:space="preserve">, </w:t>
      </w:r>
      <w:proofErr w:type="spellStart"/>
      <w:r w:rsidRPr="00562133">
        <w:rPr>
          <w:rFonts w:cs="GOST type A"/>
        </w:rPr>
        <w:t>шламохранилищ</w:t>
      </w:r>
      <w:proofErr w:type="spellEnd"/>
      <w:r w:rsidR="00685AD4">
        <w:rPr>
          <w:rFonts w:cs="GOST type A"/>
        </w:rPr>
        <w:t xml:space="preserve"> </w:t>
      </w:r>
      <w:r w:rsidRPr="00562133">
        <w:rPr>
          <w:rFonts w:cs="GOST type A"/>
        </w:rPr>
        <w:t>и</w:t>
      </w:r>
      <w:r w:rsidR="00685AD4">
        <w:rPr>
          <w:rFonts w:cs="GOST type A"/>
        </w:rPr>
        <w:t xml:space="preserve"> </w:t>
      </w:r>
      <w:r w:rsidRPr="00562133">
        <w:rPr>
          <w:rFonts w:cs="GOST type A"/>
        </w:rPr>
        <w:t>других</w:t>
      </w:r>
      <w:r w:rsidR="00685AD4">
        <w:rPr>
          <w:rFonts w:cs="GOST type A"/>
        </w:rPr>
        <w:t xml:space="preserve"> </w:t>
      </w:r>
      <w:r w:rsidRPr="00562133">
        <w:rPr>
          <w:rFonts w:cs="GOST type A"/>
        </w:rPr>
        <w:t>объектов</w:t>
      </w:r>
      <w:r w:rsidRPr="00562133">
        <w:t xml:space="preserve">, </w:t>
      </w:r>
      <w:r w:rsidRPr="00562133">
        <w:rPr>
          <w:rFonts w:cs="GOST type A"/>
        </w:rPr>
        <w:t>обусловливающих</w:t>
      </w:r>
      <w:r w:rsidR="00685AD4">
        <w:rPr>
          <w:rFonts w:cs="GOST type A"/>
        </w:rPr>
        <w:t xml:space="preserve"> </w:t>
      </w:r>
      <w:r w:rsidRPr="00562133">
        <w:rPr>
          <w:rFonts w:cs="GOST type A"/>
        </w:rPr>
        <w:t>опасность</w:t>
      </w:r>
      <w:r w:rsidR="00685AD4">
        <w:rPr>
          <w:rFonts w:cs="GOST type A"/>
        </w:rPr>
        <w:t xml:space="preserve"> </w:t>
      </w:r>
      <w:r w:rsidRPr="00562133">
        <w:rPr>
          <w:rFonts w:cs="GOST type A"/>
        </w:rPr>
        <w:t>химического</w:t>
      </w:r>
      <w:r w:rsidR="00685AD4">
        <w:rPr>
          <w:rFonts w:cs="GOST type A"/>
        </w:rPr>
        <w:t xml:space="preserve"> </w:t>
      </w:r>
      <w:r w:rsidRPr="00562133">
        <w:rPr>
          <w:rFonts w:cs="GOST type A"/>
        </w:rPr>
        <w:t>загрязнения</w:t>
      </w:r>
      <w:r w:rsidR="00685AD4">
        <w:rPr>
          <w:rFonts w:cs="GOST type A"/>
        </w:rPr>
        <w:t xml:space="preserve"> </w:t>
      </w:r>
      <w:r w:rsidRPr="00562133">
        <w:rPr>
          <w:rFonts w:cs="GOST type A"/>
        </w:rPr>
        <w:t>подз</w:t>
      </w:r>
      <w:r w:rsidRPr="00562133">
        <w:t>емных вод.</w:t>
      </w:r>
    </w:p>
    <w:p w14:paraId="06B23525" w14:textId="77777777" w:rsidR="00D925BF" w:rsidRDefault="00D925BF" w:rsidP="006428E9">
      <w:pPr>
        <w:pStyle w:val="S1"/>
      </w:pPr>
      <w:r w:rsidRPr="00562133">
        <w:lastRenderedPageBreak/>
        <w:t xml:space="preserve">Зона санитарной охраны водопроводных сооружений, расположенных вне территории водозабора, представлена первым поясом (строгого режима), водоводов </w:t>
      </w:r>
      <w:r w:rsidR="009D3075">
        <w:t>—</w:t>
      </w:r>
      <w:r w:rsidRPr="00562133">
        <w:t xml:space="preserve"> санитарно</w:t>
      </w:r>
      <w:r w:rsidR="00890E8E" w:rsidRPr="00562133">
        <w:t>-</w:t>
      </w:r>
      <w:r w:rsidRPr="00562133">
        <w:t>защитной полосой.</w:t>
      </w:r>
    </w:p>
    <w:p w14:paraId="7DAD702E" w14:textId="77777777" w:rsidR="00D925BF" w:rsidRPr="00562133" w:rsidRDefault="00D925BF" w:rsidP="006428E9">
      <w:pPr>
        <w:pStyle w:val="S1"/>
      </w:pPr>
      <w:r w:rsidRPr="00562133">
        <w:t>Граница первого пояса ЗСО водопроводных сооружений принимается на расстоянии:</w:t>
      </w:r>
    </w:p>
    <w:p w14:paraId="01B58735" w14:textId="77777777" w:rsidR="00D925BF" w:rsidRPr="00562133" w:rsidRDefault="003470F1" w:rsidP="006428E9">
      <w:pPr>
        <w:pStyle w:val="S1"/>
      </w:pPr>
      <w:r>
        <w:t>—</w:t>
      </w:r>
      <w:r w:rsidR="00D925BF" w:rsidRPr="00562133">
        <w:t xml:space="preserve"> от стен запасных и регулирующих </w:t>
      </w:r>
      <w:r w:rsidR="009D3075">
        <w:t>ё</w:t>
      </w:r>
      <w:r w:rsidR="00D925BF" w:rsidRPr="00562133">
        <w:t xml:space="preserve">мкостей, фильтров и контактных осветлителей </w:t>
      </w:r>
      <w:r>
        <w:t xml:space="preserve">— </w:t>
      </w:r>
      <w:r w:rsidR="00D925BF" w:rsidRPr="00562133">
        <w:t>не менее 30 м;</w:t>
      </w:r>
    </w:p>
    <w:p w14:paraId="2C109E59" w14:textId="77777777" w:rsidR="00D925BF" w:rsidRPr="00562133" w:rsidRDefault="003470F1" w:rsidP="006428E9">
      <w:pPr>
        <w:pStyle w:val="S1"/>
      </w:pPr>
      <w:r>
        <w:t>—</w:t>
      </w:r>
      <w:r w:rsidR="00D925BF" w:rsidRPr="00562133">
        <w:t xml:space="preserve"> от водонапорных башен </w:t>
      </w:r>
      <w:r>
        <w:t>—</w:t>
      </w:r>
      <w:r w:rsidR="00D925BF" w:rsidRPr="00562133">
        <w:t xml:space="preserve"> не менее 10 м;</w:t>
      </w:r>
    </w:p>
    <w:p w14:paraId="1497889D" w14:textId="77777777" w:rsidR="00D925BF" w:rsidRPr="00562133" w:rsidRDefault="003470F1" w:rsidP="006428E9">
      <w:pPr>
        <w:pStyle w:val="S1"/>
      </w:pPr>
      <w:r>
        <w:t>—</w:t>
      </w:r>
      <w:r w:rsidR="00D925BF" w:rsidRPr="00562133">
        <w:t xml:space="preserve"> от остальных помещений (отстойники, </w:t>
      </w:r>
      <w:proofErr w:type="spellStart"/>
      <w:r w:rsidR="00D925BF" w:rsidRPr="00562133">
        <w:t>реагентное</w:t>
      </w:r>
      <w:proofErr w:type="spellEnd"/>
      <w:r w:rsidR="00D925BF" w:rsidRPr="00562133">
        <w:t xml:space="preserve"> хозяйство, склад хлора, насосные станции и др.) </w:t>
      </w:r>
      <w:r>
        <w:t>—</w:t>
      </w:r>
      <w:r w:rsidR="00D925BF" w:rsidRPr="00562133">
        <w:t xml:space="preserve"> не менее 15</w:t>
      </w:r>
      <w:r w:rsidR="00AA19AB">
        <w:t xml:space="preserve"> </w:t>
      </w:r>
      <w:r w:rsidR="00D925BF" w:rsidRPr="00562133">
        <w:t>м.</w:t>
      </w:r>
    </w:p>
    <w:p w14:paraId="1460B612" w14:textId="77777777" w:rsidR="00D925BF" w:rsidRPr="00562133" w:rsidRDefault="00D925BF" w:rsidP="006428E9">
      <w:pPr>
        <w:pStyle w:val="S1"/>
      </w:pPr>
      <w:r w:rsidRPr="00562133">
        <w:t xml:space="preserve">По согласованию с центром государственного </w:t>
      </w:r>
      <w:r w:rsidR="006E4FB1" w:rsidRPr="00562133">
        <w:t>санитарно-эпидемиологического</w:t>
      </w:r>
      <w:r w:rsidRPr="00562133">
        <w:t xml:space="preserve"> надзора первый пояс ЗСО для отдельно стоящих водонапорных башен, в зависимости от их конструктивных особенностей, может не устанавливаться.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w:t>
      </w:r>
      <w:r w:rsidR="00890E8E" w:rsidRPr="00562133">
        <w:t>-</w:t>
      </w:r>
      <w:r w:rsidRPr="00562133">
        <w:t>эпидемиологического надзора, но не менее чем до 10м.</w:t>
      </w:r>
    </w:p>
    <w:p w14:paraId="5D358B82" w14:textId="77777777" w:rsidR="00D925BF" w:rsidRPr="00562133" w:rsidRDefault="00D925BF" w:rsidP="006428E9">
      <w:pPr>
        <w:pStyle w:val="S1"/>
      </w:pPr>
      <w:r w:rsidRPr="00562133">
        <w:t>Ширину санитарно</w:t>
      </w:r>
      <w:r w:rsidR="00890E8E" w:rsidRPr="00562133">
        <w:t>-</w:t>
      </w:r>
      <w:r w:rsidRPr="00562133">
        <w:t>защитной полосы следует принимать по обе стороны от крайних линий водопровода:</w:t>
      </w:r>
    </w:p>
    <w:p w14:paraId="6A35D231" w14:textId="77777777" w:rsidR="00D925BF" w:rsidRPr="00562133" w:rsidRDefault="00D925BF" w:rsidP="006428E9">
      <w:pPr>
        <w:pStyle w:val="S1"/>
      </w:pPr>
      <w:r w:rsidRPr="00562133">
        <w:t>а) при отсутствии грунтовых вод не менее 10 м при диаметре водоводов до 1 000 мм и не менее 20 м при диаметре водоводов более 1 000 мм;</w:t>
      </w:r>
    </w:p>
    <w:p w14:paraId="2DCD8515" w14:textId="77777777" w:rsidR="00D925BF" w:rsidRPr="00562133" w:rsidRDefault="00D925BF" w:rsidP="006428E9">
      <w:pPr>
        <w:pStyle w:val="S1"/>
      </w:pPr>
      <w:r w:rsidRPr="00562133">
        <w:t xml:space="preserve">б) при наличии грунтовых вод </w:t>
      </w:r>
      <w:r w:rsidR="009D3075">
        <w:t>—</w:t>
      </w:r>
      <w:r w:rsidRPr="00562133">
        <w:t xml:space="preserve"> не менее 50 м вне зависимости от диаметра водоводов.</w:t>
      </w:r>
    </w:p>
    <w:p w14:paraId="407743F5" w14:textId="77777777" w:rsidR="00D925BF" w:rsidRDefault="00D925BF" w:rsidP="006428E9">
      <w:pPr>
        <w:pStyle w:val="S1"/>
      </w:pPr>
      <w:r w:rsidRPr="00562133">
        <w:t>В случае необходимости допускается сокращение ширины санитарно</w:t>
      </w:r>
      <w:r w:rsidR="00890E8E" w:rsidRPr="00562133">
        <w:t>-</w:t>
      </w:r>
      <w:r w:rsidRPr="00562133">
        <w:t>защитной полосы для водоводов, проходящих по застроенной территории, по согласованию с центром государственного санитарно</w:t>
      </w:r>
      <w:r w:rsidR="00890E8E" w:rsidRPr="00562133">
        <w:t>-</w:t>
      </w:r>
      <w:r w:rsidRPr="00562133">
        <w:t>эпидемиологического надзора. При наличии расходного склада хлора на территории расположения водопроводных сооружений размеры санитарно</w:t>
      </w:r>
      <w:r w:rsidR="00890E8E" w:rsidRPr="00562133">
        <w:t>-</w:t>
      </w:r>
      <w:r w:rsidRPr="00562133">
        <w:t>защитной зоны до жилых и общественных зданий устанавливаются с уч</w:t>
      </w:r>
      <w:r w:rsidR="009D3075">
        <w:t>ё</w:t>
      </w:r>
      <w:r w:rsidRPr="00562133">
        <w:t>том правил безопасности при производстве, хранении, транспортировании и применении хлора.</w:t>
      </w:r>
    </w:p>
    <w:p w14:paraId="3A76D2DD" w14:textId="77777777" w:rsidR="00D925BF" w:rsidRPr="00562133" w:rsidRDefault="00D925BF" w:rsidP="00BB2B50">
      <w:pPr>
        <w:pStyle w:val="S1"/>
      </w:pPr>
      <w:r w:rsidRPr="00562133">
        <w:t>В пределах санитарно</w:t>
      </w:r>
      <w:r w:rsidR="00890E8E" w:rsidRPr="00562133">
        <w:t>-</w:t>
      </w:r>
      <w:r w:rsidRPr="00562133">
        <w:t>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B843F59" w14:textId="77777777" w:rsidR="00920506" w:rsidRDefault="00924B2D" w:rsidP="006428E9">
      <w:pPr>
        <w:pStyle w:val="S1"/>
      </w:pPr>
      <w:r w:rsidRPr="00562133">
        <w:t xml:space="preserve">Отсутствие учёта требований к режиму использования территорий </w:t>
      </w:r>
      <w:r w:rsidR="00CB09F3">
        <w:t>перво</w:t>
      </w:r>
      <w:r w:rsidRPr="00562133">
        <w:t xml:space="preserve">го, </w:t>
      </w:r>
      <w:r w:rsidR="00CB09F3">
        <w:t>второго и третье</w:t>
      </w:r>
      <w:r w:rsidRPr="00562133">
        <w:t>го поясов ЗСО, а также невнимание к условиям природной защищ</w:t>
      </w:r>
      <w:r w:rsidR="009D3075">
        <w:t>ё</w:t>
      </w:r>
      <w:r w:rsidRPr="00562133">
        <w:t>нности подземных вод при размещении объектов промышленной и сельскохозяйственной инфраструктуры предопределяет высокую потенциальную возможность загрязнения вод и их реальное загрязнение, а значит, созда</w:t>
      </w:r>
      <w:r w:rsidR="009D3075">
        <w:t>ё</w:t>
      </w:r>
      <w:r w:rsidRPr="00562133">
        <w:t>т проблему для снабжения населения водой питьевого качества. Размеры ЗСО устанавливаются в соответствии с проектом зон охраны источников водоснабжения.</w:t>
      </w:r>
    </w:p>
    <w:p w14:paraId="1B7F3C16" w14:textId="77777777" w:rsidR="00F723E0" w:rsidRPr="00D06EDE" w:rsidRDefault="00D06EDE" w:rsidP="00D06EDE">
      <w:pPr>
        <w:pStyle w:val="3"/>
        <w:rPr>
          <w:szCs w:val="24"/>
        </w:rPr>
      </w:pPr>
      <w:bookmarkStart w:id="146" w:name="_Toc89083381"/>
      <w:r>
        <w:rPr>
          <w:szCs w:val="24"/>
        </w:rPr>
        <w:t>2.3.</w:t>
      </w:r>
      <w:r w:rsidR="00151426" w:rsidRPr="00D06EDE">
        <w:rPr>
          <w:szCs w:val="24"/>
        </w:rPr>
        <w:t xml:space="preserve">7. </w:t>
      </w:r>
      <w:r w:rsidR="00924B2D" w:rsidRPr="00D06EDE">
        <w:rPr>
          <w:szCs w:val="24"/>
        </w:rPr>
        <w:t>Охранные зоны</w:t>
      </w:r>
      <w:bookmarkEnd w:id="146"/>
    </w:p>
    <w:p w14:paraId="7B30CA1E" w14:textId="77777777" w:rsidR="002E5DC6" w:rsidRPr="002E5DC6" w:rsidRDefault="002E5DC6" w:rsidP="002E5DC6">
      <w:pPr>
        <w:pStyle w:val="4"/>
        <w:rPr>
          <w:szCs w:val="24"/>
        </w:rPr>
      </w:pPr>
      <w:bookmarkStart w:id="147" w:name="_Toc89083382"/>
      <w:r>
        <w:rPr>
          <w:szCs w:val="24"/>
        </w:rPr>
        <w:t xml:space="preserve">2.3.7.1. </w:t>
      </w:r>
      <w:r w:rsidRPr="002E5DC6">
        <w:rPr>
          <w:szCs w:val="24"/>
        </w:rPr>
        <w:t>Охранные зоны трубопроводов</w:t>
      </w:r>
      <w:bookmarkEnd w:id="147"/>
    </w:p>
    <w:p w14:paraId="19C6CE99" w14:textId="77777777" w:rsidR="002E5DC6" w:rsidRPr="004E4D23" w:rsidRDefault="002E5DC6" w:rsidP="002E5DC6">
      <w:pPr>
        <w:pStyle w:val="S1"/>
        <w:rPr>
          <w:i/>
        </w:rPr>
      </w:pPr>
      <w:r w:rsidRPr="004E4D23">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14:paraId="7AF0740F" w14:textId="77777777" w:rsidR="002E5DC6" w:rsidRPr="004E4D23" w:rsidRDefault="002E5DC6" w:rsidP="002E5DC6">
      <w:pPr>
        <w:pStyle w:val="S1"/>
        <w:rPr>
          <w:i/>
        </w:rPr>
      </w:pPr>
      <w:r w:rsidRPr="004E4D23">
        <w:t xml:space="preserve">а) вдоль трасс трубопроводов, транспортирующих нефть, природный газ, нефтепродукты, нефтяной и искусственный углеводородные </w:t>
      </w:r>
      <w:proofErr w:type="spellStart"/>
      <w:r w:rsidRPr="004E4D23">
        <w:t>газы</w:t>
      </w:r>
      <w:proofErr w:type="spellEnd"/>
      <w:r w:rsidRPr="004E4D23">
        <w:t xml:space="preserve"> </w:t>
      </w:r>
      <w:r>
        <w:t>—</w:t>
      </w:r>
      <w:r w:rsidRPr="004E4D23">
        <w:t xml:space="preserve"> в виде участка земли, ограниченного условными линиями, проходящими в 25 м от оси трубопровода с каждой стороны.</w:t>
      </w:r>
    </w:p>
    <w:p w14:paraId="75A1514B" w14:textId="77777777" w:rsidR="002E5DC6" w:rsidRPr="004E4D23" w:rsidRDefault="002E5DC6" w:rsidP="002E5DC6">
      <w:pPr>
        <w:pStyle w:val="S1"/>
        <w:rPr>
          <w:i/>
        </w:rPr>
      </w:pPr>
      <w:r w:rsidRPr="004E4D23">
        <w:t xml:space="preserve">б) вдоль трасс трубопроводов, транспортирующих сжиженные углеводородные </w:t>
      </w:r>
      <w:proofErr w:type="spellStart"/>
      <w:r w:rsidRPr="004E4D23">
        <w:t>газы</w:t>
      </w:r>
      <w:proofErr w:type="spellEnd"/>
      <w:r w:rsidRPr="004E4D23">
        <w:t xml:space="preserve">, нестабильные бензин и конденсат </w:t>
      </w:r>
      <w:r>
        <w:t>—</w:t>
      </w:r>
      <w:r w:rsidRPr="004E4D23">
        <w:t xml:space="preserve"> в виде участка земли, ограниченного условными линиями, проходящими в 100 м от оси трубопровода с каждой стороны;</w:t>
      </w:r>
    </w:p>
    <w:p w14:paraId="48B88F2D" w14:textId="77777777" w:rsidR="002E5DC6" w:rsidRPr="004E4D23" w:rsidRDefault="002E5DC6" w:rsidP="002E5DC6">
      <w:pPr>
        <w:pStyle w:val="S1"/>
        <w:rPr>
          <w:i/>
        </w:rPr>
      </w:pPr>
      <w:r w:rsidRPr="004E4D23">
        <w:t xml:space="preserve">в) вдоль трасс многониточных трубопроводов </w:t>
      </w:r>
      <w:r>
        <w:t>—</w:t>
      </w:r>
      <w:r w:rsidRPr="004E4D23">
        <w:t xml:space="preserve"> в виде участка земли, ограниченного условными линиями, проходящими на указанных выше расстояниях от осей крайних трубопроводов;</w:t>
      </w:r>
    </w:p>
    <w:p w14:paraId="6B597E99" w14:textId="77777777" w:rsidR="002E5DC6" w:rsidRPr="004E4D23" w:rsidRDefault="002E5DC6" w:rsidP="002E5DC6">
      <w:pPr>
        <w:pStyle w:val="S1"/>
        <w:rPr>
          <w:i/>
        </w:rPr>
      </w:pPr>
      <w:r w:rsidRPr="004E4D23">
        <w:lastRenderedPageBreak/>
        <w:t xml:space="preserve">г) вдоль подводных переходов </w:t>
      </w:r>
      <w:r>
        <w:t>—</w:t>
      </w:r>
      <w:r w:rsidRPr="004E4D23">
        <w:t xml:space="preserve"> в виде участка водного пространства от водной поверхности до дна, заключ</w:t>
      </w:r>
      <w:r>
        <w:t>ё</w:t>
      </w:r>
      <w:r w:rsidRPr="004E4D23">
        <w:t>нного между параллельными плоскостями, отстоящими от осей крайних ниток переходов на 100 м с каждой стороны;</w:t>
      </w:r>
    </w:p>
    <w:p w14:paraId="635A97D6" w14:textId="77777777" w:rsidR="002E5DC6" w:rsidRPr="004E4D23" w:rsidRDefault="002E5DC6" w:rsidP="002E5DC6">
      <w:pPr>
        <w:pStyle w:val="S1"/>
        <w:rPr>
          <w:i/>
        </w:rPr>
      </w:pPr>
      <w:r w:rsidRPr="004E4D23">
        <w:t xml:space="preserve">д) вокруг </w:t>
      </w:r>
      <w:r>
        <w:t>ё</w:t>
      </w:r>
      <w:r w:rsidRPr="004E4D23">
        <w:t xml:space="preserve">мкостей для хранения и </w:t>
      </w:r>
      <w:proofErr w:type="spellStart"/>
      <w:r w:rsidRPr="004E4D23">
        <w:t>разгазирования</w:t>
      </w:r>
      <w:proofErr w:type="spellEnd"/>
      <w:r w:rsidRPr="004E4D23">
        <w:t xml:space="preserve"> конденсата, земляных амбаров для аварийного выпуска продукции </w:t>
      </w:r>
      <w:r>
        <w:t>—</w:t>
      </w:r>
      <w:r w:rsidRPr="004E4D23">
        <w:t xml:space="preserve"> в виде участка земли, ограниченного замкнутой линией, отстоящей от границ территорий указанных объектов на 50 м во все стороны;</w:t>
      </w:r>
    </w:p>
    <w:p w14:paraId="257FC815" w14:textId="77777777" w:rsidR="002E5DC6" w:rsidRPr="004E4D23" w:rsidRDefault="002E5DC6" w:rsidP="002E5DC6">
      <w:pPr>
        <w:pStyle w:val="S1"/>
        <w:rPr>
          <w:i/>
        </w:rPr>
      </w:pPr>
      <w:r w:rsidRPr="004E4D23">
        <w:t xml:space="preserve">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w:t>
      </w:r>
      <w:r>
        <w:t>—</w:t>
      </w:r>
      <w:r w:rsidRPr="004E4D23">
        <w:t xml:space="preserve"> в виде участка земли, ограниченного замкнутой линией, отстоящей от границ территорий указанных объектов на 100 м во все стороны.</w:t>
      </w:r>
    </w:p>
    <w:p w14:paraId="322B9137" w14:textId="77777777" w:rsidR="002E5DC6" w:rsidRPr="004E4D23" w:rsidRDefault="002E5DC6" w:rsidP="002E5DC6">
      <w:pPr>
        <w:pStyle w:val="S1"/>
        <w:rPr>
          <w:i/>
        </w:rPr>
      </w:pPr>
      <w:r w:rsidRPr="004E4D23">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14:paraId="4C6EBEAD" w14:textId="77777777" w:rsidR="00924B2D" w:rsidRPr="00D06EDE" w:rsidRDefault="00D06EDE" w:rsidP="00D06EDE">
      <w:pPr>
        <w:pStyle w:val="4"/>
        <w:rPr>
          <w:szCs w:val="24"/>
        </w:rPr>
      </w:pPr>
      <w:bookmarkStart w:id="148" w:name="_Toc89083383"/>
      <w:r w:rsidRPr="00D06EDE">
        <w:rPr>
          <w:szCs w:val="24"/>
        </w:rPr>
        <w:t>2.3.7.</w:t>
      </w:r>
      <w:r w:rsidR="007A5BC1">
        <w:rPr>
          <w:szCs w:val="24"/>
        </w:rPr>
        <w:t>2</w:t>
      </w:r>
      <w:r w:rsidRPr="00D06EDE">
        <w:rPr>
          <w:szCs w:val="24"/>
        </w:rPr>
        <w:t xml:space="preserve">. </w:t>
      </w:r>
      <w:r w:rsidR="00924B2D" w:rsidRPr="00D06EDE">
        <w:rPr>
          <w:szCs w:val="24"/>
        </w:rPr>
        <w:t>Охранные зоны объектов электросетевого хозяйства</w:t>
      </w:r>
      <w:bookmarkEnd w:id="148"/>
    </w:p>
    <w:p w14:paraId="4F95C891" w14:textId="77777777" w:rsidR="00924B2D" w:rsidRPr="00562133" w:rsidRDefault="00924B2D" w:rsidP="006428E9">
      <w:pPr>
        <w:pStyle w:val="S1"/>
      </w:pPr>
      <w:r w:rsidRPr="00562133">
        <w:t>Согласно постановлению Правитель</w:t>
      </w:r>
      <w:r w:rsidR="006428E9">
        <w:t>ства Российской Федерации от 24.02.</w:t>
      </w:r>
      <w:r w:rsidRPr="00562133">
        <w:t>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428E9">
        <w:t>,</w:t>
      </w:r>
      <w:r w:rsidRPr="00562133">
        <w:t xml:space="preserve"> охранные зоны устанавливаются:</w:t>
      </w:r>
    </w:p>
    <w:p w14:paraId="403C34B9" w14:textId="77777777" w:rsidR="00924B2D" w:rsidRPr="00562133" w:rsidRDefault="00924B2D" w:rsidP="006428E9">
      <w:pPr>
        <w:pStyle w:val="S1"/>
      </w:pPr>
      <w:r w:rsidRPr="00562133">
        <w:t xml:space="preserve">а) вдоль воздушных линий электропередачи </w:t>
      </w:r>
      <w:r w:rsidR="00610E19">
        <w:t>—</w:t>
      </w:r>
      <w:r w:rsidRPr="00562133">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562133">
        <w:t>неотклон</w:t>
      </w:r>
      <w:r w:rsidR="00610E19">
        <w:t>ё</w:t>
      </w:r>
      <w:r w:rsidRPr="00562133">
        <w:t>нном</w:t>
      </w:r>
      <w:proofErr w:type="spellEnd"/>
      <w:r w:rsidRPr="00562133">
        <w:t xml:space="preserve"> их положении на следующем расстоянии, м:</w:t>
      </w:r>
    </w:p>
    <w:p w14:paraId="60BF7313" w14:textId="77777777" w:rsidR="00924B2D" w:rsidRPr="00562133" w:rsidRDefault="00924B2D" w:rsidP="006428E9">
      <w:pPr>
        <w:pStyle w:val="S1"/>
      </w:pPr>
      <w:r w:rsidRPr="00562133">
        <w:t>2</w:t>
      </w:r>
      <w:r w:rsidR="00B33F7F">
        <w:t xml:space="preserve"> —</w:t>
      </w:r>
      <w:r w:rsidRPr="00562133">
        <w:t xml:space="preserve"> для ВЛ напряжением до 1 </w:t>
      </w:r>
      <w:proofErr w:type="spellStart"/>
      <w:r w:rsidRPr="00562133">
        <w:t>кВ</w:t>
      </w:r>
      <w:proofErr w:type="spellEnd"/>
      <w:r w:rsidRPr="00562133">
        <w:t xml:space="preserve">; </w:t>
      </w:r>
    </w:p>
    <w:p w14:paraId="2BAE7FE3" w14:textId="77777777" w:rsidR="00924B2D" w:rsidRDefault="00924B2D" w:rsidP="006428E9">
      <w:pPr>
        <w:pStyle w:val="S1"/>
      </w:pPr>
      <w:r w:rsidRPr="00562133">
        <w:t xml:space="preserve">10 </w:t>
      </w:r>
      <w:r w:rsidR="00B33F7F">
        <w:t>—</w:t>
      </w:r>
      <w:r w:rsidRPr="00562133">
        <w:t xml:space="preserve"> для ВЛ напряжением от 1 до 20 </w:t>
      </w:r>
      <w:proofErr w:type="spellStart"/>
      <w:r w:rsidRPr="00562133">
        <w:t>кВ</w:t>
      </w:r>
      <w:proofErr w:type="spellEnd"/>
      <w:r w:rsidRPr="00562133">
        <w:t>;</w:t>
      </w:r>
    </w:p>
    <w:p w14:paraId="606CF517" w14:textId="77777777" w:rsidR="002E5DC6" w:rsidRDefault="006428E9" w:rsidP="006428E9">
      <w:pPr>
        <w:pStyle w:val="S1"/>
      </w:pPr>
      <w:r w:rsidRPr="00562133">
        <w:t>1</w:t>
      </w:r>
      <w:r>
        <w:t>5—</w:t>
      </w:r>
      <w:r w:rsidRPr="00562133">
        <w:t xml:space="preserve"> для ВЛ напряжением </w:t>
      </w:r>
      <w:r>
        <w:t>35</w:t>
      </w:r>
      <w:r w:rsidR="00CB09F3">
        <w:t xml:space="preserve"> </w:t>
      </w:r>
      <w:proofErr w:type="spellStart"/>
      <w:r w:rsidR="00CB09F3">
        <w:t>кВ</w:t>
      </w:r>
      <w:r w:rsidR="007A5BC1">
        <w:t>.</w:t>
      </w:r>
      <w:proofErr w:type="spellEnd"/>
    </w:p>
    <w:p w14:paraId="4F035416" w14:textId="77777777" w:rsidR="00924B2D" w:rsidRPr="00562133" w:rsidRDefault="00924B2D" w:rsidP="006428E9">
      <w:pPr>
        <w:pStyle w:val="S1"/>
      </w:pPr>
      <w:r w:rsidRPr="00562133">
        <w:t xml:space="preserve">б) вдоль подземных кабельных линий электропередачи </w:t>
      </w:r>
      <w:r w:rsidR="00B33F7F">
        <w:t>—</w:t>
      </w:r>
      <w:r w:rsidRPr="00562133">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w:t>
      </w:r>
      <w:r w:rsidR="00B33F7F">
        <w:t>—</w:t>
      </w:r>
      <w:r w:rsidRPr="00562133">
        <w:t xml:space="preserve"> на 0,6 метра в сторону зданий и сооружений и на 1 метр в сторону проезжей части улицы);</w:t>
      </w:r>
    </w:p>
    <w:p w14:paraId="4DBDBCF0" w14:textId="77777777" w:rsidR="00924B2D" w:rsidRPr="00562133" w:rsidRDefault="00924B2D" w:rsidP="006428E9">
      <w:pPr>
        <w:pStyle w:val="S1"/>
      </w:pPr>
      <w:r w:rsidRPr="00562133">
        <w:t xml:space="preserve">в) вдоль подводных кабельных линий электропередачи </w:t>
      </w:r>
      <w:r w:rsidR="00B33F7F">
        <w:t>—</w:t>
      </w:r>
      <w:r w:rsidRPr="00562133">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3062114" w14:textId="77777777" w:rsidR="00924B2D" w:rsidRPr="00562133" w:rsidRDefault="00924B2D" w:rsidP="006428E9">
      <w:pPr>
        <w:pStyle w:val="S1"/>
      </w:pPr>
      <w:r w:rsidRPr="00562133">
        <w:t>г) вдоль переходов воздушных линий электропередачи через водо</w:t>
      </w:r>
      <w:r w:rsidR="00610E19">
        <w:t>ё</w:t>
      </w:r>
      <w:r w:rsidRPr="00562133">
        <w:t xml:space="preserve">мы (реки, каналы, озера и др.) </w:t>
      </w:r>
      <w:r w:rsidR="00B33F7F">
        <w:t>—</w:t>
      </w:r>
      <w:r w:rsidRPr="00562133">
        <w:t xml:space="preserve"> в виде воздушного пространства над водной поверхностью водо</w:t>
      </w:r>
      <w:r w:rsidR="00610E19">
        <w:t>ё</w:t>
      </w:r>
      <w:r w:rsidRPr="00562133">
        <w:t xml:space="preserve">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562133">
        <w:t>неотклон</w:t>
      </w:r>
      <w:r w:rsidR="00610E19">
        <w:t>ё</w:t>
      </w:r>
      <w:r w:rsidRPr="00562133">
        <w:t>нном</w:t>
      </w:r>
      <w:proofErr w:type="spellEnd"/>
      <w:r w:rsidRPr="00562133">
        <w:t xml:space="preserve"> их положении для судоходных водо</w:t>
      </w:r>
      <w:r w:rsidR="00610E19">
        <w:t>ё</w:t>
      </w:r>
      <w:r w:rsidRPr="00562133">
        <w:t>мов на расстоянии 100 метров, для несудоходных водо</w:t>
      </w:r>
      <w:r w:rsidR="00610E19">
        <w:t>ё</w:t>
      </w:r>
      <w:r w:rsidRPr="00562133">
        <w:t xml:space="preserve">мов </w:t>
      </w:r>
      <w:r w:rsidR="00B33F7F">
        <w:t>—</w:t>
      </w:r>
      <w:r w:rsidRPr="00562133">
        <w:t xml:space="preserve"> на расстоянии, предусмотренном для установления охранных зон вдоль воздушных линий электропередачи.</w:t>
      </w:r>
    </w:p>
    <w:p w14:paraId="1D2FA03C" w14:textId="77777777" w:rsidR="00924B2D" w:rsidRPr="00562133" w:rsidRDefault="00924B2D" w:rsidP="006428E9">
      <w:pPr>
        <w:pStyle w:val="S1"/>
      </w:pPr>
      <w:r w:rsidRPr="0056213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4722D878" w14:textId="77777777" w:rsidR="00197D39" w:rsidRDefault="00924B2D" w:rsidP="006428E9">
      <w:pPr>
        <w:pStyle w:val="S1"/>
      </w:pPr>
      <w:r w:rsidRPr="00562133">
        <w:t>Для электроподстанций размер санитарно</w:t>
      </w:r>
      <w:r w:rsidR="00890E8E" w:rsidRPr="00562133">
        <w:t>-</w:t>
      </w:r>
      <w:r w:rsidRPr="00562133">
        <w:t>защитной зоны устанавливается в зависимости от типа (открытые, закрытые), мощности на основании расч</w:t>
      </w:r>
      <w:r w:rsidR="00610E19">
        <w:t>ё</w:t>
      </w:r>
      <w:r w:rsidRPr="00562133">
        <w:t>тов физического воздействия на атмосферный воздух, а также результатов натурных измерений.</w:t>
      </w:r>
    </w:p>
    <w:p w14:paraId="1ED746B1" w14:textId="77777777" w:rsidR="00213D23" w:rsidRPr="00D06EDE" w:rsidRDefault="00D06EDE" w:rsidP="00D06EDE">
      <w:pPr>
        <w:pStyle w:val="4"/>
        <w:rPr>
          <w:szCs w:val="24"/>
        </w:rPr>
      </w:pPr>
      <w:bookmarkStart w:id="149" w:name="_Toc89083384"/>
      <w:r>
        <w:rPr>
          <w:szCs w:val="24"/>
        </w:rPr>
        <w:lastRenderedPageBreak/>
        <w:t>2.3.7.</w:t>
      </w:r>
      <w:r w:rsidR="007A5BC1">
        <w:rPr>
          <w:szCs w:val="24"/>
        </w:rPr>
        <w:t>3</w:t>
      </w:r>
      <w:r>
        <w:rPr>
          <w:szCs w:val="24"/>
        </w:rPr>
        <w:t xml:space="preserve">. </w:t>
      </w:r>
      <w:r w:rsidR="00213D23" w:rsidRPr="00D06EDE">
        <w:rPr>
          <w:szCs w:val="24"/>
        </w:rPr>
        <w:t>Охранные зоны линий и сооружений связи</w:t>
      </w:r>
      <w:bookmarkEnd w:id="149"/>
    </w:p>
    <w:p w14:paraId="43BFB8A3" w14:textId="77777777" w:rsidR="00213D23" w:rsidRPr="006428E9" w:rsidRDefault="00213D23" w:rsidP="00C84DD8">
      <w:r w:rsidRPr="006428E9">
        <w:t>В соответствии с земельным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срочное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14:paraId="2D1B11DE" w14:textId="77777777" w:rsidR="00213D23" w:rsidRPr="006428E9" w:rsidRDefault="00213D23" w:rsidP="00C84DD8">
      <w:r w:rsidRPr="006428E9">
        <w:t>Согласно Федерального за</w:t>
      </w:r>
      <w:r w:rsidR="00AA19AB">
        <w:t>кона Российской Федерации от 07.09.</w:t>
      </w:r>
      <w:r w:rsidRPr="006428E9">
        <w:t>2003 № 126</w:t>
      </w:r>
      <w:r w:rsidR="00890E8E" w:rsidRPr="006428E9">
        <w:t>-</w:t>
      </w:r>
      <w:r w:rsidRPr="006428E9">
        <w:t>ФЗ «О связи»</w:t>
      </w:r>
      <w:r w:rsidR="00AA19AB">
        <w:t>,</w:t>
      </w:r>
      <w:r w:rsidRPr="006428E9">
        <w:t xml:space="preserve">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14:paraId="02894486" w14:textId="77777777" w:rsidR="00213D23" w:rsidRPr="006428E9" w:rsidRDefault="00213D23" w:rsidP="00C84DD8">
      <w:r w:rsidRPr="006428E9">
        <w:t>Согласно</w:t>
      </w:r>
      <w:r w:rsidR="00B66EFA">
        <w:t xml:space="preserve"> </w:t>
      </w:r>
      <w:r w:rsidRPr="006428E9">
        <w:t>постановления Правитель</w:t>
      </w:r>
      <w:r w:rsidR="00AA19AB">
        <w:t>ства Российской Федерации от 09.06.</w:t>
      </w:r>
      <w:r w:rsidRPr="006428E9">
        <w:t>1995 №</w:t>
      </w:r>
      <w:r w:rsidR="00AA19AB">
        <w:t xml:space="preserve"> </w:t>
      </w:r>
      <w:r w:rsidRPr="006428E9">
        <w:t>578 «Об утверждении правил охраны линий и сооружений связи Российской Федерации», на трассах кабельных и воздушных линий связи и линий радиофикации:</w:t>
      </w:r>
    </w:p>
    <w:p w14:paraId="6716781B" w14:textId="77777777" w:rsidR="00213D23" w:rsidRPr="006428E9" w:rsidRDefault="00213D23" w:rsidP="00C84DD8">
      <w:r w:rsidRPr="006428E9">
        <w:t>а) устанавливаются охранные зоны с особыми условиями использования:</w:t>
      </w:r>
    </w:p>
    <w:p w14:paraId="640AA330" w14:textId="77777777" w:rsidR="00213D23" w:rsidRPr="006428E9" w:rsidRDefault="00B33F7F" w:rsidP="00C84DD8">
      <w:r w:rsidRPr="006428E9">
        <w:t xml:space="preserve">— </w:t>
      </w:r>
      <w:r w:rsidR="00213D23" w:rsidRPr="006428E9">
        <w:t>для подземных кабельных и для воздушных линий связи и линий радиофикации, расположенных вне насел</w:t>
      </w:r>
      <w:r w:rsidR="00610E19" w:rsidRPr="006428E9">
        <w:t>ё</w:t>
      </w:r>
      <w:r w:rsidR="00213D23" w:rsidRPr="006428E9">
        <w:t xml:space="preserve">нных пунктов на безлесных участках, </w:t>
      </w:r>
      <w:r w:rsidR="00610E19" w:rsidRPr="006428E9">
        <w:t>—</w:t>
      </w:r>
      <w:r w:rsidR="00213D23" w:rsidRPr="006428E9">
        <w:t xml:space="preserve">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07235131" w14:textId="77777777" w:rsidR="00213D23" w:rsidRPr="006428E9" w:rsidRDefault="00B33F7F" w:rsidP="00C84DD8">
      <w:r w:rsidRPr="006428E9">
        <w:t xml:space="preserve">— </w:t>
      </w:r>
      <w:r w:rsidR="00213D23" w:rsidRPr="006428E9">
        <w:t xml:space="preserve">для морских кабельных линий связи и для кабелей связи при переходах через судоходные и сплавные реки, озера, водохранилища и каналы (арыки) </w:t>
      </w:r>
      <w:r w:rsidR="00610E19" w:rsidRPr="006428E9">
        <w:t>—</w:t>
      </w:r>
      <w:r w:rsidR="00213D23" w:rsidRPr="006428E9">
        <w:t xml:space="preserve">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0EE75BA" w14:textId="77777777" w:rsidR="00213D23" w:rsidRPr="006428E9" w:rsidRDefault="00B33F7F" w:rsidP="00C84DD8">
      <w:r w:rsidRPr="006428E9">
        <w:t xml:space="preserve">— </w:t>
      </w:r>
      <w:r w:rsidR="00213D23" w:rsidRPr="006428E9">
        <w:t xml:space="preserve">для наземных и подземных необслуживаемых усилительных и регенерационных пунктов на кабельных линиях связи </w:t>
      </w:r>
      <w:r w:rsidR="00610E19" w:rsidRPr="006428E9">
        <w:t>—</w:t>
      </w:r>
      <w:r w:rsidR="00213D23" w:rsidRPr="006428E9">
        <w:t xml:space="preserve">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72751DE" w14:textId="77777777" w:rsidR="00213D23" w:rsidRPr="006428E9" w:rsidRDefault="00213D23" w:rsidP="00C84DD8">
      <w:r w:rsidRPr="006428E9">
        <w:t>б) создаются просеки в лесных массивах и зел</w:t>
      </w:r>
      <w:r w:rsidR="00610E19" w:rsidRPr="006428E9">
        <w:t>ё</w:t>
      </w:r>
      <w:r w:rsidRPr="006428E9">
        <w:t>ных насаждениях:</w:t>
      </w:r>
    </w:p>
    <w:p w14:paraId="0A7C5757" w14:textId="77777777" w:rsidR="00213D23" w:rsidRPr="006428E9" w:rsidRDefault="00B33F7F" w:rsidP="00C84DD8">
      <w:r w:rsidRPr="006428E9">
        <w:t xml:space="preserve">— </w:t>
      </w:r>
      <w:r w:rsidR="00213D23" w:rsidRPr="006428E9">
        <w:t xml:space="preserve">при высоте насаждений менее 4 метров </w:t>
      </w:r>
      <w:r w:rsidRPr="006428E9">
        <w:t>—</w:t>
      </w:r>
      <w:r w:rsidR="00213D23" w:rsidRPr="006428E9">
        <w:t xml:space="preserve">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5F2F6617" w14:textId="77777777" w:rsidR="00213D23" w:rsidRPr="006428E9" w:rsidRDefault="00B33F7F" w:rsidP="00C84DD8">
      <w:r w:rsidRPr="006428E9">
        <w:t xml:space="preserve">— </w:t>
      </w:r>
      <w:r w:rsidR="00213D23" w:rsidRPr="006428E9">
        <w:t xml:space="preserve">при высоте насаждений более 4 метров </w:t>
      </w:r>
      <w:r w:rsidRPr="006428E9">
        <w:t>—</w:t>
      </w:r>
      <w:r w:rsidR="00213D23" w:rsidRPr="006428E9">
        <w:t xml:space="preserve">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386C771E" w14:textId="77777777" w:rsidR="00213D23" w:rsidRPr="006428E9" w:rsidRDefault="00B33F7F" w:rsidP="00C84DD8">
      <w:r w:rsidRPr="006428E9">
        <w:t xml:space="preserve">— </w:t>
      </w:r>
      <w:r w:rsidR="00213D23" w:rsidRPr="006428E9">
        <w:t xml:space="preserve">вдоль трассы кабеля связи </w:t>
      </w:r>
      <w:r w:rsidRPr="006428E9">
        <w:t>—</w:t>
      </w:r>
      <w:r w:rsidR="00213D23" w:rsidRPr="006428E9">
        <w:t xml:space="preserve"> шириной не менее 6 метров (по 3 метра с каждой стороны от кабеля связи);</w:t>
      </w:r>
    </w:p>
    <w:p w14:paraId="34228FEB" w14:textId="77777777" w:rsidR="00213D23" w:rsidRPr="006428E9" w:rsidRDefault="00213D23" w:rsidP="00C84DD8">
      <w:r w:rsidRPr="006428E9">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w:t>
      </w:r>
      <w:r w:rsidR="00610E19" w:rsidRPr="006428E9">
        <w:t>ё</w:t>
      </w:r>
      <w:r w:rsidRPr="006428E9">
        <w:t>мки работ.</w:t>
      </w:r>
    </w:p>
    <w:p w14:paraId="2CF7F1EE" w14:textId="77777777" w:rsidR="00213D23" w:rsidRDefault="00213D23" w:rsidP="00C84DD8">
      <w:r w:rsidRPr="006428E9">
        <w:t>Трасса линии обозначена на местности замерными столбиками и предупредительными знаками. В соответствии с Правилами охраны линий связи</w:t>
      </w:r>
      <w:r w:rsidR="00685AD4">
        <w:t xml:space="preserve"> </w:t>
      </w:r>
      <w:r w:rsidRPr="006428E9">
        <w:t>и сооружений связи РФ, утверждёнными Постановлением Правительства Российской Федерации, в охранной зоне кабельной линии связи запрещаются любые земляные работы без соответствующего уведомления эксплуатирующей организации.</w:t>
      </w:r>
    </w:p>
    <w:p w14:paraId="3F08FCD8" w14:textId="77777777" w:rsidR="002E5DC6" w:rsidRPr="002E5DC6" w:rsidRDefault="002E5DC6" w:rsidP="002E5DC6">
      <w:pPr>
        <w:pStyle w:val="4"/>
        <w:rPr>
          <w:szCs w:val="24"/>
        </w:rPr>
      </w:pPr>
      <w:bookmarkStart w:id="150" w:name="_Toc89083385"/>
      <w:r>
        <w:rPr>
          <w:szCs w:val="24"/>
        </w:rPr>
        <w:t>2.3.7.</w:t>
      </w:r>
      <w:r w:rsidR="007A5BC1">
        <w:rPr>
          <w:szCs w:val="24"/>
        </w:rPr>
        <w:t>4</w:t>
      </w:r>
      <w:r>
        <w:rPr>
          <w:szCs w:val="24"/>
        </w:rPr>
        <w:t xml:space="preserve">. </w:t>
      </w:r>
      <w:r w:rsidRPr="002E5DC6">
        <w:rPr>
          <w:szCs w:val="24"/>
        </w:rPr>
        <w:t>Охранная зона тепловой сети</w:t>
      </w:r>
      <w:bookmarkEnd w:id="150"/>
    </w:p>
    <w:p w14:paraId="56D8CBF3" w14:textId="77777777" w:rsidR="002E5DC6" w:rsidRPr="004E4D23" w:rsidRDefault="002E5DC6" w:rsidP="002E5DC6">
      <w:pPr>
        <w:pStyle w:val="S1"/>
        <w:rPr>
          <w:i/>
        </w:rPr>
      </w:pPr>
      <w:r w:rsidRPr="004E4D23">
        <w:t>Охранная зона устанавливается в соответствии с Приказом Минстроя РФ от 17.08.1992 №</w:t>
      </w:r>
      <w:r>
        <w:t> </w:t>
      </w:r>
      <w:r w:rsidRPr="004E4D23">
        <w:t>197 «О типовых правилах охраны коммунальных тепловых сетей» в целях обеспечения сохран</w:t>
      </w:r>
      <w:r w:rsidRPr="004E4D23">
        <w:lastRenderedPageBreak/>
        <w:t>ности элементов тепловой сети и бесперебойного теплоснабжения потребителей. Охранная зона устанавливается вдоль трассы прокладки тепловой сети и должна</w:t>
      </w:r>
      <w:r>
        <w:t xml:space="preserve"> составлять не менее 6 метров</w:t>
      </w:r>
      <w:r w:rsidRPr="004E4D23">
        <w:t>.</w:t>
      </w:r>
    </w:p>
    <w:p w14:paraId="56150F2E" w14:textId="77777777" w:rsidR="001E6C75" w:rsidRPr="00D06EDE" w:rsidRDefault="00D06EDE" w:rsidP="00D06EDE">
      <w:pPr>
        <w:pStyle w:val="4"/>
        <w:rPr>
          <w:szCs w:val="24"/>
        </w:rPr>
      </w:pPr>
      <w:bookmarkStart w:id="151" w:name="_Toc89083386"/>
      <w:r>
        <w:rPr>
          <w:szCs w:val="24"/>
        </w:rPr>
        <w:t>2.3.7.</w:t>
      </w:r>
      <w:r w:rsidR="007A5BC1">
        <w:rPr>
          <w:szCs w:val="24"/>
        </w:rPr>
        <w:t>5</w:t>
      </w:r>
      <w:r>
        <w:rPr>
          <w:szCs w:val="24"/>
        </w:rPr>
        <w:t xml:space="preserve">. </w:t>
      </w:r>
      <w:r w:rsidR="001E6C75" w:rsidRPr="00D06EDE">
        <w:rPr>
          <w:szCs w:val="24"/>
        </w:rPr>
        <w:t>Зоны охраны объектов культурного наследия</w:t>
      </w:r>
      <w:bookmarkEnd w:id="151"/>
    </w:p>
    <w:p w14:paraId="00F432C1" w14:textId="77777777" w:rsidR="001E6C75" w:rsidRPr="00562133" w:rsidRDefault="001E6C75" w:rsidP="006428E9">
      <w:pPr>
        <w:pStyle w:val="S1"/>
      </w:pPr>
      <w:r w:rsidRPr="00562133">
        <w:t xml:space="preserve">В границах проектируемой территории имеются </w:t>
      </w:r>
      <w:r w:rsidR="007A5BC1">
        <w:t>выявленные объекты культурного наследия</w:t>
      </w:r>
      <w:r w:rsidRPr="00562133">
        <w:t>.</w:t>
      </w:r>
    </w:p>
    <w:p w14:paraId="334BBDD4" w14:textId="77777777" w:rsidR="00D0328A" w:rsidRDefault="00D0328A" w:rsidP="006428E9">
      <w:pPr>
        <w:pStyle w:val="S1"/>
      </w:pPr>
      <w:r>
        <w:t>В границах территорий объектов культурного наследия действует правовой режим, установленный статьёй 5.1 Федерального закона от 25.06.2002 № 73-ФЗ «Об объектах культурного наследия (памятниках истории и культуры) народов Российской Федерации»:</w:t>
      </w:r>
    </w:p>
    <w:p w14:paraId="7BBE2BD4" w14:textId="77777777" w:rsidR="00D0328A" w:rsidRDefault="00D0328A" w:rsidP="006428E9">
      <w:pPr>
        <w:pStyle w:val="S1"/>
      </w:pPr>
      <w:r>
        <w:t xml:space="preserve">1. В границах </w:t>
      </w:r>
      <w:r w:rsidRPr="00F30EC6">
        <w:t>территории объекта культурного наследия</w:t>
      </w:r>
      <w:r>
        <w:t>:</w:t>
      </w:r>
    </w:p>
    <w:p w14:paraId="49A46A19" w14:textId="77777777" w:rsidR="00D0328A" w:rsidRDefault="00D0328A" w:rsidP="006428E9">
      <w:pPr>
        <w:pStyle w:val="S1"/>
      </w:pPr>
      <w:r>
        <w:t xml:space="preserve">— </w:t>
      </w:r>
      <w:r w:rsidRPr="00F30EC6">
        <w:t>на территории памятника или ансамбля запрещаются строительство объектов капитального строительства и увеличение объ</w:t>
      </w:r>
      <w:r>
        <w:t>ё</w:t>
      </w:r>
      <w:r w:rsidRPr="00F30EC6">
        <w:t>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r>
        <w:t>;</w:t>
      </w:r>
    </w:p>
    <w:p w14:paraId="43872FE7" w14:textId="77777777" w:rsidR="00D0328A" w:rsidRDefault="00D0328A" w:rsidP="006428E9">
      <w:pPr>
        <w:pStyle w:val="S1"/>
      </w:pPr>
      <w:r>
        <w:t xml:space="preserve">— </w:t>
      </w:r>
      <w:r w:rsidRPr="00F30EC6">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34457D32" w14:textId="77777777" w:rsidR="00D0328A" w:rsidRPr="00262C73" w:rsidRDefault="00D0328A" w:rsidP="006428E9">
      <w:pPr>
        <w:pStyle w:val="S1"/>
      </w:pPr>
      <w:r>
        <w:t xml:space="preserve">2. </w:t>
      </w:r>
      <w:r w:rsidRPr="00F30EC6">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w:t>
      </w:r>
      <w:r>
        <w:t xml:space="preserve"> от 25.06.2002 № 73-ФЗ «Об объектах культурного наследия (памятниках истории и культуры) народов Российской Федерации»</w:t>
      </w:r>
      <w:r w:rsidRPr="00F30EC6">
        <w:t xml:space="preserve">, земляных, строительных, мелиоративных, хозяйственных работ, указанных в статье 30  Федерального закона </w:t>
      </w:r>
      <w:r>
        <w:t>от 25.06.2002 № 73-ФЗ «Об объектах культурного наследия (памятниках истории и культуры) народов Российской Федерации»</w:t>
      </w:r>
      <w:r w:rsidRPr="00F30EC6">
        <w:t xml:space="preserve"> работ по использованию лесов</w:t>
      </w:r>
      <w:r>
        <w:t xml:space="preserve"> (заготовка древесины, заготовка живицы, осуществление видов деятельности в сфере охотничьего хозяйства, ведение сельского хозяйства, осуществление рекреационной деятельности, создание лесных плантаций и их эксплуатация, выращивание лесных </w:t>
      </w:r>
      <w:r w:rsidRPr="00F30EC6">
        <w:t>плодовых, ягодных, декоративных растений, лекарственных растений, выращивание посадочного материала лесных растений (саженцев, сеянцев),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иные виды, определённые в соответствии с частью 2 статьи 6 Лесного Кодекса РФ) и иных работ при условии обеспечения сохранности объекта археологического наследия, включ</w:t>
      </w:r>
      <w:r>
        <w:t>ё</w:t>
      </w:r>
      <w:r w:rsidRPr="00F30EC6">
        <w:t>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68E0BD8E" w14:textId="77777777" w:rsidR="00924B2D" w:rsidRPr="00D06EDE" w:rsidRDefault="00D06EDE" w:rsidP="00D06EDE">
      <w:pPr>
        <w:pStyle w:val="4"/>
        <w:rPr>
          <w:szCs w:val="24"/>
        </w:rPr>
      </w:pPr>
      <w:bookmarkStart w:id="152" w:name="_Toc89083387"/>
      <w:r>
        <w:rPr>
          <w:szCs w:val="24"/>
        </w:rPr>
        <w:t>2.3.7.</w:t>
      </w:r>
      <w:r w:rsidR="002A0608">
        <w:rPr>
          <w:szCs w:val="24"/>
        </w:rPr>
        <w:t>6</w:t>
      </w:r>
      <w:r>
        <w:rPr>
          <w:szCs w:val="24"/>
        </w:rPr>
        <w:t xml:space="preserve">. </w:t>
      </w:r>
      <w:r w:rsidR="00924B2D" w:rsidRPr="00D06EDE">
        <w:rPr>
          <w:szCs w:val="24"/>
        </w:rPr>
        <w:t>Охранные зоны геодезических пунктов</w:t>
      </w:r>
      <w:bookmarkEnd w:id="152"/>
    </w:p>
    <w:p w14:paraId="10D4DAFD" w14:textId="77777777" w:rsidR="00924B2D" w:rsidRPr="00562133" w:rsidRDefault="00924B2D" w:rsidP="006428E9">
      <w:pPr>
        <w:pStyle w:val="S1"/>
      </w:pPr>
      <w:r w:rsidRPr="00562133">
        <w:t>Астрономо</w:t>
      </w:r>
      <w:r w:rsidR="00890E8E" w:rsidRPr="00562133">
        <w:t>-</w:t>
      </w:r>
      <w:r w:rsidRPr="00562133">
        <w:t>геодезические, геодезические, нивелирные и гравиметрические пункты, наземные знаки и центры этих пунктов (далее</w:t>
      </w:r>
      <w:r w:rsidR="00B33F7F">
        <w:t xml:space="preserve"> —</w:t>
      </w:r>
      <w:r w:rsidRPr="00562133">
        <w:t xml:space="preserve"> геодезические пункты), в том числе размещ</w:t>
      </w:r>
      <w:r w:rsidR="00610E19">
        <w:t>ё</w:t>
      </w:r>
      <w:r w:rsidRPr="00562133">
        <w:t>нные на световых маяках, навигационных знаках и других инженерных конструкциях и построенные за сч</w:t>
      </w:r>
      <w:r w:rsidR="00610E19">
        <w:t>ё</w:t>
      </w:r>
      <w:r w:rsidRPr="00562133">
        <w:t>т средств федерального бюджета, относятся к федеральной собственности и находятся под охраной государства.</w:t>
      </w:r>
    </w:p>
    <w:p w14:paraId="50E1CCB0" w14:textId="77777777" w:rsidR="00924B2D" w:rsidRDefault="00924B2D" w:rsidP="006428E9">
      <w:pPr>
        <w:pStyle w:val="S1"/>
      </w:pPr>
      <w:r w:rsidRPr="00562133">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14:paraId="01765F4C" w14:textId="77777777" w:rsidR="00B55DF2" w:rsidRPr="00D06EDE" w:rsidRDefault="00D06EDE" w:rsidP="00D06EDE">
      <w:pPr>
        <w:pStyle w:val="3"/>
        <w:rPr>
          <w:szCs w:val="24"/>
        </w:rPr>
      </w:pPr>
      <w:bookmarkStart w:id="153" w:name="_Toc89083388"/>
      <w:r>
        <w:rPr>
          <w:szCs w:val="24"/>
        </w:rPr>
        <w:lastRenderedPageBreak/>
        <w:t>2.3.</w:t>
      </w:r>
      <w:r w:rsidR="00852CE8" w:rsidRPr="00D06EDE">
        <w:rPr>
          <w:szCs w:val="24"/>
        </w:rPr>
        <w:t xml:space="preserve">8. </w:t>
      </w:r>
      <w:r w:rsidR="00B55DF2" w:rsidRPr="00D06EDE">
        <w:rPr>
          <w:szCs w:val="24"/>
        </w:rPr>
        <w:t>Придорожная полоса автомобильных дорог</w:t>
      </w:r>
      <w:bookmarkEnd w:id="153"/>
    </w:p>
    <w:p w14:paraId="3532948B" w14:textId="77777777" w:rsidR="00B55DF2" w:rsidRPr="00562133" w:rsidRDefault="00B55DF2" w:rsidP="006428E9">
      <w:pPr>
        <w:pStyle w:val="S1"/>
      </w:pPr>
      <w:r w:rsidRPr="00562133">
        <w:t>Для автомобильных дорог, за исключением автомобильных дорог, расположенных в границах насел</w:t>
      </w:r>
      <w:r w:rsidR="00610E19">
        <w:t>ё</w:t>
      </w:r>
      <w:r w:rsidRPr="00562133">
        <w:t xml:space="preserve">нных пунктов, устанавливаются придорожные полосы. В соответствии с </w:t>
      </w:r>
      <w:r w:rsidR="006428E9" w:rsidRPr="00562133">
        <w:t xml:space="preserve">Федеральным законом </w:t>
      </w:r>
      <w:r w:rsidR="006428E9">
        <w:t xml:space="preserve">от 08.11.2007 № 257-ФЗ </w:t>
      </w:r>
      <w:r w:rsidR="006428E9" w:rsidRPr="00562133">
        <w:t xml:space="preserve">«Об автомобильных дорогах и </w:t>
      </w:r>
      <w:r w:rsidR="006428E9">
        <w:t xml:space="preserve">о </w:t>
      </w:r>
      <w:r w:rsidR="006428E9" w:rsidRPr="00562133">
        <w:t xml:space="preserve">дорожной деятельности в Российской Федерации и </w:t>
      </w:r>
      <w:r w:rsidR="006428E9">
        <w:t xml:space="preserve">о </w:t>
      </w:r>
      <w:r w:rsidR="006428E9" w:rsidRPr="00562133">
        <w:t>внесении изменений в отдельные законодательные акты Российской федерации</w:t>
      </w:r>
      <w:r w:rsidR="006428E9">
        <w:t>»</w:t>
      </w:r>
      <w:r w:rsidR="00A937C8">
        <w:t xml:space="preserve"> </w:t>
      </w:r>
      <w:r w:rsidRPr="00562133">
        <w:t>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7079593C" w14:textId="77777777" w:rsidR="00920506" w:rsidRDefault="00B55DF2" w:rsidP="006428E9">
      <w:pPr>
        <w:pStyle w:val="S1"/>
        <w:rPr>
          <w:rFonts w:cs="GOST type A"/>
        </w:rPr>
      </w:pPr>
      <w:r w:rsidRPr="00562133">
        <w:t xml:space="preserve">В соответствии с </w:t>
      </w:r>
      <w:r w:rsidR="006428E9" w:rsidRPr="00562133">
        <w:t xml:space="preserve">Федеральным законом </w:t>
      </w:r>
      <w:r w:rsidR="006428E9">
        <w:t xml:space="preserve">от 08.11.2007 № 257-ФЗ </w:t>
      </w:r>
      <w:r w:rsidR="006428E9" w:rsidRPr="00562133">
        <w:t xml:space="preserve">«Об автомобильных дорогах и </w:t>
      </w:r>
      <w:r w:rsidR="006428E9">
        <w:t xml:space="preserve">о </w:t>
      </w:r>
      <w:r w:rsidR="006428E9" w:rsidRPr="00562133">
        <w:t xml:space="preserve">дорожной деятельности в Российской Федерации и </w:t>
      </w:r>
      <w:r w:rsidR="006428E9">
        <w:t xml:space="preserve">о </w:t>
      </w:r>
      <w:r w:rsidR="006428E9" w:rsidRPr="00562133">
        <w:t>внесении изменений в отдельные законодательные акты Российской федерации</w:t>
      </w:r>
      <w:r w:rsidR="006428E9">
        <w:t>»</w:t>
      </w:r>
      <w:r w:rsidRPr="00562133">
        <w:t xml:space="preserve">, проектом «Порядка установления и использования придорожных полос, автомобильных дорог общего пользования регионального или межмуниципального значения» ширина придорожной полосы устанавливается в зависимости от категории автомобильной дороги в размере, м: 75 </w:t>
      </w:r>
      <w:r w:rsidR="00B33F7F">
        <w:t>—</w:t>
      </w:r>
      <w:r w:rsidRPr="00562133">
        <w:rPr>
          <w:rFonts w:cs="GOST type A"/>
        </w:rPr>
        <w:t xml:space="preserve"> для автомобильных дорог I и II категорий; 50 </w:t>
      </w:r>
      <w:r w:rsidR="00B33F7F">
        <w:t>—</w:t>
      </w:r>
      <w:r w:rsidRPr="00562133">
        <w:rPr>
          <w:rFonts w:cs="GOST type A"/>
        </w:rPr>
        <w:t xml:space="preserve"> для автомобильных дорог III и IV категорий; 25 </w:t>
      </w:r>
      <w:r w:rsidR="00B33F7F">
        <w:t>—</w:t>
      </w:r>
      <w:r w:rsidRPr="00562133">
        <w:rPr>
          <w:rFonts w:cs="GOST type A"/>
        </w:rPr>
        <w:t xml:space="preserve"> для автомобильных дорог V категории.</w:t>
      </w:r>
    </w:p>
    <w:p w14:paraId="7A6135BD" w14:textId="77777777" w:rsidR="001E6C75" w:rsidRPr="00D06EDE" w:rsidRDefault="00D06EDE" w:rsidP="00D06EDE">
      <w:pPr>
        <w:pStyle w:val="3"/>
        <w:rPr>
          <w:szCs w:val="24"/>
        </w:rPr>
      </w:pPr>
      <w:bookmarkStart w:id="154" w:name="_Toc89083389"/>
      <w:r>
        <w:rPr>
          <w:szCs w:val="24"/>
        </w:rPr>
        <w:t>2.3.</w:t>
      </w:r>
      <w:r w:rsidR="00852CE8" w:rsidRPr="00D06EDE">
        <w:rPr>
          <w:szCs w:val="24"/>
        </w:rPr>
        <w:t xml:space="preserve">9. </w:t>
      </w:r>
      <w:r w:rsidR="001E6C75" w:rsidRPr="00D06EDE">
        <w:rPr>
          <w:szCs w:val="24"/>
        </w:rPr>
        <w:t>Площади залегания полезных ископаемых</w:t>
      </w:r>
      <w:r w:rsidR="00920506" w:rsidRPr="00D06EDE">
        <w:rPr>
          <w:szCs w:val="24"/>
        </w:rPr>
        <w:t>.</w:t>
      </w:r>
      <w:bookmarkEnd w:id="154"/>
    </w:p>
    <w:p w14:paraId="7E577B48" w14:textId="77777777" w:rsidR="00F95DA4" w:rsidRPr="006428E9" w:rsidRDefault="00F95DA4" w:rsidP="006428E9">
      <w:pPr>
        <w:pStyle w:val="S1"/>
      </w:pPr>
      <w:r w:rsidRPr="006428E9">
        <w:t>Согласно статье 25 За</w:t>
      </w:r>
      <w:r w:rsidR="005A0278">
        <w:t>кона РФ от 21.02.1992 № 2395-1</w:t>
      </w:r>
      <w:r w:rsidRPr="006428E9">
        <w:t xml:space="preserve"> «О недрах», на площади залегания полезных ископаемых накладываются следующие ограничения в части застройки:</w:t>
      </w:r>
    </w:p>
    <w:p w14:paraId="7D218173" w14:textId="77777777" w:rsidR="00F95DA4" w:rsidRPr="006428E9" w:rsidRDefault="00F95DA4" w:rsidP="006428E9">
      <w:pPr>
        <w:pStyle w:val="S1"/>
      </w:pPr>
      <w:r w:rsidRPr="006428E9">
        <w:t>1. Строительство объектов капитального строительства на земельных участках, расположенных за границами населённых пунктов, размещение подземных сооружений за границами населённых пунктов разрешаются только после </w:t>
      </w:r>
      <w:hyperlink r:id="rId18" w:anchor="dst100010" w:history="1">
        <w:r w:rsidRPr="006428E9">
          <w:t>получения</w:t>
        </w:r>
      </w:hyperlink>
      <w:r w:rsidRPr="006428E9">
        <w:t>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09700235" w14:textId="77777777" w:rsidR="00F95DA4" w:rsidRPr="006428E9" w:rsidRDefault="00F95DA4" w:rsidP="006428E9">
      <w:pPr>
        <w:pStyle w:val="S1"/>
      </w:pPr>
      <w:bookmarkStart w:id="155" w:name="dst308"/>
      <w:bookmarkEnd w:id="155"/>
      <w:r w:rsidRPr="006428E9">
        <w:t>2. Застройка земельных участков, которые расположены за границами населённых пунктов и находятся на площадях залегания полезных ископаемых, а также размещение за границами населённых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29114E3F" w14:textId="77777777" w:rsidR="00F95DA4" w:rsidRPr="006428E9" w:rsidRDefault="00F95DA4" w:rsidP="006428E9">
      <w:pPr>
        <w:pStyle w:val="S1"/>
      </w:pPr>
      <w:bookmarkStart w:id="156" w:name="dst309"/>
      <w:bookmarkEnd w:id="156"/>
      <w:r w:rsidRPr="006428E9">
        <w:t>3. Самовольная застройка земельных участков, указанных в </w:t>
      </w:r>
      <w:hyperlink r:id="rId19" w:anchor="dst308" w:history="1">
        <w:r w:rsidRPr="006428E9">
          <w:t>части второй</w:t>
        </w:r>
      </w:hyperlink>
      <w:r w:rsidRPr="006428E9">
        <w:t> настоящей статьи, прекращается без возмещения произведённых затрат и затрат по рекультивации территории и демонтажу возведённых объектов.</w:t>
      </w:r>
    </w:p>
    <w:p w14:paraId="17F39A0F" w14:textId="77777777" w:rsidR="00F95DA4" w:rsidRPr="006428E9" w:rsidRDefault="00F95DA4" w:rsidP="006428E9">
      <w:pPr>
        <w:pStyle w:val="S1"/>
      </w:pPr>
      <w:bookmarkStart w:id="157" w:name="dst310"/>
      <w:bookmarkEnd w:id="157"/>
      <w:r w:rsidRPr="006428E9">
        <w:t>4. За выдачу разрешения на застройку земельных участков, которые расположены за границами населённых пунктов и находятся на площадях залегания полезных ископаемых, а также на размещение за границами населённых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7769FCC0" w14:textId="77777777" w:rsidR="001E6C75" w:rsidRPr="006428E9" w:rsidRDefault="001E6C75" w:rsidP="006428E9">
      <w:pPr>
        <w:pStyle w:val="S1"/>
      </w:pPr>
      <w:r w:rsidRPr="006428E9">
        <w:t>Использование участков недр, предоставленных в пользование в виде горного отвода (геометризированного блока недр), регулируется условиями заключённого лицензионного соглашения. Условия пользования недрами, предусмотренные в лицензии, сохраняют свою силу в течение оговор</w:t>
      </w:r>
      <w:r w:rsidR="00610E19" w:rsidRPr="006428E9">
        <w:t>ё</w:t>
      </w:r>
      <w:r w:rsidRPr="006428E9">
        <w:t>нных в лицензии сроков либо в течение всего срока е</w:t>
      </w:r>
      <w:r w:rsidR="00610E19" w:rsidRPr="006428E9">
        <w:t>ё</w:t>
      </w:r>
      <w:r w:rsidRPr="006428E9">
        <w:t xml:space="preserve">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 Недропользователь имеет право ограничивать застройку площадей залегания полезных ископаемых в границах предоставленного ему горного отвода (ч</w:t>
      </w:r>
      <w:r w:rsidR="00F95DA4" w:rsidRPr="006428E9">
        <w:t>асть</w:t>
      </w:r>
      <w:r w:rsidRPr="006428E9">
        <w:t xml:space="preserve"> 5 ст</w:t>
      </w:r>
      <w:r w:rsidR="00F95DA4" w:rsidRPr="006428E9">
        <w:t>атьи</w:t>
      </w:r>
      <w:r w:rsidRPr="006428E9">
        <w:t xml:space="preserve"> 22 </w:t>
      </w:r>
      <w:r w:rsidR="00F95DA4" w:rsidRPr="006428E9">
        <w:t>Закона РФ</w:t>
      </w:r>
      <w:r w:rsidRPr="006428E9">
        <w:t xml:space="preserve"> «О недрах»).</w:t>
      </w:r>
    </w:p>
    <w:p w14:paraId="381240A5" w14:textId="77777777" w:rsidR="001E6C75" w:rsidRDefault="001E6C75" w:rsidP="006428E9">
      <w:pPr>
        <w:pStyle w:val="S1"/>
      </w:pPr>
      <w:r w:rsidRPr="006428E9">
        <w:t>Порядок предоставления недр для разработки месторождений общераспростран</w:t>
      </w:r>
      <w:r w:rsidR="00610E19" w:rsidRPr="006428E9">
        <w:t>ё</w:t>
      </w:r>
      <w:r w:rsidRPr="006428E9">
        <w:t>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общераспростран</w:t>
      </w:r>
      <w:r w:rsidR="00610E19" w:rsidRPr="006428E9">
        <w:t>ё</w:t>
      </w:r>
      <w:r w:rsidRPr="006428E9">
        <w:t>нных полезных ископаемых, а также в целях, не связанных с добычей полезных ископаемых, устанавливаются законами и иными нормативными правовыми актами субъектов Российской Федерации.</w:t>
      </w:r>
    </w:p>
    <w:p w14:paraId="2F46CD30" w14:textId="77777777" w:rsidR="00C21A14" w:rsidRPr="00FF34F8" w:rsidRDefault="00C21A14" w:rsidP="00C21A14">
      <w:pPr>
        <w:pStyle w:val="3"/>
        <w:rPr>
          <w:szCs w:val="24"/>
        </w:rPr>
      </w:pPr>
      <w:bookmarkStart w:id="158" w:name="_Toc27337632"/>
      <w:bookmarkStart w:id="159" w:name="_Toc89083390"/>
      <w:r>
        <w:rPr>
          <w:szCs w:val="24"/>
        </w:rPr>
        <w:lastRenderedPageBreak/>
        <w:t>2.3.</w:t>
      </w:r>
      <w:r w:rsidRPr="00FF34F8">
        <w:rPr>
          <w:szCs w:val="24"/>
        </w:rPr>
        <w:t>10. Зоны затопления и подтопления</w:t>
      </w:r>
      <w:bookmarkEnd w:id="158"/>
      <w:bookmarkEnd w:id="159"/>
    </w:p>
    <w:p w14:paraId="4A3A7CB5" w14:textId="77777777" w:rsidR="00C21A14" w:rsidRPr="00BB6484" w:rsidRDefault="00C21A14" w:rsidP="00C21A14">
      <w:pPr>
        <w:pStyle w:val="S1"/>
      </w:pPr>
      <w:r w:rsidRPr="00DE355A">
        <w:t>Согласно статье 67.1. Водного кодекса Российской Федерации</w:t>
      </w:r>
      <w:r>
        <w:t>,</w:t>
      </w:r>
      <w:r w:rsidRPr="00DE355A">
        <w:t xml:space="preserve"> размещение новых насел</w:t>
      </w:r>
      <w:r>
        <w:t>ё</w:t>
      </w:r>
      <w:r w:rsidRPr="00DE355A">
        <w:t>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r w:rsidR="00BB6484" w:rsidRPr="00BB6484">
        <w:t xml:space="preserve"> В отношении населённых пунктов </w:t>
      </w:r>
      <w:proofErr w:type="spellStart"/>
      <w:r w:rsidR="002A0608">
        <w:t>Староювалинского</w:t>
      </w:r>
      <w:proofErr w:type="spellEnd"/>
      <w:r w:rsidR="002A0608">
        <w:t xml:space="preserve"> сельского поселения</w:t>
      </w:r>
      <w:r w:rsidR="00BB6484" w:rsidRPr="00BB6484">
        <w:t xml:space="preserve"> границы зон затопления в соответствии с требованиями </w:t>
      </w:r>
      <w:r w:rsidR="00BB6484" w:rsidRPr="00DE355A">
        <w:t>Постановлени</w:t>
      </w:r>
      <w:r w:rsidR="00BB6484">
        <w:t>я</w:t>
      </w:r>
      <w:r w:rsidR="00BB6484" w:rsidRPr="00DE355A">
        <w:t xml:space="preserve"> Правительства РФ от 18.04.2014 </w:t>
      </w:r>
      <w:r w:rsidR="00BB6484">
        <w:t>№</w:t>
      </w:r>
      <w:r w:rsidR="00BB6484" w:rsidRPr="00DE355A">
        <w:t xml:space="preserve"> 360 </w:t>
      </w:r>
      <w:r w:rsidR="00BB6484">
        <w:t>«</w:t>
      </w:r>
      <w:r w:rsidR="00BB6484" w:rsidRPr="00DE355A">
        <w:t>Об определении границ зон затопления, подтопления</w:t>
      </w:r>
      <w:r w:rsidR="00BB6484">
        <w:t>»</w:t>
      </w:r>
      <w:r w:rsidR="00BB6484" w:rsidRPr="00BB6484">
        <w:t xml:space="preserve"> не определялись</w:t>
      </w:r>
      <w:r w:rsidR="00BB6484">
        <w:t>.</w:t>
      </w:r>
    </w:p>
    <w:p w14:paraId="40CF1687" w14:textId="77777777" w:rsidR="00C21A14" w:rsidRPr="00FF34F8" w:rsidRDefault="00C21A14" w:rsidP="00C21A14">
      <w:pPr>
        <w:pStyle w:val="S1"/>
      </w:pPr>
      <w:r w:rsidRPr="00DE355A">
        <w:t xml:space="preserve">В границах зон затопления, подтопления </w:t>
      </w:r>
      <w:r>
        <w:t xml:space="preserve">также </w:t>
      </w:r>
      <w:r w:rsidRPr="00DE355A">
        <w:t>запреща</w:t>
      </w:r>
      <w:r>
        <w:t>е</w:t>
      </w:r>
      <w:r w:rsidRPr="00DE355A">
        <w:t>тся:</w:t>
      </w:r>
    </w:p>
    <w:p w14:paraId="63A00CA9" w14:textId="77777777" w:rsidR="00C21A14" w:rsidRPr="00FF34F8" w:rsidRDefault="00C21A14" w:rsidP="00C21A14">
      <w:pPr>
        <w:pStyle w:val="S1"/>
      </w:pPr>
      <w:r>
        <w:t>—</w:t>
      </w:r>
      <w:r w:rsidRPr="00DE355A">
        <w:t xml:space="preserve"> использование сточных вод в целях регулирования плодородия почв;</w:t>
      </w:r>
    </w:p>
    <w:p w14:paraId="0E12A483" w14:textId="77777777" w:rsidR="00C21A14" w:rsidRPr="00FF34F8" w:rsidRDefault="00C21A14" w:rsidP="00C21A14">
      <w:pPr>
        <w:pStyle w:val="S1"/>
      </w:pPr>
      <w:r>
        <w:t>—</w:t>
      </w:r>
      <w:r w:rsidRPr="00DE355A">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C3DE564" w14:textId="77777777" w:rsidR="00C21A14" w:rsidRPr="00FF34F8" w:rsidRDefault="00C21A14" w:rsidP="00C21A14">
      <w:pPr>
        <w:pStyle w:val="S1"/>
      </w:pPr>
      <w:r>
        <w:t>—</w:t>
      </w:r>
      <w:r w:rsidRPr="00DE355A">
        <w:t xml:space="preserve"> осуществление авиационных мер по борьбе с вредными организмами.</w:t>
      </w:r>
    </w:p>
    <w:p w14:paraId="6D96292F" w14:textId="77777777" w:rsidR="00C21A14" w:rsidRDefault="00C21A14" w:rsidP="00C21A14">
      <w:pPr>
        <w:pStyle w:val="S1"/>
      </w:pPr>
      <w:r w:rsidRPr="00DE355A">
        <w:t>В границах зон, подверженных паводкам, половодьям высокой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w:t>
      </w:r>
      <w:r>
        <w:t>ё</w:t>
      </w:r>
      <w:r w:rsidRPr="00DE355A">
        <w:t>м подсыпки (намыва) грунта или строительства дамб обвалования, или совмещения подсыпки и строительства дамб обвалования.</w:t>
      </w:r>
    </w:p>
    <w:p w14:paraId="34B6D3A8" w14:textId="77777777" w:rsidR="00BB6484" w:rsidRPr="00BB6484" w:rsidRDefault="00BB6484" w:rsidP="00C21A14">
      <w:pPr>
        <w:pStyle w:val="S1"/>
        <w:rPr>
          <w:i/>
        </w:rPr>
      </w:pPr>
      <w:r w:rsidRPr="00BB6484">
        <w:rPr>
          <w:i/>
        </w:rPr>
        <w:t>Мероприятия по защите территории от затопления необходимы для населённых пунктов и объектов капитального строительства, расположенных в границах зон затопления, подтопления.</w:t>
      </w:r>
    </w:p>
    <w:p w14:paraId="64E296F1" w14:textId="77777777" w:rsidR="00BB6484" w:rsidRPr="00FF34F8" w:rsidRDefault="00BB6484" w:rsidP="00C21A14">
      <w:pPr>
        <w:pStyle w:val="S1"/>
      </w:pPr>
      <w:r w:rsidRPr="00BB6484">
        <w:t>В границах таких зон размещение новых населённых пунктов и объектов капитального строительства должно сопровождаться мерами по инженерной защите от затопления, подтопления.</w:t>
      </w:r>
    </w:p>
    <w:p w14:paraId="63C57D41" w14:textId="77777777" w:rsidR="00FB677F" w:rsidRPr="00562133" w:rsidRDefault="00E33AC4" w:rsidP="00C84DD8">
      <w:pPr>
        <w:pStyle w:val="13"/>
        <w:rPr>
          <w:szCs w:val="24"/>
        </w:rPr>
      </w:pPr>
      <w:bookmarkStart w:id="160" w:name="_Toc451986030"/>
      <w:bookmarkStart w:id="161" w:name="_Toc89083391"/>
      <w:r w:rsidRPr="00562133">
        <w:rPr>
          <w:szCs w:val="24"/>
        </w:rPr>
        <w:t xml:space="preserve">3. </w:t>
      </w:r>
      <w:r w:rsidR="00FB677F" w:rsidRPr="00562133">
        <w:rPr>
          <w:szCs w:val="24"/>
        </w:rPr>
        <w:t xml:space="preserve">ОЦЕНКА ВОЗМОЖНОГО ВЛИЯНИЯ ПЛАНИРУЕМЫХ ДЛЯ РАЗМЕЩЕНИЯ ОБЪЕКТОВ МЕСТНОГО ЗНАЧЕНИЯ </w:t>
      </w:r>
      <w:r w:rsidR="00E51F4D">
        <w:rPr>
          <w:szCs w:val="24"/>
        </w:rPr>
        <w:t>ПОСЕЛЕНИЯ</w:t>
      </w:r>
      <w:r w:rsidR="00FB677F" w:rsidRPr="00562133">
        <w:rPr>
          <w:szCs w:val="24"/>
        </w:rPr>
        <w:t xml:space="preserve"> НА КОМПЛЕКСНОЕ РАЗВИТИЕ ЭТИХ ТЕРРИТОРИЙ</w:t>
      </w:r>
      <w:bookmarkEnd w:id="160"/>
      <w:bookmarkEnd w:id="161"/>
    </w:p>
    <w:p w14:paraId="2A63216C" w14:textId="77777777" w:rsidR="00302B3E" w:rsidRPr="0057215D" w:rsidRDefault="00302B3E" w:rsidP="00EC0A07">
      <w:pPr>
        <w:pStyle w:val="21"/>
        <w:rPr>
          <w:szCs w:val="24"/>
        </w:rPr>
      </w:pPr>
      <w:bookmarkStart w:id="162" w:name="_Toc451986031"/>
      <w:bookmarkStart w:id="163" w:name="_Toc89083392"/>
      <w:r w:rsidRPr="0057215D">
        <w:rPr>
          <w:szCs w:val="24"/>
        </w:rPr>
        <w:t>3.1</w:t>
      </w:r>
      <w:r w:rsidR="001905C8" w:rsidRPr="0057215D">
        <w:rPr>
          <w:szCs w:val="24"/>
        </w:rPr>
        <w:t>.</w:t>
      </w:r>
      <w:r w:rsidR="00027334">
        <w:rPr>
          <w:szCs w:val="24"/>
        </w:rPr>
        <w:t xml:space="preserve"> </w:t>
      </w:r>
      <w:r w:rsidRPr="0057215D">
        <w:rPr>
          <w:szCs w:val="24"/>
        </w:rPr>
        <w:t>Жилой фонд</w:t>
      </w:r>
      <w:bookmarkEnd w:id="162"/>
      <w:bookmarkEnd w:id="163"/>
    </w:p>
    <w:p w14:paraId="3805FAE9" w14:textId="77777777" w:rsidR="00C83138" w:rsidRPr="00562133" w:rsidRDefault="0026178A" w:rsidP="006428E9">
      <w:pPr>
        <w:pStyle w:val="S1"/>
      </w:pPr>
      <w:r>
        <w:t xml:space="preserve">На </w:t>
      </w:r>
      <w:r w:rsidR="006428E9">
        <w:t>расчётный срок</w:t>
      </w:r>
      <w:r>
        <w:t xml:space="preserve"> реализации генерального плана предполагается доведение жилищной обеспеченности постоянного населения до </w:t>
      </w:r>
      <w:r w:rsidR="00C21A14">
        <w:t>27</w:t>
      </w:r>
      <w:r w:rsidR="00D404E3">
        <w:t xml:space="preserve"> </w:t>
      </w:r>
      <w:r w:rsidRPr="0026178A">
        <w:t>м</w:t>
      </w:r>
      <w:r>
        <w:rPr>
          <w:vertAlign w:val="superscript"/>
        </w:rPr>
        <w:t>2</w:t>
      </w:r>
      <w:r>
        <w:t xml:space="preserve"> на человека</w:t>
      </w:r>
      <w:r w:rsidR="000664CF">
        <w:t xml:space="preserve"> путём строительства </w:t>
      </w:r>
      <w:r w:rsidR="00C21A14">
        <w:t>1</w:t>
      </w:r>
      <w:r w:rsidR="002A0608">
        <w:t>527</w:t>
      </w:r>
      <w:r w:rsidR="00C21A14">
        <w:t>0</w:t>
      </w:r>
      <w:r w:rsidR="00D404E3">
        <w:t xml:space="preserve"> </w:t>
      </w:r>
      <w:r w:rsidR="000664CF" w:rsidRPr="0026178A">
        <w:t>м</w:t>
      </w:r>
      <w:r w:rsidR="000664CF">
        <w:rPr>
          <w:vertAlign w:val="superscript"/>
        </w:rPr>
        <w:t>2</w:t>
      </w:r>
      <w:r w:rsidR="006428E9">
        <w:t xml:space="preserve"> жилой недвижимости</w:t>
      </w:r>
      <w:r w:rsidR="00EF69E7">
        <w:t>.</w:t>
      </w:r>
      <w:r w:rsidR="00C83138" w:rsidRPr="00562133">
        <w:t xml:space="preserve"> Основа концепции развития жилых зон </w:t>
      </w:r>
      <w:r w:rsidR="00B33F7F">
        <w:t>—</w:t>
      </w:r>
      <w:r w:rsidR="00C83138" w:rsidRPr="00562133">
        <w:t xml:space="preserve"> создани</w:t>
      </w:r>
      <w:r w:rsidR="00F71A6F">
        <w:t>я</w:t>
      </w:r>
      <w:r w:rsidR="00C83138" w:rsidRPr="00562133">
        <w:t xml:space="preserve"> комплексов </w:t>
      </w:r>
      <w:r w:rsidR="005A0278">
        <w:t>малой этажности</w:t>
      </w:r>
      <w:r w:rsidR="008526F7" w:rsidRPr="00562133">
        <w:t xml:space="preserve">, </w:t>
      </w:r>
      <w:r w:rsidR="00C83138" w:rsidRPr="00562133">
        <w:t>обладающих единым архитектурным обликом и развитой инфраструктурой, непосредственно связанной с существую</w:t>
      </w:r>
      <w:r w:rsidR="00EF69E7">
        <w:t>щей планировочной организацией.</w:t>
      </w:r>
    </w:p>
    <w:p w14:paraId="58778BD8" w14:textId="77777777" w:rsidR="00C83138" w:rsidRPr="00562133" w:rsidRDefault="00C83138" w:rsidP="006428E9">
      <w:pPr>
        <w:pStyle w:val="S1"/>
      </w:pPr>
      <w:r w:rsidRPr="00562133">
        <w:t>Осуществление намеченных мероприятий да</w:t>
      </w:r>
      <w:r w:rsidR="007B78C9">
        <w:t>ё</w:t>
      </w:r>
      <w:r w:rsidRPr="00562133">
        <w:t>т следующие результаты:</w:t>
      </w:r>
    </w:p>
    <w:p w14:paraId="7D3CB714" w14:textId="77777777" w:rsidR="00C83138" w:rsidRPr="00562133" w:rsidRDefault="00B33F7F" w:rsidP="006428E9">
      <w:pPr>
        <w:pStyle w:val="S1"/>
      </w:pPr>
      <w:r>
        <w:t>—</w:t>
      </w:r>
      <w:r w:rsidR="00C83138" w:rsidRPr="00562133">
        <w:t xml:space="preserve"> создание комфортной жилой среды;</w:t>
      </w:r>
    </w:p>
    <w:p w14:paraId="1D4883C3" w14:textId="77777777" w:rsidR="00C83138" w:rsidRDefault="00B33F7F" w:rsidP="006428E9">
      <w:pPr>
        <w:pStyle w:val="S1"/>
      </w:pPr>
      <w:r>
        <w:t>—</w:t>
      </w:r>
      <w:r w:rsidR="00A937C8">
        <w:t xml:space="preserve"> </w:t>
      </w:r>
      <w:r w:rsidR="000664CF">
        <w:t>увеличение</w:t>
      </w:r>
      <w:r w:rsidR="00C83138" w:rsidRPr="00562133">
        <w:t xml:space="preserve"> жилищного фонда </w:t>
      </w:r>
      <w:r w:rsidR="00EE6BA2">
        <w:t>постоянного населения</w:t>
      </w:r>
      <w:r w:rsidR="000664CF">
        <w:t xml:space="preserve"> </w:t>
      </w:r>
      <w:r w:rsidR="005A0278">
        <w:t>в 1,</w:t>
      </w:r>
      <w:r w:rsidR="00C21A14">
        <w:t>3</w:t>
      </w:r>
      <w:r w:rsidR="005A0278">
        <w:t xml:space="preserve"> раза</w:t>
      </w:r>
    </w:p>
    <w:p w14:paraId="01F38F4F" w14:textId="77777777" w:rsidR="00852CE8" w:rsidRPr="00562133" w:rsidRDefault="00B33F7F" w:rsidP="006428E9">
      <w:pPr>
        <w:pStyle w:val="S1"/>
      </w:pPr>
      <w:r>
        <w:t>—</w:t>
      </w:r>
      <w:r w:rsidR="00C83138" w:rsidRPr="00562133">
        <w:t xml:space="preserve"> повышение </w:t>
      </w:r>
      <w:r w:rsidR="00F71A6F">
        <w:t xml:space="preserve">средней </w:t>
      </w:r>
      <w:r w:rsidR="00C83138" w:rsidRPr="00562133">
        <w:t xml:space="preserve">жилищной обеспеченности </w:t>
      </w:r>
      <w:r w:rsidR="00EE6BA2">
        <w:t xml:space="preserve">постоянного </w:t>
      </w:r>
      <w:r w:rsidR="00C83138" w:rsidRPr="00562133">
        <w:t xml:space="preserve">населения в </w:t>
      </w:r>
      <w:r w:rsidR="000664CF">
        <w:t>1</w:t>
      </w:r>
      <w:r w:rsidR="006C12AC">
        <w:t>,</w:t>
      </w:r>
      <w:r w:rsidR="002A0608">
        <w:t>42</w:t>
      </w:r>
      <w:r w:rsidR="00C83138" w:rsidRPr="00260171">
        <w:t xml:space="preserve"> раза</w:t>
      </w:r>
      <w:r w:rsidR="000664CF">
        <w:t xml:space="preserve"> </w:t>
      </w:r>
      <w:r w:rsidR="00C21A14">
        <w:t>на</w:t>
      </w:r>
      <w:r w:rsidR="000664CF">
        <w:t xml:space="preserve"> расчётный срок</w:t>
      </w:r>
      <w:r w:rsidR="00EF69E7">
        <w:t>.</w:t>
      </w:r>
    </w:p>
    <w:p w14:paraId="77CD7767" w14:textId="77777777" w:rsidR="00302B3E" w:rsidRPr="0057215D" w:rsidRDefault="00302B3E" w:rsidP="00EC0A07">
      <w:pPr>
        <w:pStyle w:val="21"/>
        <w:rPr>
          <w:szCs w:val="24"/>
        </w:rPr>
      </w:pPr>
      <w:bookmarkStart w:id="164" w:name="_Toc451986032"/>
      <w:bookmarkStart w:id="165" w:name="_Toc89083393"/>
      <w:r w:rsidRPr="0057215D">
        <w:rPr>
          <w:szCs w:val="24"/>
        </w:rPr>
        <w:t>3.2</w:t>
      </w:r>
      <w:r w:rsidR="001905C8" w:rsidRPr="0057215D">
        <w:rPr>
          <w:szCs w:val="24"/>
        </w:rPr>
        <w:t>.</w:t>
      </w:r>
      <w:r w:rsidRPr="0057215D">
        <w:rPr>
          <w:szCs w:val="24"/>
        </w:rPr>
        <w:t xml:space="preserve"> Учреждения обслуживания</w:t>
      </w:r>
      <w:bookmarkEnd w:id="164"/>
      <w:bookmarkEnd w:id="165"/>
    </w:p>
    <w:p w14:paraId="206AA2FB" w14:textId="77777777" w:rsidR="009717C9" w:rsidRPr="00562133" w:rsidRDefault="0002365F" w:rsidP="006428E9">
      <w:pPr>
        <w:pStyle w:val="S1"/>
      </w:pPr>
      <w:r w:rsidRPr="00562133">
        <w:t>Г</w:t>
      </w:r>
      <w:r w:rsidR="00085402" w:rsidRPr="00562133">
        <w:t>енеральным планом</w:t>
      </w:r>
      <w:r w:rsidR="009717C9" w:rsidRPr="00562133">
        <w:t xml:space="preserve"> предусматривается создание и развитие социальной инфраструктуры </w:t>
      </w:r>
      <w:r w:rsidR="00471FC0" w:rsidRPr="00562133">
        <w:t>муниципального образования</w:t>
      </w:r>
      <w:r w:rsidR="009717C9" w:rsidRPr="00562133">
        <w:t>, которое должно способствовать:</w:t>
      </w:r>
    </w:p>
    <w:p w14:paraId="35FB4BA1" w14:textId="77777777" w:rsidR="009717C9" w:rsidRPr="00562133" w:rsidRDefault="00B33F7F" w:rsidP="006428E9">
      <w:pPr>
        <w:pStyle w:val="S1"/>
      </w:pPr>
      <w:r>
        <w:t>—</w:t>
      </w:r>
      <w:r w:rsidR="009717C9" w:rsidRPr="00562133">
        <w:t xml:space="preserve"> повышению уровня разнообразия доступных для населения мест приложения труда за сч</w:t>
      </w:r>
      <w:r w:rsidR="007B78C9">
        <w:t>ё</w:t>
      </w:r>
      <w:r w:rsidR="009717C9" w:rsidRPr="00562133">
        <w:t>т строительства объектов обслуживающей и административно</w:t>
      </w:r>
      <w:r w:rsidR="00890E8E" w:rsidRPr="00562133">
        <w:t>-</w:t>
      </w:r>
      <w:r w:rsidR="009717C9" w:rsidRPr="00562133">
        <w:t>деловой сферы;</w:t>
      </w:r>
    </w:p>
    <w:p w14:paraId="04912E2B" w14:textId="77777777" w:rsidR="009717C9" w:rsidRPr="00562133" w:rsidRDefault="00B33F7F" w:rsidP="006428E9">
      <w:pPr>
        <w:pStyle w:val="S1"/>
      </w:pPr>
      <w:r>
        <w:t>—</w:t>
      </w:r>
      <w:r w:rsidR="009717C9" w:rsidRPr="00562133">
        <w:t xml:space="preserve"> повышению уровня образования, здоровья, культуры;</w:t>
      </w:r>
    </w:p>
    <w:p w14:paraId="50A4D075" w14:textId="77777777" w:rsidR="009717C9" w:rsidRPr="00562133" w:rsidRDefault="00B33F7F" w:rsidP="006428E9">
      <w:pPr>
        <w:pStyle w:val="S1"/>
      </w:pPr>
      <w:r>
        <w:t>—</w:t>
      </w:r>
      <w:r w:rsidR="009717C9" w:rsidRPr="00562133">
        <w:t xml:space="preserve"> повышению доступности центров концентрации объектов культурно</w:t>
      </w:r>
      <w:r w:rsidR="00890E8E" w:rsidRPr="00562133">
        <w:t>-</w:t>
      </w:r>
      <w:r w:rsidR="009717C9" w:rsidRPr="00562133">
        <w:t>бытового обслуживания, объектов рекреации;</w:t>
      </w:r>
    </w:p>
    <w:p w14:paraId="5DDDF21E" w14:textId="77777777" w:rsidR="009717C9" w:rsidRPr="00562133" w:rsidRDefault="00B33F7F" w:rsidP="006428E9">
      <w:pPr>
        <w:pStyle w:val="S1"/>
      </w:pPr>
      <w:r>
        <w:t>—</w:t>
      </w:r>
      <w:r w:rsidR="009717C9" w:rsidRPr="00562133">
        <w:t xml:space="preserve"> в конечном итоге повышению качества жизни и развития человеческого потенциала.</w:t>
      </w:r>
    </w:p>
    <w:p w14:paraId="269E4C08" w14:textId="77777777" w:rsidR="00302B3E" w:rsidRPr="00562133" w:rsidRDefault="00302B3E" w:rsidP="006428E9">
      <w:pPr>
        <w:pStyle w:val="S1"/>
      </w:pPr>
      <w:r w:rsidRPr="00562133">
        <w:t>Административно</w:t>
      </w:r>
      <w:r w:rsidR="00890E8E" w:rsidRPr="00562133">
        <w:t>-</w:t>
      </w:r>
      <w:r w:rsidRPr="00562133">
        <w:t xml:space="preserve">деловая и обслуживающая сфера, включающая торговлю, общественное питание, бытовое обслуживание, предпринимательство, малый бизнес, направлена на повышение </w:t>
      </w:r>
      <w:r w:rsidRPr="00562133">
        <w:lastRenderedPageBreak/>
        <w:t xml:space="preserve">деловой активности населения, способствующей развитию экономики </w:t>
      </w:r>
      <w:r w:rsidR="00FA10CD" w:rsidRPr="00562133">
        <w:t>муниципального образования</w:t>
      </w:r>
      <w:r w:rsidRPr="00562133">
        <w:t>, созданию дополнительных мест приложения труда.</w:t>
      </w:r>
    </w:p>
    <w:p w14:paraId="21D78E4C" w14:textId="77777777" w:rsidR="009717C9" w:rsidRPr="00562133" w:rsidRDefault="009717C9" w:rsidP="006428E9">
      <w:pPr>
        <w:pStyle w:val="S1"/>
      </w:pPr>
      <w:r w:rsidRPr="00562133">
        <w:t xml:space="preserve">Намечаемые </w:t>
      </w:r>
      <w:r w:rsidR="00085402" w:rsidRPr="00562133">
        <w:t>Генеральным планом</w:t>
      </w:r>
      <w:r w:rsidRPr="00562133">
        <w:t xml:space="preserve"> мероприятия по развитию социальной инфраструктуры будут способствовать существенному улучшению жизнедеятельности населения, увеличению коммерческой эффективности, пополнению бюджета </w:t>
      </w:r>
      <w:r w:rsidR="00471FC0" w:rsidRPr="00562133">
        <w:t>муниципального образования</w:t>
      </w:r>
      <w:r w:rsidR="00C57B1E" w:rsidRPr="00562133">
        <w:t xml:space="preserve">, </w:t>
      </w:r>
      <w:r w:rsidRPr="00562133">
        <w:t xml:space="preserve">тем самым </w:t>
      </w:r>
      <w:r w:rsidR="000664CF">
        <w:t>—</w:t>
      </w:r>
      <w:r w:rsidRPr="00562133">
        <w:t xml:space="preserve"> повышению качества жизни.</w:t>
      </w:r>
    </w:p>
    <w:p w14:paraId="657AC6B5" w14:textId="77777777" w:rsidR="00302B3E" w:rsidRPr="0057215D" w:rsidRDefault="00302B3E" w:rsidP="00EC0A07">
      <w:pPr>
        <w:pStyle w:val="21"/>
        <w:rPr>
          <w:szCs w:val="24"/>
        </w:rPr>
      </w:pPr>
      <w:bookmarkStart w:id="166" w:name="_Toc451986033"/>
      <w:bookmarkStart w:id="167" w:name="_Toc89083394"/>
      <w:r w:rsidRPr="0057215D">
        <w:rPr>
          <w:szCs w:val="24"/>
        </w:rPr>
        <w:t>3.3</w:t>
      </w:r>
      <w:r w:rsidR="001905C8" w:rsidRPr="0057215D">
        <w:rPr>
          <w:szCs w:val="24"/>
        </w:rPr>
        <w:t>.</w:t>
      </w:r>
      <w:r w:rsidRPr="0057215D">
        <w:rPr>
          <w:szCs w:val="24"/>
        </w:rPr>
        <w:t xml:space="preserve"> Сельскохозяйственные, производственные и коммунально</w:t>
      </w:r>
      <w:r w:rsidR="00890E8E" w:rsidRPr="0057215D">
        <w:rPr>
          <w:szCs w:val="24"/>
        </w:rPr>
        <w:t>-</w:t>
      </w:r>
      <w:r w:rsidRPr="0057215D">
        <w:rPr>
          <w:szCs w:val="24"/>
        </w:rPr>
        <w:t>складские территории</w:t>
      </w:r>
      <w:bookmarkEnd w:id="166"/>
      <w:bookmarkEnd w:id="167"/>
    </w:p>
    <w:p w14:paraId="32260A70" w14:textId="77777777" w:rsidR="009717C9" w:rsidRPr="00562133" w:rsidRDefault="00085402" w:rsidP="006428E9">
      <w:pPr>
        <w:pStyle w:val="S1"/>
      </w:pPr>
      <w:r w:rsidRPr="00562133">
        <w:t>Генеральным планом</w:t>
      </w:r>
      <w:r w:rsidR="009717C9" w:rsidRPr="00562133">
        <w:t xml:space="preserve"> предусматривается создани</w:t>
      </w:r>
      <w:r w:rsidR="00C57B1E" w:rsidRPr="00562133">
        <w:t xml:space="preserve">е и развитие </w:t>
      </w:r>
      <w:r w:rsidR="009D520D" w:rsidRPr="00562133">
        <w:t>сельскохозяйственных и</w:t>
      </w:r>
      <w:r w:rsidR="00685AD4">
        <w:t xml:space="preserve"> </w:t>
      </w:r>
      <w:r w:rsidR="009717C9" w:rsidRPr="00562133">
        <w:t xml:space="preserve">предприятий </w:t>
      </w:r>
      <w:r w:rsidR="00471FC0" w:rsidRPr="00562133">
        <w:t>муниципального образования</w:t>
      </w:r>
      <w:r w:rsidR="009717C9" w:rsidRPr="00562133">
        <w:t>, которое должно способствовать:</w:t>
      </w:r>
    </w:p>
    <w:p w14:paraId="786B27C0" w14:textId="77777777" w:rsidR="009717C9" w:rsidRPr="00562133" w:rsidRDefault="00B33F7F" w:rsidP="006428E9">
      <w:pPr>
        <w:pStyle w:val="S1"/>
      </w:pPr>
      <w:r>
        <w:t>—</w:t>
      </w:r>
      <w:r w:rsidR="009717C9" w:rsidRPr="00562133">
        <w:t xml:space="preserve"> создани</w:t>
      </w:r>
      <w:r w:rsidR="00A2329E" w:rsidRPr="00562133">
        <w:t>ю</w:t>
      </w:r>
      <w:r w:rsidR="009717C9" w:rsidRPr="00562133">
        <w:t xml:space="preserve"> рабочих мест для населения;</w:t>
      </w:r>
    </w:p>
    <w:p w14:paraId="41E0F260" w14:textId="77777777" w:rsidR="009D520D" w:rsidRPr="00562133" w:rsidRDefault="00B33F7F" w:rsidP="006428E9">
      <w:pPr>
        <w:pStyle w:val="S1"/>
      </w:pPr>
      <w:r>
        <w:t>—</w:t>
      </w:r>
      <w:r w:rsidR="009D520D" w:rsidRPr="00562133">
        <w:t xml:space="preserve"> обеспечению продовольственной безопасности </w:t>
      </w:r>
      <w:r w:rsidR="00471FC0" w:rsidRPr="00562133">
        <w:t>муниципального образования</w:t>
      </w:r>
      <w:r w:rsidR="009D520D" w:rsidRPr="00562133">
        <w:t>;</w:t>
      </w:r>
    </w:p>
    <w:p w14:paraId="6DBF3001" w14:textId="77777777" w:rsidR="009717C9" w:rsidRPr="00562133" w:rsidRDefault="00B33F7F" w:rsidP="006428E9">
      <w:pPr>
        <w:pStyle w:val="S1"/>
      </w:pPr>
      <w:r>
        <w:t>—</w:t>
      </w:r>
      <w:r w:rsidR="009717C9" w:rsidRPr="00562133">
        <w:t xml:space="preserve"> эффективно</w:t>
      </w:r>
      <w:r w:rsidR="00A2329E" w:rsidRPr="00562133">
        <w:t>му</w:t>
      </w:r>
      <w:r w:rsidR="009717C9" w:rsidRPr="00562133">
        <w:t xml:space="preserve"> использовани</w:t>
      </w:r>
      <w:r w:rsidR="00A2329E" w:rsidRPr="00562133">
        <w:t>ю</w:t>
      </w:r>
      <w:r w:rsidR="009717C9" w:rsidRPr="00562133">
        <w:t xml:space="preserve"> выраба</w:t>
      </w:r>
      <w:r w:rsidR="000664CF">
        <w:t xml:space="preserve">тываемых ресурсов, энергии, в том </w:t>
      </w:r>
      <w:r w:rsidR="009717C9" w:rsidRPr="00562133">
        <w:t>ч</w:t>
      </w:r>
      <w:r w:rsidR="000664CF">
        <w:t>исле</w:t>
      </w:r>
      <w:r w:rsidR="009717C9" w:rsidRPr="00562133">
        <w:t xml:space="preserve"> побочной продукции;</w:t>
      </w:r>
    </w:p>
    <w:p w14:paraId="5AA17C1D" w14:textId="77777777" w:rsidR="00A2329E" w:rsidRPr="00562133" w:rsidRDefault="00B33F7F" w:rsidP="006428E9">
      <w:pPr>
        <w:pStyle w:val="S1"/>
      </w:pPr>
      <w:r>
        <w:t>—</w:t>
      </w:r>
      <w:r w:rsidR="00A2329E" w:rsidRPr="00562133">
        <w:t xml:space="preserve"> увеличению бюджета </w:t>
      </w:r>
      <w:r w:rsidR="00471FC0" w:rsidRPr="00562133">
        <w:t>муниципального образования</w:t>
      </w:r>
      <w:r w:rsidR="00A2329E" w:rsidRPr="00562133">
        <w:t>;</w:t>
      </w:r>
    </w:p>
    <w:p w14:paraId="00235827" w14:textId="77777777" w:rsidR="009717C9" w:rsidRPr="00562133" w:rsidRDefault="00B33F7F" w:rsidP="006428E9">
      <w:pPr>
        <w:pStyle w:val="S1"/>
      </w:pPr>
      <w:r>
        <w:t>—</w:t>
      </w:r>
      <w:r w:rsidR="009717C9" w:rsidRPr="00562133">
        <w:t xml:space="preserve"> в конечном итоге повышению качества жизни.</w:t>
      </w:r>
    </w:p>
    <w:p w14:paraId="66F98E0F" w14:textId="77777777" w:rsidR="00302B3E" w:rsidRPr="0057215D" w:rsidRDefault="00302B3E" w:rsidP="00EC0A07">
      <w:pPr>
        <w:pStyle w:val="21"/>
        <w:rPr>
          <w:szCs w:val="24"/>
        </w:rPr>
      </w:pPr>
      <w:bookmarkStart w:id="168" w:name="_Toc451986035"/>
      <w:bookmarkStart w:id="169" w:name="_Toc89083395"/>
      <w:r w:rsidRPr="0057215D">
        <w:rPr>
          <w:szCs w:val="24"/>
        </w:rPr>
        <w:t>3.</w:t>
      </w:r>
      <w:r w:rsidR="00260171" w:rsidRPr="0057215D">
        <w:rPr>
          <w:szCs w:val="24"/>
        </w:rPr>
        <w:t>4</w:t>
      </w:r>
      <w:r w:rsidR="001905C8" w:rsidRPr="0057215D">
        <w:rPr>
          <w:szCs w:val="24"/>
        </w:rPr>
        <w:t>.</w:t>
      </w:r>
      <w:bookmarkEnd w:id="168"/>
      <w:r w:rsidR="00D404E3">
        <w:rPr>
          <w:szCs w:val="24"/>
        </w:rPr>
        <w:t xml:space="preserve"> </w:t>
      </w:r>
      <w:r w:rsidR="00C6525A" w:rsidRPr="0057215D">
        <w:rPr>
          <w:szCs w:val="24"/>
        </w:rPr>
        <w:t>Территории для размещения тв</w:t>
      </w:r>
      <w:r w:rsidR="007B78C9">
        <w:rPr>
          <w:szCs w:val="24"/>
        </w:rPr>
        <w:t>ё</w:t>
      </w:r>
      <w:r w:rsidR="00C6525A" w:rsidRPr="0057215D">
        <w:rPr>
          <w:szCs w:val="24"/>
        </w:rPr>
        <w:t>рдых коммунальных отходов</w:t>
      </w:r>
      <w:bookmarkEnd w:id="169"/>
    </w:p>
    <w:p w14:paraId="0ECBB0A4" w14:textId="77777777" w:rsidR="00A63B70" w:rsidRDefault="00A2329E" w:rsidP="006428E9">
      <w:pPr>
        <w:pStyle w:val="S1"/>
      </w:pPr>
      <w:r w:rsidRPr="00562133">
        <w:t xml:space="preserve">Упорядочивание зон </w:t>
      </w:r>
      <w:r w:rsidR="007B78C9">
        <w:t>сбора</w:t>
      </w:r>
      <w:r w:rsidRPr="00562133">
        <w:t xml:space="preserve"> и переработки ТКО </w:t>
      </w:r>
      <w:r w:rsidR="00B756C9" w:rsidRPr="00562133">
        <w:t>будет способствовать</w:t>
      </w:r>
      <w:r w:rsidR="00685AD4">
        <w:t xml:space="preserve"> </w:t>
      </w:r>
      <w:r w:rsidR="00B756C9" w:rsidRPr="00562133">
        <w:t>улучшению</w:t>
      </w:r>
      <w:r w:rsidRPr="00562133">
        <w:t xml:space="preserve"> экологической устойчивости </w:t>
      </w:r>
      <w:r w:rsidR="00F16B16" w:rsidRPr="00562133">
        <w:t>муниципального образования</w:t>
      </w:r>
      <w:r w:rsidRPr="00562133">
        <w:t>, среди которых: утилизация, обезвреживание, экологически безопасное захоронение и размещение ТКО, ликвидация всех очагов загрязнения, не отвечающих нормативным требованиям размещения тв</w:t>
      </w:r>
      <w:r w:rsidR="007B78C9">
        <w:t>ё</w:t>
      </w:r>
      <w:r w:rsidRPr="00562133">
        <w:t>рдых коммунальных отходов, несанкционированных свалок, отстойников, развитие систем использования вторичных ресурсо</w:t>
      </w:r>
      <w:r w:rsidR="00A63B70">
        <w:t xml:space="preserve">в. </w:t>
      </w:r>
    </w:p>
    <w:p w14:paraId="3744479D" w14:textId="77777777" w:rsidR="00302B3E" w:rsidRPr="0057215D" w:rsidRDefault="00260171" w:rsidP="00EC0A07">
      <w:pPr>
        <w:pStyle w:val="21"/>
        <w:rPr>
          <w:szCs w:val="24"/>
        </w:rPr>
      </w:pPr>
      <w:bookmarkStart w:id="170" w:name="_Toc89083396"/>
      <w:r w:rsidRPr="0057215D">
        <w:rPr>
          <w:szCs w:val="24"/>
        </w:rPr>
        <w:t>3.5</w:t>
      </w:r>
      <w:r w:rsidR="00B33F7F" w:rsidRPr="0057215D">
        <w:rPr>
          <w:szCs w:val="24"/>
        </w:rPr>
        <w:t xml:space="preserve">. </w:t>
      </w:r>
      <w:r w:rsidR="00302B3E" w:rsidRPr="0057215D">
        <w:rPr>
          <w:szCs w:val="24"/>
        </w:rPr>
        <w:t>Организация ритуальных услуг и содержание мест захоронения</w:t>
      </w:r>
      <w:bookmarkEnd w:id="170"/>
    </w:p>
    <w:p w14:paraId="517C292D" w14:textId="77777777" w:rsidR="00302B3E" w:rsidRPr="005A0278" w:rsidRDefault="002A0608" w:rsidP="005A0278">
      <w:pPr>
        <w:pStyle w:val="S1"/>
      </w:pPr>
      <w:r>
        <w:t>Сохранение</w:t>
      </w:r>
      <w:r w:rsidR="005A0278" w:rsidRPr="005A0278">
        <w:t xml:space="preserve"> территорий под места захоронения будет способствовать упорядочиванию и систематизации ритуальной деятельности, соблюдению экологических нормативов и исключению вредного воздействия на население и окружающую среду</w:t>
      </w:r>
      <w:r w:rsidR="002A6593" w:rsidRPr="005A0278">
        <w:t>.</w:t>
      </w:r>
    </w:p>
    <w:p w14:paraId="234486B4" w14:textId="77777777" w:rsidR="00302B3E" w:rsidRPr="0057215D" w:rsidRDefault="00302B3E" w:rsidP="00EC0A07">
      <w:pPr>
        <w:pStyle w:val="21"/>
        <w:rPr>
          <w:szCs w:val="24"/>
        </w:rPr>
      </w:pPr>
      <w:bookmarkStart w:id="171" w:name="_Toc451986036"/>
      <w:bookmarkStart w:id="172" w:name="_Toc89083397"/>
      <w:r w:rsidRPr="0057215D">
        <w:rPr>
          <w:szCs w:val="24"/>
        </w:rPr>
        <w:t>3.</w:t>
      </w:r>
      <w:r w:rsidR="00260171" w:rsidRPr="0057215D">
        <w:rPr>
          <w:szCs w:val="24"/>
        </w:rPr>
        <w:t>6</w:t>
      </w:r>
      <w:r w:rsidR="00B33F7F" w:rsidRPr="0057215D">
        <w:rPr>
          <w:szCs w:val="24"/>
        </w:rPr>
        <w:t>.</w:t>
      </w:r>
      <w:r w:rsidRPr="0057215D">
        <w:rPr>
          <w:szCs w:val="24"/>
        </w:rPr>
        <w:t xml:space="preserve"> Ландшафтно</w:t>
      </w:r>
      <w:r w:rsidR="00890E8E" w:rsidRPr="0057215D">
        <w:rPr>
          <w:szCs w:val="24"/>
        </w:rPr>
        <w:t>-</w:t>
      </w:r>
      <w:r w:rsidRPr="0057215D">
        <w:rPr>
          <w:szCs w:val="24"/>
        </w:rPr>
        <w:t>рекреационные территории</w:t>
      </w:r>
      <w:bookmarkEnd w:id="171"/>
      <w:bookmarkEnd w:id="172"/>
    </w:p>
    <w:p w14:paraId="16F07BB0" w14:textId="77777777" w:rsidR="00E30491" w:rsidRDefault="00FA10CD" w:rsidP="0055451A">
      <w:pPr>
        <w:pStyle w:val="S1"/>
      </w:pPr>
      <w:r w:rsidRPr="00562133">
        <w:t>Развитие рекреационных зон в районе существующих водо</w:t>
      </w:r>
      <w:r w:rsidR="007B78C9">
        <w:t>ё</w:t>
      </w:r>
      <w:r w:rsidRPr="00562133">
        <w:t>мов, водотоков и лесов будет с</w:t>
      </w:r>
      <w:r w:rsidR="006E4FB1">
        <w:t>пособствовать улучшению здоровь</w:t>
      </w:r>
      <w:r w:rsidRPr="00562133">
        <w:t>я и качества жизни населения</w:t>
      </w:r>
      <w:r w:rsidR="00900E7C">
        <w:t>, а также увеличению мест приложения труда</w:t>
      </w:r>
      <w:r w:rsidRPr="00562133">
        <w:t xml:space="preserve">. </w:t>
      </w:r>
      <w:r w:rsidR="00B756C9" w:rsidRPr="00562133">
        <w:t>Озеленение санитарно</w:t>
      </w:r>
      <w:r w:rsidR="00890E8E" w:rsidRPr="00562133">
        <w:t>-</w:t>
      </w:r>
      <w:r w:rsidR="00B756C9" w:rsidRPr="00562133">
        <w:t>защитных зон будет способствовать улучшению экологического состояния, созданию защитного барьера между промышленными зонами и жилыми.</w:t>
      </w:r>
    </w:p>
    <w:p w14:paraId="22C5CFAD" w14:textId="77777777" w:rsidR="0055451A" w:rsidRPr="00562133" w:rsidRDefault="0055451A" w:rsidP="0055451A">
      <w:pPr>
        <w:pStyle w:val="S1"/>
      </w:pPr>
      <w:r>
        <w:t xml:space="preserve">Строительство новых объектов рекреационного назначения привлечёт дополнительные инвестиции и повысит туристическую привлекательность </w:t>
      </w:r>
      <w:r w:rsidR="00E51F4D">
        <w:t>сельского поселения</w:t>
      </w:r>
      <w:r>
        <w:t>.</w:t>
      </w:r>
    </w:p>
    <w:p w14:paraId="19BCF74B" w14:textId="77777777" w:rsidR="00302B3E" w:rsidRPr="0057215D" w:rsidRDefault="00302B3E" w:rsidP="00EC0A07">
      <w:pPr>
        <w:pStyle w:val="21"/>
        <w:rPr>
          <w:szCs w:val="24"/>
        </w:rPr>
      </w:pPr>
      <w:bookmarkStart w:id="173" w:name="_Toc451986037"/>
      <w:bookmarkStart w:id="174" w:name="_Toc89083398"/>
      <w:r w:rsidRPr="0057215D">
        <w:rPr>
          <w:szCs w:val="24"/>
        </w:rPr>
        <w:t>3.</w:t>
      </w:r>
      <w:r w:rsidR="00260171" w:rsidRPr="0057215D">
        <w:rPr>
          <w:szCs w:val="24"/>
        </w:rPr>
        <w:t>7</w:t>
      </w:r>
      <w:r w:rsidR="00B33F7F" w:rsidRPr="0057215D">
        <w:rPr>
          <w:szCs w:val="24"/>
        </w:rPr>
        <w:t>.</w:t>
      </w:r>
      <w:r w:rsidRPr="0057215D">
        <w:rPr>
          <w:szCs w:val="24"/>
        </w:rPr>
        <w:t xml:space="preserve"> Транспортная инфраструктура</w:t>
      </w:r>
      <w:bookmarkEnd w:id="173"/>
      <w:bookmarkEnd w:id="174"/>
    </w:p>
    <w:p w14:paraId="0167AAC0" w14:textId="77777777" w:rsidR="00114DF9" w:rsidRPr="00562133" w:rsidRDefault="00114DF9" w:rsidP="0055451A">
      <w:pPr>
        <w:pStyle w:val="S1"/>
      </w:pPr>
      <w:r w:rsidRPr="00562133">
        <w:t xml:space="preserve">Транспортная инфраструктура обеспечит комфортную доступность территорий </w:t>
      </w:r>
      <w:r w:rsidR="00F16B16" w:rsidRPr="00562133">
        <w:t>муниципального образования</w:t>
      </w:r>
      <w:r w:rsidRPr="00562133">
        <w:t>, безопасность и над</w:t>
      </w:r>
      <w:r w:rsidR="007B78C9">
        <w:t>ё</w:t>
      </w:r>
      <w:r w:rsidRPr="00562133">
        <w:t>жность внутренних и внешних транспортных связей в условиях прогнозируемого роста подвижности населения и объ</w:t>
      </w:r>
      <w:r w:rsidR="007B78C9">
        <w:t>ё</w:t>
      </w:r>
      <w:r w:rsidRPr="00562133">
        <w:t>мов пассажирских и грузовых перевозок, ж</w:t>
      </w:r>
      <w:r w:rsidR="007B78C9">
        <w:t>ё</w:t>
      </w:r>
      <w:r w:rsidRPr="00562133">
        <w:t xml:space="preserve">стких экологических требований. Эти задачи требуют развития единой транспортной системы, обеспечивающей взаимодействие, взаимодополняемость индивидуального и общественного транспорта. </w:t>
      </w:r>
    </w:p>
    <w:p w14:paraId="010E4B90" w14:textId="77777777" w:rsidR="00114DF9" w:rsidRPr="00562133" w:rsidRDefault="00114DF9" w:rsidP="0055451A">
      <w:pPr>
        <w:pStyle w:val="S1"/>
      </w:pPr>
      <w:r w:rsidRPr="00562133">
        <w:t>Автомобильные дороги обеспечат грузовые и пассажирские потоки между насел</w:t>
      </w:r>
      <w:r w:rsidR="007B78C9">
        <w:t>ё</w:t>
      </w:r>
      <w:r w:rsidRPr="00562133">
        <w:t>нными пунктами, что в целом привед</w:t>
      </w:r>
      <w:r w:rsidR="007B78C9">
        <w:t>ё</w:t>
      </w:r>
      <w:r w:rsidRPr="00562133">
        <w:t xml:space="preserve">т к улучшению экономического воздействия. </w:t>
      </w:r>
    </w:p>
    <w:p w14:paraId="1C75958E" w14:textId="77777777" w:rsidR="00302B3E" w:rsidRPr="00562133" w:rsidRDefault="000E49B3" w:rsidP="0055451A">
      <w:pPr>
        <w:pStyle w:val="S1"/>
      </w:pPr>
      <w:r w:rsidRPr="00562133">
        <w:t>Развитие</w:t>
      </w:r>
      <w:r w:rsidR="0043183C">
        <w:t xml:space="preserve"> и реконструкция со сменой переходного покрытия дорожной одежды</w:t>
      </w:r>
      <w:r w:rsidRPr="00562133">
        <w:t xml:space="preserve"> улично</w:t>
      </w:r>
      <w:r w:rsidR="00890E8E" w:rsidRPr="00562133">
        <w:t>-</w:t>
      </w:r>
      <w:r w:rsidRPr="00562133">
        <w:t>дорожной сети</w:t>
      </w:r>
      <w:r w:rsidR="00FF3EC0">
        <w:t xml:space="preserve"> </w:t>
      </w:r>
      <w:r w:rsidRPr="00562133">
        <w:t xml:space="preserve">в </w:t>
      </w:r>
      <w:r w:rsidR="00817A1E" w:rsidRPr="00562133">
        <w:t>насел</w:t>
      </w:r>
      <w:r w:rsidR="007B78C9">
        <w:t>ё</w:t>
      </w:r>
      <w:r w:rsidR="00817A1E" w:rsidRPr="00562133">
        <w:t>нных пунктах</w:t>
      </w:r>
      <w:r w:rsidR="00F47BF1">
        <w:t xml:space="preserve"> и межпоселковых дорог</w:t>
      </w:r>
      <w:r w:rsidR="0043183C">
        <w:t>,</w:t>
      </w:r>
      <w:r w:rsidRPr="00562133">
        <w:t xml:space="preserve"> позволит систематизировать и упорядочить движение транспорта по территории, что привед</w:t>
      </w:r>
      <w:r w:rsidR="007B78C9">
        <w:t>ё</w:t>
      </w:r>
      <w:r w:rsidRPr="00562133">
        <w:t>т к снижению количества происшествий, улучшению экологической обстановки.</w:t>
      </w:r>
    </w:p>
    <w:p w14:paraId="65F71713" w14:textId="77777777" w:rsidR="008E3DCF" w:rsidRPr="0057215D" w:rsidRDefault="008E3DCF" w:rsidP="0055451A">
      <w:pPr>
        <w:pStyle w:val="S1"/>
      </w:pPr>
      <w:r w:rsidRPr="00562133">
        <w:t xml:space="preserve">Система пешеходных пространств и коммуникаций </w:t>
      </w:r>
      <w:proofErr w:type="spellStart"/>
      <w:r w:rsidRPr="00562133">
        <w:t>планировочно</w:t>
      </w:r>
      <w:proofErr w:type="spellEnd"/>
      <w:r w:rsidRPr="00562133">
        <w:t xml:space="preserve"> и функционально объединяет территорию, обеспечивая удобство, безопасность и комфорт пешеходных передвижений.</w:t>
      </w:r>
    </w:p>
    <w:p w14:paraId="533D2515" w14:textId="77777777" w:rsidR="00302B3E" w:rsidRPr="0057215D" w:rsidRDefault="00302B3E" w:rsidP="00EC0A07">
      <w:pPr>
        <w:pStyle w:val="21"/>
        <w:rPr>
          <w:szCs w:val="24"/>
        </w:rPr>
      </w:pPr>
      <w:bookmarkStart w:id="175" w:name="_Toc451986038"/>
      <w:bookmarkStart w:id="176" w:name="_Toc89083399"/>
      <w:r w:rsidRPr="0057215D">
        <w:rPr>
          <w:szCs w:val="24"/>
        </w:rPr>
        <w:lastRenderedPageBreak/>
        <w:t>3.</w:t>
      </w:r>
      <w:r w:rsidR="00260171" w:rsidRPr="0057215D">
        <w:rPr>
          <w:szCs w:val="24"/>
        </w:rPr>
        <w:t>8</w:t>
      </w:r>
      <w:r w:rsidR="00B33F7F" w:rsidRPr="0057215D">
        <w:rPr>
          <w:szCs w:val="24"/>
        </w:rPr>
        <w:t>.</w:t>
      </w:r>
      <w:r w:rsidRPr="0057215D">
        <w:rPr>
          <w:szCs w:val="24"/>
        </w:rPr>
        <w:t xml:space="preserve"> Инженерная инфраструктура</w:t>
      </w:r>
      <w:bookmarkEnd w:id="175"/>
      <w:bookmarkEnd w:id="176"/>
    </w:p>
    <w:p w14:paraId="6BC46B72" w14:textId="77777777" w:rsidR="00910860" w:rsidRPr="0057215D" w:rsidRDefault="00302B3E" w:rsidP="00EC0A07">
      <w:pPr>
        <w:pStyle w:val="3"/>
        <w:rPr>
          <w:szCs w:val="24"/>
        </w:rPr>
      </w:pPr>
      <w:bookmarkStart w:id="177" w:name="_Toc451986039"/>
      <w:bookmarkStart w:id="178" w:name="_Toc89083400"/>
      <w:r w:rsidRPr="0057215D">
        <w:rPr>
          <w:szCs w:val="24"/>
        </w:rPr>
        <w:t>3.</w:t>
      </w:r>
      <w:r w:rsidR="00260171" w:rsidRPr="0057215D">
        <w:rPr>
          <w:szCs w:val="24"/>
        </w:rPr>
        <w:t>8</w:t>
      </w:r>
      <w:r w:rsidRPr="0057215D">
        <w:rPr>
          <w:szCs w:val="24"/>
        </w:rPr>
        <w:t>.1</w:t>
      </w:r>
      <w:r w:rsidR="00B33F7F" w:rsidRPr="0057215D">
        <w:rPr>
          <w:szCs w:val="24"/>
        </w:rPr>
        <w:t>.</w:t>
      </w:r>
      <w:r w:rsidRPr="0057215D">
        <w:rPr>
          <w:szCs w:val="24"/>
        </w:rPr>
        <w:t xml:space="preserve"> Водоснабжение</w:t>
      </w:r>
      <w:bookmarkEnd w:id="177"/>
      <w:bookmarkEnd w:id="178"/>
    </w:p>
    <w:p w14:paraId="695AE5EE" w14:textId="77777777" w:rsidR="00910860" w:rsidRPr="00562133" w:rsidRDefault="00910860" w:rsidP="0055451A">
      <w:pPr>
        <w:pStyle w:val="S1"/>
      </w:pPr>
      <w:r w:rsidRPr="00562133">
        <w:t xml:space="preserve">Размещение </w:t>
      </w:r>
      <w:r w:rsidR="00EE6BA2">
        <w:t xml:space="preserve">и сохранение </w:t>
      </w:r>
      <w:r w:rsidRPr="00562133">
        <w:t xml:space="preserve">на территории </w:t>
      </w:r>
      <w:r w:rsidR="00C57B1E" w:rsidRPr="00562133">
        <w:t>насел</w:t>
      </w:r>
      <w:r w:rsidR="007B78C9">
        <w:t>ё</w:t>
      </w:r>
      <w:r w:rsidR="00C57B1E" w:rsidRPr="00562133">
        <w:t>нн</w:t>
      </w:r>
      <w:r w:rsidR="008E3DCF" w:rsidRPr="00562133">
        <w:t>ых</w:t>
      </w:r>
      <w:r w:rsidR="00C57B1E" w:rsidRPr="00562133">
        <w:t xml:space="preserve"> пункт</w:t>
      </w:r>
      <w:r w:rsidR="008E3DCF" w:rsidRPr="00562133">
        <w:t>ов</w:t>
      </w:r>
      <w:r w:rsidR="00685AD4">
        <w:t xml:space="preserve"> </w:t>
      </w:r>
      <w:r w:rsidRPr="00562133">
        <w:t>объектов местного значения позволит:</w:t>
      </w:r>
    </w:p>
    <w:p w14:paraId="5F33BC7E" w14:textId="77777777" w:rsidR="00910860" w:rsidRPr="00562133" w:rsidRDefault="00B33F7F" w:rsidP="0055451A">
      <w:pPr>
        <w:pStyle w:val="S1"/>
      </w:pPr>
      <w:r>
        <w:t>—</w:t>
      </w:r>
      <w:r w:rsidR="00910860" w:rsidRPr="00562133">
        <w:t xml:space="preserve"> обеспечить населённ</w:t>
      </w:r>
      <w:r w:rsidR="008E3DCF" w:rsidRPr="00562133">
        <w:t xml:space="preserve">ые </w:t>
      </w:r>
      <w:r w:rsidR="00910860" w:rsidRPr="00562133">
        <w:t>пункт</w:t>
      </w:r>
      <w:r w:rsidR="008E3DCF" w:rsidRPr="00562133">
        <w:t>ы</w:t>
      </w:r>
      <w:r w:rsidR="00910860" w:rsidRPr="00562133">
        <w:t xml:space="preserve"> требуемым количеством питьевой воды, качество которой соответствует санитарным нормам;</w:t>
      </w:r>
    </w:p>
    <w:p w14:paraId="5ED3103A" w14:textId="77777777" w:rsidR="00910860" w:rsidRPr="00562133" w:rsidRDefault="00B33F7F" w:rsidP="0055451A">
      <w:pPr>
        <w:pStyle w:val="S1"/>
      </w:pPr>
      <w:r>
        <w:t>—</w:t>
      </w:r>
      <w:r w:rsidR="00910860" w:rsidRPr="00562133">
        <w:t xml:space="preserve"> снизить износ, улучшить гидравлический режим сетей водоснабжения;</w:t>
      </w:r>
    </w:p>
    <w:p w14:paraId="622274D5" w14:textId="77777777" w:rsidR="00910860" w:rsidRPr="00562133" w:rsidRDefault="00B33F7F" w:rsidP="0055451A">
      <w:pPr>
        <w:pStyle w:val="S1"/>
      </w:pPr>
      <w:r>
        <w:t>—</w:t>
      </w:r>
      <w:r w:rsidR="00910860" w:rsidRPr="00562133">
        <w:t xml:space="preserve"> повысить над</w:t>
      </w:r>
      <w:r w:rsidR="007B78C9">
        <w:t>ё</w:t>
      </w:r>
      <w:r w:rsidR="00910860" w:rsidRPr="00562133">
        <w:t>жность и эффективность функционирования системы водоснабжения;</w:t>
      </w:r>
    </w:p>
    <w:p w14:paraId="5EE90191" w14:textId="77777777" w:rsidR="00910860" w:rsidRPr="00562133" w:rsidRDefault="00B33F7F" w:rsidP="0055451A">
      <w:pPr>
        <w:pStyle w:val="S1"/>
      </w:pPr>
      <w:r>
        <w:t>—</w:t>
      </w:r>
      <w:r w:rsidR="00910860" w:rsidRPr="00562133">
        <w:t xml:space="preserve"> укрепить пожарную безопасность, улучшить организацию </w:t>
      </w:r>
      <w:r w:rsidR="000E1371" w:rsidRPr="00562133">
        <w:t>пожаротушения.</w:t>
      </w:r>
    </w:p>
    <w:p w14:paraId="2BEE10FC" w14:textId="77777777" w:rsidR="00910860" w:rsidRPr="0057215D" w:rsidRDefault="00803C4B" w:rsidP="00FA786A">
      <w:pPr>
        <w:pStyle w:val="3"/>
        <w:rPr>
          <w:szCs w:val="24"/>
        </w:rPr>
      </w:pPr>
      <w:bookmarkStart w:id="179" w:name="_Toc451986040"/>
      <w:bookmarkStart w:id="180" w:name="_Toc89083401"/>
      <w:r w:rsidRPr="0057215D">
        <w:rPr>
          <w:szCs w:val="24"/>
        </w:rPr>
        <w:t>3.</w:t>
      </w:r>
      <w:r w:rsidR="00260171" w:rsidRPr="0057215D">
        <w:rPr>
          <w:szCs w:val="24"/>
        </w:rPr>
        <w:t>8</w:t>
      </w:r>
      <w:r w:rsidR="00302B3E" w:rsidRPr="0057215D">
        <w:rPr>
          <w:szCs w:val="24"/>
        </w:rPr>
        <w:t>.2</w:t>
      </w:r>
      <w:r w:rsidR="00B33F7F" w:rsidRPr="0057215D">
        <w:rPr>
          <w:szCs w:val="24"/>
        </w:rPr>
        <w:t>.</w:t>
      </w:r>
      <w:r w:rsidR="00302B3E" w:rsidRPr="0057215D">
        <w:rPr>
          <w:szCs w:val="24"/>
        </w:rPr>
        <w:t xml:space="preserve"> Водоотведение</w:t>
      </w:r>
      <w:bookmarkEnd w:id="179"/>
      <w:bookmarkEnd w:id="180"/>
    </w:p>
    <w:p w14:paraId="670E704E" w14:textId="77777777" w:rsidR="005A0278" w:rsidRPr="005A0278" w:rsidRDefault="005A0278" w:rsidP="005A0278">
      <w:pPr>
        <w:pStyle w:val="S1"/>
      </w:pPr>
      <w:r w:rsidRPr="004E4D23">
        <w:t>Размещение на территории насел</w:t>
      </w:r>
      <w:r>
        <w:t>ё</w:t>
      </w:r>
      <w:r w:rsidRPr="004E4D23">
        <w:t>нных пунктов объектов местного значения позволит:</w:t>
      </w:r>
    </w:p>
    <w:p w14:paraId="2FF75B98" w14:textId="77777777" w:rsidR="005A0278" w:rsidRPr="005A0278" w:rsidRDefault="005A0278" w:rsidP="005A0278">
      <w:pPr>
        <w:pStyle w:val="S1"/>
      </w:pPr>
      <w:r>
        <w:t>—</w:t>
      </w:r>
      <w:r w:rsidRPr="004E4D23">
        <w:t xml:space="preserve"> осуществлять водоотведение в объ</w:t>
      </w:r>
      <w:r>
        <w:t>ё</w:t>
      </w:r>
      <w:r w:rsidRPr="004E4D23">
        <w:t>ме, необходимом для обеспечения жизнедеятельности населённых пунктов, с учётом перспектив его развития;</w:t>
      </w:r>
    </w:p>
    <w:p w14:paraId="3F81A857" w14:textId="77777777" w:rsidR="005A0278" w:rsidRPr="005A0278" w:rsidRDefault="005A0278" w:rsidP="005A0278">
      <w:pPr>
        <w:pStyle w:val="S1"/>
      </w:pPr>
      <w:r>
        <w:t>—</w:t>
      </w:r>
      <w:r w:rsidRPr="004E4D23">
        <w:t xml:space="preserve"> повысить комфортность условий проживания за счёт повсеместного внедрения централизованной системы водоотведения;</w:t>
      </w:r>
    </w:p>
    <w:p w14:paraId="6C23EE70" w14:textId="77777777" w:rsidR="005A0278" w:rsidRPr="005A0278" w:rsidRDefault="005A0278" w:rsidP="005A0278">
      <w:pPr>
        <w:pStyle w:val="S1"/>
      </w:pPr>
      <w:r>
        <w:t>—</w:t>
      </w:r>
      <w:r w:rsidRPr="004E4D23">
        <w:t xml:space="preserve"> обеспечить возможность подключения к системе водоотведения застраиваемых территорий, территорий, планируемых под жилищное строительство, отдельных объектов капитального строительства;</w:t>
      </w:r>
    </w:p>
    <w:p w14:paraId="397F40EA" w14:textId="77777777" w:rsidR="005A0278" w:rsidRPr="005A0278" w:rsidRDefault="005A0278" w:rsidP="005A0278">
      <w:pPr>
        <w:pStyle w:val="S1"/>
      </w:pPr>
      <w:r>
        <w:t>—</w:t>
      </w:r>
      <w:r w:rsidRPr="004E4D23">
        <w:t xml:space="preserve"> улучшить качество очистки сточных вод с доведением до соответствия нормативным требованиям, что положительным образом скажется на экологии природного водо</w:t>
      </w:r>
      <w:r>
        <w:t>ё</w:t>
      </w:r>
      <w:r w:rsidRPr="004E4D23">
        <w:t>ма, в который осуществляется сброс сточных вод;</w:t>
      </w:r>
    </w:p>
    <w:p w14:paraId="61EA1F28" w14:textId="77777777" w:rsidR="00910860" w:rsidRPr="00562133" w:rsidRDefault="005A0278" w:rsidP="005A0278">
      <w:pPr>
        <w:pStyle w:val="S1"/>
      </w:pPr>
      <w:r>
        <w:t>—</w:t>
      </w:r>
      <w:r w:rsidRPr="004E4D23">
        <w:t xml:space="preserve"> повысить над</w:t>
      </w:r>
      <w:r>
        <w:t>ё</w:t>
      </w:r>
      <w:r w:rsidRPr="004E4D23">
        <w:t>жность и эффективность функционирования системы водоотведения</w:t>
      </w:r>
      <w:r w:rsidR="007B78C9">
        <w:t>.</w:t>
      </w:r>
    </w:p>
    <w:p w14:paraId="6DBA2CAD" w14:textId="77777777" w:rsidR="00302B3E" w:rsidRPr="0057215D" w:rsidRDefault="00260171" w:rsidP="00FA786A">
      <w:pPr>
        <w:pStyle w:val="3"/>
        <w:rPr>
          <w:szCs w:val="24"/>
        </w:rPr>
      </w:pPr>
      <w:bookmarkStart w:id="181" w:name="_Toc451986042"/>
      <w:bookmarkStart w:id="182" w:name="_Toc89083402"/>
      <w:r w:rsidRPr="0057215D">
        <w:rPr>
          <w:szCs w:val="24"/>
        </w:rPr>
        <w:t>3.8</w:t>
      </w:r>
      <w:r w:rsidR="00302B3E" w:rsidRPr="0057215D">
        <w:rPr>
          <w:szCs w:val="24"/>
        </w:rPr>
        <w:t>.</w:t>
      </w:r>
      <w:r w:rsidR="002A0608">
        <w:rPr>
          <w:szCs w:val="24"/>
        </w:rPr>
        <w:t>3</w:t>
      </w:r>
      <w:r w:rsidR="00B33F7F" w:rsidRPr="0057215D">
        <w:rPr>
          <w:szCs w:val="24"/>
        </w:rPr>
        <w:t>.</w:t>
      </w:r>
      <w:r w:rsidR="00302B3E" w:rsidRPr="0057215D">
        <w:rPr>
          <w:szCs w:val="24"/>
        </w:rPr>
        <w:t xml:space="preserve"> Теплоснабжение</w:t>
      </w:r>
      <w:bookmarkEnd w:id="181"/>
      <w:bookmarkEnd w:id="182"/>
    </w:p>
    <w:p w14:paraId="1A50DF50" w14:textId="77777777" w:rsidR="005A0278" w:rsidRPr="004E4D23" w:rsidRDefault="005A0278" w:rsidP="005A0278">
      <w:pPr>
        <w:pStyle w:val="S1"/>
        <w:rPr>
          <w:i/>
        </w:rPr>
      </w:pPr>
      <w:r w:rsidRPr="004E4D23">
        <w:t>Сохранение на территории насел</w:t>
      </w:r>
      <w:r>
        <w:t>ё</w:t>
      </w:r>
      <w:r w:rsidRPr="004E4D23">
        <w:t>нных пунктов объектов местного значения позволит:</w:t>
      </w:r>
    </w:p>
    <w:p w14:paraId="2B93BA49" w14:textId="77777777" w:rsidR="005A0278" w:rsidRPr="004E4D23" w:rsidRDefault="005A0278" w:rsidP="005A0278">
      <w:pPr>
        <w:pStyle w:val="S1"/>
        <w:rPr>
          <w:i/>
        </w:rPr>
      </w:pPr>
      <w:r>
        <w:t>—</w:t>
      </w:r>
      <w:r w:rsidRPr="004E4D23">
        <w:t xml:space="preserve"> обеспечить реконструкцию и модернизацию котельных;</w:t>
      </w:r>
    </w:p>
    <w:p w14:paraId="5D5E3B2A" w14:textId="77777777" w:rsidR="005A0278" w:rsidRPr="004E4D23" w:rsidRDefault="005A0278" w:rsidP="005A0278">
      <w:pPr>
        <w:pStyle w:val="S1"/>
        <w:rPr>
          <w:i/>
        </w:rPr>
      </w:pPr>
      <w:r>
        <w:t>—</w:t>
      </w:r>
      <w:r w:rsidRPr="004E4D23">
        <w:t xml:space="preserve"> повысить над</w:t>
      </w:r>
      <w:r>
        <w:t>ё</w:t>
      </w:r>
      <w:r w:rsidRPr="004E4D23">
        <w:t>жность и эффективность функционирования системы теплоснабжения;</w:t>
      </w:r>
    </w:p>
    <w:p w14:paraId="0310A064" w14:textId="77777777" w:rsidR="00285504" w:rsidRPr="00562133" w:rsidRDefault="005A0278" w:rsidP="005A0278">
      <w:pPr>
        <w:pStyle w:val="S1"/>
      </w:pPr>
      <w:r>
        <w:t>—</w:t>
      </w:r>
      <w:r w:rsidRPr="004E4D23">
        <w:t xml:space="preserve"> обеспечить полный охват многоквартирной застройки централиз</w:t>
      </w:r>
      <w:r>
        <w:t>ованной системой теплоснабжения</w:t>
      </w:r>
      <w:r w:rsidR="00285504" w:rsidRPr="00DE295A">
        <w:t>.</w:t>
      </w:r>
    </w:p>
    <w:p w14:paraId="2FE5BF8C" w14:textId="77777777" w:rsidR="00302B3E" w:rsidRPr="00EE004B" w:rsidRDefault="00260171" w:rsidP="00FA786A">
      <w:pPr>
        <w:pStyle w:val="3"/>
        <w:rPr>
          <w:szCs w:val="24"/>
        </w:rPr>
      </w:pPr>
      <w:bookmarkStart w:id="183" w:name="_Toc451986043"/>
      <w:bookmarkStart w:id="184" w:name="_Toc89083403"/>
      <w:r w:rsidRPr="00EE004B">
        <w:rPr>
          <w:szCs w:val="24"/>
        </w:rPr>
        <w:t>3.8</w:t>
      </w:r>
      <w:r w:rsidR="00302B3E" w:rsidRPr="00EE004B">
        <w:rPr>
          <w:szCs w:val="24"/>
        </w:rPr>
        <w:t>.</w:t>
      </w:r>
      <w:r w:rsidR="002A0608">
        <w:rPr>
          <w:szCs w:val="24"/>
        </w:rPr>
        <w:t>4</w:t>
      </w:r>
      <w:r w:rsidR="00B33F7F" w:rsidRPr="00EE004B">
        <w:rPr>
          <w:szCs w:val="24"/>
        </w:rPr>
        <w:t>.</w:t>
      </w:r>
      <w:r w:rsidR="00302B3E" w:rsidRPr="00EE004B">
        <w:rPr>
          <w:szCs w:val="24"/>
        </w:rPr>
        <w:t xml:space="preserve"> Электроснабжение</w:t>
      </w:r>
      <w:bookmarkEnd w:id="183"/>
      <w:bookmarkEnd w:id="184"/>
    </w:p>
    <w:p w14:paraId="1BF21F94" w14:textId="77777777" w:rsidR="001B258D" w:rsidRPr="00562133" w:rsidRDefault="00900E7C" w:rsidP="0055451A">
      <w:pPr>
        <w:pStyle w:val="S1"/>
      </w:pPr>
      <w:r>
        <w:t>Сохранение и модернизация</w:t>
      </w:r>
      <w:r w:rsidR="001B258D" w:rsidRPr="00562133">
        <w:t xml:space="preserve"> на территории </w:t>
      </w:r>
      <w:r w:rsidR="00F90526" w:rsidRPr="00562133">
        <w:t>насел</w:t>
      </w:r>
      <w:r w:rsidR="007B78C9">
        <w:t>ё</w:t>
      </w:r>
      <w:r w:rsidR="00F90526" w:rsidRPr="00562133">
        <w:t xml:space="preserve">нных пунктов </w:t>
      </w:r>
      <w:r w:rsidR="001B258D" w:rsidRPr="00562133">
        <w:t>местного значения позволит:</w:t>
      </w:r>
    </w:p>
    <w:p w14:paraId="32B22059" w14:textId="77777777" w:rsidR="001B258D" w:rsidRPr="00562133" w:rsidRDefault="00285504" w:rsidP="0055451A">
      <w:pPr>
        <w:pStyle w:val="S1"/>
        <w:rPr>
          <w:rFonts w:cs="GOST type A"/>
        </w:rPr>
      </w:pPr>
      <w:r>
        <w:t xml:space="preserve">— </w:t>
      </w:r>
      <w:r w:rsidR="00496612" w:rsidRPr="00562133">
        <w:rPr>
          <w:rFonts w:cs="GOST type A"/>
        </w:rPr>
        <w:t>развить</w:t>
      </w:r>
      <w:r w:rsidR="001B258D" w:rsidRPr="00562133">
        <w:rPr>
          <w:rFonts w:cs="GOST type A"/>
        </w:rPr>
        <w:t xml:space="preserve"> централизованную систему электроснабжения;</w:t>
      </w:r>
    </w:p>
    <w:p w14:paraId="768FB6EB" w14:textId="77777777" w:rsidR="001B258D" w:rsidRPr="00562133" w:rsidRDefault="00285504" w:rsidP="0055451A">
      <w:pPr>
        <w:pStyle w:val="S1"/>
        <w:rPr>
          <w:rFonts w:cs="GOST type A"/>
        </w:rPr>
      </w:pPr>
      <w:r>
        <w:t>—</w:t>
      </w:r>
      <w:r w:rsidR="001B258D" w:rsidRPr="00562133">
        <w:rPr>
          <w:rFonts w:cs="GOST type A"/>
        </w:rPr>
        <w:t xml:space="preserve"> устранить дефицит энергетических мощностей;</w:t>
      </w:r>
    </w:p>
    <w:p w14:paraId="0269453E" w14:textId="77777777" w:rsidR="001B258D" w:rsidRPr="00562133" w:rsidRDefault="00285504" w:rsidP="0055451A">
      <w:pPr>
        <w:pStyle w:val="S1"/>
      </w:pPr>
      <w:r>
        <w:t>—</w:t>
      </w:r>
      <w:r w:rsidR="001B258D" w:rsidRPr="00562133">
        <w:rPr>
          <w:rFonts w:cs="GOST type A"/>
        </w:rPr>
        <w:t xml:space="preserve"> повысить над</w:t>
      </w:r>
      <w:r w:rsidR="007B78C9">
        <w:rPr>
          <w:rFonts w:cs="GOST type A"/>
        </w:rPr>
        <w:t>ё</w:t>
      </w:r>
      <w:r w:rsidR="001B258D" w:rsidRPr="00562133">
        <w:rPr>
          <w:rFonts w:cs="GOST type A"/>
        </w:rPr>
        <w:t>жность работы сис</w:t>
      </w:r>
      <w:r w:rsidR="001B258D" w:rsidRPr="00562133">
        <w:t>тем электроснабжения;</w:t>
      </w:r>
    </w:p>
    <w:p w14:paraId="1B921658" w14:textId="77777777" w:rsidR="001B258D" w:rsidRPr="00562133" w:rsidRDefault="00285504" w:rsidP="0055451A">
      <w:pPr>
        <w:pStyle w:val="S1"/>
        <w:rPr>
          <w:rFonts w:cs="GOST type A"/>
        </w:rPr>
      </w:pPr>
      <w:r>
        <w:t>—</w:t>
      </w:r>
      <w:r w:rsidR="001B258D" w:rsidRPr="00562133">
        <w:rPr>
          <w:rFonts w:cs="GOST type A"/>
        </w:rPr>
        <w:t xml:space="preserve"> снизить аварийность сетей и технологического оборудования;</w:t>
      </w:r>
    </w:p>
    <w:p w14:paraId="4E6FF800" w14:textId="77777777" w:rsidR="001B258D" w:rsidRPr="00562133" w:rsidRDefault="00285504" w:rsidP="0055451A">
      <w:pPr>
        <w:pStyle w:val="S1"/>
        <w:rPr>
          <w:rFonts w:cs="GOST type A"/>
        </w:rPr>
      </w:pPr>
      <w:r>
        <w:t>—</w:t>
      </w:r>
      <w:r w:rsidR="001B258D" w:rsidRPr="00562133">
        <w:rPr>
          <w:rFonts w:cs="GOST type A"/>
        </w:rPr>
        <w:t xml:space="preserve"> снизить потери электроэнергии;</w:t>
      </w:r>
    </w:p>
    <w:p w14:paraId="3889F42A" w14:textId="77777777" w:rsidR="00B33F7F" w:rsidRPr="00562133" w:rsidRDefault="00285504" w:rsidP="0055451A">
      <w:pPr>
        <w:pStyle w:val="S1"/>
        <w:rPr>
          <w:rFonts w:cs="GOST type A"/>
        </w:rPr>
      </w:pPr>
      <w:r>
        <w:t>—</w:t>
      </w:r>
      <w:r w:rsidR="001B258D" w:rsidRPr="00562133">
        <w:rPr>
          <w:rFonts w:cs="GOST type A"/>
        </w:rPr>
        <w:t xml:space="preserve"> осуществить бесперебойное обеспечение электрической энергией с заданными параметрами.</w:t>
      </w:r>
    </w:p>
    <w:p w14:paraId="1F68B2C5" w14:textId="77777777" w:rsidR="00302B3E" w:rsidRPr="00EE004B" w:rsidRDefault="00260171" w:rsidP="00FA786A">
      <w:pPr>
        <w:pStyle w:val="3"/>
        <w:rPr>
          <w:szCs w:val="24"/>
        </w:rPr>
      </w:pPr>
      <w:bookmarkStart w:id="185" w:name="_Toc451986044"/>
      <w:bookmarkStart w:id="186" w:name="_Toc89083404"/>
      <w:r w:rsidRPr="00EE004B">
        <w:rPr>
          <w:szCs w:val="24"/>
        </w:rPr>
        <w:t>3.8</w:t>
      </w:r>
      <w:r w:rsidR="00302B3E" w:rsidRPr="00EE004B">
        <w:rPr>
          <w:szCs w:val="24"/>
        </w:rPr>
        <w:t>.</w:t>
      </w:r>
      <w:r w:rsidR="002A0608">
        <w:rPr>
          <w:szCs w:val="24"/>
        </w:rPr>
        <w:t>5</w:t>
      </w:r>
      <w:r w:rsidR="00B33F7F" w:rsidRPr="00EE004B">
        <w:rPr>
          <w:szCs w:val="24"/>
        </w:rPr>
        <w:t>.</w:t>
      </w:r>
      <w:r w:rsidR="00302B3E" w:rsidRPr="00EE004B">
        <w:rPr>
          <w:szCs w:val="24"/>
        </w:rPr>
        <w:t xml:space="preserve"> Системы связи</w:t>
      </w:r>
      <w:bookmarkEnd w:id="185"/>
      <w:bookmarkEnd w:id="186"/>
    </w:p>
    <w:p w14:paraId="0E9EFC4C" w14:textId="77777777" w:rsidR="000421C6" w:rsidRPr="000421C6" w:rsidRDefault="001B258D" w:rsidP="0055451A">
      <w:pPr>
        <w:pStyle w:val="S1"/>
      </w:pPr>
      <w:r w:rsidRPr="00562133">
        <w:t xml:space="preserve">Размещение на территории </w:t>
      </w:r>
      <w:r w:rsidR="00F90526" w:rsidRPr="00562133">
        <w:t>насел</w:t>
      </w:r>
      <w:r w:rsidR="007B78C9">
        <w:t>ё</w:t>
      </w:r>
      <w:r w:rsidR="00F90526" w:rsidRPr="00562133">
        <w:t xml:space="preserve">нных пунктов </w:t>
      </w:r>
      <w:r w:rsidRPr="00562133">
        <w:t>местного значения позволит</w:t>
      </w:r>
      <w:r w:rsidR="00900E7C">
        <w:t xml:space="preserve"> предоставить доступ населению к мобильной голосовой связи и широкополосному доступу в сеть Интернет</w:t>
      </w:r>
      <w:r w:rsidR="000421C6">
        <w:t>.</w:t>
      </w:r>
    </w:p>
    <w:p w14:paraId="0441A317" w14:textId="77777777" w:rsidR="00302B3E" w:rsidRPr="00EE004B" w:rsidRDefault="00302B3E" w:rsidP="00FA786A">
      <w:pPr>
        <w:pStyle w:val="21"/>
        <w:rPr>
          <w:szCs w:val="24"/>
        </w:rPr>
      </w:pPr>
      <w:bookmarkStart w:id="187" w:name="_Toc451986045"/>
      <w:bookmarkStart w:id="188" w:name="_Toc89083405"/>
      <w:r w:rsidRPr="00EE004B">
        <w:rPr>
          <w:szCs w:val="24"/>
        </w:rPr>
        <w:t>3.</w:t>
      </w:r>
      <w:r w:rsidR="00260171" w:rsidRPr="00EE004B">
        <w:rPr>
          <w:szCs w:val="24"/>
        </w:rPr>
        <w:t>9</w:t>
      </w:r>
      <w:r w:rsidR="00285504" w:rsidRPr="00EE004B">
        <w:rPr>
          <w:szCs w:val="24"/>
        </w:rPr>
        <w:t>.</w:t>
      </w:r>
      <w:r w:rsidRPr="00EE004B">
        <w:rPr>
          <w:szCs w:val="24"/>
        </w:rPr>
        <w:t xml:space="preserve"> Инженерная подготовка территории</w:t>
      </w:r>
      <w:bookmarkEnd w:id="187"/>
      <w:bookmarkEnd w:id="188"/>
    </w:p>
    <w:p w14:paraId="651A54A9" w14:textId="77777777" w:rsidR="007F3364" w:rsidRPr="00EE004B" w:rsidRDefault="001B258D" w:rsidP="0055451A">
      <w:pPr>
        <w:pStyle w:val="S1"/>
      </w:pPr>
      <w:r w:rsidRPr="00562133">
        <w:t>Мероприятия по инженерной подготовке будут способствовать остановке эрозионных процессов, созданию площадок для освоения, в т</w:t>
      </w:r>
      <w:r w:rsidR="00A67C90">
        <w:t xml:space="preserve">ом </w:t>
      </w:r>
      <w:r w:rsidRPr="00562133">
        <w:t>ч</w:t>
      </w:r>
      <w:r w:rsidR="00A67C90">
        <w:t>исле</w:t>
      </w:r>
      <w:r w:rsidRPr="00562133">
        <w:t xml:space="preserve"> под новое жилое строительство</w:t>
      </w:r>
      <w:r w:rsidR="005A0278">
        <w:t>, снизит неблагоприятные техногенные воздействия на экологию территории</w:t>
      </w:r>
      <w:r w:rsidRPr="00562133">
        <w:t>.</w:t>
      </w:r>
    </w:p>
    <w:p w14:paraId="3E2ED726" w14:textId="77777777" w:rsidR="004179DF" w:rsidRPr="00EE004B" w:rsidRDefault="00803C4B" w:rsidP="00FA786A">
      <w:pPr>
        <w:pStyle w:val="21"/>
        <w:rPr>
          <w:szCs w:val="24"/>
        </w:rPr>
      </w:pPr>
      <w:bookmarkStart w:id="189" w:name="_Toc451986046"/>
      <w:bookmarkStart w:id="190" w:name="_Toc89083406"/>
      <w:bookmarkStart w:id="191" w:name="_Toc357690690"/>
      <w:bookmarkStart w:id="192" w:name="_Toc371517434"/>
      <w:r w:rsidRPr="00EE004B">
        <w:rPr>
          <w:szCs w:val="24"/>
        </w:rPr>
        <w:t>3.1</w:t>
      </w:r>
      <w:r w:rsidR="00260171" w:rsidRPr="00EE004B">
        <w:rPr>
          <w:szCs w:val="24"/>
        </w:rPr>
        <w:t>0</w:t>
      </w:r>
      <w:r w:rsidR="00285504" w:rsidRPr="00EE004B">
        <w:rPr>
          <w:szCs w:val="24"/>
        </w:rPr>
        <w:t>.</w:t>
      </w:r>
      <w:r w:rsidR="004A66F1" w:rsidRPr="00EE004B">
        <w:rPr>
          <w:szCs w:val="24"/>
        </w:rPr>
        <w:t xml:space="preserve"> Мероприятия по охране окружающей среды</w:t>
      </w:r>
      <w:bookmarkEnd w:id="189"/>
      <w:bookmarkEnd w:id="190"/>
    </w:p>
    <w:p w14:paraId="26009B08" w14:textId="77777777" w:rsidR="004A66F1" w:rsidRPr="00562133" w:rsidRDefault="004A66F1" w:rsidP="0055451A">
      <w:pPr>
        <w:pStyle w:val="S1"/>
      </w:pPr>
      <w:r w:rsidRPr="00562133">
        <w:t xml:space="preserve">При разработке </w:t>
      </w:r>
      <w:r w:rsidR="00085402" w:rsidRPr="00562133">
        <w:t>генерального плана</w:t>
      </w:r>
      <w:r w:rsidRPr="00562133">
        <w:t xml:space="preserve"> на основе комплексной градостроительной оценки площадок приняты следующие основные решения с уч</w:t>
      </w:r>
      <w:r w:rsidR="00782DE3">
        <w:t>ё</w:t>
      </w:r>
      <w:r w:rsidRPr="00562133">
        <w:t>том мероприятий по охране окружающей среды:</w:t>
      </w:r>
    </w:p>
    <w:p w14:paraId="00484DAA" w14:textId="77777777" w:rsidR="004A66F1" w:rsidRPr="00562133" w:rsidRDefault="00285504" w:rsidP="0055451A">
      <w:pPr>
        <w:pStyle w:val="S1"/>
      </w:pPr>
      <w:r>
        <w:lastRenderedPageBreak/>
        <w:t xml:space="preserve">— </w:t>
      </w:r>
      <w:r w:rsidR="004F5A1C" w:rsidRPr="00562133">
        <w:t>р</w:t>
      </w:r>
      <w:r w:rsidR="004A66F1" w:rsidRPr="00562133">
        <w:t>езервирование селитебных территорий под развитие насел</w:t>
      </w:r>
      <w:r w:rsidR="00782DE3">
        <w:t>ё</w:t>
      </w:r>
      <w:r w:rsidR="004A66F1" w:rsidRPr="00562133">
        <w:t>нн</w:t>
      </w:r>
      <w:r w:rsidR="001B258D" w:rsidRPr="00562133">
        <w:t>ых</w:t>
      </w:r>
      <w:r w:rsidR="004A66F1" w:rsidRPr="00562133">
        <w:t xml:space="preserve"> пункт</w:t>
      </w:r>
      <w:r w:rsidR="001B258D" w:rsidRPr="00562133">
        <w:t>ов</w:t>
      </w:r>
      <w:r>
        <w:t>;</w:t>
      </w:r>
    </w:p>
    <w:p w14:paraId="70D8185F" w14:textId="77777777" w:rsidR="004A66F1" w:rsidRPr="00562133" w:rsidRDefault="00285504" w:rsidP="0055451A">
      <w:pPr>
        <w:pStyle w:val="S1"/>
      </w:pPr>
      <w:r>
        <w:t xml:space="preserve">— </w:t>
      </w:r>
      <w:r w:rsidR="004F5A1C" w:rsidRPr="00562133">
        <w:t>о</w:t>
      </w:r>
      <w:r w:rsidR="004A66F1" w:rsidRPr="00562133">
        <w:t>существление мероприятий по улучшению состояния окружающей среды: нормализация состояния воздушного бассейна, земель, воды в реках и их притоках</w:t>
      </w:r>
      <w:r>
        <w:t>;</w:t>
      </w:r>
    </w:p>
    <w:p w14:paraId="2D2BD566" w14:textId="77777777" w:rsidR="004A66F1" w:rsidRPr="00562133" w:rsidRDefault="00285504" w:rsidP="0055451A">
      <w:pPr>
        <w:pStyle w:val="S1"/>
      </w:pPr>
      <w:r>
        <w:t xml:space="preserve">— </w:t>
      </w:r>
      <w:r w:rsidR="004F5A1C" w:rsidRPr="00562133">
        <w:t>с</w:t>
      </w:r>
      <w:r w:rsidR="004A66F1" w:rsidRPr="00562133">
        <w:t>охранение природных ландшафтов</w:t>
      </w:r>
      <w:r>
        <w:t>;</w:t>
      </w:r>
    </w:p>
    <w:p w14:paraId="05A666AD" w14:textId="77777777" w:rsidR="004A66F1" w:rsidRPr="00562133" w:rsidRDefault="00285504" w:rsidP="0055451A">
      <w:pPr>
        <w:pStyle w:val="S1"/>
      </w:pPr>
      <w:r>
        <w:t xml:space="preserve">— </w:t>
      </w:r>
      <w:r w:rsidR="004F5A1C" w:rsidRPr="00562133">
        <w:t>с</w:t>
      </w:r>
      <w:r w:rsidR="004A66F1" w:rsidRPr="00562133">
        <w:t>оздание единой системы зел</w:t>
      </w:r>
      <w:r w:rsidR="00782DE3">
        <w:t>ё</w:t>
      </w:r>
      <w:r w:rsidR="004A66F1" w:rsidRPr="00562133">
        <w:t>ных насаждений, включая новые селитебные территории и природные комплексы</w:t>
      </w:r>
      <w:r>
        <w:t>;</w:t>
      </w:r>
    </w:p>
    <w:p w14:paraId="5BBDAC4D" w14:textId="77777777" w:rsidR="004A66F1" w:rsidRPr="00562133" w:rsidRDefault="00285504" w:rsidP="0055451A">
      <w:pPr>
        <w:pStyle w:val="S1"/>
      </w:pPr>
      <w:r>
        <w:t xml:space="preserve">— </w:t>
      </w:r>
      <w:r w:rsidR="004F5A1C" w:rsidRPr="00562133">
        <w:t>з</w:t>
      </w:r>
      <w:r w:rsidR="004A66F1" w:rsidRPr="00562133">
        <w:t>апрещение размещения новых промышленных и коммунально</w:t>
      </w:r>
      <w:r w:rsidR="00890E8E" w:rsidRPr="00562133">
        <w:t>-</w:t>
      </w:r>
      <w:r w:rsidR="004A66F1" w:rsidRPr="00562133">
        <w:t>складских предприятий I</w:t>
      </w:r>
      <w:r w:rsidR="00890E8E" w:rsidRPr="00562133">
        <w:t>-</w:t>
      </w:r>
      <w:r w:rsidR="004A66F1" w:rsidRPr="00562133">
        <w:t>II классов вредности</w:t>
      </w:r>
      <w:r w:rsidR="001B258D" w:rsidRPr="00562133">
        <w:t xml:space="preserve"> в пределах муниципальных образований</w:t>
      </w:r>
      <w:r w:rsidR="004A66F1" w:rsidRPr="00562133">
        <w:t xml:space="preserve">, которые могут увеличить загрязнение окружающей среды и требующих больших разрывов от селитебных </w:t>
      </w:r>
      <w:r>
        <w:t>зон;</w:t>
      </w:r>
    </w:p>
    <w:p w14:paraId="1687DB52" w14:textId="77777777" w:rsidR="004A66F1" w:rsidRPr="00562133" w:rsidRDefault="00285504" w:rsidP="0055451A">
      <w:pPr>
        <w:pStyle w:val="S1"/>
      </w:pPr>
      <w:r>
        <w:t xml:space="preserve">— </w:t>
      </w:r>
      <w:r w:rsidR="004F5A1C" w:rsidRPr="00562133">
        <w:t>р</w:t>
      </w:r>
      <w:r w:rsidR="004A66F1" w:rsidRPr="00562133">
        <w:t>ациональное использование территорий промышленно</w:t>
      </w:r>
      <w:r w:rsidR="00890E8E" w:rsidRPr="00562133">
        <w:t>-</w:t>
      </w:r>
      <w:r w:rsidR="004A66F1" w:rsidRPr="00562133">
        <w:t xml:space="preserve">коммунальных </w:t>
      </w:r>
      <w:r w:rsidR="00B63095">
        <w:t>зоны</w:t>
      </w:r>
      <w:r w:rsidR="004A66F1" w:rsidRPr="00562133">
        <w:t xml:space="preserve"> при реорганизации промышленности с выделением участков многоцелевого назначения</w:t>
      </w:r>
      <w:r>
        <w:t>;</w:t>
      </w:r>
    </w:p>
    <w:p w14:paraId="74F587FE" w14:textId="77777777" w:rsidR="004A66F1" w:rsidRPr="00562133" w:rsidRDefault="00285504" w:rsidP="0055451A">
      <w:pPr>
        <w:pStyle w:val="S1"/>
      </w:pPr>
      <w:r>
        <w:t xml:space="preserve">— </w:t>
      </w:r>
      <w:r w:rsidR="004F5A1C" w:rsidRPr="00562133">
        <w:t>о</w:t>
      </w:r>
      <w:r w:rsidR="004A66F1" w:rsidRPr="00562133">
        <w:t>чер</w:t>
      </w:r>
      <w:r w:rsidR="00782DE3">
        <w:t>ё</w:t>
      </w:r>
      <w:r w:rsidR="004A66F1" w:rsidRPr="00562133">
        <w:t>дность освоения новых жилых территорий с уч</w:t>
      </w:r>
      <w:r w:rsidR="00782DE3">
        <w:t>ё</w:t>
      </w:r>
      <w:r w:rsidR="004A66F1" w:rsidRPr="00562133">
        <w:t>том реальных результатов в проведении мероприятий по улучшению экологического состояния территории</w:t>
      </w:r>
      <w:r>
        <w:t>;</w:t>
      </w:r>
    </w:p>
    <w:p w14:paraId="0A6F05C0" w14:textId="77777777" w:rsidR="004A66F1" w:rsidRPr="00562133" w:rsidRDefault="00285504" w:rsidP="0055451A">
      <w:pPr>
        <w:pStyle w:val="S1"/>
      </w:pPr>
      <w:r>
        <w:t xml:space="preserve">— </w:t>
      </w:r>
      <w:r w:rsidR="004F5A1C" w:rsidRPr="00562133">
        <w:t>с</w:t>
      </w:r>
      <w:r w:rsidR="004A66F1" w:rsidRPr="00562133">
        <w:t>оздание полноценной системы учреждений культурно</w:t>
      </w:r>
      <w:r w:rsidR="00890E8E" w:rsidRPr="00562133">
        <w:t>-</w:t>
      </w:r>
      <w:r w:rsidR="004A66F1" w:rsidRPr="00562133">
        <w:t>бытового назначения поселкового значения, обеспечивающей потребность населения</w:t>
      </w:r>
      <w:r>
        <w:t>;</w:t>
      </w:r>
    </w:p>
    <w:p w14:paraId="603C4E92" w14:textId="77777777" w:rsidR="004A66F1" w:rsidRPr="00562133" w:rsidRDefault="00285504" w:rsidP="0055451A">
      <w:pPr>
        <w:pStyle w:val="S1"/>
      </w:pPr>
      <w:r>
        <w:t xml:space="preserve">— </w:t>
      </w:r>
      <w:r w:rsidR="004F5A1C" w:rsidRPr="00562133">
        <w:t>о</w:t>
      </w:r>
      <w:r w:rsidR="004A66F1" w:rsidRPr="00562133">
        <w:t>рганизация рациональной улично</w:t>
      </w:r>
      <w:r w:rsidR="00890E8E" w:rsidRPr="00562133">
        <w:t>-</w:t>
      </w:r>
      <w:r w:rsidR="004A66F1" w:rsidRPr="00562133">
        <w:t xml:space="preserve">дорожной сети, развитие различных видов транспорта, обеспечивающих оптимальное решение вопросов транспортного сообщения в </w:t>
      </w:r>
      <w:r w:rsidR="00782DE3">
        <w:t xml:space="preserve">населённых пунктах </w:t>
      </w:r>
      <w:r w:rsidR="00E51F4D">
        <w:t>сельского поселения</w:t>
      </w:r>
      <w:r w:rsidR="004A66F1" w:rsidRPr="00562133">
        <w:t xml:space="preserve"> с уч</w:t>
      </w:r>
      <w:r w:rsidR="00782DE3">
        <w:t>ё</w:t>
      </w:r>
      <w:r w:rsidR="004A66F1" w:rsidRPr="00562133">
        <w:t>том технической возможности реализации</w:t>
      </w:r>
      <w:r>
        <w:t>;</w:t>
      </w:r>
    </w:p>
    <w:p w14:paraId="049F1D3F" w14:textId="77777777" w:rsidR="004A66F1" w:rsidRPr="00562133" w:rsidRDefault="00285504" w:rsidP="0055451A">
      <w:pPr>
        <w:pStyle w:val="S1"/>
      </w:pPr>
      <w:r>
        <w:t xml:space="preserve">— </w:t>
      </w:r>
      <w:r w:rsidR="004F5A1C" w:rsidRPr="00562133">
        <w:t>о</w:t>
      </w:r>
      <w:r w:rsidR="004A66F1" w:rsidRPr="00562133">
        <w:t>беспечение инженерного оборудования существующей и перспективной застройки.</w:t>
      </w:r>
    </w:p>
    <w:p w14:paraId="6731A412" w14:textId="77777777" w:rsidR="004A66F1" w:rsidRPr="00EE004B" w:rsidRDefault="00260171" w:rsidP="00FA786A">
      <w:pPr>
        <w:pStyle w:val="3"/>
        <w:rPr>
          <w:szCs w:val="24"/>
        </w:rPr>
      </w:pPr>
      <w:bookmarkStart w:id="193" w:name="_Toc357690691"/>
      <w:bookmarkStart w:id="194" w:name="_Toc371517435"/>
      <w:bookmarkStart w:id="195" w:name="_Toc451986047"/>
      <w:bookmarkStart w:id="196" w:name="_Toc89083407"/>
      <w:r w:rsidRPr="00EE004B">
        <w:rPr>
          <w:szCs w:val="24"/>
        </w:rPr>
        <w:t>3.10</w:t>
      </w:r>
      <w:r w:rsidR="004A66F1" w:rsidRPr="00EE004B">
        <w:rPr>
          <w:szCs w:val="24"/>
        </w:rPr>
        <w:t>.1</w:t>
      </w:r>
      <w:r w:rsidR="00285504" w:rsidRPr="00EE004B">
        <w:rPr>
          <w:szCs w:val="24"/>
        </w:rPr>
        <w:t>.</w:t>
      </w:r>
      <w:r w:rsidR="004A66F1" w:rsidRPr="00EE004B">
        <w:rPr>
          <w:szCs w:val="24"/>
        </w:rPr>
        <w:t xml:space="preserve"> Охрана воздушного бассейна</w:t>
      </w:r>
      <w:bookmarkEnd w:id="193"/>
      <w:bookmarkEnd w:id="194"/>
      <w:bookmarkEnd w:id="195"/>
      <w:bookmarkEnd w:id="196"/>
    </w:p>
    <w:p w14:paraId="76702A7E" w14:textId="77777777" w:rsidR="004A66F1" w:rsidRPr="00562133" w:rsidRDefault="004A66F1" w:rsidP="0055451A">
      <w:pPr>
        <w:pStyle w:val="S1"/>
      </w:pPr>
      <w:r w:rsidRPr="00562133">
        <w:t>Санитарная охрана и оздоровление воздушного бассейна обеспечивается комплексом защитных мер технологического, организационного и планировочного характера.</w:t>
      </w:r>
    </w:p>
    <w:p w14:paraId="481B0973" w14:textId="77777777" w:rsidR="004A66F1" w:rsidRPr="00562133" w:rsidRDefault="004A66F1" w:rsidP="0055451A">
      <w:pPr>
        <w:pStyle w:val="S1"/>
      </w:pPr>
      <w:r w:rsidRPr="00562133">
        <w:t>Технологические мероприятия направлены на снижение или исключение выбросов загрязняющих веществ в атмосферу. Разработка таких мероприятий производится профильными институтами или самими предприятиями. К технологическим мероприятиям относятся:</w:t>
      </w:r>
    </w:p>
    <w:p w14:paraId="50466D59" w14:textId="77777777" w:rsidR="004A66F1" w:rsidRPr="00562133" w:rsidRDefault="00285504" w:rsidP="0055451A">
      <w:pPr>
        <w:pStyle w:val="S1"/>
      </w:pPr>
      <w:r>
        <w:t>—</w:t>
      </w:r>
      <w:r w:rsidR="004A66F1" w:rsidRPr="00562133">
        <w:rPr>
          <w:rFonts w:cs="GOST type A"/>
        </w:rPr>
        <w:t xml:space="preserve"> использован</w:t>
      </w:r>
      <w:r w:rsidR="004A66F1" w:rsidRPr="00562133">
        <w:t>ие высококачественных видов топлива на предприятиях и автотранспорте, соблюдение технологических режимов работы, исключающих аварийные выбросы промышленных токсичных веществ;</w:t>
      </w:r>
    </w:p>
    <w:p w14:paraId="38DDD0BD" w14:textId="77777777" w:rsidR="004A66F1" w:rsidRPr="00562133" w:rsidRDefault="00285504" w:rsidP="0055451A">
      <w:pPr>
        <w:pStyle w:val="S1"/>
      </w:pPr>
      <w:r>
        <w:t>—</w:t>
      </w:r>
      <w:r w:rsidR="004A66F1" w:rsidRPr="00562133">
        <w:rPr>
          <w:rFonts w:cs="GOST type A"/>
        </w:rPr>
        <w:t xml:space="preserve"> совершенствование и регулировка двигателей автомобилей с выбором оптимальных в </w:t>
      </w:r>
      <w:r w:rsidR="004A66F1" w:rsidRPr="00562133">
        <w:t>санитарном отношении состава горючей смеси и режима зажигания;</w:t>
      </w:r>
    </w:p>
    <w:p w14:paraId="309DC198" w14:textId="77777777" w:rsidR="004A66F1" w:rsidRPr="00562133" w:rsidRDefault="00285504" w:rsidP="0055451A">
      <w:pPr>
        <w:pStyle w:val="S1"/>
        <w:rPr>
          <w:rFonts w:cs="GOST type A"/>
        </w:rPr>
      </w:pPr>
      <w:r>
        <w:t xml:space="preserve">— </w:t>
      </w:r>
      <w:r w:rsidR="004A66F1" w:rsidRPr="00562133">
        <w:rPr>
          <w:rFonts w:cs="GOST type A"/>
        </w:rPr>
        <w:t>внедрение малоотходных и безотходных технологий в производстве;</w:t>
      </w:r>
    </w:p>
    <w:p w14:paraId="2F18C361" w14:textId="77777777" w:rsidR="004A66F1" w:rsidRPr="00562133" w:rsidRDefault="00285504" w:rsidP="0055451A">
      <w:pPr>
        <w:pStyle w:val="S1"/>
        <w:rPr>
          <w:rFonts w:cs="GOST type A"/>
        </w:rPr>
      </w:pPr>
      <w:r>
        <w:t xml:space="preserve">— </w:t>
      </w:r>
      <w:r w:rsidR="004A66F1" w:rsidRPr="00562133">
        <w:rPr>
          <w:rFonts w:cs="GOST type A"/>
        </w:rPr>
        <w:t>разработка и внедрение замкнутых технологических циклов;</w:t>
      </w:r>
    </w:p>
    <w:p w14:paraId="640C2DF0" w14:textId="77777777" w:rsidR="004A66F1" w:rsidRPr="00562133" w:rsidRDefault="00285504" w:rsidP="0055451A">
      <w:pPr>
        <w:pStyle w:val="S1"/>
      </w:pPr>
      <w:r>
        <w:t xml:space="preserve">— </w:t>
      </w:r>
      <w:r w:rsidR="004A66F1" w:rsidRPr="00562133">
        <w:rPr>
          <w:rFonts w:cs="GOST type A"/>
        </w:rPr>
        <w:t xml:space="preserve">оборудование автозаправочных станций системой </w:t>
      </w:r>
      <w:proofErr w:type="spellStart"/>
      <w:r w:rsidR="004A66F1" w:rsidRPr="00562133">
        <w:rPr>
          <w:rFonts w:cs="GOST type A"/>
        </w:rPr>
        <w:t>закольцовки</w:t>
      </w:r>
      <w:proofErr w:type="spellEnd"/>
      <w:r w:rsidR="004A66F1" w:rsidRPr="00562133">
        <w:rPr>
          <w:rFonts w:cs="GOST type A"/>
        </w:rPr>
        <w:t xml:space="preserve"> паров</w:t>
      </w:r>
      <w:r>
        <w:t xml:space="preserve"> бензина.</w:t>
      </w:r>
    </w:p>
    <w:p w14:paraId="424B37E3" w14:textId="77777777" w:rsidR="004A66F1" w:rsidRPr="00562133" w:rsidRDefault="004A66F1" w:rsidP="0055451A">
      <w:pPr>
        <w:pStyle w:val="S1"/>
      </w:pPr>
      <w:r w:rsidRPr="00562133">
        <w:t>Основными организационными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14:paraId="5AABE84A" w14:textId="77777777" w:rsidR="004A66F1" w:rsidRPr="00562133" w:rsidRDefault="00285504" w:rsidP="0055451A">
      <w:pPr>
        <w:pStyle w:val="S1"/>
      </w:pPr>
      <w:r>
        <w:t>—</w:t>
      </w:r>
      <w:r w:rsidR="004A66F1" w:rsidRPr="00562133">
        <w:rPr>
          <w:rFonts w:cs="GOST type A"/>
        </w:rPr>
        <w:t xml:space="preserve"> внедрение и реконструкция </w:t>
      </w:r>
      <w:proofErr w:type="spellStart"/>
      <w:r w:rsidR="004A66F1" w:rsidRPr="00562133">
        <w:rPr>
          <w:rFonts w:cs="GOST type A"/>
        </w:rPr>
        <w:t>пылегазоочистного</w:t>
      </w:r>
      <w:proofErr w:type="spellEnd"/>
      <w:r w:rsidR="004A66F1" w:rsidRPr="00562133">
        <w:rPr>
          <w:rFonts w:cs="GOST type A"/>
        </w:rPr>
        <w:t xml:space="preserve"> оборудован</w:t>
      </w:r>
      <w:r w:rsidR="004A66F1" w:rsidRPr="00562133">
        <w:t xml:space="preserve">ия, механических и биологических фильтров на всех производственных и инженерных объектах на территории </w:t>
      </w:r>
      <w:r w:rsidR="00B85320" w:rsidRPr="00562133">
        <w:t>насел</w:t>
      </w:r>
      <w:r w:rsidR="00782DE3">
        <w:t>ё</w:t>
      </w:r>
      <w:r w:rsidR="00B85320" w:rsidRPr="00562133">
        <w:t>нных пунктов</w:t>
      </w:r>
      <w:r w:rsidR="00783DBA">
        <w:t xml:space="preserve"> </w:t>
      </w:r>
      <w:r w:rsidR="004A66F1" w:rsidRPr="00562133">
        <w:t>(газораспре</w:t>
      </w:r>
      <w:r w:rsidR="001B258D" w:rsidRPr="00562133">
        <w:t xml:space="preserve">делительные станции, котельные </w:t>
      </w:r>
      <w:r w:rsidR="004A66F1" w:rsidRPr="00562133">
        <w:t>и т.д.);</w:t>
      </w:r>
    </w:p>
    <w:p w14:paraId="0FFB3D25" w14:textId="77777777" w:rsidR="004A66F1" w:rsidRPr="00562133" w:rsidRDefault="00285504" w:rsidP="0055451A">
      <w:pPr>
        <w:pStyle w:val="S1"/>
      </w:pPr>
      <w:r>
        <w:t>—</w:t>
      </w:r>
      <w:r w:rsidR="004A66F1" w:rsidRPr="00562133">
        <w:rPr>
          <w:rFonts w:cs="GOST type A"/>
        </w:rPr>
        <w:t xml:space="preserve"> разработка прогноза неблагоприятных метеорологических условий для р</w:t>
      </w:r>
      <w:r w:rsidR="004A66F1" w:rsidRPr="00562133">
        <w:t>ассеивания загрязняющих веществ.</w:t>
      </w:r>
    </w:p>
    <w:p w14:paraId="34657B40" w14:textId="77777777" w:rsidR="004A66F1" w:rsidRPr="00562133" w:rsidRDefault="004A66F1" w:rsidP="0055451A">
      <w:pPr>
        <w:pStyle w:val="S1"/>
      </w:pPr>
      <w:r w:rsidRPr="00562133">
        <w:t xml:space="preserve">Планировочными мероприятиями, предусмотренными </w:t>
      </w:r>
      <w:r w:rsidR="000E1371" w:rsidRPr="00562133">
        <w:t>ГП</w:t>
      </w:r>
      <w:r w:rsidR="00260171">
        <w:t>,</w:t>
      </w:r>
      <w:r w:rsidRPr="00562133">
        <w:t xml:space="preserve"> являются:</w:t>
      </w:r>
    </w:p>
    <w:p w14:paraId="343612AE" w14:textId="77777777" w:rsidR="004A66F1" w:rsidRPr="00562133" w:rsidRDefault="00285504" w:rsidP="0055451A">
      <w:pPr>
        <w:pStyle w:val="S1"/>
      </w:pPr>
      <w:r>
        <w:t>—</w:t>
      </w:r>
      <w:r w:rsidR="004A66F1" w:rsidRPr="00562133">
        <w:rPr>
          <w:rFonts w:cs="GOST type A"/>
        </w:rPr>
        <w:t xml:space="preserve"> вынос из жилой застройки коммунальных объектов и промышленных предприятий источников загрязнения атмосферного воздуха на расстояние, обеспечивающ</w:t>
      </w:r>
      <w:r w:rsidR="004A66F1" w:rsidRPr="00562133">
        <w:t>ее санитарные нормы;</w:t>
      </w:r>
    </w:p>
    <w:p w14:paraId="19775B2E" w14:textId="77777777" w:rsidR="004A66F1" w:rsidRPr="00562133" w:rsidRDefault="00285504" w:rsidP="0055451A">
      <w:pPr>
        <w:pStyle w:val="S1"/>
        <w:rPr>
          <w:rFonts w:cs="GOST type A"/>
        </w:rPr>
      </w:pPr>
      <w:r>
        <w:t>—</w:t>
      </w:r>
      <w:r w:rsidR="004A66F1" w:rsidRPr="00562133">
        <w:rPr>
          <w:rFonts w:cs="GOST type A"/>
        </w:rPr>
        <w:t xml:space="preserve"> создание, благоустройство санитарно</w:t>
      </w:r>
      <w:r w:rsidR="00890E8E" w:rsidRPr="00562133">
        <w:rPr>
          <w:rFonts w:cs="GOST type A"/>
        </w:rPr>
        <w:t>-</w:t>
      </w:r>
      <w:r w:rsidR="004A66F1" w:rsidRPr="00562133">
        <w:rPr>
          <w:rFonts w:cs="GOST type A"/>
        </w:rPr>
        <w:t xml:space="preserve">защитных </w:t>
      </w:r>
      <w:r w:rsidR="00B63095">
        <w:rPr>
          <w:rFonts w:cs="GOST type A"/>
        </w:rPr>
        <w:t>зоны</w:t>
      </w:r>
      <w:r w:rsidR="004A66F1" w:rsidRPr="00562133">
        <w:rPr>
          <w:rFonts w:cs="GOST type A"/>
        </w:rPr>
        <w:t xml:space="preserve"> промышленных предприятий и других источников загрязнения атмосферного воздуха, водо</w:t>
      </w:r>
      <w:r w:rsidR="00782DE3">
        <w:rPr>
          <w:rFonts w:cs="GOST type A"/>
        </w:rPr>
        <w:t>ё</w:t>
      </w:r>
      <w:r w:rsidR="004A66F1" w:rsidRPr="00562133">
        <w:rPr>
          <w:rFonts w:cs="GOST type A"/>
        </w:rPr>
        <w:t>мов, почвы;</w:t>
      </w:r>
    </w:p>
    <w:p w14:paraId="12F1AF82" w14:textId="77777777" w:rsidR="004A66F1" w:rsidRPr="00562133" w:rsidRDefault="00285504" w:rsidP="0055451A">
      <w:pPr>
        <w:pStyle w:val="S1"/>
      </w:pPr>
      <w:r>
        <w:t>—</w:t>
      </w:r>
      <w:r w:rsidR="004A66F1" w:rsidRPr="00562133">
        <w:rPr>
          <w:rFonts w:cs="GOST type A"/>
        </w:rPr>
        <w:t xml:space="preserve"> благоустройство, озеленение улиц и проектируемой территории в целом, в целях защиты </w:t>
      </w:r>
      <w:r w:rsidR="004A66F1" w:rsidRPr="00562133">
        <w:t>застройки от неблагоприятных ветров, борьбы с шумом, повышения влажности воздуха, обогащения</w:t>
      </w:r>
      <w:r w:rsidR="00685AD4">
        <w:t xml:space="preserve"> </w:t>
      </w:r>
      <w:r w:rsidR="004A66F1" w:rsidRPr="00562133">
        <w:t>воздуха кислородом и поглощения из воздуха углекислого газа.</w:t>
      </w:r>
    </w:p>
    <w:p w14:paraId="5CE6BFC1" w14:textId="77777777" w:rsidR="004A66F1" w:rsidRPr="00562133" w:rsidRDefault="00285504" w:rsidP="0055451A">
      <w:pPr>
        <w:pStyle w:val="S1"/>
      </w:pPr>
      <w:r>
        <w:t>—</w:t>
      </w:r>
      <w:r w:rsidR="004A66F1" w:rsidRPr="00562133">
        <w:rPr>
          <w:rFonts w:cs="GOST type A"/>
        </w:rPr>
        <w:t xml:space="preserve"> упорядочение улично</w:t>
      </w:r>
      <w:r w:rsidR="00890E8E" w:rsidRPr="00562133">
        <w:rPr>
          <w:rFonts w:cs="GOST type A"/>
        </w:rPr>
        <w:t>-</w:t>
      </w:r>
      <w:r w:rsidR="004A66F1" w:rsidRPr="00562133">
        <w:rPr>
          <w:rFonts w:cs="GOST type A"/>
        </w:rPr>
        <w:t>дорожной сети, сооружение транспортных развязок, магистралей</w:t>
      </w:r>
      <w:r w:rsidR="00890E8E" w:rsidRPr="00562133">
        <w:rPr>
          <w:rFonts w:cs="GOST type A"/>
        </w:rPr>
        <w:t>-</w:t>
      </w:r>
      <w:r w:rsidR="004A66F1" w:rsidRPr="00562133">
        <w:rPr>
          <w:rFonts w:cs="GOST type A"/>
        </w:rPr>
        <w:t>дубл</w:t>
      </w:r>
      <w:r w:rsidR="00782DE3">
        <w:rPr>
          <w:rFonts w:cs="GOST type A"/>
        </w:rPr>
        <w:t>ё</w:t>
      </w:r>
      <w:r w:rsidR="004A66F1" w:rsidRPr="00562133">
        <w:rPr>
          <w:rFonts w:cs="GOST type A"/>
        </w:rPr>
        <w:t xml:space="preserve">ров, </w:t>
      </w:r>
      <w:r w:rsidR="004A66F1" w:rsidRPr="00562133">
        <w:t>грузовых и обходных дорог;</w:t>
      </w:r>
    </w:p>
    <w:p w14:paraId="1B572B6D" w14:textId="77777777" w:rsidR="004A66F1" w:rsidRPr="00562133" w:rsidRDefault="00285504" w:rsidP="0055451A">
      <w:pPr>
        <w:pStyle w:val="S1"/>
        <w:rPr>
          <w:rFonts w:cs="GOST type A"/>
        </w:rPr>
      </w:pPr>
      <w:r>
        <w:lastRenderedPageBreak/>
        <w:t>—</w:t>
      </w:r>
      <w:r w:rsidR="004A66F1" w:rsidRPr="00562133">
        <w:rPr>
          <w:rFonts w:cs="GOST type A"/>
        </w:rPr>
        <w:t xml:space="preserve"> вывод большегрузного транспорта за пределы </w:t>
      </w:r>
      <w:r w:rsidR="001B258D" w:rsidRPr="00562133">
        <w:rPr>
          <w:rFonts w:cs="GOST type A"/>
        </w:rPr>
        <w:t>насел</w:t>
      </w:r>
      <w:r w:rsidR="00782DE3">
        <w:rPr>
          <w:rFonts w:cs="GOST type A"/>
        </w:rPr>
        <w:t>ё</w:t>
      </w:r>
      <w:r w:rsidR="001B258D" w:rsidRPr="00562133">
        <w:rPr>
          <w:rFonts w:cs="GOST type A"/>
        </w:rPr>
        <w:t xml:space="preserve">нных пунктов </w:t>
      </w:r>
      <w:r w:rsidR="004A66F1" w:rsidRPr="00562133">
        <w:rPr>
          <w:rFonts w:cs="GOST type A"/>
        </w:rPr>
        <w:t>на объездные магистрали;</w:t>
      </w:r>
    </w:p>
    <w:p w14:paraId="7A29C60B" w14:textId="77777777" w:rsidR="004A66F1" w:rsidRPr="00562133" w:rsidRDefault="00285504" w:rsidP="0055451A">
      <w:pPr>
        <w:pStyle w:val="S1"/>
        <w:rPr>
          <w:rFonts w:cs="GOST type A"/>
        </w:rPr>
      </w:pPr>
      <w:r>
        <w:t>—</w:t>
      </w:r>
      <w:r w:rsidR="004A66F1" w:rsidRPr="00562133">
        <w:rPr>
          <w:rFonts w:cs="GOST type A"/>
        </w:rPr>
        <w:t xml:space="preserve"> обеспечение требуемых разрывов с соответствующим озеленением между транспортными магистралями и застройкой.</w:t>
      </w:r>
    </w:p>
    <w:p w14:paraId="2F9F7ED8" w14:textId="77777777" w:rsidR="004A66F1" w:rsidRPr="00562133" w:rsidRDefault="004A66F1" w:rsidP="0055451A">
      <w:pPr>
        <w:pStyle w:val="S1"/>
        <w:rPr>
          <w:rFonts w:cs="GOST type A"/>
        </w:rPr>
      </w:pPr>
      <w:r w:rsidRPr="00562133">
        <w:rPr>
          <w:rFonts w:cs="GOST type A"/>
        </w:rPr>
        <w:t xml:space="preserve">Для уменьшения негативного воздействия на окружающую среду и доведения воздействия до допустимого уровня на дальнейших стадиях проектирования будут предусмотрены природоохранные мероприятия: </w:t>
      </w:r>
    </w:p>
    <w:p w14:paraId="14D1FF36" w14:textId="77777777" w:rsidR="004A66F1" w:rsidRPr="00562133" w:rsidRDefault="00285504" w:rsidP="0055451A">
      <w:pPr>
        <w:pStyle w:val="S1"/>
        <w:rPr>
          <w:rFonts w:cs="GOST type A"/>
        </w:rPr>
      </w:pPr>
      <w:r>
        <w:t>—</w:t>
      </w:r>
      <w:r w:rsidR="004A66F1" w:rsidRPr="00562133">
        <w:rPr>
          <w:rFonts w:cs="GOST type A"/>
        </w:rPr>
        <w:t xml:space="preserve"> упорядочение временного размещения легкового транспорта с соблюдением нормативного санитарного разрыва от жилых и общественных зданий;</w:t>
      </w:r>
    </w:p>
    <w:p w14:paraId="57386CD1" w14:textId="77777777" w:rsidR="004A66F1" w:rsidRPr="00562133" w:rsidRDefault="00285504" w:rsidP="0055451A">
      <w:pPr>
        <w:pStyle w:val="S1"/>
        <w:rPr>
          <w:rFonts w:cs="GOST type A"/>
        </w:rPr>
      </w:pPr>
      <w:r>
        <w:t>—</w:t>
      </w:r>
      <w:r w:rsidR="004A66F1" w:rsidRPr="00562133">
        <w:rPr>
          <w:rFonts w:cs="GOST type A"/>
        </w:rPr>
        <w:t xml:space="preserve"> использование в качестве топлива котельных и индивидуальных отопительных установок жилого фонда природного газа, экологически чистого топлива;</w:t>
      </w:r>
    </w:p>
    <w:p w14:paraId="2AB38297" w14:textId="77777777" w:rsidR="004A66F1" w:rsidRPr="00562133" w:rsidRDefault="00285504" w:rsidP="0055451A">
      <w:pPr>
        <w:pStyle w:val="S1"/>
        <w:rPr>
          <w:rFonts w:cs="GOST type A"/>
        </w:rPr>
      </w:pPr>
      <w:r>
        <w:t>—</w:t>
      </w:r>
      <w:r w:rsidR="004A66F1" w:rsidRPr="00562133">
        <w:rPr>
          <w:rFonts w:cs="GOST type A"/>
        </w:rPr>
        <w:t xml:space="preserve"> организация санитарно</w:t>
      </w:r>
      <w:r w:rsidR="00890E8E" w:rsidRPr="00562133">
        <w:rPr>
          <w:rFonts w:cs="GOST type A"/>
        </w:rPr>
        <w:t>-</w:t>
      </w:r>
      <w:r w:rsidR="004A66F1" w:rsidRPr="00562133">
        <w:rPr>
          <w:rFonts w:cs="GOST type A"/>
        </w:rPr>
        <w:t xml:space="preserve">защитных </w:t>
      </w:r>
      <w:r w:rsidR="00B63095">
        <w:rPr>
          <w:rFonts w:cs="GOST type A"/>
        </w:rPr>
        <w:t>зоны</w:t>
      </w:r>
      <w:r w:rsidR="004A66F1" w:rsidRPr="00562133">
        <w:rPr>
          <w:rFonts w:cs="GOST type A"/>
        </w:rPr>
        <w:t xml:space="preserve"> предприятий;</w:t>
      </w:r>
    </w:p>
    <w:p w14:paraId="43A5AD94" w14:textId="77777777" w:rsidR="004A66F1" w:rsidRPr="00562133" w:rsidRDefault="00285504" w:rsidP="0055451A">
      <w:pPr>
        <w:pStyle w:val="S1"/>
        <w:rPr>
          <w:rFonts w:cs="GOST type A"/>
        </w:rPr>
      </w:pPr>
      <w:r>
        <w:t>—</w:t>
      </w:r>
      <w:r w:rsidR="004A66F1" w:rsidRPr="00562133">
        <w:rPr>
          <w:rFonts w:cs="GOST type A"/>
        </w:rPr>
        <w:t xml:space="preserve"> отделение проезжей части полосами зел</w:t>
      </w:r>
      <w:r w:rsidR="00782DE3">
        <w:rPr>
          <w:rFonts w:cs="GOST type A"/>
        </w:rPr>
        <w:t>ё</w:t>
      </w:r>
      <w:r w:rsidR="004A66F1" w:rsidRPr="00562133">
        <w:rPr>
          <w:rFonts w:cs="GOST type A"/>
        </w:rPr>
        <w:t>ных насаждений с одно</w:t>
      </w:r>
      <w:r w:rsidR="00890E8E" w:rsidRPr="00562133">
        <w:rPr>
          <w:rFonts w:cs="GOST type A"/>
        </w:rPr>
        <w:t>-</w:t>
      </w:r>
      <w:r w:rsidR="004A66F1" w:rsidRPr="00562133">
        <w:rPr>
          <w:rFonts w:cs="GOST type A"/>
        </w:rPr>
        <w:t>двухрядной посадкой деревьев, препятствующих проникновению выхлопных газов, снижающих уровень шума в застройке, от тротуаров и площадей;</w:t>
      </w:r>
    </w:p>
    <w:p w14:paraId="4600CE9F" w14:textId="77777777" w:rsidR="004A66F1" w:rsidRPr="00562133" w:rsidRDefault="00285504" w:rsidP="0055451A">
      <w:pPr>
        <w:pStyle w:val="S1"/>
        <w:rPr>
          <w:rFonts w:cs="GOST type A"/>
        </w:rPr>
      </w:pPr>
      <w:r>
        <w:t>—</w:t>
      </w:r>
      <w:r w:rsidR="004A66F1" w:rsidRPr="00562133">
        <w:rPr>
          <w:rFonts w:cs="GOST type A"/>
        </w:rPr>
        <w:t xml:space="preserve"> озеленение участков детских яслей/садов, школ, дворовых пространств;</w:t>
      </w:r>
    </w:p>
    <w:p w14:paraId="28038B05" w14:textId="77777777" w:rsidR="004A66F1" w:rsidRPr="00562133" w:rsidRDefault="00285504" w:rsidP="0055451A">
      <w:pPr>
        <w:pStyle w:val="S1"/>
        <w:rPr>
          <w:rFonts w:cs="GOST type A"/>
        </w:rPr>
      </w:pPr>
      <w:r>
        <w:t>—</w:t>
      </w:r>
      <w:r w:rsidR="004A66F1" w:rsidRPr="00562133">
        <w:rPr>
          <w:rFonts w:cs="GOST type A"/>
        </w:rPr>
        <w:t xml:space="preserve"> отделение мест временного хранения автотранспорта и придомовых парковок зел</w:t>
      </w:r>
      <w:r w:rsidR="00782DE3">
        <w:rPr>
          <w:rFonts w:cs="GOST type A"/>
        </w:rPr>
        <w:t>ё</w:t>
      </w:r>
      <w:r w:rsidR="004A66F1" w:rsidRPr="00562133">
        <w:rPr>
          <w:rFonts w:cs="GOST type A"/>
        </w:rPr>
        <w:t>ными насаждениями от жилых зданий;</w:t>
      </w:r>
    </w:p>
    <w:p w14:paraId="2AF90FD1" w14:textId="77777777" w:rsidR="004A66F1" w:rsidRPr="00562133" w:rsidRDefault="00285504" w:rsidP="0055451A">
      <w:pPr>
        <w:pStyle w:val="S1"/>
        <w:rPr>
          <w:rFonts w:cs="GOST type A"/>
        </w:rPr>
      </w:pPr>
      <w:r>
        <w:t>—</w:t>
      </w:r>
      <w:r w:rsidR="004A66F1" w:rsidRPr="00562133">
        <w:rPr>
          <w:rFonts w:cs="GOST type A"/>
        </w:rPr>
        <w:t xml:space="preserve"> контроль за соблюдением нормативов выбросов предприятий;</w:t>
      </w:r>
    </w:p>
    <w:p w14:paraId="2FE085F7" w14:textId="77777777" w:rsidR="004A66F1" w:rsidRPr="00562133" w:rsidRDefault="00285504" w:rsidP="0055451A">
      <w:pPr>
        <w:pStyle w:val="S1"/>
        <w:rPr>
          <w:rFonts w:cs="GOST type A"/>
        </w:rPr>
      </w:pPr>
      <w:r>
        <w:t>—</w:t>
      </w:r>
      <w:r w:rsidR="004A66F1" w:rsidRPr="00562133">
        <w:rPr>
          <w:rFonts w:cs="GOST type A"/>
        </w:rPr>
        <w:t xml:space="preserve"> контроль токсичности выхлопных газов автотранспорта;</w:t>
      </w:r>
    </w:p>
    <w:p w14:paraId="538021AE" w14:textId="77777777" w:rsidR="004A66F1" w:rsidRPr="00562133" w:rsidRDefault="00285504" w:rsidP="0055451A">
      <w:pPr>
        <w:pStyle w:val="S1"/>
        <w:rPr>
          <w:rFonts w:cs="GOST type A"/>
        </w:rPr>
      </w:pPr>
      <w:r>
        <w:t>—</w:t>
      </w:r>
      <w:r w:rsidR="004A66F1" w:rsidRPr="00562133">
        <w:rPr>
          <w:rFonts w:cs="GOST type A"/>
        </w:rPr>
        <w:t xml:space="preserve"> применение высокоэффективного газоочистного оборудования, вывод из эксплуатации устаревшего технологического оборудования, использование современных технологических процессов при реконструкции и расширении промышленных предприятий;</w:t>
      </w:r>
    </w:p>
    <w:p w14:paraId="7598FEF4" w14:textId="77777777" w:rsidR="004A66F1" w:rsidRPr="00562133" w:rsidRDefault="00285504" w:rsidP="0055451A">
      <w:pPr>
        <w:pStyle w:val="S1"/>
        <w:rPr>
          <w:rFonts w:cs="GOST type A"/>
        </w:rPr>
      </w:pPr>
      <w:r>
        <w:t>—</w:t>
      </w:r>
      <w:r w:rsidR="004A66F1" w:rsidRPr="00562133">
        <w:rPr>
          <w:rFonts w:cs="GOST type A"/>
        </w:rPr>
        <w:t xml:space="preserve"> упорядочение временного размещения легкового транспорта с соблюдением нормативного санитарного разрыва от жилых и общественных зданий.</w:t>
      </w:r>
    </w:p>
    <w:p w14:paraId="0979C251" w14:textId="77777777" w:rsidR="004A66F1" w:rsidRPr="00562133" w:rsidRDefault="004A66F1" w:rsidP="0055451A">
      <w:pPr>
        <w:pStyle w:val="S1"/>
      </w:pPr>
      <w:r w:rsidRPr="00562133">
        <w:t>Смягчить вредное воздействие на атмосферный воздух при строительстве позволит выполнение строительными организациями следующих мероприятий:</w:t>
      </w:r>
    </w:p>
    <w:p w14:paraId="1F2051A7" w14:textId="77777777" w:rsidR="004A66F1" w:rsidRPr="00562133" w:rsidRDefault="00285504" w:rsidP="0055451A">
      <w:pPr>
        <w:pStyle w:val="S1"/>
      </w:pPr>
      <w:r>
        <w:t>—</w:t>
      </w:r>
      <w:r w:rsidR="004A66F1" w:rsidRPr="00562133">
        <w:t xml:space="preserve"> применение строительной техники с электроприводом;</w:t>
      </w:r>
    </w:p>
    <w:p w14:paraId="35E93E4C" w14:textId="77777777" w:rsidR="004A66F1" w:rsidRPr="00562133" w:rsidRDefault="00285504" w:rsidP="0055451A">
      <w:pPr>
        <w:pStyle w:val="S1"/>
      </w:pPr>
      <w:r>
        <w:t>—</w:t>
      </w:r>
      <w:r w:rsidR="004A66F1" w:rsidRPr="00562133">
        <w:t xml:space="preserve"> использование на площадке технику с отрегулированными ДВС;</w:t>
      </w:r>
    </w:p>
    <w:p w14:paraId="5007C027" w14:textId="77777777" w:rsidR="004A66F1" w:rsidRPr="00562133" w:rsidRDefault="00285504" w:rsidP="0055451A">
      <w:pPr>
        <w:pStyle w:val="S1"/>
      </w:pPr>
      <w:r>
        <w:t>—</w:t>
      </w:r>
      <w:r w:rsidR="004A66F1" w:rsidRPr="00562133">
        <w:t xml:space="preserve"> глухое ограждение строительной площадки, позволяющее уменьшить распространение вредных веществ от низких источников за пределы строительной площадки.</w:t>
      </w:r>
    </w:p>
    <w:p w14:paraId="54636A23" w14:textId="77777777" w:rsidR="004A66F1" w:rsidRPr="00562133" w:rsidRDefault="00285504" w:rsidP="0055451A">
      <w:pPr>
        <w:pStyle w:val="S1"/>
      </w:pPr>
      <w:r>
        <w:t>—</w:t>
      </w:r>
      <w:r w:rsidR="004A66F1" w:rsidRPr="00562133">
        <w:t xml:space="preserve"> полив водой временных проездов в жаркую сухую погоду с целью уменьшения выделения пыли;</w:t>
      </w:r>
    </w:p>
    <w:p w14:paraId="04EBB5FB" w14:textId="77777777" w:rsidR="004A66F1" w:rsidRPr="00562133" w:rsidRDefault="00285504" w:rsidP="0055451A">
      <w:pPr>
        <w:pStyle w:val="S1"/>
      </w:pPr>
      <w:r>
        <w:t>—</w:t>
      </w:r>
      <w:r w:rsidR="004A66F1" w:rsidRPr="00562133">
        <w:t xml:space="preserve"> все материалы, выделяющие в атмосферу загрязняющие вещества, хранить на площадке в количестве однодневной нормы. Пылящие материалы хранить в закрытой таре.</w:t>
      </w:r>
    </w:p>
    <w:p w14:paraId="61B11BEC" w14:textId="77777777" w:rsidR="004A66F1" w:rsidRPr="00562133" w:rsidRDefault="004A66F1" w:rsidP="0055451A">
      <w:pPr>
        <w:pStyle w:val="S1"/>
      </w:pPr>
      <w:r w:rsidRPr="00562133">
        <w:t xml:space="preserve">Реализация проекта </w:t>
      </w:r>
      <w:r w:rsidR="00B85320" w:rsidRPr="00562133">
        <w:t>ГП</w:t>
      </w:r>
      <w:r w:rsidRPr="00562133">
        <w:t xml:space="preserve"> с уч</w:t>
      </w:r>
      <w:r w:rsidR="00782DE3">
        <w:t>ё</w:t>
      </w:r>
      <w:r w:rsidRPr="00562133">
        <w:t>том осуществления названных мероприятий позволит минимизировать воздействие на атмосферный воздух.</w:t>
      </w:r>
    </w:p>
    <w:p w14:paraId="62892059" w14:textId="77777777" w:rsidR="003471B2" w:rsidRPr="00562133" w:rsidRDefault="004A66F1" w:rsidP="0055451A">
      <w:pPr>
        <w:pStyle w:val="S1"/>
      </w:pPr>
      <w:r w:rsidRPr="00562133">
        <w:t>Окончательная оценка уровня загрязнения атмосферного воздуха с расч</w:t>
      </w:r>
      <w:r w:rsidR="00782DE3">
        <w:t>ё</w:t>
      </w:r>
      <w:r w:rsidRPr="00562133">
        <w:t>том рассеивания выбросов вредных веществ будет выполнена на следующих стадиях проектирования.</w:t>
      </w:r>
    </w:p>
    <w:p w14:paraId="41AADA96" w14:textId="77777777" w:rsidR="004A66F1" w:rsidRPr="00EE004B" w:rsidRDefault="003A0512" w:rsidP="00FA786A">
      <w:pPr>
        <w:pStyle w:val="3"/>
        <w:rPr>
          <w:szCs w:val="24"/>
        </w:rPr>
      </w:pPr>
      <w:bookmarkStart w:id="197" w:name="_Toc357690692"/>
      <w:bookmarkStart w:id="198" w:name="_Toc371517436"/>
      <w:bookmarkStart w:id="199" w:name="_Toc451986048"/>
      <w:bookmarkStart w:id="200" w:name="_Toc89083408"/>
      <w:r w:rsidRPr="00EE004B">
        <w:rPr>
          <w:szCs w:val="24"/>
        </w:rPr>
        <w:t>3</w:t>
      </w:r>
      <w:r w:rsidR="00260171" w:rsidRPr="00EE004B">
        <w:rPr>
          <w:szCs w:val="24"/>
        </w:rPr>
        <w:t>.10</w:t>
      </w:r>
      <w:r w:rsidR="004A66F1" w:rsidRPr="00EE004B">
        <w:rPr>
          <w:szCs w:val="24"/>
        </w:rPr>
        <w:t>.2</w:t>
      </w:r>
      <w:r w:rsidR="00285504" w:rsidRPr="00EE004B">
        <w:rPr>
          <w:szCs w:val="24"/>
        </w:rPr>
        <w:t>.</w:t>
      </w:r>
      <w:r w:rsidR="004A66F1" w:rsidRPr="00EE004B">
        <w:rPr>
          <w:szCs w:val="24"/>
        </w:rPr>
        <w:t xml:space="preserve"> Охрана водного бассейна</w:t>
      </w:r>
      <w:bookmarkEnd w:id="197"/>
      <w:bookmarkEnd w:id="198"/>
      <w:bookmarkEnd w:id="199"/>
      <w:bookmarkEnd w:id="200"/>
    </w:p>
    <w:p w14:paraId="529087AE" w14:textId="77777777" w:rsidR="004A66F1" w:rsidRDefault="004A66F1" w:rsidP="0055451A">
      <w:pPr>
        <w:pStyle w:val="S1"/>
      </w:pPr>
      <w:r w:rsidRPr="00562133">
        <w:t xml:space="preserve">Для улучшения и сохранения качества поверхностных вод на территории </w:t>
      </w:r>
      <w:r w:rsidR="00B85320" w:rsidRPr="00562133">
        <w:t>насел</w:t>
      </w:r>
      <w:r w:rsidR="00782DE3">
        <w:t>ё</w:t>
      </w:r>
      <w:r w:rsidR="00B85320" w:rsidRPr="00562133">
        <w:t xml:space="preserve">нных </w:t>
      </w:r>
      <w:r w:rsidR="0093399C" w:rsidRPr="00562133">
        <w:t>пунктов</w:t>
      </w:r>
      <w:r w:rsidRPr="00562133">
        <w:t xml:space="preserve"> необходимо ре</w:t>
      </w:r>
      <w:r w:rsidR="004E4943">
        <w:t>шение следующих основных задач:</w:t>
      </w:r>
    </w:p>
    <w:p w14:paraId="0DB1FA3A" w14:textId="77777777" w:rsidR="004E4943" w:rsidRPr="00562133" w:rsidRDefault="004E4943" w:rsidP="0055451A">
      <w:pPr>
        <w:pStyle w:val="S1"/>
      </w:pPr>
      <w:r>
        <w:t>— полная ликвидация воздействия кислых шахтных вод на поверхностные водные объекты;</w:t>
      </w:r>
    </w:p>
    <w:p w14:paraId="7FD938A4" w14:textId="77777777" w:rsidR="004A66F1" w:rsidRPr="00562133" w:rsidRDefault="00285504" w:rsidP="0055451A">
      <w:pPr>
        <w:pStyle w:val="S1"/>
        <w:rPr>
          <w:rFonts w:cs="GOST type A"/>
        </w:rPr>
      </w:pPr>
      <w:r>
        <w:t>—</w:t>
      </w:r>
      <w:r w:rsidR="004A66F1" w:rsidRPr="00562133">
        <w:rPr>
          <w:rFonts w:cs="GOST type A"/>
        </w:rPr>
        <w:t xml:space="preserve"> полное прекращение </w:t>
      </w:r>
      <w:r w:rsidR="00B85320" w:rsidRPr="00562133">
        <w:rPr>
          <w:rFonts w:cs="GOST type A"/>
        </w:rPr>
        <w:t>сбросов,</w:t>
      </w:r>
      <w:r w:rsidR="004A66F1" w:rsidRPr="00562133">
        <w:rPr>
          <w:rFonts w:cs="GOST type A"/>
        </w:rPr>
        <w:t xml:space="preserve"> загрязнённых промышленных, сельскохозяйственных и поверхностных сточных вод на рельеф, в во</w:t>
      </w:r>
      <w:r w:rsidR="00726C67" w:rsidRPr="00562133">
        <w:rPr>
          <w:rFonts w:cs="GOST type A"/>
        </w:rPr>
        <w:t>дотоки и водоёмы муниципального района</w:t>
      </w:r>
      <w:r w:rsidR="004A66F1" w:rsidRPr="00562133">
        <w:rPr>
          <w:rFonts w:cs="GOST type A"/>
        </w:rPr>
        <w:t>;</w:t>
      </w:r>
    </w:p>
    <w:p w14:paraId="4B5EE6E9" w14:textId="77777777" w:rsidR="004A66F1" w:rsidRPr="00562133" w:rsidRDefault="00285504" w:rsidP="0055451A">
      <w:pPr>
        <w:pStyle w:val="S1"/>
      </w:pPr>
      <w:r>
        <w:t>—</w:t>
      </w:r>
      <w:r w:rsidR="004A66F1" w:rsidRPr="00562133">
        <w:rPr>
          <w:rFonts w:cs="GOST type A"/>
        </w:rPr>
        <w:t xml:space="preserve"> сокращение объёмов водопотребления на производ</w:t>
      </w:r>
      <w:r w:rsidR="004A66F1" w:rsidRPr="00562133">
        <w:t>ственные нужды за счёт внедрения маловодных технологий, а также увеличение доли оборотного водоснабжения и повторного использования очищенных сточных вод.</w:t>
      </w:r>
    </w:p>
    <w:p w14:paraId="12CD51E3" w14:textId="77777777" w:rsidR="004A66F1" w:rsidRDefault="004A66F1" w:rsidP="0055451A">
      <w:pPr>
        <w:pStyle w:val="S1"/>
      </w:pPr>
      <w:r w:rsidRPr="00562133">
        <w:t xml:space="preserve">С целью улучшения качества вод, восстановления и предотвращения загрязнения водных объектов </w:t>
      </w:r>
      <w:r w:rsidR="00B85320" w:rsidRPr="00562133">
        <w:t>ГП</w:t>
      </w:r>
      <w:r w:rsidRPr="00562133">
        <w:t xml:space="preserve"> преду</w:t>
      </w:r>
      <w:r w:rsidR="004E4943">
        <w:t>смотрены следующие мероприятия:</w:t>
      </w:r>
    </w:p>
    <w:p w14:paraId="69CB31C0" w14:textId="77777777" w:rsidR="004A66F1" w:rsidRPr="00562133" w:rsidRDefault="00285504" w:rsidP="0055451A">
      <w:pPr>
        <w:pStyle w:val="S1"/>
        <w:rPr>
          <w:rFonts w:cs="GOST type A"/>
        </w:rPr>
      </w:pPr>
      <w:r>
        <w:t xml:space="preserve">— </w:t>
      </w:r>
      <w:r w:rsidR="004A66F1" w:rsidRPr="00562133">
        <w:rPr>
          <w:rFonts w:cs="GOST type A"/>
        </w:rPr>
        <w:t xml:space="preserve">расчистка русел рек и водоёмов, проведение берегоукрепительных работ; </w:t>
      </w:r>
    </w:p>
    <w:p w14:paraId="33408D1C" w14:textId="77777777" w:rsidR="004A66F1" w:rsidRPr="00562133" w:rsidRDefault="00285504" w:rsidP="0055451A">
      <w:pPr>
        <w:pStyle w:val="S1"/>
        <w:rPr>
          <w:rFonts w:cs="GOST type A"/>
        </w:rPr>
      </w:pPr>
      <w:r>
        <w:lastRenderedPageBreak/>
        <w:t xml:space="preserve">— </w:t>
      </w:r>
      <w:r w:rsidR="004A66F1" w:rsidRPr="00562133">
        <w:rPr>
          <w:rFonts w:cs="GOST type A"/>
        </w:rPr>
        <w:t xml:space="preserve">организация сбора и очистки </w:t>
      </w:r>
      <w:proofErr w:type="spellStart"/>
      <w:r w:rsidR="004A66F1" w:rsidRPr="00562133">
        <w:rPr>
          <w:rFonts w:cs="GOST type A"/>
        </w:rPr>
        <w:t>подсланевых</w:t>
      </w:r>
      <w:proofErr w:type="spellEnd"/>
      <w:r w:rsidR="004A66F1" w:rsidRPr="00562133">
        <w:rPr>
          <w:rFonts w:cs="GOST type A"/>
        </w:rPr>
        <w:t xml:space="preserve"> вод;</w:t>
      </w:r>
    </w:p>
    <w:p w14:paraId="4E723666" w14:textId="77777777" w:rsidR="004A66F1" w:rsidRPr="00562133" w:rsidRDefault="00285504" w:rsidP="0055451A">
      <w:pPr>
        <w:pStyle w:val="S1"/>
      </w:pPr>
      <w:r>
        <w:t xml:space="preserve">— </w:t>
      </w:r>
      <w:r w:rsidR="004A66F1" w:rsidRPr="00562133">
        <w:rPr>
          <w:rFonts w:cs="GOST type A"/>
        </w:rPr>
        <w:t>усовершенствование системы сбора и отвода поверхностных стоков и технологии очистки</w:t>
      </w:r>
      <w:r w:rsidR="004A66F1" w:rsidRPr="00562133">
        <w:t xml:space="preserve"> сточных вод;</w:t>
      </w:r>
    </w:p>
    <w:p w14:paraId="0E9DCEFC" w14:textId="77777777" w:rsidR="004A66F1" w:rsidRPr="00562133" w:rsidRDefault="00285504" w:rsidP="0055451A">
      <w:pPr>
        <w:pStyle w:val="S1"/>
        <w:rPr>
          <w:rFonts w:cs="GOST type A"/>
        </w:rPr>
      </w:pPr>
      <w:r>
        <w:t>—</w:t>
      </w:r>
      <w:r w:rsidR="004A66F1" w:rsidRPr="00562133">
        <w:rPr>
          <w:rFonts w:cs="GOST type A"/>
        </w:rPr>
        <w:t xml:space="preserve"> инженерная подготовка территории, планируемой к застройке; </w:t>
      </w:r>
    </w:p>
    <w:p w14:paraId="571A4A8D" w14:textId="77777777" w:rsidR="004A66F1" w:rsidRPr="00562133" w:rsidRDefault="00285504" w:rsidP="0055451A">
      <w:pPr>
        <w:pStyle w:val="S1"/>
        <w:rPr>
          <w:rFonts w:cs="GOST type A"/>
        </w:rPr>
      </w:pPr>
      <w:r>
        <w:t>—</w:t>
      </w:r>
      <w:r w:rsidR="004A66F1" w:rsidRPr="00562133">
        <w:rPr>
          <w:rFonts w:cs="GOST type A"/>
        </w:rPr>
        <w:t xml:space="preserve"> реконструкция существующей сети ливневой канализации с устройством очистных сооружений в местах выпуска поверхностных вод;</w:t>
      </w:r>
    </w:p>
    <w:p w14:paraId="26AAD51F" w14:textId="77777777" w:rsidR="004A66F1" w:rsidRPr="00562133" w:rsidRDefault="00285504" w:rsidP="0055451A">
      <w:pPr>
        <w:pStyle w:val="S1"/>
      </w:pPr>
      <w:r>
        <w:t>—</w:t>
      </w:r>
      <w:r w:rsidR="004A66F1" w:rsidRPr="00562133">
        <w:rPr>
          <w:rFonts w:cs="GOST type A"/>
        </w:rPr>
        <w:t xml:space="preserve"> модернизация системы водоотведения </w:t>
      </w:r>
      <w:r w:rsidR="001B258D" w:rsidRPr="00562133">
        <w:rPr>
          <w:rFonts w:cs="GOST type A"/>
        </w:rPr>
        <w:t>насел</w:t>
      </w:r>
      <w:r w:rsidR="00782DE3">
        <w:rPr>
          <w:rFonts w:cs="GOST type A"/>
        </w:rPr>
        <w:t>ё</w:t>
      </w:r>
      <w:r w:rsidR="001B258D" w:rsidRPr="00562133">
        <w:rPr>
          <w:rFonts w:cs="GOST type A"/>
        </w:rPr>
        <w:t>нных пунктов</w:t>
      </w:r>
      <w:r w:rsidR="004A66F1" w:rsidRPr="00562133">
        <w:rPr>
          <w:rFonts w:cs="GOST type A"/>
        </w:rPr>
        <w:t>,</w:t>
      </w:r>
      <w:r w:rsidR="004A66F1" w:rsidRPr="00562133">
        <w:t xml:space="preserve"> строительство и реконструкция канализационных коллекторов, строительство, модернизация и реконструкция канализационных насосных станций;</w:t>
      </w:r>
    </w:p>
    <w:p w14:paraId="02BECE32" w14:textId="77777777" w:rsidR="004A66F1" w:rsidRPr="00562133" w:rsidRDefault="00285504" w:rsidP="0055451A">
      <w:pPr>
        <w:pStyle w:val="S1"/>
      </w:pPr>
      <w:r>
        <w:t>—</w:t>
      </w:r>
      <w:r w:rsidR="004A66F1" w:rsidRPr="00562133">
        <w:rPr>
          <w:rFonts w:cs="GOST type A"/>
        </w:rPr>
        <w:t xml:space="preserve"> организация мест стоянок и мойк</w:t>
      </w:r>
      <w:r w:rsidR="004A66F1" w:rsidRPr="00562133">
        <w:t>и транспорта, предусматривающих сбор и отведение загрязн</w:t>
      </w:r>
      <w:r w:rsidR="00782DE3">
        <w:t>ё</w:t>
      </w:r>
      <w:r w:rsidR="004A66F1" w:rsidRPr="00562133">
        <w:t>нных моечных вод;</w:t>
      </w:r>
    </w:p>
    <w:p w14:paraId="6CF91606" w14:textId="77777777" w:rsidR="004A66F1" w:rsidRPr="00562133" w:rsidRDefault="00285504" w:rsidP="0055451A">
      <w:pPr>
        <w:pStyle w:val="S1"/>
        <w:rPr>
          <w:rFonts w:cs="GOST type A"/>
        </w:rPr>
      </w:pPr>
      <w:r>
        <w:t>—</w:t>
      </w:r>
      <w:r w:rsidR="004A66F1" w:rsidRPr="00562133">
        <w:rPr>
          <w:rFonts w:cs="GOST type A"/>
        </w:rPr>
        <w:t xml:space="preserve"> организация </w:t>
      </w:r>
      <w:r w:rsidR="00B63095">
        <w:rPr>
          <w:rFonts w:cs="GOST type A"/>
        </w:rPr>
        <w:t>зоны</w:t>
      </w:r>
      <w:r w:rsidR="004A66F1" w:rsidRPr="00562133">
        <w:rPr>
          <w:rFonts w:cs="GOST type A"/>
        </w:rPr>
        <w:t xml:space="preserve"> санитарной охраны для источников питьевого водоснабжения;</w:t>
      </w:r>
    </w:p>
    <w:p w14:paraId="2ACED76C" w14:textId="77777777" w:rsidR="004A66F1" w:rsidRPr="00562133" w:rsidRDefault="00285504" w:rsidP="0055451A">
      <w:pPr>
        <w:pStyle w:val="S1"/>
        <w:rPr>
          <w:rFonts w:cs="GOST type A"/>
        </w:rPr>
      </w:pPr>
      <w:r>
        <w:t>—</w:t>
      </w:r>
      <w:r w:rsidR="004A66F1" w:rsidRPr="00562133">
        <w:rPr>
          <w:rFonts w:cs="GOST type A"/>
        </w:rPr>
        <w:t xml:space="preserve"> благоустройство водоохранных</w:t>
      </w:r>
      <w:r w:rsidR="00685AD4">
        <w:rPr>
          <w:rFonts w:cs="GOST type A"/>
        </w:rPr>
        <w:t xml:space="preserve"> </w:t>
      </w:r>
      <w:r w:rsidR="00E259E1">
        <w:rPr>
          <w:rFonts w:cs="GOST type A"/>
        </w:rPr>
        <w:t>зон</w:t>
      </w:r>
      <w:r w:rsidR="004A66F1" w:rsidRPr="00562133">
        <w:rPr>
          <w:rFonts w:cs="GOST type A"/>
        </w:rPr>
        <w:t xml:space="preserve"> и прибрежных защитных полос;</w:t>
      </w:r>
    </w:p>
    <w:p w14:paraId="5C2B22B9" w14:textId="77777777" w:rsidR="004A66F1" w:rsidRPr="00562133" w:rsidRDefault="00285504" w:rsidP="0055451A">
      <w:pPr>
        <w:pStyle w:val="S1"/>
      </w:pPr>
      <w:r>
        <w:t>—</w:t>
      </w:r>
      <w:r w:rsidR="004A66F1" w:rsidRPr="00562133">
        <w:rPr>
          <w:rFonts w:cs="GOST type A"/>
        </w:rPr>
        <w:t xml:space="preserve"> ликв</w:t>
      </w:r>
      <w:r w:rsidR="004A66F1" w:rsidRPr="00562133">
        <w:t xml:space="preserve">идация несанкционированных свалок в водоохранной </w:t>
      </w:r>
      <w:r w:rsidR="00E259E1">
        <w:t>зоне</w:t>
      </w:r>
      <w:r w:rsidR="004A66F1" w:rsidRPr="00562133">
        <w:t xml:space="preserve"> и уборка затопленной древесины с берегов </w:t>
      </w:r>
      <w:r w:rsidR="001B258D" w:rsidRPr="00562133">
        <w:t>рек</w:t>
      </w:r>
      <w:r w:rsidR="004A66F1" w:rsidRPr="00562133">
        <w:t>.</w:t>
      </w:r>
    </w:p>
    <w:p w14:paraId="7DE000E6" w14:textId="77777777" w:rsidR="004A66F1" w:rsidRPr="00562133" w:rsidRDefault="004A66F1" w:rsidP="0055451A">
      <w:pPr>
        <w:pStyle w:val="S1"/>
      </w:pPr>
      <w:r w:rsidRPr="00562133">
        <w:t>Для промышленных предприятий, сбрасывающих очищенные сточные воды несоответствующего качества по какому</w:t>
      </w:r>
      <w:r w:rsidR="00890E8E" w:rsidRPr="00562133">
        <w:t>-</w:t>
      </w:r>
      <w:r w:rsidRPr="00562133">
        <w:t>либо виду загр</w:t>
      </w:r>
      <w:r w:rsidR="00E259E1">
        <w:t xml:space="preserve">язнений, необходимо организовать </w:t>
      </w:r>
      <w:r w:rsidRPr="00562133">
        <w:t xml:space="preserve">местную очистку сточных вод с доведением остаточного содержания загрязнения до величины, обеспечивающей необходимое его содержание в очищенной воде. </w:t>
      </w:r>
    </w:p>
    <w:p w14:paraId="158F74C3" w14:textId="77777777" w:rsidR="004A66F1" w:rsidRPr="00562133" w:rsidRDefault="004A66F1" w:rsidP="0055451A">
      <w:pPr>
        <w:pStyle w:val="S1"/>
      </w:pPr>
      <w:r w:rsidRPr="00562133">
        <w:t>Для предотвращения загрязнения водных объектов стоками с производственных и коммунально</w:t>
      </w:r>
      <w:r w:rsidR="00890E8E" w:rsidRPr="00562133">
        <w:t>-</w:t>
      </w:r>
      <w:r w:rsidRPr="00562133">
        <w:t>складских территорий необходимо проведение следующих мероприятий:</w:t>
      </w:r>
    </w:p>
    <w:p w14:paraId="3B7F2466" w14:textId="77777777" w:rsidR="004A66F1" w:rsidRPr="00562133" w:rsidRDefault="00285504" w:rsidP="0055451A">
      <w:pPr>
        <w:pStyle w:val="S1"/>
        <w:rPr>
          <w:rFonts w:cs="GOST type A"/>
        </w:rPr>
      </w:pPr>
      <w:r>
        <w:t xml:space="preserve">— </w:t>
      </w:r>
      <w:r w:rsidR="004A66F1" w:rsidRPr="00562133">
        <w:rPr>
          <w:rFonts w:cs="GOST type A"/>
        </w:rPr>
        <w:t>строительство ливневой канализации на территории промышленных и коммунально</w:t>
      </w:r>
      <w:r w:rsidR="00890E8E" w:rsidRPr="00562133">
        <w:rPr>
          <w:rFonts w:cs="GOST type A"/>
        </w:rPr>
        <w:t>-</w:t>
      </w:r>
      <w:r w:rsidR="004A66F1" w:rsidRPr="00562133">
        <w:rPr>
          <w:rFonts w:cs="GOST type A"/>
        </w:rPr>
        <w:t xml:space="preserve">складских </w:t>
      </w:r>
      <w:r w:rsidR="00B63095">
        <w:rPr>
          <w:rFonts w:cs="GOST type A"/>
        </w:rPr>
        <w:t>зоны</w:t>
      </w:r>
      <w:r w:rsidR="004A66F1" w:rsidRPr="00562133">
        <w:rPr>
          <w:rFonts w:cs="GOST type A"/>
        </w:rPr>
        <w:t>;</w:t>
      </w:r>
    </w:p>
    <w:p w14:paraId="17A42271" w14:textId="77777777" w:rsidR="004A66F1" w:rsidRPr="00562133" w:rsidRDefault="00285504" w:rsidP="0055451A">
      <w:pPr>
        <w:pStyle w:val="S1"/>
        <w:rPr>
          <w:rFonts w:cs="GOST type A"/>
        </w:rPr>
      </w:pPr>
      <w:r>
        <w:t>—</w:t>
      </w:r>
      <w:r w:rsidR="004A66F1" w:rsidRPr="00562133">
        <w:rPr>
          <w:rFonts w:cs="GOST type A"/>
        </w:rPr>
        <w:t xml:space="preserve"> применение системы оборотного и повторно</w:t>
      </w:r>
      <w:r w:rsidR="00890E8E" w:rsidRPr="00562133">
        <w:rPr>
          <w:rFonts w:cs="GOST type A"/>
        </w:rPr>
        <w:t>-</w:t>
      </w:r>
      <w:r w:rsidR="004A66F1" w:rsidRPr="00562133">
        <w:rPr>
          <w:rFonts w:cs="GOST type A"/>
        </w:rPr>
        <w:t>последовательного водоснабжения</w:t>
      </w:r>
      <w:r w:rsidR="00685AD4">
        <w:rPr>
          <w:rFonts w:cs="GOST type A"/>
        </w:rPr>
        <w:t xml:space="preserve"> </w:t>
      </w:r>
      <w:r w:rsidR="004A66F1" w:rsidRPr="00562133">
        <w:rPr>
          <w:rFonts w:cs="GOST type A"/>
        </w:rPr>
        <w:t>на существующих и вновь организуемых предприятиях с водоёмкими технологическими процессами.</w:t>
      </w:r>
    </w:p>
    <w:p w14:paraId="0ECA042C" w14:textId="77777777" w:rsidR="004A66F1" w:rsidRPr="00562133" w:rsidRDefault="004A66F1" w:rsidP="0055451A">
      <w:pPr>
        <w:pStyle w:val="S1"/>
      </w:pPr>
      <w:r w:rsidRPr="00562133">
        <w:t>К основным организационным мероприятиям по охране поверхностных и подземных вод относятся:</w:t>
      </w:r>
    </w:p>
    <w:p w14:paraId="770ECB85" w14:textId="77777777" w:rsidR="004A66F1" w:rsidRPr="00562133" w:rsidRDefault="00285504" w:rsidP="0055451A">
      <w:pPr>
        <w:pStyle w:val="S1"/>
        <w:rPr>
          <w:rFonts w:cs="GOST type A"/>
        </w:rPr>
      </w:pPr>
      <w:r>
        <w:t>—</w:t>
      </w:r>
      <w:r w:rsidR="004A66F1" w:rsidRPr="00562133">
        <w:rPr>
          <w:rFonts w:cs="GOST type A"/>
        </w:rPr>
        <w:t xml:space="preserve"> создание системы мониторинга водных объектов;</w:t>
      </w:r>
    </w:p>
    <w:p w14:paraId="0DA2AEB9" w14:textId="77777777" w:rsidR="004A66F1" w:rsidRPr="00562133" w:rsidRDefault="00285504" w:rsidP="0055451A">
      <w:pPr>
        <w:pStyle w:val="S1"/>
        <w:rPr>
          <w:rFonts w:cs="GOST type A"/>
        </w:rPr>
      </w:pPr>
      <w:r>
        <w:t>—</w:t>
      </w:r>
      <w:r w:rsidR="004A66F1" w:rsidRPr="00562133">
        <w:rPr>
          <w:rFonts w:cs="GOST type A"/>
        </w:rPr>
        <w:t xml:space="preserve"> эколого</w:t>
      </w:r>
      <w:r w:rsidR="00890E8E" w:rsidRPr="00562133">
        <w:rPr>
          <w:rFonts w:cs="GOST type A"/>
        </w:rPr>
        <w:t>-</w:t>
      </w:r>
      <w:r w:rsidR="004A66F1" w:rsidRPr="00562133">
        <w:rPr>
          <w:rFonts w:cs="GOST type A"/>
        </w:rPr>
        <w:t>токсикологическое исследование состояния водных объектов;</w:t>
      </w:r>
    </w:p>
    <w:p w14:paraId="351596FF" w14:textId="77777777" w:rsidR="004A66F1" w:rsidRPr="00562133" w:rsidRDefault="00285504" w:rsidP="0055451A">
      <w:pPr>
        <w:pStyle w:val="S1"/>
      </w:pPr>
      <w:r>
        <w:t>—</w:t>
      </w:r>
      <w:r w:rsidR="004A66F1" w:rsidRPr="00562133">
        <w:rPr>
          <w:rFonts w:cs="GOST type A"/>
        </w:rPr>
        <w:t xml:space="preserve"> организация мониторинга за состоянием водопроводящих сетей </w:t>
      </w:r>
      <w:r w:rsidR="001B258D" w:rsidRPr="00562133">
        <w:rPr>
          <w:rFonts w:cs="GOST type A"/>
        </w:rPr>
        <w:t>насел</w:t>
      </w:r>
      <w:r w:rsidR="00782DE3">
        <w:rPr>
          <w:rFonts w:cs="GOST type A"/>
        </w:rPr>
        <w:t>ё</w:t>
      </w:r>
      <w:r w:rsidR="001B258D" w:rsidRPr="00562133">
        <w:rPr>
          <w:rFonts w:cs="GOST type A"/>
        </w:rPr>
        <w:t xml:space="preserve">нных пунктов </w:t>
      </w:r>
      <w:r w:rsidR="004A66F1" w:rsidRPr="00562133">
        <w:rPr>
          <w:rFonts w:cs="GOST type A"/>
        </w:rPr>
        <w:t>и своевременное проведение мероприяти</w:t>
      </w:r>
      <w:r w:rsidR="004A66F1" w:rsidRPr="00562133">
        <w:t>й по предупреждению утечек из систем водопровода и канализации;</w:t>
      </w:r>
    </w:p>
    <w:p w14:paraId="184E796C" w14:textId="77777777" w:rsidR="004A66F1" w:rsidRPr="00562133" w:rsidRDefault="00285504" w:rsidP="0055451A">
      <w:pPr>
        <w:pStyle w:val="S1"/>
      </w:pPr>
      <w:r>
        <w:t>—</w:t>
      </w:r>
      <w:r w:rsidR="004A66F1" w:rsidRPr="00562133">
        <w:rPr>
          <w:rFonts w:cs="GOST type A"/>
        </w:rPr>
        <w:t xml:space="preserve"> организация контроля уровня загрязнения поверхностных и грунтовых вод.</w:t>
      </w:r>
    </w:p>
    <w:p w14:paraId="1594F456" w14:textId="77777777" w:rsidR="004A66F1" w:rsidRPr="00562133" w:rsidRDefault="00285504" w:rsidP="0055451A">
      <w:pPr>
        <w:pStyle w:val="S1"/>
      </w:pPr>
      <w:r>
        <w:t>—</w:t>
      </w:r>
      <w:r w:rsidR="004A66F1" w:rsidRPr="00562133">
        <w:t xml:space="preserve"> разработка проектов </w:t>
      </w:r>
      <w:r w:rsidR="00B63095">
        <w:t>зоны</w:t>
      </w:r>
      <w:r w:rsidR="004A66F1" w:rsidRPr="00562133">
        <w:t xml:space="preserve"> санитарной охраны (ЗСО) существующих источников водоснабжения и при образовании новых;</w:t>
      </w:r>
    </w:p>
    <w:p w14:paraId="0E6E4164" w14:textId="77777777" w:rsidR="004A66F1" w:rsidRPr="00562133" w:rsidRDefault="004A66F1" w:rsidP="0055451A">
      <w:pPr>
        <w:pStyle w:val="S1"/>
      </w:pPr>
      <w:r w:rsidRPr="00562133">
        <w:t>Для эксплуатации скважин необходимо получить лицензию на недропользование. Проектом предлагается благоустройство мест рекреации в местах их стихийного образования с целью использования в рекреационных целях и защиты от рекреационной дигрессии.</w:t>
      </w:r>
    </w:p>
    <w:p w14:paraId="36CF4B02" w14:textId="77777777" w:rsidR="004A66F1" w:rsidRPr="00562133" w:rsidRDefault="004A66F1" w:rsidP="0055451A">
      <w:pPr>
        <w:pStyle w:val="S1"/>
      </w:pPr>
      <w:r w:rsidRPr="00562133">
        <w:t>Таким образом, вреда поверхностным водным объектам и подземным грунтовым водам нанесено не будет.</w:t>
      </w:r>
    </w:p>
    <w:p w14:paraId="497D4F9D" w14:textId="77777777" w:rsidR="004A66F1" w:rsidRPr="00562133" w:rsidRDefault="004A66F1" w:rsidP="0055451A">
      <w:pPr>
        <w:pStyle w:val="S1"/>
      </w:pPr>
      <w:r w:rsidRPr="00562133">
        <w:t>На периоды строительства для предотвращения загрязнения грунтовых и поверхностных вод предусмотреть:</w:t>
      </w:r>
    </w:p>
    <w:p w14:paraId="6764033D" w14:textId="77777777" w:rsidR="004A66F1" w:rsidRPr="00562133" w:rsidRDefault="00285504" w:rsidP="0055451A">
      <w:pPr>
        <w:pStyle w:val="S1"/>
      </w:pPr>
      <w:r>
        <w:t>—</w:t>
      </w:r>
      <w:r w:rsidR="004A66F1" w:rsidRPr="00562133">
        <w:t xml:space="preserve"> вертикальная планировка строительной площадки способствует отводу поверхностных стоков на проезжую часть;</w:t>
      </w:r>
    </w:p>
    <w:p w14:paraId="02DD26C3" w14:textId="77777777" w:rsidR="004A66F1" w:rsidRPr="00562133" w:rsidRDefault="00285504" w:rsidP="0055451A">
      <w:pPr>
        <w:pStyle w:val="S1"/>
      </w:pPr>
      <w:r>
        <w:t xml:space="preserve">— </w:t>
      </w:r>
      <w:r w:rsidR="004A66F1" w:rsidRPr="00562133">
        <w:t>предусмотреть водоотлив из котлованов под фундаменты с выпуском загрязн</w:t>
      </w:r>
      <w:r w:rsidR="00782DE3">
        <w:t>ё</w:t>
      </w:r>
      <w:r w:rsidR="004A66F1" w:rsidRPr="00562133">
        <w:t>нной грунтовой воды на рельеф.</w:t>
      </w:r>
    </w:p>
    <w:p w14:paraId="7924B405" w14:textId="77777777" w:rsidR="004A66F1" w:rsidRPr="00EE004B" w:rsidRDefault="004A66F1" w:rsidP="0055451A">
      <w:pPr>
        <w:pStyle w:val="S1"/>
      </w:pPr>
      <w:r w:rsidRPr="00562133">
        <w:t>Таким образом, строительство объектов не нанес</w:t>
      </w:r>
      <w:r w:rsidR="00782DE3">
        <w:t>ё</w:t>
      </w:r>
      <w:r w:rsidRPr="00562133">
        <w:t>т вреда поверхностным водным объектам и подземным грунтовым водам.</w:t>
      </w:r>
    </w:p>
    <w:p w14:paraId="101B11F7" w14:textId="77777777" w:rsidR="004A66F1" w:rsidRPr="00FA786A" w:rsidRDefault="00260171" w:rsidP="00FA786A">
      <w:pPr>
        <w:pStyle w:val="3"/>
        <w:rPr>
          <w:szCs w:val="24"/>
        </w:rPr>
      </w:pPr>
      <w:bookmarkStart w:id="201" w:name="_Toc357690693"/>
      <w:bookmarkStart w:id="202" w:name="_Toc371517437"/>
      <w:bookmarkStart w:id="203" w:name="_Toc451986049"/>
      <w:bookmarkStart w:id="204" w:name="_Toc89083409"/>
      <w:r w:rsidRPr="00EE004B">
        <w:rPr>
          <w:szCs w:val="24"/>
        </w:rPr>
        <w:t>3.10</w:t>
      </w:r>
      <w:r w:rsidR="004A66F1" w:rsidRPr="00EE004B">
        <w:rPr>
          <w:szCs w:val="24"/>
        </w:rPr>
        <w:t>.3</w:t>
      </w:r>
      <w:r w:rsidR="00285504" w:rsidRPr="00EE004B">
        <w:rPr>
          <w:szCs w:val="24"/>
        </w:rPr>
        <w:t>.</w:t>
      </w:r>
      <w:r w:rsidR="004A66F1" w:rsidRPr="00EE004B">
        <w:rPr>
          <w:szCs w:val="24"/>
        </w:rPr>
        <w:t xml:space="preserve"> Охрана земельных ресурсов и почвенного покрова</w:t>
      </w:r>
      <w:bookmarkEnd w:id="201"/>
      <w:bookmarkEnd w:id="202"/>
      <w:bookmarkEnd w:id="203"/>
      <w:bookmarkEnd w:id="204"/>
    </w:p>
    <w:p w14:paraId="798CFBBB" w14:textId="77777777" w:rsidR="004A66F1" w:rsidRPr="00562133" w:rsidRDefault="004A66F1" w:rsidP="0055451A">
      <w:pPr>
        <w:pStyle w:val="S1"/>
      </w:pPr>
      <w:r w:rsidRPr="00562133">
        <w:t>Отсутствие рациональной системы организации сбора, утилизации и уничтожения тв</w:t>
      </w:r>
      <w:r w:rsidR="00782DE3">
        <w:t>ё</w:t>
      </w:r>
      <w:r w:rsidRPr="00562133">
        <w:t>рдых и жидких коммунальных отходов в насел</w:t>
      </w:r>
      <w:r w:rsidR="00782DE3">
        <w:t>ё</w:t>
      </w:r>
      <w:r w:rsidRPr="00562133">
        <w:t>нн</w:t>
      </w:r>
      <w:r w:rsidR="001B258D" w:rsidRPr="00562133">
        <w:t>ых</w:t>
      </w:r>
      <w:r w:rsidRPr="00562133">
        <w:t xml:space="preserve"> пункт</w:t>
      </w:r>
      <w:r w:rsidR="001B258D" w:rsidRPr="00562133">
        <w:t>ах</w:t>
      </w:r>
      <w:r w:rsidRPr="00562133">
        <w:t>, наличие несанкционированных свалок отходов является причинами бактериологического загрязнения почв селитебных территорий.</w:t>
      </w:r>
    </w:p>
    <w:p w14:paraId="30A22E52" w14:textId="77777777" w:rsidR="004A66F1" w:rsidRDefault="004A66F1" w:rsidP="0055451A">
      <w:pPr>
        <w:pStyle w:val="S1"/>
      </w:pPr>
      <w:r w:rsidRPr="00562133">
        <w:lastRenderedPageBreak/>
        <w:t xml:space="preserve">Для предотвращения загрязнения, деградации и разрушения почвенного покрова в границах </w:t>
      </w:r>
      <w:r w:rsidR="00E51F4D">
        <w:t>сельского поселения</w:t>
      </w:r>
      <w:r w:rsidRPr="00562133">
        <w:t xml:space="preserve"> предусмотрены следующие мероприятия:</w:t>
      </w:r>
    </w:p>
    <w:p w14:paraId="58D7BD27" w14:textId="77777777" w:rsidR="004E4943" w:rsidRPr="00562133" w:rsidRDefault="004E4943" w:rsidP="0055451A">
      <w:pPr>
        <w:pStyle w:val="S1"/>
      </w:pPr>
      <w:r>
        <w:t>— ликвидация и рекультивация горных отвалов;</w:t>
      </w:r>
    </w:p>
    <w:p w14:paraId="6780784D" w14:textId="77777777" w:rsidR="004A66F1" w:rsidRPr="00562133" w:rsidRDefault="00285504" w:rsidP="0055451A">
      <w:pPr>
        <w:pStyle w:val="S1"/>
        <w:rPr>
          <w:rFonts w:cs="GOST type A"/>
        </w:rPr>
      </w:pPr>
      <w:r>
        <w:t>—</w:t>
      </w:r>
      <w:r w:rsidR="004A66F1" w:rsidRPr="00562133">
        <w:rPr>
          <w:rFonts w:cs="GOST type A"/>
        </w:rPr>
        <w:t xml:space="preserve"> инженерная подготовка территории, планируемой к застройке, устройство сети ливневой канализации с очистными сооружениями;</w:t>
      </w:r>
    </w:p>
    <w:p w14:paraId="46941AD5" w14:textId="77777777" w:rsidR="004A66F1" w:rsidRPr="00562133" w:rsidRDefault="00285504" w:rsidP="0055451A">
      <w:pPr>
        <w:pStyle w:val="S1"/>
        <w:rPr>
          <w:rFonts w:cs="GOST type A"/>
        </w:rPr>
      </w:pPr>
      <w:r>
        <w:t>—</w:t>
      </w:r>
      <w:r w:rsidR="004A66F1" w:rsidRPr="00562133">
        <w:rPr>
          <w:rFonts w:cs="GOST type A"/>
        </w:rPr>
        <w:t xml:space="preserve"> сброс дождевых вод в сеть ливневой канализации;</w:t>
      </w:r>
    </w:p>
    <w:p w14:paraId="3AD636B2" w14:textId="77777777" w:rsidR="004A66F1" w:rsidRPr="00562133" w:rsidRDefault="00285504" w:rsidP="0055451A">
      <w:pPr>
        <w:pStyle w:val="S1"/>
        <w:rPr>
          <w:rFonts w:cs="GOST type A"/>
        </w:rPr>
      </w:pPr>
      <w:r>
        <w:t>—</w:t>
      </w:r>
      <w:r w:rsidR="004A66F1" w:rsidRPr="00562133">
        <w:rPr>
          <w:rFonts w:cs="GOST type A"/>
        </w:rPr>
        <w:t xml:space="preserve"> устройство асфальтобетонного покрытия дорог;</w:t>
      </w:r>
    </w:p>
    <w:p w14:paraId="46FD11EC" w14:textId="77777777" w:rsidR="004A66F1" w:rsidRPr="00562133" w:rsidRDefault="00285504" w:rsidP="0055451A">
      <w:pPr>
        <w:pStyle w:val="S1"/>
      </w:pPr>
      <w:r>
        <w:t>—</w:t>
      </w:r>
      <w:r w:rsidR="004A66F1" w:rsidRPr="00562133">
        <w:rPr>
          <w:rFonts w:cs="GOST type A"/>
        </w:rPr>
        <w:t xml:space="preserve"> ус</w:t>
      </w:r>
      <w:r w:rsidR="004A66F1" w:rsidRPr="00562133">
        <w:t>тройство отмосток вдоль стен зданий;</w:t>
      </w:r>
    </w:p>
    <w:p w14:paraId="75A55A9B" w14:textId="77777777" w:rsidR="004A66F1" w:rsidRPr="00562133" w:rsidRDefault="00285504" w:rsidP="0055451A">
      <w:pPr>
        <w:pStyle w:val="S1"/>
        <w:rPr>
          <w:rFonts w:cs="GOST type A"/>
        </w:rPr>
      </w:pPr>
      <w:r>
        <w:t>—</w:t>
      </w:r>
      <w:r w:rsidR="004A66F1" w:rsidRPr="00562133">
        <w:rPr>
          <w:rFonts w:cs="GOST type A"/>
        </w:rPr>
        <w:t xml:space="preserve"> расчистка, благоустройство и озеле</w:t>
      </w:r>
      <w:r w:rsidR="001B258D" w:rsidRPr="00562133">
        <w:rPr>
          <w:rFonts w:cs="GOST type A"/>
        </w:rPr>
        <w:t>нение прибрежных территорий рек;</w:t>
      </w:r>
    </w:p>
    <w:p w14:paraId="6391DE46" w14:textId="77777777" w:rsidR="004A66F1" w:rsidRPr="00562133" w:rsidRDefault="00285504" w:rsidP="0055451A">
      <w:pPr>
        <w:pStyle w:val="S1"/>
      </w:pPr>
      <w:r>
        <w:t>—</w:t>
      </w:r>
      <w:r w:rsidR="004A66F1" w:rsidRPr="00562133">
        <w:rPr>
          <w:rFonts w:cs="GOST type A"/>
        </w:rPr>
        <w:t xml:space="preserve"> защита от береговой эрозии пут</w:t>
      </w:r>
      <w:r w:rsidR="00782DE3">
        <w:rPr>
          <w:rFonts w:cs="GOST type A"/>
        </w:rPr>
        <w:t>ё</w:t>
      </w:r>
      <w:r w:rsidR="004A66F1" w:rsidRPr="00562133">
        <w:rPr>
          <w:rFonts w:cs="GOST type A"/>
        </w:rPr>
        <w:t>м пр</w:t>
      </w:r>
      <w:r w:rsidR="004A66F1" w:rsidRPr="00562133">
        <w:t>оведения берегоукрепительных работ, строительство набережных;</w:t>
      </w:r>
    </w:p>
    <w:p w14:paraId="6E0907E8" w14:textId="77777777" w:rsidR="004A66F1" w:rsidRPr="00562133" w:rsidRDefault="00285504" w:rsidP="0055451A">
      <w:pPr>
        <w:pStyle w:val="S1"/>
        <w:rPr>
          <w:rFonts w:cs="GOST type A"/>
        </w:rPr>
      </w:pPr>
      <w:r>
        <w:t>—</w:t>
      </w:r>
      <w:r w:rsidR="004A66F1" w:rsidRPr="00562133">
        <w:rPr>
          <w:rFonts w:cs="GOST type A"/>
        </w:rPr>
        <w:t xml:space="preserve"> для уменьшения пыли </w:t>
      </w:r>
      <w:r w:rsidR="00782DE3">
        <w:t>—</w:t>
      </w:r>
      <w:r w:rsidR="004A66F1" w:rsidRPr="00562133">
        <w:rPr>
          <w:rFonts w:cs="GOST type A"/>
        </w:rPr>
        <w:t xml:space="preserve"> благоустройство улиц и дорог, га</w:t>
      </w:r>
      <w:r w:rsidR="00E259E1">
        <w:rPr>
          <w:rFonts w:cs="GOST type A"/>
        </w:rPr>
        <w:t>зон</w:t>
      </w:r>
      <w:r w:rsidR="004A66F1" w:rsidRPr="00562133">
        <w:rPr>
          <w:rFonts w:cs="GOST type A"/>
        </w:rPr>
        <w:t>ное озеленение;</w:t>
      </w:r>
    </w:p>
    <w:p w14:paraId="6B813F5F" w14:textId="77777777" w:rsidR="004A66F1" w:rsidRPr="00562133" w:rsidRDefault="00285504" w:rsidP="0055451A">
      <w:pPr>
        <w:pStyle w:val="S1"/>
        <w:rPr>
          <w:rFonts w:cs="GOST type A"/>
        </w:rPr>
      </w:pPr>
      <w:r>
        <w:t>—</w:t>
      </w:r>
      <w:r w:rsidR="004A66F1" w:rsidRPr="00562133">
        <w:rPr>
          <w:rFonts w:cs="GOST type A"/>
        </w:rPr>
        <w:t xml:space="preserve"> биологическая очистка почв и воздуха за сч</w:t>
      </w:r>
      <w:r w:rsidR="00782DE3">
        <w:rPr>
          <w:rFonts w:cs="GOST type A"/>
        </w:rPr>
        <w:t>ё</w:t>
      </w:r>
      <w:r w:rsidR="004A66F1" w:rsidRPr="00562133">
        <w:rPr>
          <w:rFonts w:cs="GOST type A"/>
        </w:rPr>
        <w:t>т увеличения площади зел</w:t>
      </w:r>
      <w:r w:rsidR="00782DE3">
        <w:rPr>
          <w:rFonts w:cs="GOST type A"/>
        </w:rPr>
        <w:t>ё</w:t>
      </w:r>
      <w:r w:rsidR="004A66F1" w:rsidRPr="00562133">
        <w:rPr>
          <w:rFonts w:cs="GOST type A"/>
        </w:rPr>
        <w:t>ных насаждений всех категорий.</w:t>
      </w:r>
    </w:p>
    <w:p w14:paraId="58691586" w14:textId="77777777" w:rsidR="004A66F1" w:rsidRPr="00562133" w:rsidRDefault="004A66F1" w:rsidP="0055451A">
      <w:pPr>
        <w:pStyle w:val="S1"/>
      </w:pPr>
      <w:r w:rsidRPr="00562133">
        <w:t xml:space="preserve">В зависимости от характера загрязнения почв, необходимо проведение комплекса мероприятий по восстановлению и рекультивации почв. Рекультивации подлежат земли, нарушенные при: </w:t>
      </w:r>
    </w:p>
    <w:p w14:paraId="526B92D1" w14:textId="77777777" w:rsidR="004A66F1" w:rsidRPr="00562133" w:rsidRDefault="00285504" w:rsidP="0055451A">
      <w:pPr>
        <w:pStyle w:val="S1"/>
        <w:rPr>
          <w:rFonts w:cs="GOST type A"/>
        </w:rPr>
      </w:pPr>
      <w:r>
        <w:t>—</w:t>
      </w:r>
      <w:r w:rsidR="004A66F1" w:rsidRPr="00562133">
        <w:rPr>
          <w:rFonts w:cs="GOST type A"/>
        </w:rPr>
        <w:t xml:space="preserve"> строительстве и прокладке инженерных сетей различного назначения; </w:t>
      </w:r>
    </w:p>
    <w:p w14:paraId="03EC2D4D" w14:textId="77777777" w:rsidR="004A66F1" w:rsidRPr="00562133" w:rsidRDefault="00285504" w:rsidP="0055451A">
      <w:pPr>
        <w:pStyle w:val="S1"/>
      </w:pPr>
      <w:r>
        <w:t>—</w:t>
      </w:r>
      <w:r w:rsidR="004A66F1" w:rsidRPr="00562133">
        <w:rPr>
          <w:rFonts w:cs="GOST type A"/>
        </w:rPr>
        <w:t xml:space="preserve"> складировании и захоронении</w:t>
      </w:r>
      <w:r w:rsidR="004A66F1" w:rsidRPr="00562133">
        <w:t xml:space="preserve"> промышленных, бытовых и прочих отходов;</w:t>
      </w:r>
    </w:p>
    <w:p w14:paraId="1692A07E" w14:textId="77777777" w:rsidR="004A66F1" w:rsidRPr="00562133" w:rsidRDefault="00285504" w:rsidP="0055451A">
      <w:pPr>
        <w:pStyle w:val="S1"/>
        <w:rPr>
          <w:rFonts w:cs="GOST type A"/>
        </w:rPr>
      </w:pPr>
      <w:r>
        <w:t>—</w:t>
      </w:r>
      <w:r w:rsidR="004A66F1" w:rsidRPr="00562133">
        <w:rPr>
          <w:rFonts w:cs="GOST type A"/>
        </w:rPr>
        <w:t xml:space="preserve"> ликвидации последствий загрязнения земель.</w:t>
      </w:r>
    </w:p>
    <w:p w14:paraId="1223BA1F" w14:textId="77777777" w:rsidR="004A66F1" w:rsidRPr="00562133" w:rsidRDefault="00B85320" w:rsidP="0055451A">
      <w:pPr>
        <w:pStyle w:val="S1"/>
      </w:pPr>
      <w:r w:rsidRPr="00562133">
        <w:t>Для восстановления,</w:t>
      </w:r>
      <w:r w:rsidR="004A66F1" w:rsidRPr="00562133">
        <w:t xml:space="preserve"> нарушенного в результате хозяйственной деятельности и эрозионных процессов почвенного покрова, </w:t>
      </w:r>
      <w:r w:rsidR="00782DE3">
        <w:t xml:space="preserve">генеральным планом </w:t>
      </w:r>
      <w:r w:rsidR="004A66F1" w:rsidRPr="00562133">
        <w:t>предусматривается</w:t>
      </w:r>
      <w:r w:rsidR="00685AD4">
        <w:t xml:space="preserve"> </w:t>
      </w:r>
      <w:r w:rsidR="004A66F1" w:rsidRPr="00562133">
        <w:t>ряд мероприятий:</w:t>
      </w:r>
    </w:p>
    <w:p w14:paraId="7FA80183" w14:textId="77777777" w:rsidR="004A66F1" w:rsidRPr="00562133" w:rsidRDefault="00285504" w:rsidP="0055451A">
      <w:pPr>
        <w:pStyle w:val="S1"/>
      </w:pPr>
      <w:r>
        <w:t>—</w:t>
      </w:r>
      <w:r w:rsidR="004A66F1" w:rsidRPr="00562133">
        <w:rPr>
          <w:rFonts w:cs="GOST type A"/>
        </w:rPr>
        <w:t xml:space="preserve"> выявление и ликвидация несанкционированных свалок, захламл</w:t>
      </w:r>
      <w:r w:rsidR="00782DE3">
        <w:rPr>
          <w:rFonts w:cs="GOST type A"/>
        </w:rPr>
        <w:t>ё</w:t>
      </w:r>
      <w:r w:rsidR="004A66F1" w:rsidRPr="00562133">
        <w:rPr>
          <w:rFonts w:cs="GOST type A"/>
        </w:rPr>
        <w:t>нных участк</w:t>
      </w:r>
      <w:r w:rsidR="004A66F1" w:rsidRPr="00562133">
        <w:t>ов с последующей рекультивацией территории;</w:t>
      </w:r>
    </w:p>
    <w:p w14:paraId="6B4EFF04" w14:textId="77777777" w:rsidR="004A66F1" w:rsidRPr="00562133" w:rsidRDefault="00285504" w:rsidP="0055451A">
      <w:pPr>
        <w:pStyle w:val="S1"/>
        <w:rPr>
          <w:rFonts w:cs="GOST type A"/>
        </w:rPr>
      </w:pPr>
      <w:r>
        <w:t>—</w:t>
      </w:r>
      <w:r w:rsidR="004A66F1" w:rsidRPr="00562133">
        <w:rPr>
          <w:rFonts w:cs="GOST type A"/>
        </w:rPr>
        <w:t xml:space="preserve"> рекультивация оврагов, частичная засыпка или закрепление вершин и </w:t>
      </w:r>
      <w:proofErr w:type="spellStart"/>
      <w:r w:rsidR="004A66F1" w:rsidRPr="00562133">
        <w:rPr>
          <w:rFonts w:cs="GOST type A"/>
        </w:rPr>
        <w:t>отвер</w:t>
      </w:r>
      <w:r w:rsidR="00782DE3">
        <w:rPr>
          <w:rFonts w:cs="GOST type A"/>
        </w:rPr>
        <w:t>ж</w:t>
      </w:r>
      <w:r w:rsidR="004A66F1" w:rsidRPr="00562133">
        <w:rPr>
          <w:rFonts w:cs="GOST type A"/>
        </w:rPr>
        <w:t>ков</w:t>
      </w:r>
      <w:proofErr w:type="spellEnd"/>
      <w:r w:rsidR="004A66F1" w:rsidRPr="00562133">
        <w:rPr>
          <w:rFonts w:cs="GOST type A"/>
        </w:rPr>
        <w:t xml:space="preserve"> оврагов, </w:t>
      </w:r>
      <w:proofErr w:type="spellStart"/>
      <w:r w:rsidR="004A66F1" w:rsidRPr="00562133">
        <w:rPr>
          <w:rFonts w:cs="GOST type A"/>
        </w:rPr>
        <w:t>уполаживание</w:t>
      </w:r>
      <w:proofErr w:type="spellEnd"/>
      <w:r w:rsidR="004A66F1" w:rsidRPr="00562133">
        <w:rPr>
          <w:rFonts w:cs="GOST type A"/>
        </w:rPr>
        <w:t xml:space="preserve"> и озеленение крутых участков овражных склонов, благоустройство приовражных </w:t>
      </w:r>
      <w:r w:rsidR="00B63095">
        <w:rPr>
          <w:rFonts w:cs="GOST type A"/>
        </w:rPr>
        <w:t>зоны</w:t>
      </w:r>
      <w:r w:rsidR="004A66F1" w:rsidRPr="00562133">
        <w:rPr>
          <w:rFonts w:cs="GOST type A"/>
        </w:rPr>
        <w:t>.</w:t>
      </w:r>
    </w:p>
    <w:p w14:paraId="509A232E" w14:textId="77777777" w:rsidR="004A66F1" w:rsidRPr="00562133" w:rsidRDefault="004A66F1" w:rsidP="0055451A">
      <w:pPr>
        <w:pStyle w:val="S1"/>
      </w:pPr>
      <w:r w:rsidRPr="00562133">
        <w:t>На территориях с наибольшими техногенными нагрузками и загрязнением почв, необходимо обеспечение контроля за состоянием почвенного покрова и проведение следующих мероприятий для его восстановления:</w:t>
      </w:r>
    </w:p>
    <w:p w14:paraId="444476C0" w14:textId="77777777" w:rsidR="004A66F1" w:rsidRPr="00562133" w:rsidRDefault="00285504" w:rsidP="0055451A">
      <w:pPr>
        <w:pStyle w:val="S1"/>
      </w:pPr>
      <w:r>
        <w:t>—</w:t>
      </w:r>
      <w:r w:rsidR="004A66F1" w:rsidRPr="00562133">
        <w:rPr>
          <w:rFonts w:cs="GOST type A"/>
        </w:rPr>
        <w:t xml:space="preserve"> вывоз почвенного покрова (в зависимости от глубины загрязнения) за пределы </w:t>
      </w:r>
      <w:r w:rsidR="00E51F4D">
        <w:rPr>
          <w:rFonts w:cs="GOST type A"/>
        </w:rPr>
        <w:t>сельского поселения</w:t>
      </w:r>
      <w:r w:rsidR="00685AD4">
        <w:rPr>
          <w:rFonts w:cs="GOST type A"/>
        </w:rPr>
        <w:t xml:space="preserve"> </w:t>
      </w:r>
      <w:r w:rsidR="004A66F1" w:rsidRPr="00562133">
        <w:rPr>
          <w:rFonts w:cs="GOST type A"/>
        </w:rPr>
        <w:t>на спе</w:t>
      </w:r>
      <w:r w:rsidR="004A66F1" w:rsidRPr="00562133">
        <w:t>циальные места переработки.</w:t>
      </w:r>
    </w:p>
    <w:p w14:paraId="118C71D4" w14:textId="77777777" w:rsidR="004A66F1" w:rsidRPr="00562133" w:rsidRDefault="00285504" w:rsidP="0055451A">
      <w:pPr>
        <w:pStyle w:val="S1"/>
        <w:rPr>
          <w:rFonts w:cs="GOST type A"/>
        </w:rPr>
      </w:pPr>
      <w:r>
        <w:t>—</w:t>
      </w:r>
      <w:r w:rsidR="004A66F1" w:rsidRPr="00562133">
        <w:rPr>
          <w:rFonts w:cs="GOST type A"/>
        </w:rPr>
        <w:t xml:space="preserve"> замена грунта, выведение источников загрязнения, посадка древесных культур, устойчивых к повышенному содержанию загрязнителя, подсев трав</w:t>
      </w:r>
      <w:r w:rsidR="00890E8E" w:rsidRPr="00562133">
        <w:rPr>
          <w:rFonts w:cs="GOST type A"/>
        </w:rPr>
        <w:t>-</w:t>
      </w:r>
      <w:proofErr w:type="spellStart"/>
      <w:r w:rsidR="004A66F1" w:rsidRPr="00562133">
        <w:rPr>
          <w:rFonts w:cs="GOST type A"/>
        </w:rPr>
        <w:t>фиторемедиантов</w:t>
      </w:r>
      <w:proofErr w:type="spellEnd"/>
      <w:r w:rsidR="004A66F1" w:rsidRPr="00562133">
        <w:rPr>
          <w:rFonts w:cs="GOST type A"/>
        </w:rPr>
        <w:t xml:space="preserve">, </w:t>
      </w:r>
      <w:proofErr w:type="spellStart"/>
      <w:r w:rsidR="004A66F1" w:rsidRPr="00562133">
        <w:rPr>
          <w:rFonts w:cs="GOST type A"/>
        </w:rPr>
        <w:t>биоремедиация</w:t>
      </w:r>
      <w:proofErr w:type="spellEnd"/>
      <w:r w:rsidR="004A66F1" w:rsidRPr="00562133">
        <w:rPr>
          <w:rFonts w:cs="GOST type A"/>
        </w:rPr>
        <w:t>.</w:t>
      </w:r>
    </w:p>
    <w:p w14:paraId="53F78FD5" w14:textId="77777777" w:rsidR="004A66F1" w:rsidRPr="00562133" w:rsidRDefault="004A66F1" w:rsidP="0055451A">
      <w:pPr>
        <w:pStyle w:val="S1"/>
      </w:pPr>
      <w:r w:rsidRPr="00562133">
        <w:t xml:space="preserve">Организационными мероприятиями, направленными на охрану почв </w:t>
      </w:r>
      <w:proofErr w:type="spellStart"/>
      <w:r w:rsidRPr="00562133">
        <w:t>отзагрязнений</w:t>
      </w:r>
      <w:proofErr w:type="spellEnd"/>
      <w:r w:rsidR="00B53C32">
        <w:t>,</w:t>
      </w:r>
      <w:r w:rsidRPr="00562133">
        <w:t xml:space="preserve"> являются:</w:t>
      </w:r>
    </w:p>
    <w:p w14:paraId="5B55B299" w14:textId="77777777" w:rsidR="004A66F1" w:rsidRPr="00562133" w:rsidRDefault="00285504" w:rsidP="0055451A">
      <w:pPr>
        <w:pStyle w:val="S1"/>
        <w:rPr>
          <w:rFonts w:cs="GOST type A"/>
        </w:rPr>
      </w:pPr>
      <w:r>
        <w:t>—</w:t>
      </w:r>
      <w:r w:rsidR="004A66F1" w:rsidRPr="00562133">
        <w:rPr>
          <w:rFonts w:cs="GOST type A"/>
        </w:rPr>
        <w:t xml:space="preserve"> организация и обеспечение планово</w:t>
      </w:r>
      <w:r w:rsidR="00890E8E" w:rsidRPr="00562133">
        <w:rPr>
          <w:rFonts w:cs="GOST type A"/>
        </w:rPr>
        <w:t>-</w:t>
      </w:r>
      <w:r w:rsidR="004A66F1" w:rsidRPr="00562133">
        <w:rPr>
          <w:rFonts w:cs="GOST type A"/>
        </w:rPr>
        <w:t xml:space="preserve">регулярной очистки </w:t>
      </w:r>
      <w:r w:rsidR="00E51F4D">
        <w:rPr>
          <w:rFonts w:cs="GOST type A"/>
        </w:rPr>
        <w:t>сельского поселения</w:t>
      </w:r>
      <w:r w:rsidR="00685AD4">
        <w:rPr>
          <w:rFonts w:cs="GOST type A"/>
        </w:rPr>
        <w:t xml:space="preserve"> </w:t>
      </w:r>
      <w:r w:rsidR="004A66F1" w:rsidRPr="00562133">
        <w:rPr>
          <w:rFonts w:cs="GOST type A"/>
        </w:rPr>
        <w:t>от жидких и тв</w:t>
      </w:r>
      <w:r w:rsidR="00782DE3">
        <w:rPr>
          <w:rFonts w:cs="GOST type A"/>
        </w:rPr>
        <w:t>ё</w:t>
      </w:r>
      <w:r w:rsidR="004A66F1" w:rsidRPr="00562133">
        <w:rPr>
          <w:rFonts w:cs="GOST type A"/>
        </w:rPr>
        <w:t>рдых отходов;</w:t>
      </w:r>
    </w:p>
    <w:p w14:paraId="01B177B8" w14:textId="77777777" w:rsidR="004A66F1" w:rsidRPr="00562133" w:rsidRDefault="00285504" w:rsidP="0055451A">
      <w:pPr>
        <w:pStyle w:val="S1"/>
        <w:rPr>
          <w:rFonts w:cs="GOST type A"/>
        </w:rPr>
      </w:pPr>
      <w:r>
        <w:t>—</w:t>
      </w:r>
      <w:r w:rsidR="004A66F1" w:rsidRPr="00562133">
        <w:rPr>
          <w:rFonts w:cs="GOST type A"/>
        </w:rPr>
        <w:t xml:space="preserve"> охрана и рекреационное использование природных ландшафтов повышенной экологической значимости (пойменных ландшафтов);</w:t>
      </w:r>
    </w:p>
    <w:p w14:paraId="104A830C" w14:textId="77777777" w:rsidR="004A66F1" w:rsidRPr="00562133" w:rsidRDefault="00285504" w:rsidP="0055451A">
      <w:pPr>
        <w:pStyle w:val="S1"/>
        <w:rPr>
          <w:rFonts w:cs="GOST type A"/>
        </w:rPr>
      </w:pPr>
      <w:r>
        <w:t>—</w:t>
      </w:r>
      <w:r w:rsidR="004A66F1" w:rsidRPr="00562133">
        <w:rPr>
          <w:rFonts w:cs="GOST type A"/>
        </w:rPr>
        <w:t xml:space="preserve"> контроль за качеством и своевременностью выполнения работ по рекультивации нарушенных земель.</w:t>
      </w:r>
    </w:p>
    <w:p w14:paraId="1592157E" w14:textId="77777777" w:rsidR="004A66F1" w:rsidRPr="00562133" w:rsidRDefault="004A66F1" w:rsidP="0055451A">
      <w:pPr>
        <w:pStyle w:val="S1"/>
      </w:pPr>
      <w:r w:rsidRPr="00562133">
        <w:t>Для предотвращения загрязнения почвенного покрова предусмотреть:</w:t>
      </w:r>
    </w:p>
    <w:p w14:paraId="204F3ABF" w14:textId="77777777" w:rsidR="004A66F1" w:rsidRPr="00562133" w:rsidRDefault="00285504" w:rsidP="0055451A">
      <w:pPr>
        <w:pStyle w:val="S1"/>
      </w:pPr>
      <w:r>
        <w:t>—</w:t>
      </w:r>
      <w:r w:rsidR="004A66F1" w:rsidRPr="00562133">
        <w:t xml:space="preserve"> в периоды строительства складирование строительных материалов, строительных отходов, коммунальных отходов от строителей в металлический контейнер на специально оборудованной площадке;</w:t>
      </w:r>
    </w:p>
    <w:p w14:paraId="1A8D7F2A" w14:textId="77777777" w:rsidR="004A66F1" w:rsidRPr="00562133" w:rsidRDefault="00285504" w:rsidP="0055451A">
      <w:pPr>
        <w:pStyle w:val="S1"/>
      </w:pPr>
      <w:r>
        <w:t>—</w:t>
      </w:r>
      <w:r w:rsidR="004A66F1" w:rsidRPr="00562133">
        <w:t xml:space="preserve"> оборудование площадки для очистки кол</w:t>
      </w:r>
      <w:r w:rsidR="00782DE3">
        <w:t>ё</w:t>
      </w:r>
      <w:r w:rsidR="004A66F1" w:rsidRPr="00562133">
        <w:t>с автотранспорта в периоды строительства.</w:t>
      </w:r>
    </w:p>
    <w:p w14:paraId="41543690" w14:textId="77777777" w:rsidR="004A66F1" w:rsidRPr="00562133" w:rsidRDefault="004A66F1" w:rsidP="0055451A">
      <w:pPr>
        <w:pStyle w:val="S1"/>
      </w:pPr>
      <w:r w:rsidRPr="00562133">
        <w:t>По окончании строительных работ по всей ширине строительной площадки предусмотрены следующие мероприятия по снижению негативного воздействия на территорию и почву:</w:t>
      </w:r>
    </w:p>
    <w:p w14:paraId="56BE1704" w14:textId="77777777" w:rsidR="004A66F1" w:rsidRPr="00562133" w:rsidRDefault="00285504" w:rsidP="0055451A">
      <w:pPr>
        <w:pStyle w:val="S1"/>
      </w:pPr>
      <w:r>
        <w:t>—</w:t>
      </w:r>
      <w:r w:rsidR="004A66F1" w:rsidRPr="00562133">
        <w:t xml:space="preserve"> удаление из е</w:t>
      </w:r>
      <w:r w:rsidR="00782DE3">
        <w:t>ё</w:t>
      </w:r>
      <w:r w:rsidR="004A66F1" w:rsidRPr="00562133">
        <w:t xml:space="preserve"> пределов всех временных устройств и сооружений;</w:t>
      </w:r>
    </w:p>
    <w:p w14:paraId="5585D316" w14:textId="77777777" w:rsidR="004A66F1" w:rsidRPr="00562133" w:rsidRDefault="00285504" w:rsidP="0055451A">
      <w:pPr>
        <w:pStyle w:val="S1"/>
      </w:pPr>
      <w:r>
        <w:t>—</w:t>
      </w:r>
      <w:r w:rsidR="004A66F1" w:rsidRPr="00562133">
        <w:t xml:space="preserve"> вывоз с участка строительства строительного мусора и его размещение на лицензированных полигонах;</w:t>
      </w:r>
    </w:p>
    <w:p w14:paraId="09FFDCA5" w14:textId="77777777" w:rsidR="004A66F1" w:rsidRPr="00562133" w:rsidRDefault="00285504" w:rsidP="0055451A">
      <w:pPr>
        <w:pStyle w:val="S1"/>
      </w:pPr>
      <w:r>
        <w:lastRenderedPageBreak/>
        <w:t>—</w:t>
      </w:r>
      <w:r w:rsidR="004A66F1" w:rsidRPr="00562133">
        <w:t xml:space="preserve"> засыпка, послойная трамбовка, выравнивание рытвин и ям, возникших в результате проведения строительных работ.</w:t>
      </w:r>
    </w:p>
    <w:p w14:paraId="37C05DC4" w14:textId="77777777" w:rsidR="004A66F1" w:rsidRPr="00562133" w:rsidRDefault="004A66F1" w:rsidP="0055451A">
      <w:pPr>
        <w:pStyle w:val="S1"/>
      </w:pPr>
      <w:r w:rsidRPr="00562133">
        <w:t>Проектные решения по охране недр должны предусматривать рекультивацию нарушенных земляными и горными работами земель и приведение их в состояние, пригодное для дальнейшего использования.</w:t>
      </w:r>
    </w:p>
    <w:p w14:paraId="69D9E80A" w14:textId="77777777" w:rsidR="004A66F1" w:rsidRPr="00562133" w:rsidRDefault="004A66F1" w:rsidP="0055451A">
      <w:pPr>
        <w:pStyle w:val="S1"/>
      </w:pPr>
      <w:r w:rsidRPr="00562133">
        <w:t>Для рационального использования земельных ресурсов проектом предусмотрен снос ветхого жилья и строительство на его месте нового, что позволяет сократить размер земельных участков, выделяемых под новое жилье и улучшить условия жизни населения.</w:t>
      </w:r>
    </w:p>
    <w:p w14:paraId="67A7BE8B" w14:textId="77777777" w:rsidR="00285504" w:rsidRPr="00EE004B" w:rsidRDefault="004A66F1" w:rsidP="0055451A">
      <w:pPr>
        <w:pStyle w:val="S1"/>
      </w:pPr>
      <w:r w:rsidRPr="00562133">
        <w:t>Предусмотренные проектом мероприятия обеспечивают минимальное воздействие на территорию, геологическую среду.</w:t>
      </w:r>
      <w:bookmarkStart w:id="205" w:name="_Toc357690694"/>
      <w:bookmarkStart w:id="206" w:name="_Toc371517438"/>
      <w:bookmarkStart w:id="207" w:name="_Toc451986050"/>
    </w:p>
    <w:p w14:paraId="2945BE74" w14:textId="77777777" w:rsidR="004A66F1" w:rsidRPr="00EE004B" w:rsidRDefault="003A0512" w:rsidP="00FA786A">
      <w:pPr>
        <w:pStyle w:val="3"/>
        <w:rPr>
          <w:szCs w:val="24"/>
        </w:rPr>
      </w:pPr>
      <w:bookmarkStart w:id="208" w:name="_Toc89083410"/>
      <w:r w:rsidRPr="00EE004B">
        <w:rPr>
          <w:szCs w:val="24"/>
        </w:rPr>
        <w:t>3.1</w:t>
      </w:r>
      <w:r w:rsidR="00260171" w:rsidRPr="00EE004B">
        <w:rPr>
          <w:szCs w:val="24"/>
        </w:rPr>
        <w:t>0</w:t>
      </w:r>
      <w:r w:rsidR="004A66F1" w:rsidRPr="00EE004B">
        <w:rPr>
          <w:szCs w:val="24"/>
        </w:rPr>
        <w:t>.4</w:t>
      </w:r>
      <w:r w:rsidR="00285504" w:rsidRPr="00EE004B">
        <w:rPr>
          <w:szCs w:val="24"/>
        </w:rPr>
        <w:t>.</w:t>
      </w:r>
      <w:r w:rsidR="004A66F1" w:rsidRPr="00EE004B">
        <w:rPr>
          <w:szCs w:val="24"/>
        </w:rPr>
        <w:t xml:space="preserve"> Охрана растительного и животного мира</w:t>
      </w:r>
      <w:bookmarkEnd w:id="205"/>
      <w:bookmarkEnd w:id="206"/>
      <w:bookmarkEnd w:id="207"/>
      <w:bookmarkEnd w:id="208"/>
    </w:p>
    <w:p w14:paraId="73A82774" w14:textId="77777777" w:rsidR="004A66F1" w:rsidRPr="00562133" w:rsidRDefault="004A66F1" w:rsidP="0055451A">
      <w:pPr>
        <w:pStyle w:val="S1"/>
      </w:pPr>
      <w:r w:rsidRPr="00562133">
        <w:t>В целях обеспечения защиты населения от неблагоприятных природных и техногенных воздействий, сохранения и оздоровления окружающей среды устанавливаются зел</w:t>
      </w:r>
      <w:r w:rsidR="00782DE3">
        <w:t>ё</w:t>
      </w:r>
      <w:r w:rsidRPr="00562133">
        <w:t xml:space="preserve">ные </w:t>
      </w:r>
      <w:r w:rsidR="00E259E1">
        <w:t>зоны</w:t>
      </w:r>
      <w:r w:rsidRPr="00562133">
        <w:t>.</w:t>
      </w:r>
    </w:p>
    <w:p w14:paraId="14FE79A4" w14:textId="77777777" w:rsidR="004A66F1" w:rsidRPr="00562133" w:rsidRDefault="004A66F1" w:rsidP="0055451A">
      <w:pPr>
        <w:pStyle w:val="S1"/>
      </w:pPr>
      <w:r w:rsidRPr="00562133">
        <w:t>В соответствии с Лесным кодексом РФ в зел</w:t>
      </w:r>
      <w:r w:rsidR="00782DE3">
        <w:t>ё</w:t>
      </w:r>
      <w:r w:rsidRPr="00562133">
        <w:t xml:space="preserve">ных </w:t>
      </w:r>
      <w:r w:rsidR="00E259E1">
        <w:t>зонах</w:t>
      </w:r>
      <w:r w:rsidRPr="00562133">
        <w:t xml:space="preserve"> запрещаются: </w:t>
      </w:r>
    </w:p>
    <w:p w14:paraId="018D3CA8" w14:textId="77777777" w:rsidR="004A66F1" w:rsidRPr="00562133" w:rsidRDefault="00285504" w:rsidP="0055451A">
      <w:pPr>
        <w:pStyle w:val="S1"/>
      </w:pPr>
      <w:r>
        <w:t>—</w:t>
      </w:r>
      <w:r w:rsidR="004A66F1" w:rsidRPr="00562133">
        <w:t xml:space="preserve"> использование токсичных химических препаратов для охраны и защиты лесов, в том числе в научных целях;</w:t>
      </w:r>
    </w:p>
    <w:p w14:paraId="225CB5BA" w14:textId="77777777" w:rsidR="004A66F1" w:rsidRPr="00562133" w:rsidRDefault="00285504" w:rsidP="0055451A">
      <w:pPr>
        <w:pStyle w:val="S1"/>
      </w:pPr>
      <w:r>
        <w:t>—</w:t>
      </w:r>
      <w:r w:rsidR="004A66F1" w:rsidRPr="00562133">
        <w:t xml:space="preserve"> осуществление видов деятельности в сфере охотничьего хозяйства;</w:t>
      </w:r>
    </w:p>
    <w:p w14:paraId="59B458FE" w14:textId="77777777" w:rsidR="004A66F1" w:rsidRPr="00562133" w:rsidRDefault="00285504" w:rsidP="0055451A">
      <w:pPr>
        <w:pStyle w:val="S1"/>
      </w:pPr>
      <w:r>
        <w:t>—</w:t>
      </w:r>
      <w:r w:rsidR="004A66F1" w:rsidRPr="00562133">
        <w:t xml:space="preserve"> разработка месторождений полезных ископаемых;</w:t>
      </w:r>
    </w:p>
    <w:p w14:paraId="76C6E4FF" w14:textId="77777777" w:rsidR="004A66F1" w:rsidRPr="00562133" w:rsidRDefault="00285504" w:rsidP="0055451A">
      <w:pPr>
        <w:pStyle w:val="S1"/>
      </w:pPr>
      <w:r>
        <w:t>—</w:t>
      </w:r>
      <w:r w:rsidR="004A66F1" w:rsidRPr="00562133">
        <w:t xml:space="preserve"> ведение сельского хозяйства, за исключением сенокошения и пчеловодства, а также возведение изгородей в целях сенокошения и пчеловодства;</w:t>
      </w:r>
    </w:p>
    <w:p w14:paraId="474BEF31" w14:textId="77777777" w:rsidR="004A66F1" w:rsidRPr="00562133" w:rsidRDefault="00285504" w:rsidP="0055451A">
      <w:pPr>
        <w:pStyle w:val="S1"/>
      </w:pPr>
      <w:r>
        <w:t>—</w:t>
      </w:r>
      <w:r w:rsidR="004A66F1" w:rsidRPr="00562133">
        <w:t xml:space="preserve">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4723FBA6" w14:textId="77777777" w:rsidR="004A66F1" w:rsidRPr="00562133" w:rsidRDefault="004A66F1" w:rsidP="0055451A">
      <w:pPr>
        <w:pStyle w:val="S1"/>
      </w:pPr>
      <w:r w:rsidRPr="00562133">
        <w:t>Согласно ст</w:t>
      </w:r>
      <w:r w:rsidR="00A937C8">
        <w:t>атье</w:t>
      </w:r>
      <w:r w:rsidRPr="00562133">
        <w:t xml:space="preserve"> 41 «Лесного кодекса РФ» леса могут использоваться для осуществления рекреационной деятельности в целях организации отдыха, туризма, физкультурно</w:t>
      </w:r>
      <w:r w:rsidR="00890E8E" w:rsidRPr="00562133">
        <w:t>-</w:t>
      </w:r>
      <w:r w:rsidRPr="00562133">
        <w:t>оздоровительной и спортивной деятельности.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w:t>
      </w:r>
    </w:p>
    <w:p w14:paraId="4A79E8C5" w14:textId="77777777" w:rsidR="004A66F1" w:rsidRPr="00562133" w:rsidRDefault="004A66F1" w:rsidP="0055451A">
      <w:pPr>
        <w:pStyle w:val="S1"/>
      </w:pPr>
      <w:r w:rsidRPr="00562133">
        <w:t>Одним из основных видов пользования животным миром является охота, которая имеет экономическое, экологическое, культурно</w:t>
      </w:r>
      <w:r w:rsidR="00890E8E" w:rsidRPr="00562133">
        <w:t>-</w:t>
      </w:r>
      <w:r w:rsidRPr="00562133">
        <w:t>оздоровительное значение. Расчёт нормативов допустимого изъятия охотничьих ресурсов и нормативов численности охотничьих ресурсов в охотничьих угодьях осуществляется на основе нормативов, установленных Приказом Министерства природных ресурсов и экологии РФ от 30.04.2010 г. №</w:t>
      </w:r>
      <w:r w:rsidR="002A0608">
        <w:t> </w:t>
      </w:r>
      <w:r w:rsidRPr="00562133">
        <w:t>138. Соблюдение нормативов допустимого изъятия охотничьих ресурсов позволяет сохранить численность популяций и разнообразие животного мира.</w:t>
      </w:r>
    </w:p>
    <w:p w14:paraId="41E3A2C3" w14:textId="77777777" w:rsidR="004A66F1" w:rsidRPr="00562133" w:rsidRDefault="004A66F1" w:rsidP="0055451A">
      <w:pPr>
        <w:pStyle w:val="S1"/>
      </w:pPr>
      <w:r w:rsidRPr="00562133">
        <w:t>Существующее расположение зел</w:t>
      </w:r>
      <w:r w:rsidR="00782DE3">
        <w:t>ё</w:t>
      </w:r>
      <w:r w:rsidRPr="00562133">
        <w:t>ных территорий общего пользования носит дисперсный характер. Озеленение жилой застройки в большинстве случаев отсутствует. Проектом предлагается увеличение зел</w:t>
      </w:r>
      <w:r w:rsidR="00782DE3">
        <w:t>ё</w:t>
      </w:r>
      <w:r w:rsidRPr="00562133">
        <w:t xml:space="preserve">ных </w:t>
      </w:r>
      <w:r w:rsidR="00B63095">
        <w:t>зоны</w:t>
      </w:r>
      <w:r w:rsidRPr="00562133">
        <w:t>, а также благоустройство и озеленение прибрежных территорий.</w:t>
      </w:r>
    </w:p>
    <w:p w14:paraId="54E7DA78" w14:textId="77777777" w:rsidR="004A66F1" w:rsidRPr="00562133" w:rsidRDefault="004A66F1" w:rsidP="0055451A">
      <w:pPr>
        <w:pStyle w:val="S1"/>
      </w:pPr>
      <w:r w:rsidRPr="00562133">
        <w:t>Данным проектом предусмотрено увеличение площади зелёных насаждений общего пользования и предлагаются следующие мероприятия:</w:t>
      </w:r>
    </w:p>
    <w:p w14:paraId="5DB5204F" w14:textId="77777777" w:rsidR="004A66F1" w:rsidRPr="00562133" w:rsidRDefault="00285504" w:rsidP="0055451A">
      <w:pPr>
        <w:pStyle w:val="S1"/>
      </w:pPr>
      <w:r>
        <w:t>—</w:t>
      </w:r>
      <w:r w:rsidR="004A66F1" w:rsidRPr="00562133">
        <w:t xml:space="preserve"> сохранение зел</w:t>
      </w:r>
      <w:r w:rsidR="00782DE3">
        <w:t>ё</w:t>
      </w:r>
      <w:r w:rsidR="004A66F1" w:rsidRPr="00562133">
        <w:t xml:space="preserve">ных </w:t>
      </w:r>
      <w:r w:rsidR="00B63095">
        <w:t>зоны</w:t>
      </w:r>
      <w:r w:rsidR="004A66F1" w:rsidRPr="00562133">
        <w:t xml:space="preserve"> вдоль рек;</w:t>
      </w:r>
    </w:p>
    <w:p w14:paraId="08A55410" w14:textId="77777777" w:rsidR="004A66F1" w:rsidRPr="00562133" w:rsidRDefault="00285504" w:rsidP="0055451A">
      <w:pPr>
        <w:pStyle w:val="S1"/>
      </w:pPr>
      <w:r>
        <w:t>—</w:t>
      </w:r>
      <w:r w:rsidR="004A66F1" w:rsidRPr="00562133">
        <w:t xml:space="preserve"> сохранение существующих зел</w:t>
      </w:r>
      <w:r w:rsidR="00782DE3">
        <w:t>ё</w:t>
      </w:r>
      <w:r w:rsidR="004A66F1" w:rsidRPr="00562133">
        <w:t xml:space="preserve">ных насаждений, озеленение </w:t>
      </w:r>
      <w:proofErr w:type="spellStart"/>
      <w:r w:rsidR="004A66F1" w:rsidRPr="00562133">
        <w:t>пылегазоустойчивыми</w:t>
      </w:r>
      <w:proofErr w:type="spellEnd"/>
      <w:r w:rsidR="004A66F1" w:rsidRPr="00562133">
        <w:t xml:space="preserve"> породами деревьев и кустарников.</w:t>
      </w:r>
    </w:p>
    <w:p w14:paraId="4996A9BA" w14:textId="77777777" w:rsidR="004A66F1" w:rsidRPr="00562133" w:rsidRDefault="00285504" w:rsidP="0055451A">
      <w:pPr>
        <w:pStyle w:val="S1"/>
      </w:pPr>
      <w:r>
        <w:t>—</w:t>
      </w:r>
      <w:r w:rsidR="004A66F1" w:rsidRPr="00562133">
        <w:t xml:space="preserve"> устройство га</w:t>
      </w:r>
      <w:r w:rsidR="00B63095">
        <w:t>зон</w:t>
      </w:r>
      <w:r w:rsidR="004A66F1" w:rsidRPr="00562133">
        <w:t>ов.</w:t>
      </w:r>
    </w:p>
    <w:p w14:paraId="33FA1C16" w14:textId="77777777" w:rsidR="004A66F1" w:rsidRPr="00562133" w:rsidRDefault="00285504" w:rsidP="0055451A">
      <w:pPr>
        <w:pStyle w:val="S1"/>
      </w:pPr>
      <w:r>
        <w:t>—</w:t>
      </w:r>
      <w:r w:rsidR="004A66F1" w:rsidRPr="00562133">
        <w:t xml:space="preserve"> устройство площадок отдыха, включая детские;</w:t>
      </w:r>
    </w:p>
    <w:p w14:paraId="1D1457D4" w14:textId="77777777" w:rsidR="004A66F1" w:rsidRPr="00562133" w:rsidRDefault="00285504" w:rsidP="0055451A">
      <w:pPr>
        <w:pStyle w:val="S1"/>
      </w:pPr>
      <w:r>
        <w:t>—</w:t>
      </w:r>
      <w:r w:rsidR="004A66F1" w:rsidRPr="00562133">
        <w:t xml:space="preserve"> создание лесопарковых </w:t>
      </w:r>
      <w:r w:rsidR="00B63095">
        <w:t>зоны</w:t>
      </w:r>
      <w:r w:rsidR="004A66F1" w:rsidRPr="00562133">
        <w:t xml:space="preserve"> за сч</w:t>
      </w:r>
      <w:r w:rsidR="00782DE3">
        <w:t>ё</w:t>
      </w:r>
      <w:r w:rsidR="004A66F1" w:rsidRPr="00562133">
        <w:t>т благоустройства прилегающих к застройке зел</w:t>
      </w:r>
      <w:r w:rsidR="00782DE3">
        <w:t>ё</w:t>
      </w:r>
      <w:r w:rsidR="004A66F1" w:rsidRPr="00562133">
        <w:t>ных массивов;</w:t>
      </w:r>
    </w:p>
    <w:p w14:paraId="307A1FB5" w14:textId="77777777" w:rsidR="004A66F1" w:rsidRPr="00562133" w:rsidRDefault="00285504" w:rsidP="0055451A">
      <w:pPr>
        <w:pStyle w:val="S1"/>
      </w:pPr>
      <w:r>
        <w:t>—</w:t>
      </w:r>
      <w:r w:rsidR="004A66F1" w:rsidRPr="00562133">
        <w:t xml:space="preserve"> обустройство скверов перед существующими и проектируемыми общественными зданиями;</w:t>
      </w:r>
    </w:p>
    <w:p w14:paraId="581F255D" w14:textId="77777777" w:rsidR="004A66F1" w:rsidRPr="00562133" w:rsidRDefault="00285504" w:rsidP="0055451A">
      <w:pPr>
        <w:pStyle w:val="S1"/>
      </w:pPr>
      <w:r>
        <w:t>—</w:t>
      </w:r>
      <w:r w:rsidR="004A66F1" w:rsidRPr="00562133">
        <w:t xml:space="preserve"> озеленение улиц.</w:t>
      </w:r>
    </w:p>
    <w:p w14:paraId="3DE94CFB" w14:textId="77777777" w:rsidR="004A66F1" w:rsidRPr="00EE004B" w:rsidRDefault="004A66F1" w:rsidP="0055451A">
      <w:pPr>
        <w:pStyle w:val="S1"/>
      </w:pPr>
      <w:r w:rsidRPr="00562133">
        <w:t>Кроме того, потребуется озеленение санитарно</w:t>
      </w:r>
      <w:r w:rsidR="00890E8E" w:rsidRPr="00562133">
        <w:t>-</w:t>
      </w:r>
      <w:r w:rsidRPr="00562133">
        <w:t xml:space="preserve">защитных </w:t>
      </w:r>
      <w:r w:rsidR="00B63095">
        <w:t>зоны</w:t>
      </w:r>
      <w:r w:rsidRPr="00562133">
        <w:t xml:space="preserve"> промышленных предприятий и коммунально</w:t>
      </w:r>
      <w:r w:rsidR="00890E8E" w:rsidRPr="00562133">
        <w:t>-</w:t>
      </w:r>
      <w:r w:rsidRPr="00562133">
        <w:t>складских территорий согласно нормативу: для предприятий</w:t>
      </w:r>
      <w:r w:rsidR="002A0608">
        <w:t xml:space="preserve"> </w:t>
      </w:r>
      <w:r w:rsidR="00646FA6" w:rsidRPr="00562133">
        <w:rPr>
          <w:lang w:val="en-US"/>
        </w:rPr>
        <w:t>III</w:t>
      </w:r>
      <w:r w:rsidR="00646FA6" w:rsidRPr="00562133">
        <w:t>,</w:t>
      </w:r>
      <w:r w:rsidR="007F3364">
        <w:t xml:space="preserve"> IV </w:t>
      </w:r>
      <w:r w:rsidRPr="00562133">
        <w:t xml:space="preserve">классов </w:t>
      </w:r>
      <w:r w:rsidR="00285504">
        <w:t>—</w:t>
      </w:r>
      <w:r w:rsidRPr="00562133">
        <w:t xml:space="preserve"> не менее 60 % площади СЗЗ.</w:t>
      </w:r>
    </w:p>
    <w:p w14:paraId="3A3B1E1D" w14:textId="77777777" w:rsidR="004A66F1" w:rsidRPr="00EE004B" w:rsidRDefault="003A0512" w:rsidP="00FA786A">
      <w:pPr>
        <w:pStyle w:val="3"/>
        <w:rPr>
          <w:szCs w:val="24"/>
        </w:rPr>
      </w:pPr>
      <w:bookmarkStart w:id="209" w:name="_Toc357690695"/>
      <w:bookmarkStart w:id="210" w:name="_Toc371517439"/>
      <w:bookmarkStart w:id="211" w:name="_Toc451986051"/>
      <w:bookmarkStart w:id="212" w:name="_Toc89083411"/>
      <w:r w:rsidRPr="00EE004B">
        <w:rPr>
          <w:szCs w:val="24"/>
        </w:rPr>
        <w:lastRenderedPageBreak/>
        <w:t>3.1</w:t>
      </w:r>
      <w:r w:rsidR="00260171" w:rsidRPr="00EE004B">
        <w:rPr>
          <w:szCs w:val="24"/>
        </w:rPr>
        <w:t>0</w:t>
      </w:r>
      <w:r w:rsidR="004A66F1" w:rsidRPr="00EE004B">
        <w:rPr>
          <w:szCs w:val="24"/>
        </w:rPr>
        <w:t>.5</w:t>
      </w:r>
      <w:r w:rsidR="004203B5" w:rsidRPr="00EE004B">
        <w:rPr>
          <w:szCs w:val="24"/>
        </w:rPr>
        <w:t>.</w:t>
      </w:r>
      <w:r w:rsidR="004A66F1" w:rsidRPr="00EE004B">
        <w:rPr>
          <w:szCs w:val="24"/>
        </w:rPr>
        <w:t xml:space="preserve"> Охрана от физического воздействия</w:t>
      </w:r>
      <w:bookmarkEnd w:id="209"/>
      <w:bookmarkEnd w:id="210"/>
      <w:bookmarkEnd w:id="211"/>
      <w:bookmarkEnd w:id="212"/>
    </w:p>
    <w:p w14:paraId="08FF0BB7" w14:textId="77777777" w:rsidR="004A66F1" w:rsidRPr="0055451A" w:rsidRDefault="004A66F1" w:rsidP="0055451A">
      <w:pPr>
        <w:pStyle w:val="S1"/>
        <w:rPr>
          <w:i/>
        </w:rPr>
      </w:pPr>
      <w:r w:rsidRPr="0055451A">
        <w:rPr>
          <w:i/>
        </w:rPr>
        <w:t>Защита от</w:t>
      </w:r>
      <w:r w:rsidR="00782DE3" w:rsidRPr="0055451A">
        <w:rPr>
          <w:i/>
        </w:rPr>
        <w:t xml:space="preserve"> шума</w:t>
      </w:r>
    </w:p>
    <w:p w14:paraId="3B712267" w14:textId="77777777" w:rsidR="004A66F1" w:rsidRPr="0055451A" w:rsidRDefault="004A66F1" w:rsidP="0055451A">
      <w:pPr>
        <w:pStyle w:val="S1"/>
      </w:pPr>
      <w:r w:rsidRPr="0055451A">
        <w:t xml:space="preserve">В качестве шумозащитных мероприятий, обеспечивающих допустимый уровень шума для объектов, попадающих в </w:t>
      </w:r>
      <w:r w:rsidR="00E259E1" w:rsidRPr="0055451A">
        <w:t>зоны</w:t>
      </w:r>
      <w:r w:rsidRPr="0055451A">
        <w:t xml:space="preserve"> сверхнормативного воздействия, проектом предусмотрено:</w:t>
      </w:r>
    </w:p>
    <w:p w14:paraId="7E41A8B9" w14:textId="77777777" w:rsidR="004A66F1" w:rsidRPr="0055451A" w:rsidRDefault="004203B5" w:rsidP="0055451A">
      <w:pPr>
        <w:pStyle w:val="S1"/>
      </w:pPr>
      <w:r w:rsidRPr="0055451A">
        <w:t>—</w:t>
      </w:r>
      <w:r w:rsidR="004A66F1" w:rsidRPr="0055451A">
        <w:t> установка шумозащитных экранов;</w:t>
      </w:r>
    </w:p>
    <w:p w14:paraId="37F2C335" w14:textId="77777777" w:rsidR="004A66F1" w:rsidRPr="0055451A" w:rsidRDefault="004203B5" w:rsidP="0055451A">
      <w:pPr>
        <w:pStyle w:val="S1"/>
      </w:pPr>
      <w:r w:rsidRPr="0055451A">
        <w:t>—</w:t>
      </w:r>
      <w:r w:rsidR="004A66F1" w:rsidRPr="0055451A">
        <w:t> устройство шумозащитных полос зел</w:t>
      </w:r>
      <w:r w:rsidR="00782DE3" w:rsidRPr="0055451A">
        <w:t>ё</w:t>
      </w:r>
      <w:r w:rsidR="004A66F1" w:rsidRPr="0055451A">
        <w:t>ных насаждений;</w:t>
      </w:r>
    </w:p>
    <w:p w14:paraId="7737A7C9" w14:textId="77777777" w:rsidR="004A66F1" w:rsidRPr="0055451A" w:rsidRDefault="004203B5" w:rsidP="0055451A">
      <w:pPr>
        <w:pStyle w:val="S1"/>
      </w:pPr>
      <w:r w:rsidRPr="0055451A">
        <w:t>—</w:t>
      </w:r>
      <w:r w:rsidR="004A66F1" w:rsidRPr="0055451A">
        <w:t> устройство шумозащитного остекления обращ</w:t>
      </w:r>
      <w:r w:rsidR="00782DE3" w:rsidRPr="0055451A">
        <w:t>ё</w:t>
      </w:r>
      <w:r w:rsidR="004A66F1" w:rsidRPr="0055451A">
        <w:t>нных к автодороге окон фасадов и торцов зданий прилегающей жилой застройки;</w:t>
      </w:r>
    </w:p>
    <w:p w14:paraId="2D2CBA90" w14:textId="77777777" w:rsidR="004A66F1" w:rsidRPr="0055451A" w:rsidRDefault="004203B5" w:rsidP="0055451A">
      <w:pPr>
        <w:pStyle w:val="S1"/>
      </w:pPr>
      <w:r w:rsidRPr="0055451A">
        <w:t>—</w:t>
      </w:r>
      <w:r w:rsidR="004A66F1" w:rsidRPr="0055451A">
        <w:t> установка шумозащитных</w:t>
      </w:r>
      <w:r w:rsidR="00685AD4">
        <w:t xml:space="preserve"> </w:t>
      </w:r>
      <w:proofErr w:type="spellStart"/>
      <w:r w:rsidR="004A66F1" w:rsidRPr="0055451A">
        <w:t>проветривателей</w:t>
      </w:r>
      <w:proofErr w:type="spellEnd"/>
      <w:r w:rsidR="004A66F1" w:rsidRPr="0055451A">
        <w:t xml:space="preserve"> (ПШУ) на форточках и фрамугах обращ</w:t>
      </w:r>
      <w:r w:rsidR="00782DE3" w:rsidRPr="0055451A">
        <w:t>ё</w:t>
      </w:r>
      <w:r w:rsidR="004A66F1" w:rsidRPr="0055451A">
        <w:t>нных к автодороге окон фасадов и торцов зданий прилегающей жилой застройки.</w:t>
      </w:r>
    </w:p>
    <w:p w14:paraId="27FDF98F" w14:textId="77777777" w:rsidR="004A66F1" w:rsidRPr="0055451A" w:rsidRDefault="004A66F1" w:rsidP="0055451A">
      <w:pPr>
        <w:pStyle w:val="S1"/>
      </w:pPr>
      <w:r w:rsidRPr="0055451A">
        <w:t>Проектом рекомендуется применять типовую конструкцию шумозащитных экранов, применяемых для транспортных магистралей, которая состоит из металлических стоек с фланцами и наборных панелей, заполненных звукопоглощающим материалом.</w:t>
      </w:r>
    </w:p>
    <w:p w14:paraId="555BB538" w14:textId="77777777" w:rsidR="004A66F1" w:rsidRPr="0055451A" w:rsidRDefault="004A66F1" w:rsidP="0055451A">
      <w:pPr>
        <w:pStyle w:val="S1"/>
      </w:pPr>
      <w:r w:rsidRPr="0055451A">
        <w:t>Полосы зел</w:t>
      </w:r>
      <w:r w:rsidR="00782DE3" w:rsidRPr="0055451A">
        <w:t>ё</w:t>
      </w:r>
      <w:r w:rsidRPr="0055451A">
        <w:t>ных насаждений устраиваются в местах, где сложившаяся жилая застройка близко подступает к рассматриваемому участку дороги и применение шумозащитных экранов не позволяет обеспечить достаточное снижение уровня шума. Проектом предусматривается устройство древесно</w:t>
      </w:r>
      <w:r w:rsidR="00890E8E" w:rsidRPr="0055451A">
        <w:t>-</w:t>
      </w:r>
      <w:r w:rsidRPr="0055451A">
        <w:t>кустарниковой полосы шириной 20 м из четыр</w:t>
      </w:r>
      <w:r w:rsidR="00782DE3" w:rsidRPr="0055451A">
        <w:t>ё</w:t>
      </w:r>
      <w:r w:rsidRPr="0055451A">
        <w:t>х рядов хвойных пород шахматной посадки с двухъярусным кустарником. Использование такого защитного мероприятия, согласно ОДМ 218.011</w:t>
      </w:r>
      <w:r w:rsidR="00890E8E" w:rsidRPr="0055451A">
        <w:t>-</w:t>
      </w:r>
      <w:r w:rsidRPr="0055451A">
        <w:t>98 «Методические рекомендации по озеленению автомобильных дорог», позволит снизить уровень шума на 18</w:t>
      </w:r>
      <w:r w:rsidR="00783DBA">
        <w:t xml:space="preserve"> </w:t>
      </w:r>
      <w:proofErr w:type="spellStart"/>
      <w:r w:rsidRPr="0055451A">
        <w:t>дБА</w:t>
      </w:r>
      <w:proofErr w:type="spellEnd"/>
      <w:r w:rsidRPr="0055451A">
        <w:t>.</w:t>
      </w:r>
    </w:p>
    <w:p w14:paraId="3A44101E" w14:textId="77777777" w:rsidR="00AB47BB" w:rsidRPr="0055451A" w:rsidRDefault="004A66F1" w:rsidP="0055451A">
      <w:pPr>
        <w:pStyle w:val="S1"/>
      </w:pPr>
      <w:r w:rsidRPr="0055451A">
        <w:t>С учётом мероприятий по шумопонижению акустическое воздействие объекта не будет превышать установленных нормативов вблизи жилой застройки. Мероприятия по переселению жителей не требуются.</w:t>
      </w:r>
    </w:p>
    <w:p w14:paraId="602B2284" w14:textId="77777777" w:rsidR="004A66F1" w:rsidRPr="0055451A" w:rsidRDefault="004A66F1" w:rsidP="0055451A">
      <w:pPr>
        <w:pStyle w:val="S1"/>
        <w:rPr>
          <w:i/>
        </w:rPr>
      </w:pPr>
      <w:r w:rsidRPr="0055451A">
        <w:rPr>
          <w:i/>
        </w:rPr>
        <w:t>Радиационная обстановка</w:t>
      </w:r>
    </w:p>
    <w:p w14:paraId="71D81710" w14:textId="77777777" w:rsidR="004A66F1" w:rsidRPr="0055451A" w:rsidRDefault="004A66F1" w:rsidP="0055451A">
      <w:pPr>
        <w:pStyle w:val="S1"/>
      </w:pPr>
      <w:r w:rsidRPr="0055451A">
        <w:t>Опасность заражения территории насел</w:t>
      </w:r>
      <w:r w:rsidR="00782DE3" w:rsidRPr="0055451A">
        <w:t>ё</w:t>
      </w:r>
      <w:r w:rsidRPr="0055451A">
        <w:t>нн</w:t>
      </w:r>
      <w:r w:rsidR="00541343" w:rsidRPr="0055451A">
        <w:t>ых</w:t>
      </w:r>
      <w:r w:rsidRPr="0055451A">
        <w:t xml:space="preserve"> пункт</w:t>
      </w:r>
      <w:r w:rsidR="00541343" w:rsidRPr="0055451A">
        <w:t>ов</w:t>
      </w:r>
      <w:r w:rsidRPr="0055451A">
        <w:t xml:space="preserve"> радиоактивными веществами практически отсутствует, так как нет радиационно</w:t>
      </w:r>
      <w:r w:rsidR="00890E8E" w:rsidRPr="0055451A">
        <w:t>-</w:t>
      </w:r>
      <w:r w:rsidRPr="0055451A">
        <w:t>опасных объектов.</w:t>
      </w:r>
    </w:p>
    <w:p w14:paraId="09F9BD59" w14:textId="77777777" w:rsidR="004A66F1" w:rsidRPr="0055451A" w:rsidRDefault="004A66F1" w:rsidP="0055451A">
      <w:pPr>
        <w:pStyle w:val="S1"/>
        <w:rPr>
          <w:i/>
        </w:rPr>
      </w:pPr>
      <w:r w:rsidRPr="0055451A">
        <w:rPr>
          <w:i/>
        </w:rPr>
        <w:t>Электромагнитное</w:t>
      </w:r>
      <w:r w:rsidR="00782DE3" w:rsidRPr="0055451A">
        <w:rPr>
          <w:i/>
        </w:rPr>
        <w:t xml:space="preserve"> загрязнение</w:t>
      </w:r>
    </w:p>
    <w:p w14:paraId="4CE1AE9C" w14:textId="77777777" w:rsidR="004A66F1" w:rsidRPr="0055451A" w:rsidRDefault="004A66F1" w:rsidP="0055451A">
      <w:pPr>
        <w:pStyle w:val="S1"/>
      </w:pPr>
      <w:r w:rsidRPr="0055451A">
        <w:t>Электромагнитное загрязнение проявляется в виде наводки электрических и магнитных полей, включает низкочастотные, радио</w:t>
      </w:r>
      <w:r w:rsidR="00890E8E" w:rsidRPr="0055451A">
        <w:t>-</w:t>
      </w:r>
      <w:r w:rsidRPr="0055451A">
        <w:t xml:space="preserve"> и световые волны. Электромагнитное поле промышленной частоты (50 Гц) является биологически действующим фактором окружающей среды. Установлено, что электромагнитные поля при систематическом воздействии уровнями, превышающими ПДУ, могут вызывать изменения функционального состояния нервной, сердечно</w:t>
      </w:r>
      <w:r w:rsidR="00890E8E" w:rsidRPr="0055451A">
        <w:t>-</w:t>
      </w:r>
      <w:r w:rsidRPr="0055451A">
        <w:t>сосудистой и эндокринной систем, оказывают мутагенное воздействие, а также вызывают изменения некоторых обменных процессов иммунологической реактивности организма и его воспроизводительной функции.</w:t>
      </w:r>
    </w:p>
    <w:p w14:paraId="08F4881E" w14:textId="77777777" w:rsidR="004A66F1" w:rsidRPr="0055451A" w:rsidRDefault="004A66F1" w:rsidP="0055451A">
      <w:pPr>
        <w:pStyle w:val="S1"/>
      </w:pPr>
      <w:r w:rsidRPr="0055451A">
        <w:t>Основными источниками электромагнитного излучения в районе являются объекты систем теле</w:t>
      </w:r>
      <w:r w:rsidR="00890E8E" w:rsidRPr="0055451A">
        <w:t>-</w:t>
      </w:r>
      <w:r w:rsidRPr="0055451A">
        <w:t xml:space="preserve"> и радиовещания, станции спутниковой и сотовой связи, объекты системы электроснабжения (электроподстанции, линии электропередач)</w:t>
      </w:r>
    </w:p>
    <w:p w14:paraId="28169A87" w14:textId="77777777" w:rsidR="004A66F1" w:rsidRPr="0055451A" w:rsidRDefault="004A66F1" w:rsidP="0055451A">
      <w:pPr>
        <w:pStyle w:val="S1"/>
      </w:pPr>
      <w:r w:rsidRPr="0055451A">
        <w:t>Объекты с излучением радиочастотного диапа</w:t>
      </w:r>
      <w:r w:rsidR="00782DE3" w:rsidRPr="0055451A">
        <w:t>зон</w:t>
      </w:r>
      <w:r w:rsidRPr="0055451A">
        <w:t>а (радио</w:t>
      </w:r>
      <w:r w:rsidR="00890E8E" w:rsidRPr="0055451A">
        <w:t>-</w:t>
      </w:r>
      <w:r w:rsidRPr="0055451A">
        <w:t xml:space="preserve"> и телевышки) должны иметь сводные санитарные паспорта (разрабатываются владельцами вышек и согласовываются со службой </w:t>
      </w:r>
      <w:r w:rsidR="00783DBA">
        <w:t>Роспотребнадзора</w:t>
      </w:r>
      <w:r w:rsidRPr="0055451A">
        <w:t xml:space="preserve">), содержащие в числе прочего данные о высоте нижней антенны и радиусе биологически опасной </w:t>
      </w:r>
      <w:r w:rsidR="00E259E1" w:rsidRPr="0055451A">
        <w:t>зоны</w:t>
      </w:r>
      <w:r w:rsidRPr="0055451A">
        <w:t xml:space="preserve"> на этой высоте. Интенсивность воздействия источника ЭМИ зависит от мощности диапа</w:t>
      </w:r>
      <w:r w:rsidR="00782DE3" w:rsidRPr="0055451A">
        <w:t>зон</w:t>
      </w:r>
      <w:r w:rsidRPr="0055451A">
        <w:t>а рабочих частот и конструктивных особенностей антенной системы. Воздействие источника оценивается на тр</w:t>
      </w:r>
      <w:r w:rsidR="00782DE3" w:rsidRPr="0055451A">
        <w:t>ё</w:t>
      </w:r>
      <w:r w:rsidRPr="0055451A">
        <w:t xml:space="preserve">х уровнях: на уровне подвеса антенны (здесь формируется биологически опасная </w:t>
      </w:r>
      <w:r w:rsidR="00782DE3" w:rsidRPr="0055451A">
        <w:t>зон</w:t>
      </w:r>
      <w:r w:rsidRPr="0055451A">
        <w:t>а), на высоте верхнего этажа (</w:t>
      </w:r>
      <w:r w:rsidR="00782DE3" w:rsidRPr="0055451A">
        <w:t>зон</w:t>
      </w:r>
      <w:r w:rsidRPr="0055451A">
        <w:t xml:space="preserve">а ограничения застройки), у земли (СЗЗ). Соотношение высот антенн и их радиусов биологически опасных </w:t>
      </w:r>
      <w:r w:rsidR="00B63095" w:rsidRPr="0055451A">
        <w:t>зоны</w:t>
      </w:r>
      <w:r w:rsidRPr="0055451A">
        <w:t xml:space="preserve"> с удалением и высотой ближайшей застройки определяет степень безопасности оборудования радиовышек для населения.</w:t>
      </w:r>
    </w:p>
    <w:p w14:paraId="0632E64B" w14:textId="77777777" w:rsidR="004A66F1" w:rsidRPr="0055451A" w:rsidRDefault="004A66F1" w:rsidP="0055451A">
      <w:pPr>
        <w:pStyle w:val="S1"/>
      </w:pPr>
      <w:r w:rsidRPr="0055451A">
        <w:t>Санитарно</w:t>
      </w:r>
      <w:r w:rsidR="00890E8E" w:rsidRPr="0055451A">
        <w:t>-</w:t>
      </w:r>
      <w:r w:rsidRPr="0055451A">
        <w:t xml:space="preserve">защитные </w:t>
      </w:r>
      <w:r w:rsidR="00E259E1" w:rsidRPr="0055451A">
        <w:t>зоны</w:t>
      </w:r>
      <w:r w:rsidRPr="0055451A">
        <w:t xml:space="preserve"> электроподстанций следует принимать в соответствии с требованиями </w:t>
      </w:r>
      <w:r w:rsidR="00931E49" w:rsidRPr="0055451A">
        <w:t>СП 51.13330.2011 «Защита от шума»</w:t>
      </w:r>
      <w:r w:rsidRPr="0055451A">
        <w:t>.</w:t>
      </w:r>
    </w:p>
    <w:p w14:paraId="69B97607" w14:textId="77777777" w:rsidR="004A66F1" w:rsidRPr="0055451A" w:rsidRDefault="004203B5" w:rsidP="0055451A">
      <w:pPr>
        <w:pStyle w:val="S1"/>
      </w:pPr>
      <w:r w:rsidRPr="0055451A">
        <w:t>—</w:t>
      </w:r>
      <w:r w:rsidR="004A66F1" w:rsidRPr="0055451A">
        <w:t> проведение инвентаризации всех источников физических факторов воздействия и создание единой базы данных на геоинформационной основе;</w:t>
      </w:r>
    </w:p>
    <w:p w14:paraId="0AF1DFE2" w14:textId="77777777" w:rsidR="004A66F1" w:rsidRPr="0055451A" w:rsidRDefault="004203B5" w:rsidP="0055451A">
      <w:pPr>
        <w:pStyle w:val="S1"/>
      </w:pPr>
      <w:r w:rsidRPr="0055451A">
        <w:lastRenderedPageBreak/>
        <w:t>—</w:t>
      </w:r>
      <w:r w:rsidR="004A66F1" w:rsidRPr="0055451A">
        <w:t> разработка для всех радио</w:t>
      </w:r>
      <w:r w:rsidR="00890E8E" w:rsidRPr="0055451A">
        <w:t>-</w:t>
      </w:r>
      <w:r w:rsidR="004A66F1" w:rsidRPr="0055451A">
        <w:t xml:space="preserve"> и телевышек сводных санитарных паспортов, содержащих в числе прочего данные о высоте нижней антенны и радиусе биологически опасной </w:t>
      </w:r>
      <w:r w:rsidR="00E259E1" w:rsidRPr="0055451A">
        <w:t>зоны</w:t>
      </w:r>
      <w:r w:rsidR="004A66F1" w:rsidRPr="0055451A">
        <w:t xml:space="preserve"> на этой высоте;</w:t>
      </w:r>
    </w:p>
    <w:p w14:paraId="7C26A5CF" w14:textId="77777777" w:rsidR="004A66F1" w:rsidRPr="0055451A" w:rsidRDefault="004203B5" w:rsidP="0055451A">
      <w:pPr>
        <w:pStyle w:val="S1"/>
      </w:pPr>
      <w:r w:rsidRPr="0055451A">
        <w:t>—</w:t>
      </w:r>
      <w:r w:rsidR="004A66F1" w:rsidRPr="0055451A">
        <w:t> создание озеленённых санитарно</w:t>
      </w:r>
      <w:r w:rsidR="00890E8E" w:rsidRPr="0055451A">
        <w:t>-</w:t>
      </w:r>
      <w:r w:rsidR="004A66F1" w:rsidRPr="0055451A">
        <w:t xml:space="preserve">защитных </w:t>
      </w:r>
      <w:r w:rsidR="00B63095" w:rsidRPr="0055451A">
        <w:t>зоны</w:t>
      </w:r>
      <w:r w:rsidR="004A66F1" w:rsidRPr="0055451A">
        <w:t>, применение современных методов застройки и озеленения, организация дорожного движения, строительство инженерных сооружений, шумозащитных домов, устройство шумозащитных полос и экранов вдоль железнодорожных путей для защиты от акустического загрязнения, создаваемого стационарными и передвижными источниками;</w:t>
      </w:r>
    </w:p>
    <w:p w14:paraId="71B3E5B1" w14:textId="77777777" w:rsidR="004A66F1" w:rsidRPr="0055451A" w:rsidRDefault="004203B5" w:rsidP="0055451A">
      <w:pPr>
        <w:pStyle w:val="S1"/>
      </w:pPr>
      <w:r w:rsidRPr="0055451A">
        <w:t>—</w:t>
      </w:r>
      <w:r w:rsidR="004A66F1" w:rsidRPr="0055451A">
        <w:t> соблюдение СЗЗ от источников электромагнитного излучения (объекты обеспечения деятельности воздушного и водного транспорта; станции спутниковой и сотовой связи, а также системы электроснабжения в населённых пунктах);</w:t>
      </w:r>
    </w:p>
    <w:p w14:paraId="1D7F9BEF" w14:textId="77777777" w:rsidR="004A66F1" w:rsidRPr="0055451A" w:rsidRDefault="004203B5" w:rsidP="0055451A">
      <w:pPr>
        <w:pStyle w:val="S1"/>
      </w:pPr>
      <w:r w:rsidRPr="0055451A">
        <w:t>—</w:t>
      </w:r>
      <w:r w:rsidR="004A66F1" w:rsidRPr="0055451A">
        <w:t> соблюдение санитарно</w:t>
      </w:r>
      <w:r w:rsidR="00890E8E" w:rsidRPr="0055451A">
        <w:t>-</w:t>
      </w:r>
      <w:r w:rsidR="004A66F1" w:rsidRPr="0055451A">
        <w:t xml:space="preserve">защитных </w:t>
      </w:r>
      <w:r w:rsidR="00B63095" w:rsidRPr="0055451A">
        <w:t>зоны</w:t>
      </w:r>
      <w:r w:rsidR="004A66F1" w:rsidRPr="0055451A">
        <w:t xml:space="preserve"> железных дорог для защиты зданий от вибрации, возникающей от движения на железнодорожных линиях;</w:t>
      </w:r>
    </w:p>
    <w:p w14:paraId="438DD134" w14:textId="77777777" w:rsidR="004A66F1" w:rsidRPr="0055451A" w:rsidRDefault="004203B5" w:rsidP="0055451A">
      <w:pPr>
        <w:pStyle w:val="S1"/>
      </w:pPr>
      <w:r w:rsidRPr="0055451A">
        <w:t>—</w:t>
      </w:r>
      <w:r w:rsidR="004131DC">
        <w:t> </w:t>
      </w:r>
      <w:r w:rsidR="004A66F1" w:rsidRPr="0055451A">
        <w:t>организация санитарно</w:t>
      </w:r>
      <w:r w:rsidR="00890E8E" w:rsidRPr="0055451A">
        <w:t>-</w:t>
      </w:r>
      <w:r w:rsidR="004A66F1" w:rsidRPr="0055451A">
        <w:t>гигиенического надзора в санитарно</w:t>
      </w:r>
      <w:r w:rsidR="00890E8E" w:rsidRPr="0055451A">
        <w:t>-</w:t>
      </w:r>
      <w:r w:rsidR="004A66F1" w:rsidRPr="0055451A">
        <w:t xml:space="preserve">защитных </w:t>
      </w:r>
      <w:r w:rsidR="00E259E1" w:rsidRPr="0055451A">
        <w:t>зонах</w:t>
      </w:r>
      <w:r w:rsidR="004A66F1" w:rsidRPr="0055451A">
        <w:t xml:space="preserve"> и </w:t>
      </w:r>
      <w:r w:rsidR="00E259E1" w:rsidRPr="0055451A">
        <w:t>зонах</w:t>
      </w:r>
      <w:r w:rsidR="004A66F1" w:rsidRPr="0055451A">
        <w:t xml:space="preserve"> ограничения застройки передающих радиотехнических объектов;</w:t>
      </w:r>
    </w:p>
    <w:p w14:paraId="329F8644" w14:textId="77777777" w:rsidR="004A66F1" w:rsidRPr="0055451A" w:rsidRDefault="004203B5" w:rsidP="0055451A">
      <w:pPr>
        <w:pStyle w:val="S1"/>
      </w:pPr>
      <w:r w:rsidRPr="0055451A">
        <w:t>—</w:t>
      </w:r>
      <w:r w:rsidR="004A66F1" w:rsidRPr="0055451A">
        <w:t> организация и обеспечение санитарно</w:t>
      </w:r>
      <w:r w:rsidR="00890E8E" w:rsidRPr="0055451A">
        <w:t>-</w:t>
      </w:r>
      <w:r w:rsidR="004A66F1" w:rsidRPr="0055451A">
        <w:t>гигиенического надзора за всеми источниками</w:t>
      </w:r>
      <w:r w:rsidR="00685AD4">
        <w:t xml:space="preserve"> </w:t>
      </w:r>
      <w:r w:rsidR="004A66F1" w:rsidRPr="0055451A">
        <w:t>физических факторов воздействия на население.</w:t>
      </w:r>
    </w:p>
    <w:p w14:paraId="2CEEB865" w14:textId="77777777" w:rsidR="005F20D5" w:rsidRPr="00562133" w:rsidRDefault="005F20D5" w:rsidP="00C84DD8">
      <w:pPr>
        <w:pStyle w:val="13"/>
        <w:rPr>
          <w:szCs w:val="24"/>
        </w:rPr>
      </w:pPr>
      <w:bookmarkStart w:id="213" w:name="_Toc451986052"/>
      <w:bookmarkStart w:id="214" w:name="_Toc498640532"/>
      <w:bookmarkStart w:id="215" w:name="_Toc89083412"/>
      <w:r w:rsidRPr="00562133">
        <w:rPr>
          <w:szCs w:val="24"/>
        </w:rPr>
        <w:t xml:space="preserve">4. </w:t>
      </w:r>
      <w:bookmarkEnd w:id="213"/>
      <w:bookmarkEnd w:id="214"/>
      <w:r w:rsidR="00FA786A">
        <w:rPr>
          <w:szCs w:val="24"/>
        </w:rPr>
        <w:t>У</w:t>
      </w:r>
      <w:r w:rsidR="00FA786A" w:rsidRPr="00FA786A">
        <w:rPr>
          <w:szCs w:val="24"/>
        </w:rPr>
        <w:t>ТВЕРЖД</w:t>
      </w:r>
      <w:r w:rsidR="00FA786A">
        <w:rPr>
          <w:szCs w:val="24"/>
        </w:rPr>
        <w:t>Ё</w:t>
      </w:r>
      <w:r w:rsidR="00FA786A" w:rsidRPr="00FA786A">
        <w:rPr>
          <w:szCs w:val="24"/>
        </w:rPr>
        <w:t>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w:t>
      </w:r>
      <w:r w:rsidR="00FA786A">
        <w:rPr>
          <w:szCs w:val="24"/>
        </w:rPr>
        <w:t xml:space="preserve">ЩЕНИЯ НА ТЕРРИТОРИЯХ </w:t>
      </w:r>
      <w:r w:rsidR="00927683">
        <w:rPr>
          <w:szCs w:val="24"/>
        </w:rPr>
        <w:t>ПОСЕЛЕНИЯ</w:t>
      </w:r>
      <w:r w:rsidR="00FA786A">
        <w:rPr>
          <w:szCs w:val="24"/>
        </w:rPr>
        <w:t xml:space="preserve"> </w:t>
      </w:r>
      <w:r w:rsidR="00FA786A" w:rsidRPr="00FA786A">
        <w:rPr>
          <w:szCs w:val="24"/>
        </w:rPr>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215"/>
    </w:p>
    <w:p w14:paraId="5D24BE6D" w14:textId="77777777" w:rsidR="005F20D5" w:rsidRPr="0055451A" w:rsidRDefault="005F20D5" w:rsidP="0055451A">
      <w:pPr>
        <w:pStyle w:val="21"/>
      </w:pPr>
      <w:bookmarkStart w:id="216" w:name="_Toc451986053"/>
      <w:bookmarkStart w:id="217" w:name="_Toc498640533"/>
      <w:bookmarkStart w:id="218" w:name="_Toc89083413"/>
      <w:r w:rsidRPr="0055451A">
        <w:t>4.1. Объекты федерального значения</w:t>
      </w:r>
      <w:bookmarkEnd w:id="216"/>
      <w:bookmarkEnd w:id="217"/>
      <w:bookmarkEnd w:id="218"/>
    </w:p>
    <w:p w14:paraId="65AA3D3A" w14:textId="77777777" w:rsidR="005F20D5" w:rsidRDefault="004E4943" w:rsidP="0055451A">
      <w:pPr>
        <w:pStyle w:val="S1"/>
        <w:rPr>
          <w:sz w:val="20"/>
          <w:szCs w:val="20"/>
        </w:rPr>
      </w:pPr>
      <w:r>
        <w:t>Схем</w:t>
      </w:r>
      <w:r w:rsidR="00927683">
        <w:t>ой</w:t>
      </w:r>
      <w:r>
        <w:t xml:space="preserve"> территориального планирования Российской Федерации </w:t>
      </w:r>
      <w:r w:rsidR="00927683">
        <w:t xml:space="preserve">в области федерального транспорта (в части трубопроводного транспорта) </w:t>
      </w:r>
      <w:r w:rsidR="00C21A14">
        <w:t>предусм</w:t>
      </w:r>
      <w:r w:rsidR="00927683">
        <w:t>отрено</w:t>
      </w:r>
      <w:r w:rsidR="00C21A14">
        <w:t xml:space="preserve"> </w:t>
      </w:r>
      <w:r w:rsidR="00500CA1">
        <w:t xml:space="preserve">размещение на территории </w:t>
      </w:r>
      <w:proofErr w:type="spellStart"/>
      <w:r w:rsidR="00927683">
        <w:t>Староювалинского</w:t>
      </w:r>
      <w:proofErr w:type="spellEnd"/>
      <w:r w:rsidR="00927683">
        <w:t xml:space="preserve"> сельского поселения объекта капитального строительства федерального значения Магистральный газопровод «Алтай» (Магистральный газопровод «Сила Сибири-2»)</w:t>
      </w:r>
      <w:r w:rsidR="00A051A0">
        <w:t>.</w:t>
      </w:r>
    </w:p>
    <w:p w14:paraId="4EFBCDE9" w14:textId="77777777" w:rsidR="005F20D5" w:rsidRPr="0055451A" w:rsidRDefault="005F20D5" w:rsidP="0055451A">
      <w:pPr>
        <w:pStyle w:val="21"/>
      </w:pPr>
      <w:bookmarkStart w:id="219" w:name="_Toc451986054"/>
      <w:bookmarkStart w:id="220" w:name="_Toc498640534"/>
      <w:bookmarkStart w:id="221" w:name="_Toc89083414"/>
      <w:r w:rsidRPr="0055451A">
        <w:t>4.2. Объекты регионального значения</w:t>
      </w:r>
      <w:bookmarkEnd w:id="219"/>
      <w:bookmarkEnd w:id="220"/>
      <w:bookmarkEnd w:id="221"/>
    </w:p>
    <w:p w14:paraId="2D173671" w14:textId="77777777" w:rsidR="004E4943" w:rsidRDefault="005F20D5" w:rsidP="00927683">
      <w:pPr>
        <w:pStyle w:val="S1"/>
      </w:pPr>
      <w:r w:rsidRPr="00D5797A">
        <w:t xml:space="preserve">Схемой территориального планирования </w:t>
      </w:r>
      <w:r w:rsidR="00927683">
        <w:t xml:space="preserve">Томской области размещение объектов капитального строительства на территории </w:t>
      </w:r>
      <w:proofErr w:type="spellStart"/>
      <w:r w:rsidR="00927683">
        <w:t>Староювалинского</w:t>
      </w:r>
      <w:proofErr w:type="spellEnd"/>
      <w:r w:rsidR="00927683">
        <w:t xml:space="preserve"> сельского поселения не предусмотрено</w:t>
      </w:r>
      <w:r w:rsidR="006C264A">
        <w:t>.</w:t>
      </w:r>
    </w:p>
    <w:p w14:paraId="6E905BDF" w14:textId="77777777" w:rsidR="00523588" w:rsidRDefault="00523588" w:rsidP="00523588">
      <w:pPr>
        <w:pStyle w:val="S1"/>
      </w:pPr>
      <w:r>
        <w:t>Т</w:t>
      </w:r>
      <w:r w:rsidRPr="0009785C">
        <w:t>ерриториальной схемой обращения с отходами</w:t>
      </w:r>
      <w:r>
        <w:t>, в том числе с твёрдыми коммунальными отходами, Томской</w:t>
      </w:r>
      <w:r w:rsidRPr="0009785C">
        <w:t xml:space="preserve"> области</w:t>
      </w:r>
      <w:r w:rsidR="00FE359B">
        <w:t xml:space="preserve"> предлагаются следующие мероприятия</w:t>
      </w:r>
      <w:r>
        <w:t>:</w:t>
      </w:r>
    </w:p>
    <w:p w14:paraId="33217D83" w14:textId="77777777" w:rsidR="00523588" w:rsidRDefault="00523588" w:rsidP="00523588">
      <w:pPr>
        <w:pStyle w:val="S1"/>
      </w:pPr>
      <w:r>
        <w:t>— о</w:t>
      </w:r>
      <w:r w:rsidRPr="00186AF5">
        <w:t>бъект обработки ТКО (первый этап) контейнерного типа с применением ручного разбора ТКО (</w:t>
      </w:r>
      <w:proofErr w:type="spellStart"/>
      <w:r w:rsidRPr="00186AF5">
        <w:t>Аптала</w:t>
      </w:r>
      <w:proofErr w:type="spellEnd"/>
      <w:r w:rsidRPr="00186AF5">
        <w:t>)</w:t>
      </w:r>
      <w:r>
        <w:t>;</w:t>
      </w:r>
    </w:p>
    <w:p w14:paraId="26D8DC0A" w14:textId="77777777" w:rsidR="00523588" w:rsidRDefault="00523588" w:rsidP="00523588">
      <w:pPr>
        <w:pStyle w:val="S1"/>
      </w:pPr>
      <w:r>
        <w:t xml:space="preserve">— ликвидация объекта несанкционированного размещения ТКО вблизи с. Старая Ювала (земельный участок с кадастровым номером </w:t>
      </w:r>
      <w:r w:rsidRPr="00186AF5">
        <w:t>70:07:0100039:734)</w:t>
      </w:r>
      <w:r>
        <w:t>.</w:t>
      </w:r>
    </w:p>
    <w:p w14:paraId="687E301D" w14:textId="77777777" w:rsidR="00FA786A" w:rsidRPr="00FA786A" w:rsidRDefault="00FA786A" w:rsidP="00FA786A">
      <w:pPr>
        <w:pStyle w:val="13"/>
        <w:rPr>
          <w:szCs w:val="24"/>
        </w:rPr>
      </w:pPr>
      <w:bookmarkStart w:id="222" w:name="_Toc89083415"/>
      <w:bookmarkStart w:id="223" w:name="_Toc498009045"/>
      <w:bookmarkStart w:id="224" w:name="_Toc498640535"/>
      <w:r w:rsidRPr="00FA786A">
        <w:rPr>
          <w:szCs w:val="24"/>
        </w:rPr>
        <w:t>5. УТВЕРЖД</w:t>
      </w:r>
      <w:r>
        <w:rPr>
          <w:szCs w:val="24"/>
        </w:rPr>
        <w:t>Ё</w:t>
      </w:r>
      <w:r w:rsidRPr="00FA786A">
        <w:rPr>
          <w:szCs w:val="24"/>
        </w:rPr>
        <w:t xml:space="preserve">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rsidR="00E51F4D">
        <w:rPr>
          <w:szCs w:val="24"/>
        </w:rPr>
        <w:t>ПОСЕЛЕНИЯ</w:t>
      </w:r>
      <w:r w:rsidRPr="00FA786A">
        <w:rPr>
          <w:szCs w:val="24"/>
        </w:rPr>
        <w:t xml:space="preserve">,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w:t>
      </w:r>
      <w:r w:rsidRPr="00FA786A">
        <w:rPr>
          <w:szCs w:val="24"/>
        </w:rPr>
        <w:lastRenderedPageBreak/>
        <w:t>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222"/>
    </w:p>
    <w:bookmarkEnd w:id="223"/>
    <w:bookmarkEnd w:id="224"/>
    <w:p w14:paraId="4C08C97D" w14:textId="77777777" w:rsidR="00CD6124" w:rsidRDefault="00927683" w:rsidP="0055451A">
      <w:pPr>
        <w:pStyle w:val="S1"/>
      </w:pPr>
      <w:r>
        <w:t xml:space="preserve">Планируемые объекты капитального строительства местного значения на территории </w:t>
      </w:r>
      <w:proofErr w:type="spellStart"/>
      <w:r>
        <w:t>Староювалинского</w:t>
      </w:r>
      <w:proofErr w:type="spellEnd"/>
      <w:r>
        <w:t xml:space="preserve"> сельского поселения (в</w:t>
      </w:r>
      <w:r w:rsidRPr="00D5797A">
        <w:t xml:space="preserve"> соответствии со Схемой территориального планирования </w:t>
      </w:r>
      <w:r>
        <w:t xml:space="preserve">Кожевниковского муниципального района Томской области) представлены в таблице </w:t>
      </w:r>
      <w:r w:rsidR="002A0608">
        <w:t>47</w:t>
      </w:r>
      <w:r w:rsidR="0055451A">
        <w:t>.</w:t>
      </w:r>
    </w:p>
    <w:p w14:paraId="08268B0B" w14:textId="77777777" w:rsidR="00BE7F62" w:rsidRDefault="00BE7F62" w:rsidP="00BE7F62">
      <w:pPr>
        <w:pStyle w:val="S1"/>
      </w:pPr>
      <w:r>
        <w:t>В настоящее время были выполнены следующие мероприятия:</w:t>
      </w:r>
    </w:p>
    <w:p w14:paraId="49B0D52D" w14:textId="77777777" w:rsidR="00BE7F62" w:rsidRDefault="00BE7F62" w:rsidP="00BE7F62">
      <w:pPr>
        <w:pStyle w:val="S1"/>
        <w:rPr>
          <w:rFonts w:eastAsia="Times New Roman"/>
          <w:color w:val="000000"/>
        </w:rPr>
      </w:pPr>
      <w:r>
        <w:t xml:space="preserve">— </w:t>
      </w:r>
      <w:r w:rsidR="003015A0">
        <w:rPr>
          <w:rFonts w:eastAsia="Times New Roman"/>
          <w:color w:val="000000"/>
        </w:rPr>
        <w:t>Д</w:t>
      </w:r>
      <w:r w:rsidRPr="00BE7F62">
        <w:rPr>
          <w:rFonts w:eastAsia="Times New Roman"/>
          <w:color w:val="000000"/>
        </w:rPr>
        <w:t>ополнительные 20 мест</w:t>
      </w:r>
      <w:r>
        <w:rPr>
          <w:rFonts w:eastAsia="Times New Roman"/>
          <w:color w:val="000000"/>
        </w:rPr>
        <w:t xml:space="preserve"> </w:t>
      </w:r>
      <w:r w:rsidRPr="00BE7F62">
        <w:rPr>
          <w:rFonts w:eastAsia="Times New Roman"/>
          <w:color w:val="000000"/>
        </w:rPr>
        <w:t>дошкольного образования</w:t>
      </w:r>
      <w:r>
        <w:rPr>
          <w:rFonts w:eastAsia="Times New Roman"/>
          <w:color w:val="000000"/>
        </w:rPr>
        <w:t xml:space="preserve"> </w:t>
      </w:r>
      <w:r w:rsidRPr="00BE7F62">
        <w:rPr>
          <w:rFonts w:eastAsia="Times New Roman"/>
          <w:color w:val="000000"/>
        </w:rPr>
        <w:t>(полного дня) при МОУ</w:t>
      </w:r>
      <w:r>
        <w:rPr>
          <w:rFonts w:eastAsia="Times New Roman"/>
          <w:color w:val="000000"/>
        </w:rPr>
        <w:t xml:space="preserve"> </w:t>
      </w:r>
      <w:r w:rsidRPr="00BE7F62">
        <w:rPr>
          <w:rFonts w:eastAsia="Times New Roman"/>
          <w:color w:val="000000"/>
        </w:rPr>
        <w:t>«</w:t>
      </w:r>
      <w:proofErr w:type="spellStart"/>
      <w:r w:rsidRPr="00BE7F62">
        <w:rPr>
          <w:rFonts w:eastAsia="Times New Roman"/>
          <w:color w:val="000000"/>
        </w:rPr>
        <w:t>Староювалинская</w:t>
      </w:r>
      <w:proofErr w:type="spellEnd"/>
      <w:r w:rsidRPr="00BE7F62">
        <w:rPr>
          <w:rFonts w:eastAsia="Times New Roman"/>
          <w:color w:val="000000"/>
        </w:rPr>
        <w:t xml:space="preserve"> СОШ»</w:t>
      </w:r>
      <w:r>
        <w:rPr>
          <w:rFonts w:eastAsia="Times New Roman"/>
          <w:color w:val="000000"/>
        </w:rPr>
        <w:t xml:space="preserve"> в с. Старая Ювала;</w:t>
      </w:r>
    </w:p>
    <w:p w14:paraId="1FEEF152" w14:textId="77777777" w:rsidR="0003073D" w:rsidRPr="0003073D" w:rsidRDefault="0003073D" w:rsidP="00BE7F62">
      <w:pPr>
        <w:pStyle w:val="S1"/>
        <w:rPr>
          <w:rFonts w:eastAsia="Times New Roman"/>
          <w:color w:val="000000"/>
        </w:rPr>
      </w:pPr>
      <w:r w:rsidRPr="0003073D">
        <w:rPr>
          <w:rFonts w:eastAsia="Times New Roman"/>
          <w:color w:val="000000"/>
        </w:rPr>
        <w:t xml:space="preserve">— </w:t>
      </w:r>
      <w:r w:rsidR="003015A0">
        <w:t>Д</w:t>
      </w:r>
      <w:r w:rsidRPr="0003073D">
        <w:t>етский сад на 35 мест (в составе социально культурного комплекса)</w:t>
      </w:r>
      <w:r>
        <w:t xml:space="preserve"> в д. Зайцево;</w:t>
      </w:r>
    </w:p>
    <w:p w14:paraId="2CACA5B1" w14:textId="77777777" w:rsidR="00BE7F62" w:rsidRPr="00E51F4D" w:rsidRDefault="00BE7F62" w:rsidP="00BE7F62">
      <w:pPr>
        <w:pStyle w:val="S1"/>
        <w:rPr>
          <w:rFonts w:eastAsia="Times New Roman"/>
        </w:rPr>
      </w:pPr>
      <w:r>
        <w:rPr>
          <w:rFonts w:eastAsia="Times New Roman"/>
          <w:color w:val="000000"/>
        </w:rPr>
        <w:t xml:space="preserve">— </w:t>
      </w:r>
      <w:r w:rsidR="003015A0">
        <w:rPr>
          <w:rFonts w:eastAsia="Times New Roman"/>
          <w:color w:val="000000"/>
        </w:rPr>
        <w:t>Д</w:t>
      </w:r>
      <w:r w:rsidRPr="00BE7F62">
        <w:rPr>
          <w:rFonts w:eastAsia="Times New Roman"/>
          <w:color w:val="000000"/>
        </w:rPr>
        <w:t>ополнительные места</w:t>
      </w:r>
      <w:r>
        <w:rPr>
          <w:rFonts w:eastAsia="Times New Roman"/>
          <w:color w:val="000000"/>
        </w:rPr>
        <w:t xml:space="preserve"> </w:t>
      </w:r>
      <w:r w:rsidRPr="00BE7F62">
        <w:rPr>
          <w:rFonts w:eastAsia="Times New Roman"/>
          <w:color w:val="000000"/>
        </w:rPr>
        <w:t>дошкольного образования</w:t>
      </w:r>
      <w:r>
        <w:rPr>
          <w:rFonts w:eastAsia="Times New Roman"/>
          <w:color w:val="000000"/>
        </w:rPr>
        <w:t xml:space="preserve"> </w:t>
      </w:r>
      <w:r w:rsidRPr="00BE7F62">
        <w:rPr>
          <w:rFonts w:eastAsia="Times New Roman"/>
          <w:color w:val="000000"/>
        </w:rPr>
        <w:t>(полного дня)</w:t>
      </w:r>
      <w:r>
        <w:rPr>
          <w:rFonts w:eastAsia="Times New Roman"/>
          <w:color w:val="000000"/>
        </w:rPr>
        <w:t xml:space="preserve"> в с. Хмелёвка;</w:t>
      </w:r>
    </w:p>
    <w:p w14:paraId="765D350A" w14:textId="77777777" w:rsidR="0003073D" w:rsidRPr="0003073D" w:rsidRDefault="00BE7F62" w:rsidP="003015A0">
      <w:pPr>
        <w:pStyle w:val="S1"/>
      </w:pPr>
      <w:r>
        <w:t xml:space="preserve">— </w:t>
      </w:r>
      <w:r w:rsidR="0003073D" w:rsidRPr="0003073D">
        <w:t>Средняя</w:t>
      </w:r>
      <w:r w:rsidR="0003073D">
        <w:t xml:space="preserve"> </w:t>
      </w:r>
      <w:r w:rsidR="0003073D" w:rsidRPr="0003073D">
        <w:t>общеобразовательная школа</w:t>
      </w:r>
      <w:r w:rsidR="0003073D">
        <w:t xml:space="preserve"> </w:t>
      </w:r>
      <w:r w:rsidR="0003073D" w:rsidRPr="0003073D">
        <w:t>на 100 мест (в составе</w:t>
      </w:r>
      <w:r w:rsidR="0003073D">
        <w:t xml:space="preserve"> </w:t>
      </w:r>
      <w:r w:rsidR="0003073D" w:rsidRPr="0003073D">
        <w:t>социально-культурного</w:t>
      </w:r>
      <w:r w:rsidR="0003073D">
        <w:t xml:space="preserve"> </w:t>
      </w:r>
      <w:r w:rsidR="0003073D" w:rsidRPr="0003073D">
        <w:t>комплекса)</w:t>
      </w:r>
      <w:r w:rsidR="003015A0">
        <w:t xml:space="preserve"> в д. Зайцево;</w:t>
      </w:r>
    </w:p>
    <w:p w14:paraId="70C8B43F" w14:textId="77777777" w:rsidR="003015A0" w:rsidRPr="003015A0" w:rsidRDefault="003015A0" w:rsidP="003015A0">
      <w:pPr>
        <w:pStyle w:val="S1"/>
      </w:pPr>
      <w:r>
        <w:t xml:space="preserve">— </w:t>
      </w:r>
      <w:r w:rsidRPr="003015A0">
        <w:t>Фельдшерско-акушерский</w:t>
      </w:r>
      <w:r>
        <w:t xml:space="preserve"> </w:t>
      </w:r>
      <w:r w:rsidRPr="003015A0">
        <w:t>пункт (в составе социально</w:t>
      </w:r>
      <w:r>
        <w:t xml:space="preserve"> </w:t>
      </w:r>
      <w:r w:rsidRPr="003015A0">
        <w:t>культурного комплекса)</w:t>
      </w:r>
      <w:r>
        <w:t xml:space="preserve"> в д. Зайцево;</w:t>
      </w:r>
    </w:p>
    <w:p w14:paraId="5EB7B937" w14:textId="77777777" w:rsidR="00BE7F62" w:rsidRDefault="003015A0" w:rsidP="003015A0">
      <w:pPr>
        <w:pStyle w:val="S1"/>
      </w:pPr>
      <w:r>
        <w:t xml:space="preserve">— </w:t>
      </w:r>
      <w:r w:rsidRPr="003015A0">
        <w:t>Универсальный спортивный</w:t>
      </w:r>
      <w:r>
        <w:t xml:space="preserve"> </w:t>
      </w:r>
      <w:r w:rsidRPr="003015A0">
        <w:t>зал (200-300 м</w:t>
      </w:r>
      <w:r w:rsidRPr="003015A0">
        <w:rPr>
          <w:vertAlign w:val="superscript"/>
        </w:rPr>
        <w:t>2</w:t>
      </w:r>
      <w:r w:rsidRPr="003015A0">
        <w:t>) – в составе</w:t>
      </w:r>
      <w:r>
        <w:t xml:space="preserve"> </w:t>
      </w:r>
      <w:r w:rsidRPr="003015A0">
        <w:t>социально-культурного</w:t>
      </w:r>
      <w:r>
        <w:t xml:space="preserve"> комплекса в д. Зайцево;</w:t>
      </w:r>
    </w:p>
    <w:p w14:paraId="49495536" w14:textId="77777777" w:rsidR="00B00020" w:rsidRPr="00BE7F62" w:rsidRDefault="00B00020" w:rsidP="003015A0">
      <w:pPr>
        <w:pStyle w:val="S1"/>
      </w:pPr>
      <w:r>
        <w:t xml:space="preserve">— </w:t>
      </w:r>
      <w:r w:rsidRPr="00B00020">
        <w:t xml:space="preserve">Строительство отдельного поста в с. </w:t>
      </w:r>
      <w:proofErr w:type="spellStart"/>
      <w:r w:rsidRPr="00B00020">
        <w:t>Елгай</w:t>
      </w:r>
      <w:proofErr w:type="spellEnd"/>
      <w:r>
        <w:t xml:space="preserve"> (мероприятия по обеспечению пожарной безопасности)</w:t>
      </w:r>
      <w:r w:rsidRPr="00B00020">
        <w:t>.</w:t>
      </w:r>
    </w:p>
    <w:p w14:paraId="1D56D77B" w14:textId="77777777" w:rsidR="00BE7F62" w:rsidRDefault="00B00020" w:rsidP="0055451A">
      <w:pPr>
        <w:pStyle w:val="S1"/>
        <w:rPr>
          <w:iCs/>
        </w:rPr>
      </w:pPr>
      <w:r>
        <w:rPr>
          <w:iCs/>
        </w:rPr>
        <w:t>Данные мероприятия признаны неактуальными:</w:t>
      </w:r>
    </w:p>
    <w:p w14:paraId="27953B83" w14:textId="77777777" w:rsidR="00E515C4" w:rsidRDefault="00E515C4" w:rsidP="00B00020">
      <w:pPr>
        <w:pStyle w:val="S1"/>
        <w:rPr>
          <w:iCs/>
        </w:rPr>
      </w:pPr>
      <w:r>
        <w:rPr>
          <w:iCs/>
        </w:rPr>
        <w:t xml:space="preserve">— </w:t>
      </w:r>
      <w:r w:rsidRPr="00E515C4">
        <w:t>Автомобильная дорога Старая Ювала –</w:t>
      </w:r>
      <w:r>
        <w:t xml:space="preserve"> </w:t>
      </w:r>
      <w:proofErr w:type="spellStart"/>
      <w:r w:rsidRPr="00E515C4">
        <w:t>Елгай</w:t>
      </w:r>
      <w:proofErr w:type="spellEnd"/>
      <w:r w:rsidRPr="00E515C4">
        <w:t xml:space="preserve"> – </w:t>
      </w:r>
      <w:proofErr w:type="spellStart"/>
      <w:r w:rsidRPr="00E515C4">
        <w:t>Аптала</w:t>
      </w:r>
      <w:proofErr w:type="spellEnd"/>
      <w:r w:rsidRPr="00E515C4">
        <w:t xml:space="preserve"> (реконструкция участка</w:t>
      </w:r>
      <w:r>
        <w:t xml:space="preserve"> </w:t>
      </w:r>
      <w:r w:rsidRPr="00E515C4">
        <w:t>автодороги с заменой грунтового</w:t>
      </w:r>
      <w:r>
        <w:t xml:space="preserve"> </w:t>
      </w:r>
      <w:r w:rsidRPr="00E515C4">
        <w:t>покрытия на асфальтобетонное,</w:t>
      </w:r>
      <w:r>
        <w:t xml:space="preserve"> </w:t>
      </w:r>
      <w:r w:rsidRPr="00E515C4">
        <w:t>протяженность – 12,7 км)</w:t>
      </w:r>
      <w:r>
        <w:t xml:space="preserve"> (мероприятие отсутствует в СТП Томской области);</w:t>
      </w:r>
    </w:p>
    <w:p w14:paraId="2318E26A" w14:textId="77777777" w:rsidR="00B00020" w:rsidRPr="00B00020" w:rsidRDefault="00B00020" w:rsidP="00B00020">
      <w:pPr>
        <w:pStyle w:val="S1"/>
      </w:pPr>
      <w:r>
        <w:rPr>
          <w:iCs/>
        </w:rPr>
        <w:t xml:space="preserve">— </w:t>
      </w:r>
      <w:r w:rsidRPr="00B00020">
        <w:t xml:space="preserve">Расширение полигона ТБО с. </w:t>
      </w:r>
      <w:proofErr w:type="spellStart"/>
      <w:r w:rsidRPr="00B00020">
        <w:t>Кожевниково</w:t>
      </w:r>
      <w:proofErr w:type="spellEnd"/>
      <w:r w:rsidRPr="00B00020">
        <w:t>.</w:t>
      </w:r>
      <w:r>
        <w:t xml:space="preserve"> </w:t>
      </w:r>
      <w:r w:rsidRPr="00B00020">
        <w:t>Строительство двух новых полигонов ТБО в</w:t>
      </w:r>
      <w:r>
        <w:t xml:space="preserve"> </w:t>
      </w:r>
      <w:r w:rsidRPr="00B00020">
        <w:t>с. Старая Ювала и с. Вороново. Полигоны ТБО</w:t>
      </w:r>
      <w:r>
        <w:t xml:space="preserve"> </w:t>
      </w:r>
      <w:r w:rsidRPr="00B00020">
        <w:t>должны отвечать всем санитарным правилам и</w:t>
      </w:r>
      <w:r w:rsidRPr="00B00020">
        <w:br/>
        <w:t>нормам</w:t>
      </w:r>
      <w:r>
        <w:t xml:space="preserve"> (противоречие</w:t>
      </w:r>
      <w:r w:rsidR="000C2031" w:rsidRPr="000C2031">
        <w:t xml:space="preserve"> </w:t>
      </w:r>
      <w:r w:rsidR="000C2031">
        <w:rPr>
          <w:lang w:val="en-US"/>
        </w:rPr>
        <w:t>c</w:t>
      </w:r>
      <w:r>
        <w:t xml:space="preserve"> Т</w:t>
      </w:r>
      <w:r w:rsidRPr="0009785C">
        <w:t>ерриториальной схемой обращения с отходами</w:t>
      </w:r>
      <w:r>
        <w:t>, в том числе с твёрдыми коммунальными отходами, Томской</w:t>
      </w:r>
      <w:r w:rsidRPr="0009785C">
        <w:t xml:space="preserve"> области</w:t>
      </w:r>
      <w:r>
        <w:t>)</w:t>
      </w:r>
      <w:r w:rsidRPr="00B00020">
        <w:t>.</w:t>
      </w:r>
    </w:p>
    <w:p w14:paraId="0CB2BD79" w14:textId="77777777" w:rsidR="00B00020" w:rsidRPr="00B00020" w:rsidRDefault="00B00020" w:rsidP="0055451A">
      <w:pPr>
        <w:pStyle w:val="S1"/>
        <w:rPr>
          <w:iCs/>
        </w:rPr>
      </w:pPr>
    </w:p>
    <w:p w14:paraId="401B90F1" w14:textId="77777777" w:rsidR="00CD6124" w:rsidRPr="00562133" w:rsidRDefault="00CD6124" w:rsidP="00C84DD8">
      <w:pPr>
        <w:ind w:firstLine="0"/>
        <w:sectPr w:rsidR="00CD6124" w:rsidRPr="00562133" w:rsidSect="00BF773A">
          <w:footerReference w:type="even" r:id="rId20"/>
          <w:footerReference w:type="first" r:id="rId21"/>
          <w:pgSz w:w="11906" w:h="16838" w:code="9"/>
          <w:pgMar w:top="1134" w:right="567" w:bottom="1134" w:left="1134" w:header="709" w:footer="369" w:gutter="0"/>
          <w:cols w:space="708"/>
          <w:docGrid w:linePitch="381"/>
        </w:sectPr>
      </w:pPr>
    </w:p>
    <w:p w14:paraId="7C943A0D" w14:textId="77777777" w:rsidR="001353CE" w:rsidRPr="0055451A" w:rsidRDefault="001353CE" w:rsidP="001353CE">
      <w:pPr>
        <w:spacing w:before="120"/>
        <w:ind w:firstLine="0"/>
        <w:jc w:val="right"/>
        <w:rPr>
          <w:sz w:val="20"/>
          <w:szCs w:val="20"/>
        </w:rPr>
      </w:pPr>
      <w:r w:rsidRPr="0055451A">
        <w:rPr>
          <w:sz w:val="20"/>
          <w:szCs w:val="20"/>
        </w:rPr>
        <w:lastRenderedPageBreak/>
        <w:t xml:space="preserve">Таблица </w:t>
      </w:r>
      <w:r w:rsidR="002A0608">
        <w:rPr>
          <w:sz w:val="20"/>
          <w:szCs w:val="20"/>
        </w:rPr>
        <w:t>47</w:t>
      </w:r>
    </w:p>
    <w:p w14:paraId="5D83F005" w14:textId="77777777" w:rsidR="00CD6124" w:rsidRPr="00F75A64" w:rsidRDefault="00CD6124" w:rsidP="00C84DD8">
      <w:pPr>
        <w:widowControl w:val="0"/>
        <w:ind w:firstLine="0"/>
        <w:jc w:val="center"/>
      </w:pPr>
      <w:r w:rsidRPr="00F75A64">
        <w:t xml:space="preserve">Сведения о планируемых для размещения объектах </w:t>
      </w:r>
      <w:r w:rsidR="00927683">
        <w:t>местного</w:t>
      </w:r>
      <w:r w:rsidRPr="00F75A64">
        <w:t xml:space="preserve"> значения</w:t>
      </w:r>
      <w:r w:rsidR="00867AB9" w:rsidRPr="00F75A64">
        <w:t xml:space="preserve"> (</w:t>
      </w:r>
      <w:r w:rsidR="00AC14A8" w:rsidRPr="00F75A64">
        <w:t>определены</w:t>
      </w:r>
      <w:r w:rsidR="00867AB9" w:rsidRPr="00F75A64">
        <w:t xml:space="preserve"> СТП </w:t>
      </w:r>
      <w:r w:rsidR="00927683">
        <w:t>Кожевниковского муниципального района</w:t>
      </w:r>
      <w:r w:rsidR="00867AB9" w:rsidRPr="00F75A64">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835"/>
        <w:gridCol w:w="3402"/>
        <w:gridCol w:w="1985"/>
        <w:gridCol w:w="1701"/>
        <w:gridCol w:w="2835"/>
      </w:tblGrid>
      <w:tr w:rsidR="00EE5F14" w:rsidRPr="00F75A64" w14:paraId="60B4424D" w14:textId="77777777" w:rsidTr="00B5091A">
        <w:trPr>
          <w:trHeight w:val="284"/>
          <w:tblHeader/>
          <w:jc w:val="center"/>
        </w:trPr>
        <w:tc>
          <w:tcPr>
            <w:tcW w:w="1984" w:type="dxa"/>
            <w:tcBorders>
              <w:top w:val="single" w:sz="4" w:space="0" w:color="auto"/>
              <w:left w:val="single" w:sz="4" w:space="0" w:color="auto"/>
              <w:bottom w:val="single" w:sz="4" w:space="0" w:color="auto"/>
              <w:right w:val="single" w:sz="4" w:space="0" w:color="auto"/>
            </w:tcBorders>
            <w:vAlign w:val="center"/>
          </w:tcPr>
          <w:p w14:paraId="299BCDDA" w14:textId="77777777" w:rsidR="00EE5F14" w:rsidRPr="00F75A64" w:rsidRDefault="00EE5F14" w:rsidP="00B5091A">
            <w:pPr>
              <w:ind w:firstLine="0"/>
              <w:jc w:val="center"/>
              <w:rPr>
                <w:b/>
                <w:bCs/>
                <w:sz w:val="22"/>
                <w:szCs w:val="22"/>
              </w:rPr>
            </w:pPr>
            <w:r w:rsidRPr="00F75A64">
              <w:rPr>
                <w:b/>
                <w:bCs/>
                <w:sz w:val="22"/>
                <w:szCs w:val="22"/>
              </w:rPr>
              <w:t>Вид</w:t>
            </w:r>
          </w:p>
        </w:tc>
        <w:tc>
          <w:tcPr>
            <w:tcW w:w="2835" w:type="dxa"/>
            <w:tcBorders>
              <w:top w:val="single" w:sz="4" w:space="0" w:color="auto"/>
              <w:left w:val="single" w:sz="4" w:space="0" w:color="auto"/>
              <w:bottom w:val="single" w:sz="4" w:space="0" w:color="auto"/>
              <w:right w:val="single" w:sz="4" w:space="0" w:color="auto"/>
            </w:tcBorders>
            <w:vAlign w:val="center"/>
          </w:tcPr>
          <w:p w14:paraId="5934FC76" w14:textId="77777777" w:rsidR="00EE5F14" w:rsidRPr="00F75A64" w:rsidRDefault="00EE5F14" w:rsidP="00B5091A">
            <w:pPr>
              <w:ind w:firstLine="0"/>
              <w:jc w:val="center"/>
              <w:rPr>
                <w:b/>
                <w:bCs/>
                <w:sz w:val="22"/>
                <w:szCs w:val="22"/>
              </w:rPr>
            </w:pPr>
            <w:r w:rsidRPr="00F75A64">
              <w:rPr>
                <w:b/>
                <w:bCs/>
                <w:sz w:val="22"/>
                <w:szCs w:val="22"/>
              </w:rPr>
              <w:t>Назначение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C613A8" w14:textId="77777777" w:rsidR="00EE5F14" w:rsidRPr="00F75A64" w:rsidRDefault="00EE5F14" w:rsidP="00B5091A">
            <w:pPr>
              <w:ind w:firstLine="0"/>
              <w:jc w:val="center"/>
              <w:rPr>
                <w:b/>
                <w:bCs/>
                <w:sz w:val="22"/>
                <w:szCs w:val="22"/>
              </w:rPr>
            </w:pPr>
            <w:r w:rsidRPr="00F75A64">
              <w:rPr>
                <w:b/>
                <w:bCs/>
                <w:sz w:val="22"/>
                <w:szCs w:val="22"/>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tcPr>
          <w:p w14:paraId="29ECF73D" w14:textId="77777777" w:rsidR="00EE5F14" w:rsidRPr="00F75A64" w:rsidRDefault="00EE5F14" w:rsidP="00B5091A">
            <w:pPr>
              <w:ind w:firstLine="0"/>
              <w:jc w:val="center"/>
              <w:rPr>
                <w:b/>
                <w:bCs/>
                <w:sz w:val="22"/>
                <w:szCs w:val="22"/>
              </w:rPr>
            </w:pPr>
            <w:r w:rsidRPr="00F75A64">
              <w:rPr>
                <w:b/>
                <w:bCs/>
                <w:sz w:val="22"/>
                <w:szCs w:val="22"/>
              </w:rPr>
              <w:t>Местоположение</w:t>
            </w:r>
          </w:p>
        </w:tc>
        <w:tc>
          <w:tcPr>
            <w:tcW w:w="1701" w:type="dxa"/>
            <w:tcBorders>
              <w:top w:val="single" w:sz="4" w:space="0" w:color="auto"/>
              <w:left w:val="single" w:sz="4" w:space="0" w:color="auto"/>
              <w:bottom w:val="single" w:sz="4" w:space="0" w:color="auto"/>
              <w:right w:val="single" w:sz="4" w:space="0" w:color="auto"/>
            </w:tcBorders>
            <w:vAlign w:val="center"/>
          </w:tcPr>
          <w:p w14:paraId="02D5A586" w14:textId="77777777" w:rsidR="00EE5F14" w:rsidRPr="00F75A64" w:rsidRDefault="00EE5F14" w:rsidP="00B5091A">
            <w:pPr>
              <w:ind w:firstLine="0"/>
              <w:jc w:val="center"/>
              <w:rPr>
                <w:b/>
                <w:bCs/>
                <w:sz w:val="22"/>
                <w:szCs w:val="22"/>
              </w:rPr>
            </w:pPr>
            <w:r w:rsidRPr="00F75A64">
              <w:rPr>
                <w:b/>
                <w:bCs/>
                <w:sz w:val="22"/>
                <w:szCs w:val="22"/>
              </w:rPr>
              <w:t>Характеристики ЗОУИТ</w:t>
            </w:r>
          </w:p>
        </w:tc>
        <w:tc>
          <w:tcPr>
            <w:tcW w:w="2835" w:type="dxa"/>
            <w:tcBorders>
              <w:top w:val="single" w:sz="4" w:space="0" w:color="auto"/>
              <w:left w:val="single" w:sz="4" w:space="0" w:color="auto"/>
              <w:bottom w:val="single" w:sz="4" w:space="0" w:color="auto"/>
              <w:right w:val="single" w:sz="4" w:space="0" w:color="auto"/>
            </w:tcBorders>
          </w:tcPr>
          <w:p w14:paraId="593BA84C" w14:textId="77777777" w:rsidR="00EE5F14" w:rsidRPr="00F75A64" w:rsidRDefault="00EE5F14" w:rsidP="00B5091A">
            <w:pPr>
              <w:ind w:firstLine="0"/>
              <w:jc w:val="center"/>
              <w:rPr>
                <w:b/>
                <w:bCs/>
                <w:sz w:val="22"/>
                <w:szCs w:val="22"/>
              </w:rPr>
            </w:pPr>
            <w:r w:rsidRPr="00F75A64">
              <w:rPr>
                <w:b/>
                <w:bCs/>
                <w:sz w:val="22"/>
                <w:szCs w:val="22"/>
              </w:rPr>
              <w:t>Основные характеристики</w:t>
            </w:r>
          </w:p>
        </w:tc>
      </w:tr>
      <w:tr w:rsidR="00B00020" w:rsidRPr="001B573B" w14:paraId="5657140E"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7E607AE1" w14:textId="77777777" w:rsidR="00B00020" w:rsidRPr="001B573B" w:rsidRDefault="00B00020" w:rsidP="00EA3498">
            <w:pPr>
              <w:ind w:firstLine="0"/>
              <w:jc w:val="center"/>
              <w:rPr>
                <w:b/>
                <w:sz w:val="22"/>
                <w:szCs w:val="22"/>
              </w:rPr>
            </w:pPr>
            <w:r>
              <w:rPr>
                <w:b/>
                <w:sz w:val="22"/>
                <w:szCs w:val="22"/>
              </w:rPr>
              <w:t>Объекты</w:t>
            </w:r>
            <w:r w:rsidRPr="001B573B">
              <w:rPr>
                <w:b/>
                <w:sz w:val="22"/>
                <w:szCs w:val="22"/>
              </w:rPr>
              <w:t xml:space="preserve"> </w:t>
            </w:r>
            <w:r>
              <w:rPr>
                <w:b/>
                <w:sz w:val="22"/>
                <w:szCs w:val="22"/>
              </w:rPr>
              <w:t>физической культуры и массового спорта</w:t>
            </w:r>
          </w:p>
        </w:tc>
      </w:tr>
      <w:tr w:rsidR="00B00020" w:rsidRPr="003C693E" w14:paraId="2978DF14"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65A942E9" w14:textId="77777777" w:rsidR="00B00020" w:rsidRPr="003C693E" w:rsidRDefault="00B00020" w:rsidP="00EA3498">
            <w:pPr>
              <w:ind w:firstLine="0"/>
              <w:jc w:val="center"/>
              <w:rPr>
                <w:i/>
                <w:sz w:val="22"/>
                <w:szCs w:val="22"/>
              </w:rPr>
            </w:pPr>
            <w:r w:rsidRPr="003C693E">
              <w:rPr>
                <w:i/>
                <w:sz w:val="22"/>
                <w:szCs w:val="22"/>
              </w:rPr>
              <w:t>Первая очередь</w:t>
            </w:r>
          </w:p>
        </w:tc>
      </w:tr>
      <w:tr w:rsidR="00B00020" w:rsidRPr="001B573B" w14:paraId="2C8F42CC" w14:textId="77777777" w:rsidTr="00EA3498">
        <w:tblPrEx>
          <w:tblLook w:val="01E0" w:firstRow="1" w:lastRow="1" w:firstColumn="1" w:lastColumn="1" w:noHBand="0" w:noVBand="0"/>
        </w:tblPrEx>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1D12D477" w14:textId="77777777" w:rsidR="00B00020" w:rsidRPr="001B573B" w:rsidRDefault="00B00020" w:rsidP="00EA3498">
            <w:pPr>
              <w:ind w:firstLine="0"/>
              <w:rPr>
                <w:sz w:val="22"/>
                <w:szCs w:val="22"/>
              </w:rPr>
            </w:pPr>
            <w:r w:rsidRPr="001B573B">
              <w:rPr>
                <w:sz w:val="22"/>
                <w:szCs w:val="22"/>
              </w:rPr>
              <w:t>Нежилое здание</w:t>
            </w:r>
          </w:p>
        </w:tc>
        <w:tc>
          <w:tcPr>
            <w:tcW w:w="2835" w:type="dxa"/>
            <w:tcBorders>
              <w:top w:val="single" w:sz="4" w:space="0" w:color="auto"/>
              <w:left w:val="single" w:sz="4" w:space="0" w:color="auto"/>
              <w:bottom w:val="single" w:sz="4" w:space="0" w:color="auto"/>
              <w:right w:val="single" w:sz="4" w:space="0" w:color="auto"/>
            </w:tcBorders>
            <w:vAlign w:val="center"/>
          </w:tcPr>
          <w:p w14:paraId="766D96AB" w14:textId="77777777" w:rsidR="00B00020" w:rsidRPr="001B573B" w:rsidRDefault="00B00020" w:rsidP="00EA3498">
            <w:pPr>
              <w:ind w:firstLine="0"/>
              <w:jc w:val="left"/>
              <w:rPr>
                <w:sz w:val="22"/>
                <w:szCs w:val="22"/>
              </w:rPr>
            </w:pPr>
            <w:r>
              <w:rPr>
                <w:sz w:val="22"/>
                <w:szCs w:val="22"/>
              </w:rPr>
              <w:t>Развитие объектов в сфере физической культуры и спорта</w:t>
            </w:r>
          </w:p>
        </w:tc>
        <w:tc>
          <w:tcPr>
            <w:tcW w:w="3402" w:type="dxa"/>
            <w:tcBorders>
              <w:top w:val="single" w:sz="4" w:space="0" w:color="auto"/>
              <w:left w:val="single" w:sz="4" w:space="0" w:color="auto"/>
              <w:bottom w:val="single" w:sz="4" w:space="0" w:color="auto"/>
              <w:right w:val="single" w:sz="4" w:space="0" w:color="auto"/>
            </w:tcBorders>
            <w:vAlign w:val="center"/>
          </w:tcPr>
          <w:p w14:paraId="653A1C39" w14:textId="77777777" w:rsidR="00B00020" w:rsidRPr="00B00020" w:rsidRDefault="00B00020" w:rsidP="00B00020">
            <w:pPr>
              <w:ind w:firstLine="0"/>
              <w:jc w:val="left"/>
              <w:rPr>
                <w:sz w:val="22"/>
                <w:szCs w:val="22"/>
              </w:rPr>
            </w:pPr>
            <w:r w:rsidRPr="00B00020">
              <w:rPr>
                <w:sz w:val="22"/>
                <w:szCs w:val="22"/>
              </w:rPr>
              <w:t>Универсальный спортивный зал (600-800 м</w:t>
            </w:r>
            <w:r w:rsidRPr="00B00020">
              <w:rPr>
                <w:sz w:val="22"/>
                <w:szCs w:val="22"/>
                <w:vertAlign w:val="superscript"/>
              </w:rPr>
              <w:t>2</w:t>
            </w:r>
            <w:r w:rsidRPr="00B0002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0159AB86" w14:textId="77777777" w:rsidR="00B00020" w:rsidRPr="001B573B" w:rsidRDefault="00B00020" w:rsidP="00EA3498">
            <w:pPr>
              <w:ind w:firstLine="0"/>
              <w:rPr>
                <w:sz w:val="22"/>
                <w:szCs w:val="22"/>
              </w:rPr>
            </w:pPr>
            <w:r>
              <w:rPr>
                <w:sz w:val="22"/>
                <w:szCs w:val="22"/>
              </w:rPr>
              <w:t>с. Старая Ювала</w:t>
            </w:r>
          </w:p>
        </w:tc>
        <w:tc>
          <w:tcPr>
            <w:tcW w:w="1701" w:type="dxa"/>
            <w:tcBorders>
              <w:top w:val="single" w:sz="4" w:space="0" w:color="auto"/>
              <w:left w:val="single" w:sz="4" w:space="0" w:color="auto"/>
              <w:bottom w:val="single" w:sz="4" w:space="0" w:color="auto"/>
              <w:right w:val="single" w:sz="4" w:space="0" w:color="auto"/>
            </w:tcBorders>
            <w:vAlign w:val="center"/>
          </w:tcPr>
          <w:p w14:paraId="6815EDF9" w14:textId="77777777" w:rsidR="00B00020" w:rsidRPr="001B573B" w:rsidRDefault="00B00020" w:rsidP="00EA3498">
            <w:pPr>
              <w:ind w:firstLine="0"/>
              <w:jc w:val="center"/>
            </w:pPr>
            <w:r w:rsidRPr="001B573B">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2C574F70" w14:textId="77777777" w:rsidR="00B00020" w:rsidRPr="00B00020" w:rsidRDefault="00B00020" w:rsidP="00EA3498">
            <w:pPr>
              <w:ind w:firstLine="0"/>
              <w:jc w:val="left"/>
            </w:pPr>
            <w:r>
              <w:rPr>
                <w:sz w:val="22"/>
                <w:szCs w:val="22"/>
              </w:rPr>
              <w:t>По заданию на проектирование</w:t>
            </w:r>
          </w:p>
        </w:tc>
      </w:tr>
      <w:tr w:rsidR="00E515C4" w:rsidRPr="00F75A64" w14:paraId="6678F634"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0F024E0D" w14:textId="77777777" w:rsidR="00E515C4" w:rsidRPr="00F75A64" w:rsidRDefault="00E515C4" w:rsidP="00EA3498">
            <w:pPr>
              <w:ind w:firstLine="0"/>
              <w:jc w:val="center"/>
              <w:rPr>
                <w:b/>
                <w:sz w:val="22"/>
                <w:szCs w:val="22"/>
              </w:rPr>
            </w:pPr>
            <w:r>
              <w:rPr>
                <w:b/>
                <w:sz w:val="22"/>
                <w:szCs w:val="22"/>
              </w:rPr>
              <w:t>Объекты транспортной инфраструктуры</w:t>
            </w:r>
          </w:p>
        </w:tc>
      </w:tr>
      <w:tr w:rsidR="00E515C4" w:rsidRPr="00F75A64" w14:paraId="501020AA"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498A0C8C" w14:textId="77777777" w:rsidR="00E515C4" w:rsidRPr="00F75A64" w:rsidRDefault="00E515C4" w:rsidP="00EA3498">
            <w:pPr>
              <w:ind w:firstLine="0"/>
              <w:jc w:val="center"/>
              <w:rPr>
                <w:b/>
                <w:sz w:val="22"/>
                <w:szCs w:val="22"/>
              </w:rPr>
            </w:pPr>
            <w:r>
              <w:rPr>
                <w:b/>
                <w:sz w:val="22"/>
                <w:szCs w:val="22"/>
              </w:rPr>
              <w:t>Автомобильные дороги</w:t>
            </w:r>
          </w:p>
        </w:tc>
      </w:tr>
      <w:tr w:rsidR="00E515C4" w:rsidRPr="00F75A64" w14:paraId="4C2F6BD1"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15C1F061" w14:textId="77777777" w:rsidR="00E515C4" w:rsidRPr="00F75A64" w:rsidRDefault="00E515C4" w:rsidP="00EA3498">
            <w:pPr>
              <w:ind w:firstLine="0"/>
              <w:jc w:val="center"/>
              <w:rPr>
                <w:i/>
                <w:sz w:val="22"/>
                <w:szCs w:val="22"/>
              </w:rPr>
            </w:pPr>
            <w:r>
              <w:rPr>
                <w:i/>
                <w:sz w:val="22"/>
                <w:szCs w:val="22"/>
              </w:rPr>
              <w:t>Первая очередь</w:t>
            </w:r>
          </w:p>
        </w:tc>
      </w:tr>
      <w:tr w:rsidR="00E515C4" w:rsidRPr="00F75A64" w14:paraId="62247657" w14:textId="77777777" w:rsidTr="00EA3498">
        <w:tblPrEx>
          <w:tblLook w:val="01E0" w:firstRow="1" w:lastRow="1" w:firstColumn="1" w:lastColumn="1" w:noHBand="0" w:noVBand="0"/>
        </w:tblPrEx>
        <w:trPr>
          <w:trHeight w:val="284"/>
          <w:jc w:val="center"/>
        </w:trPr>
        <w:tc>
          <w:tcPr>
            <w:tcW w:w="1984" w:type="dxa"/>
            <w:tcBorders>
              <w:top w:val="single" w:sz="4" w:space="0" w:color="auto"/>
              <w:left w:val="single" w:sz="4" w:space="0" w:color="auto"/>
              <w:right w:val="single" w:sz="4" w:space="0" w:color="auto"/>
            </w:tcBorders>
            <w:vAlign w:val="center"/>
          </w:tcPr>
          <w:p w14:paraId="5247FBB4" w14:textId="77777777" w:rsidR="00E515C4" w:rsidRPr="00926FC5" w:rsidRDefault="00E515C4" w:rsidP="00EA3498">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2E900CDF" w14:textId="77777777" w:rsidR="00E515C4" w:rsidRPr="00926FC5" w:rsidRDefault="00E515C4" w:rsidP="00EA3498">
            <w:pPr>
              <w:ind w:firstLine="0"/>
              <w:jc w:val="left"/>
              <w:rPr>
                <w:sz w:val="22"/>
                <w:szCs w:val="22"/>
              </w:rPr>
            </w:pPr>
            <w:r w:rsidRPr="00EB718B">
              <w:rPr>
                <w:sz w:val="22"/>
                <w:szCs w:val="22"/>
              </w:rPr>
              <w:t xml:space="preserve">Развитие автомобильного транспорта </w:t>
            </w:r>
            <w:r>
              <w:rPr>
                <w:sz w:val="22"/>
                <w:szCs w:val="22"/>
              </w:rPr>
              <w:t>местного</w:t>
            </w:r>
            <w:r w:rsidRPr="00EB718B">
              <w:rPr>
                <w:sz w:val="22"/>
                <w:szCs w:val="22"/>
              </w:rPr>
              <w:t xml:space="preserve"> значения</w:t>
            </w:r>
          </w:p>
        </w:tc>
        <w:tc>
          <w:tcPr>
            <w:tcW w:w="3402" w:type="dxa"/>
            <w:tcBorders>
              <w:top w:val="single" w:sz="4" w:space="0" w:color="auto"/>
              <w:left w:val="single" w:sz="4" w:space="0" w:color="auto"/>
              <w:right w:val="single" w:sz="4" w:space="0" w:color="auto"/>
            </w:tcBorders>
            <w:vAlign w:val="center"/>
          </w:tcPr>
          <w:p w14:paraId="674A90BD" w14:textId="77777777" w:rsidR="00E515C4" w:rsidRPr="00E515C4" w:rsidRDefault="00E515C4" w:rsidP="00EA3498">
            <w:pPr>
              <w:ind w:firstLine="0"/>
              <w:jc w:val="left"/>
              <w:rPr>
                <w:sz w:val="22"/>
                <w:szCs w:val="22"/>
              </w:rPr>
            </w:pPr>
            <w:r w:rsidRPr="00E515C4">
              <w:rPr>
                <w:sz w:val="22"/>
                <w:szCs w:val="22"/>
              </w:rPr>
              <w:t xml:space="preserve">Реконструкция автодороги «Подъезд к д. </w:t>
            </w:r>
            <w:proofErr w:type="spellStart"/>
            <w:r w:rsidRPr="00E515C4">
              <w:rPr>
                <w:sz w:val="22"/>
                <w:szCs w:val="22"/>
              </w:rPr>
              <w:t>Старочерново</w:t>
            </w:r>
            <w:proofErr w:type="spellEnd"/>
            <w:r w:rsidRPr="00E515C4">
              <w:rPr>
                <w:sz w:val="22"/>
                <w:szCs w:val="22"/>
              </w:rPr>
              <w:t>»</w:t>
            </w:r>
          </w:p>
        </w:tc>
        <w:tc>
          <w:tcPr>
            <w:tcW w:w="1985" w:type="dxa"/>
            <w:tcBorders>
              <w:top w:val="single" w:sz="4" w:space="0" w:color="auto"/>
              <w:left w:val="single" w:sz="4" w:space="0" w:color="auto"/>
              <w:right w:val="single" w:sz="4" w:space="0" w:color="auto"/>
            </w:tcBorders>
            <w:vAlign w:val="center"/>
          </w:tcPr>
          <w:p w14:paraId="329F98AC" w14:textId="77777777" w:rsidR="00E515C4" w:rsidRPr="00926FC5" w:rsidRDefault="00E515C4" w:rsidP="00EA3498">
            <w:pPr>
              <w:ind w:firstLine="0"/>
              <w:rPr>
                <w:sz w:val="22"/>
                <w:szCs w:val="22"/>
              </w:rPr>
            </w:pPr>
            <w:proofErr w:type="spellStart"/>
            <w:r>
              <w:rPr>
                <w:sz w:val="22"/>
                <w:szCs w:val="22"/>
              </w:rPr>
              <w:t>Староювалинское</w:t>
            </w:r>
            <w:proofErr w:type="spellEnd"/>
            <w:r>
              <w:rPr>
                <w:sz w:val="22"/>
                <w:szCs w:val="22"/>
              </w:rPr>
              <w:t xml:space="preserve"> СП</w:t>
            </w:r>
          </w:p>
        </w:tc>
        <w:tc>
          <w:tcPr>
            <w:tcW w:w="1701" w:type="dxa"/>
            <w:tcBorders>
              <w:top w:val="single" w:sz="4" w:space="0" w:color="auto"/>
              <w:left w:val="single" w:sz="4" w:space="0" w:color="auto"/>
              <w:right w:val="single" w:sz="4" w:space="0" w:color="auto"/>
            </w:tcBorders>
            <w:vAlign w:val="center"/>
          </w:tcPr>
          <w:p w14:paraId="2FB0DB8C" w14:textId="77777777" w:rsidR="00E515C4" w:rsidRPr="00926FC5" w:rsidRDefault="00E515C4" w:rsidP="00EA3498">
            <w:pPr>
              <w:ind w:firstLine="0"/>
              <w:rPr>
                <w:sz w:val="22"/>
                <w:szCs w:val="22"/>
              </w:rPr>
            </w:pPr>
            <w:r>
              <w:rPr>
                <w:sz w:val="22"/>
                <w:szCs w:val="22"/>
              </w:rPr>
              <w:t>Придорожная полоса 25 м</w:t>
            </w:r>
          </w:p>
        </w:tc>
        <w:tc>
          <w:tcPr>
            <w:tcW w:w="2835" w:type="dxa"/>
            <w:tcBorders>
              <w:top w:val="single" w:sz="4" w:space="0" w:color="auto"/>
              <w:left w:val="single" w:sz="4" w:space="0" w:color="auto"/>
              <w:right w:val="single" w:sz="4" w:space="0" w:color="auto"/>
            </w:tcBorders>
            <w:vAlign w:val="center"/>
          </w:tcPr>
          <w:p w14:paraId="2EE35444" w14:textId="77777777" w:rsidR="00E515C4" w:rsidRPr="00361BC5" w:rsidRDefault="00E515C4" w:rsidP="00EA3498">
            <w:pPr>
              <w:ind w:firstLine="0"/>
              <w:rPr>
                <w:sz w:val="22"/>
                <w:szCs w:val="22"/>
              </w:rPr>
            </w:pPr>
            <w:r w:rsidRPr="006A2064">
              <w:rPr>
                <w:sz w:val="22"/>
                <w:szCs w:val="22"/>
              </w:rPr>
              <w:t>Протяж</w:t>
            </w:r>
            <w:r>
              <w:rPr>
                <w:sz w:val="22"/>
                <w:szCs w:val="22"/>
              </w:rPr>
              <w:t>ё</w:t>
            </w:r>
            <w:r w:rsidRPr="006A2064">
              <w:rPr>
                <w:sz w:val="22"/>
                <w:szCs w:val="22"/>
              </w:rPr>
              <w:t xml:space="preserve">нность </w:t>
            </w:r>
            <w:r w:rsidRPr="003B0108">
              <w:rPr>
                <w:sz w:val="22"/>
                <w:szCs w:val="22"/>
              </w:rPr>
              <w:t xml:space="preserve">оценочно — </w:t>
            </w:r>
            <w:r w:rsidRPr="006A2064">
              <w:rPr>
                <w:sz w:val="22"/>
                <w:szCs w:val="22"/>
              </w:rPr>
              <w:t>1</w:t>
            </w:r>
            <w:r>
              <w:rPr>
                <w:sz w:val="22"/>
                <w:szCs w:val="22"/>
              </w:rPr>
              <w:t>,</w:t>
            </w:r>
            <w:r w:rsidRPr="006A2064">
              <w:rPr>
                <w:sz w:val="22"/>
                <w:szCs w:val="22"/>
              </w:rPr>
              <w:t>5 км</w:t>
            </w:r>
            <w:r w:rsidRPr="003B0108">
              <w:rPr>
                <w:sz w:val="22"/>
                <w:szCs w:val="22"/>
              </w:rPr>
              <w:t>. Характеристика объекта определяется заданием на проектирование</w:t>
            </w:r>
          </w:p>
        </w:tc>
      </w:tr>
      <w:tr w:rsidR="00E515C4" w:rsidRPr="00F75A64" w14:paraId="4FA27C53"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2BDCC5F1" w14:textId="77777777" w:rsidR="00E515C4" w:rsidRPr="00F75A64" w:rsidRDefault="00E515C4" w:rsidP="00EA3498">
            <w:pPr>
              <w:ind w:firstLine="0"/>
              <w:jc w:val="center"/>
              <w:rPr>
                <w:i/>
                <w:sz w:val="22"/>
                <w:szCs w:val="22"/>
              </w:rPr>
            </w:pPr>
            <w:r>
              <w:rPr>
                <w:i/>
                <w:sz w:val="22"/>
                <w:szCs w:val="22"/>
              </w:rPr>
              <w:t>Расчётный срок</w:t>
            </w:r>
          </w:p>
        </w:tc>
      </w:tr>
      <w:tr w:rsidR="00E515C4" w:rsidRPr="00F75A64" w14:paraId="0B8358DE" w14:textId="77777777" w:rsidTr="00EA3498">
        <w:tblPrEx>
          <w:tblLook w:val="01E0" w:firstRow="1" w:lastRow="1" w:firstColumn="1" w:lastColumn="1" w:noHBand="0" w:noVBand="0"/>
        </w:tblPrEx>
        <w:trPr>
          <w:trHeight w:val="284"/>
          <w:jc w:val="center"/>
        </w:trPr>
        <w:tc>
          <w:tcPr>
            <w:tcW w:w="1984" w:type="dxa"/>
            <w:tcBorders>
              <w:top w:val="single" w:sz="4" w:space="0" w:color="auto"/>
              <w:left w:val="single" w:sz="4" w:space="0" w:color="auto"/>
              <w:right w:val="single" w:sz="4" w:space="0" w:color="auto"/>
            </w:tcBorders>
            <w:vAlign w:val="center"/>
          </w:tcPr>
          <w:p w14:paraId="27886AD3" w14:textId="77777777" w:rsidR="00E515C4" w:rsidRPr="00926FC5" w:rsidRDefault="00E515C4" w:rsidP="00EA3498">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3776DEFE" w14:textId="77777777" w:rsidR="00E515C4" w:rsidRPr="00926FC5" w:rsidRDefault="00E515C4" w:rsidP="00EA3498">
            <w:pPr>
              <w:ind w:firstLine="0"/>
              <w:jc w:val="left"/>
              <w:rPr>
                <w:sz w:val="22"/>
                <w:szCs w:val="22"/>
              </w:rPr>
            </w:pPr>
            <w:r w:rsidRPr="00EB718B">
              <w:rPr>
                <w:sz w:val="22"/>
                <w:szCs w:val="22"/>
              </w:rPr>
              <w:t xml:space="preserve">Развитие автомобильного транспорта </w:t>
            </w:r>
            <w:r>
              <w:rPr>
                <w:sz w:val="22"/>
                <w:szCs w:val="22"/>
              </w:rPr>
              <w:t>местного</w:t>
            </w:r>
            <w:r w:rsidRPr="00EB718B">
              <w:rPr>
                <w:sz w:val="22"/>
                <w:szCs w:val="22"/>
              </w:rPr>
              <w:t xml:space="preserve"> значения</w:t>
            </w:r>
          </w:p>
        </w:tc>
        <w:tc>
          <w:tcPr>
            <w:tcW w:w="3402" w:type="dxa"/>
            <w:tcBorders>
              <w:top w:val="single" w:sz="4" w:space="0" w:color="auto"/>
              <w:left w:val="single" w:sz="4" w:space="0" w:color="auto"/>
              <w:right w:val="single" w:sz="4" w:space="0" w:color="auto"/>
            </w:tcBorders>
            <w:vAlign w:val="center"/>
          </w:tcPr>
          <w:p w14:paraId="665594E8" w14:textId="77777777" w:rsidR="00E515C4" w:rsidRPr="00B37963" w:rsidRDefault="00B37963" w:rsidP="00E515C4">
            <w:pPr>
              <w:ind w:firstLine="0"/>
              <w:jc w:val="left"/>
              <w:rPr>
                <w:sz w:val="22"/>
                <w:szCs w:val="22"/>
              </w:rPr>
            </w:pPr>
            <w:r w:rsidRPr="00B37963">
              <w:rPr>
                <w:sz w:val="22"/>
                <w:szCs w:val="22"/>
              </w:rPr>
              <w:t xml:space="preserve">Строительство автодороги В. </w:t>
            </w:r>
            <w:proofErr w:type="spellStart"/>
            <w:r w:rsidRPr="00B37963">
              <w:rPr>
                <w:sz w:val="22"/>
                <w:szCs w:val="22"/>
              </w:rPr>
              <w:t>Уртамка</w:t>
            </w:r>
            <w:proofErr w:type="spellEnd"/>
            <w:r w:rsidRPr="00B37963">
              <w:rPr>
                <w:sz w:val="22"/>
                <w:szCs w:val="22"/>
              </w:rPr>
              <w:t xml:space="preserve"> – </w:t>
            </w:r>
            <w:proofErr w:type="spellStart"/>
            <w:r w:rsidRPr="00B37963">
              <w:rPr>
                <w:sz w:val="22"/>
                <w:szCs w:val="22"/>
              </w:rPr>
              <w:t>Елгай</w:t>
            </w:r>
            <w:proofErr w:type="spellEnd"/>
          </w:p>
        </w:tc>
        <w:tc>
          <w:tcPr>
            <w:tcW w:w="1985" w:type="dxa"/>
            <w:tcBorders>
              <w:top w:val="single" w:sz="4" w:space="0" w:color="auto"/>
              <w:left w:val="single" w:sz="4" w:space="0" w:color="auto"/>
              <w:right w:val="single" w:sz="4" w:space="0" w:color="auto"/>
            </w:tcBorders>
            <w:vAlign w:val="center"/>
          </w:tcPr>
          <w:p w14:paraId="7C3E71ED" w14:textId="77777777" w:rsidR="00E515C4" w:rsidRPr="00926FC5" w:rsidRDefault="00E515C4" w:rsidP="00EA3498">
            <w:pPr>
              <w:ind w:firstLine="0"/>
              <w:rPr>
                <w:sz w:val="22"/>
                <w:szCs w:val="22"/>
              </w:rPr>
            </w:pPr>
            <w:proofErr w:type="spellStart"/>
            <w:r>
              <w:rPr>
                <w:sz w:val="22"/>
                <w:szCs w:val="22"/>
              </w:rPr>
              <w:t>Староювалинское</w:t>
            </w:r>
            <w:proofErr w:type="spellEnd"/>
            <w:r>
              <w:rPr>
                <w:sz w:val="22"/>
                <w:szCs w:val="22"/>
              </w:rPr>
              <w:t xml:space="preserve"> СП</w:t>
            </w:r>
          </w:p>
        </w:tc>
        <w:tc>
          <w:tcPr>
            <w:tcW w:w="1701" w:type="dxa"/>
            <w:tcBorders>
              <w:top w:val="single" w:sz="4" w:space="0" w:color="auto"/>
              <w:left w:val="single" w:sz="4" w:space="0" w:color="auto"/>
              <w:right w:val="single" w:sz="4" w:space="0" w:color="auto"/>
            </w:tcBorders>
            <w:vAlign w:val="center"/>
          </w:tcPr>
          <w:p w14:paraId="02A595A6" w14:textId="77777777" w:rsidR="00E515C4" w:rsidRPr="00926FC5" w:rsidRDefault="00E515C4" w:rsidP="00EA3498">
            <w:pPr>
              <w:ind w:firstLine="0"/>
              <w:rPr>
                <w:sz w:val="22"/>
                <w:szCs w:val="22"/>
              </w:rPr>
            </w:pPr>
            <w:r>
              <w:rPr>
                <w:sz w:val="22"/>
                <w:szCs w:val="22"/>
              </w:rPr>
              <w:t>Придорожная полоса 25 м</w:t>
            </w:r>
          </w:p>
        </w:tc>
        <w:tc>
          <w:tcPr>
            <w:tcW w:w="2835" w:type="dxa"/>
            <w:tcBorders>
              <w:top w:val="single" w:sz="4" w:space="0" w:color="auto"/>
              <w:left w:val="single" w:sz="4" w:space="0" w:color="auto"/>
              <w:right w:val="single" w:sz="4" w:space="0" w:color="auto"/>
            </w:tcBorders>
            <w:vAlign w:val="center"/>
          </w:tcPr>
          <w:p w14:paraId="256AC138" w14:textId="77777777" w:rsidR="00E515C4" w:rsidRPr="00361BC5" w:rsidRDefault="00E515C4" w:rsidP="00EA3498">
            <w:pPr>
              <w:ind w:firstLine="0"/>
              <w:rPr>
                <w:sz w:val="22"/>
                <w:szCs w:val="22"/>
              </w:rPr>
            </w:pPr>
            <w:r w:rsidRPr="006A2064">
              <w:rPr>
                <w:sz w:val="22"/>
                <w:szCs w:val="22"/>
              </w:rPr>
              <w:t>Протяж</w:t>
            </w:r>
            <w:r>
              <w:rPr>
                <w:sz w:val="22"/>
                <w:szCs w:val="22"/>
              </w:rPr>
              <w:t>ё</w:t>
            </w:r>
            <w:r w:rsidRPr="006A2064">
              <w:rPr>
                <w:sz w:val="22"/>
                <w:szCs w:val="22"/>
              </w:rPr>
              <w:t xml:space="preserve">нность </w:t>
            </w:r>
            <w:r w:rsidRPr="003B0108">
              <w:rPr>
                <w:sz w:val="22"/>
                <w:szCs w:val="22"/>
              </w:rPr>
              <w:t xml:space="preserve">оценочно — </w:t>
            </w:r>
            <w:r w:rsidRPr="006A2064">
              <w:rPr>
                <w:sz w:val="22"/>
                <w:szCs w:val="22"/>
              </w:rPr>
              <w:t>1</w:t>
            </w:r>
            <w:r w:rsidR="00B37963">
              <w:rPr>
                <w:sz w:val="22"/>
                <w:szCs w:val="22"/>
              </w:rPr>
              <w:t>0</w:t>
            </w:r>
            <w:r w:rsidRPr="006A2064">
              <w:rPr>
                <w:sz w:val="22"/>
                <w:szCs w:val="22"/>
              </w:rPr>
              <w:t xml:space="preserve"> км</w:t>
            </w:r>
            <w:r w:rsidRPr="003B0108">
              <w:rPr>
                <w:sz w:val="22"/>
                <w:szCs w:val="22"/>
              </w:rPr>
              <w:t>. Характеристика объекта определяется заданием на проектирование</w:t>
            </w:r>
          </w:p>
        </w:tc>
      </w:tr>
      <w:tr w:rsidR="00EE5F14" w:rsidRPr="00F75A64" w14:paraId="76457D76" w14:textId="77777777" w:rsidTr="00B5091A">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48F4E6C2" w14:textId="77777777" w:rsidR="00EE5F14" w:rsidRPr="00F75A64" w:rsidRDefault="00EE5F14" w:rsidP="00B5091A">
            <w:pPr>
              <w:ind w:firstLine="0"/>
              <w:jc w:val="center"/>
              <w:rPr>
                <w:b/>
                <w:sz w:val="22"/>
                <w:szCs w:val="22"/>
              </w:rPr>
            </w:pPr>
            <w:r>
              <w:rPr>
                <w:b/>
                <w:sz w:val="22"/>
                <w:szCs w:val="22"/>
              </w:rPr>
              <w:t>Объекты инженерной инфраструктуры</w:t>
            </w:r>
          </w:p>
        </w:tc>
      </w:tr>
      <w:tr w:rsidR="00EC3E44" w:rsidRPr="00F75A64" w14:paraId="6CABC2E0"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62EB01AA" w14:textId="77777777" w:rsidR="00EC3E44" w:rsidRPr="00F75A64" w:rsidRDefault="00EC3E44" w:rsidP="00EA3498">
            <w:pPr>
              <w:ind w:firstLine="0"/>
              <w:jc w:val="center"/>
              <w:rPr>
                <w:b/>
                <w:sz w:val="22"/>
                <w:szCs w:val="22"/>
              </w:rPr>
            </w:pPr>
            <w:r>
              <w:rPr>
                <w:b/>
                <w:sz w:val="22"/>
                <w:szCs w:val="22"/>
              </w:rPr>
              <w:t>Объекты водоснабжения</w:t>
            </w:r>
          </w:p>
        </w:tc>
      </w:tr>
      <w:tr w:rsidR="00EC3E44" w:rsidRPr="00F75A64" w14:paraId="44471779" w14:textId="77777777" w:rsidTr="00EA3498">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14600FB4" w14:textId="77777777" w:rsidR="00EC3E44" w:rsidRPr="00F75A64" w:rsidRDefault="00EC3E44" w:rsidP="00EA3498">
            <w:pPr>
              <w:ind w:firstLine="0"/>
              <w:jc w:val="center"/>
              <w:rPr>
                <w:i/>
                <w:sz w:val="22"/>
                <w:szCs w:val="22"/>
              </w:rPr>
            </w:pPr>
            <w:r>
              <w:rPr>
                <w:i/>
                <w:sz w:val="22"/>
                <w:szCs w:val="22"/>
              </w:rPr>
              <w:t>Первая очередь</w:t>
            </w:r>
          </w:p>
        </w:tc>
      </w:tr>
      <w:tr w:rsidR="00EC3E44" w:rsidRPr="00F75A64" w14:paraId="13607C9A" w14:textId="77777777" w:rsidTr="00EC3E44">
        <w:tblPrEx>
          <w:tblLook w:val="01E0" w:firstRow="1" w:lastRow="1" w:firstColumn="1" w:lastColumn="1" w:noHBand="0" w:noVBand="0"/>
        </w:tblPrEx>
        <w:trPr>
          <w:trHeight w:val="284"/>
          <w:jc w:val="center"/>
        </w:trPr>
        <w:tc>
          <w:tcPr>
            <w:tcW w:w="1984" w:type="dxa"/>
            <w:tcBorders>
              <w:top w:val="single" w:sz="4" w:space="0" w:color="auto"/>
              <w:left w:val="single" w:sz="4" w:space="0" w:color="auto"/>
              <w:right w:val="single" w:sz="4" w:space="0" w:color="auto"/>
            </w:tcBorders>
            <w:vAlign w:val="center"/>
          </w:tcPr>
          <w:p w14:paraId="765C67CD" w14:textId="77777777" w:rsidR="00EC3E44" w:rsidRPr="00926FC5" w:rsidRDefault="00EC3E44" w:rsidP="00EA3498">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5207246C" w14:textId="77777777" w:rsidR="00EC3E44" w:rsidRPr="00926FC5" w:rsidRDefault="00EC3E44" w:rsidP="00EA3498">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770D344C" w14:textId="77777777" w:rsidR="00EC3E44" w:rsidRPr="00E525A4" w:rsidRDefault="00EC3E44" w:rsidP="00EA3498">
            <w:pPr>
              <w:ind w:firstLine="0"/>
              <w:jc w:val="left"/>
              <w:rPr>
                <w:sz w:val="22"/>
                <w:szCs w:val="22"/>
              </w:rPr>
            </w:pPr>
            <w:r w:rsidRPr="00E525A4">
              <w:rPr>
                <w:sz w:val="22"/>
                <w:szCs w:val="22"/>
              </w:rPr>
              <w:t>Внедрение современных станций водоподготовки (с.</w:t>
            </w:r>
            <w:r>
              <w:rPr>
                <w:sz w:val="22"/>
                <w:szCs w:val="22"/>
              </w:rPr>
              <w:t> </w:t>
            </w:r>
            <w:r w:rsidRPr="00E525A4">
              <w:rPr>
                <w:sz w:val="22"/>
                <w:szCs w:val="22"/>
              </w:rPr>
              <w:t>Киреевск, с.</w:t>
            </w:r>
            <w:r>
              <w:rPr>
                <w:sz w:val="22"/>
                <w:szCs w:val="22"/>
              </w:rPr>
              <w:t> </w:t>
            </w:r>
            <w:r w:rsidRPr="00E525A4">
              <w:rPr>
                <w:sz w:val="22"/>
                <w:szCs w:val="22"/>
              </w:rPr>
              <w:t>Малиновка, д.</w:t>
            </w:r>
            <w:r>
              <w:rPr>
                <w:sz w:val="22"/>
                <w:szCs w:val="22"/>
              </w:rPr>
              <w:t> </w:t>
            </w:r>
            <w:proofErr w:type="spellStart"/>
            <w:r w:rsidRPr="00E525A4">
              <w:rPr>
                <w:sz w:val="22"/>
                <w:szCs w:val="22"/>
              </w:rPr>
              <w:t>Борзуновка</w:t>
            </w:r>
            <w:proofErr w:type="spellEnd"/>
            <w:r w:rsidRPr="00E525A4">
              <w:rPr>
                <w:sz w:val="22"/>
                <w:szCs w:val="22"/>
              </w:rPr>
              <w:t>, с.</w:t>
            </w:r>
            <w:r>
              <w:rPr>
                <w:sz w:val="22"/>
                <w:szCs w:val="22"/>
              </w:rPr>
              <w:t> </w:t>
            </w:r>
            <w:proofErr w:type="spellStart"/>
            <w:r w:rsidRPr="00E525A4">
              <w:rPr>
                <w:sz w:val="22"/>
                <w:szCs w:val="22"/>
              </w:rPr>
              <w:t>Тека</w:t>
            </w:r>
            <w:proofErr w:type="spellEnd"/>
            <w:r w:rsidRPr="00E525A4">
              <w:rPr>
                <w:sz w:val="22"/>
                <w:szCs w:val="22"/>
              </w:rPr>
              <w:t>, с.</w:t>
            </w:r>
            <w:r>
              <w:rPr>
                <w:sz w:val="22"/>
                <w:szCs w:val="22"/>
              </w:rPr>
              <w:t> </w:t>
            </w:r>
            <w:r w:rsidRPr="00E525A4">
              <w:rPr>
                <w:sz w:val="22"/>
                <w:szCs w:val="22"/>
              </w:rPr>
              <w:t>Новосергеевка, с.</w:t>
            </w:r>
            <w:r>
              <w:rPr>
                <w:sz w:val="22"/>
                <w:szCs w:val="22"/>
              </w:rPr>
              <w:t> </w:t>
            </w:r>
            <w:r w:rsidRPr="00E525A4">
              <w:rPr>
                <w:sz w:val="22"/>
                <w:szCs w:val="22"/>
              </w:rPr>
              <w:t>Новопокровка, д.</w:t>
            </w:r>
            <w:r>
              <w:rPr>
                <w:sz w:val="22"/>
                <w:szCs w:val="22"/>
              </w:rPr>
              <w:t> </w:t>
            </w:r>
            <w:proofErr w:type="spellStart"/>
            <w:r w:rsidRPr="00E525A4">
              <w:rPr>
                <w:sz w:val="22"/>
                <w:szCs w:val="22"/>
              </w:rPr>
              <w:t>Сафроновка</w:t>
            </w:r>
            <w:proofErr w:type="spellEnd"/>
            <w:r w:rsidRPr="00E525A4">
              <w:rPr>
                <w:sz w:val="22"/>
                <w:szCs w:val="22"/>
              </w:rPr>
              <w:t>, с.</w:t>
            </w:r>
            <w:r>
              <w:rPr>
                <w:sz w:val="22"/>
                <w:szCs w:val="22"/>
              </w:rPr>
              <w:t> </w:t>
            </w:r>
            <w:proofErr w:type="spellStart"/>
            <w:r w:rsidRPr="00E525A4">
              <w:rPr>
                <w:sz w:val="22"/>
                <w:szCs w:val="22"/>
              </w:rPr>
              <w:t>Десятово</w:t>
            </w:r>
            <w:proofErr w:type="spellEnd"/>
            <w:r w:rsidRPr="00E525A4">
              <w:rPr>
                <w:sz w:val="22"/>
                <w:szCs w:val="22"/>
              </w:rPr>
              <w:t>, с.</w:t>
            </w:r>
            <w:r>
              <w:rPr>
                <w:sz w:val="22"/>
                <w:szCs w:val="22"/>
              </w:rPr>
              <w:t> </w:t>
            </w:r>
            <w:proofErr w:type="spellStart"/>
            <w:r w:rsidRPr="00E525A4">
              <w:rPr>
                <w:sz w:val="22"/>
                <w:szCs w:val="22"/>
              </w:rPr>
              <w:t>Песочнодубровка</w:t>
            </w:r>
            <w:proofErr w:type="spellEnd"/>
            <w:r w:rsidRPr="00E525A4">
              <w:rPr>
                <w:sz w:val="22"/>
                <w:szCs w:val="22"/>
              </w:rPr>
              <w:t>, д.</w:t>
            </w:r>
            <w:r>
              <w:rPr>
                <w:sz w:val="22"/>
                <w:szCs w:val="22"/>
              </w:rPr>
              <w:t> </w:t>
            </w:r>
            <w:proofErr w:type="spellStart"/>
            <w:r w:rsidRPr="00E525A4">
              <w:rPr>
                <w:sz w:val="22"/>
                <w:szCs w:val="22"/>
              </w:rPr>
              <w:t>Муллова</w:t>
            </w:r>
            <w:proofErr w:type="spellEnd"/>
            <w:r w:rsidRPr="00E525A4">
              <w:rPr>
                <w:sz w:val="22"/>
                <w:szCs w:val="22"/>
              </w:rPr>
              <w:t>, д.</w:t>
            </w:r>
            <w:r>
              <w:rPr>
                <w:sz w:val="22"/>
                <w:szCs w:val="22"/>
              </w:rPr>
              <w:t> </w:t>
            </w:r>
            <w:proofErr w:type="spellStart"/>
            <w:r w:rsidRPr="00E525A4">
              <w:rPr>
                <w:sz w:val="22"/>
                <w:szCs w:val="22"/>
              </w:rPr>
              <w:t>Терсалгай</w:t>
            </w:r>
            <w:proofErr w:type="spellEnd"/>
            <w:r w:rsidRPr="00E525A4">
              <w:rPr>
                <w:sz w:val="22"/>
                <w:szCs w:val="22"/>
              </w:rPr>
              <w:t>, д.</w:t>
            </w:r>
            <w:r>
              <w:rPr>
                <w:sz w:val="22"/>
                <w:szCs w:val="22"/>
              </w:rPr>
              <w:t> </w:t>
            </w:r>
            <w:proofErr w:type="spellStart"/>
            <w:r w:rsidRPr="00E525A4">
              <w:rPr>
                <w:sz w:val="22"/>
                <w:szCs w:val="22"/>
              </w:rPr>
              <w:t>Кожевниково</w:t>
            </w:r>
            <w:proofErr w:type="spellEnd"/>
            <w:r w:rsidRPr="00E525A4">
              <w:rPr>
                <w:sz w:val="22"/>
                <w:szCs w:val="22"/>
              </w:rPr>
              <w:t>-на-Шегарке, д.</w:t>
            </w:r>
            <w:r>
              <w:rPr>
                <w:sz w:val="22"/>
                <w:szCs w:val="22"/>
              </w:rPr>
              <w:t> </w:t>
            </w:r>
            <w:proofErr w:type="spellStart"/>
            <w:r w:rsidRPr="00E525A4">
              <w:rPr>
                <w:sz w:val="22"/>
                <w:szCs w:val="22"/>
              </w:rPr>
              <w:t>Новоуспенка</w:t>
            </w:r>
            <w:proofErr w:type="spellEnd"/>
            <w:r w:rsidRPr="00E525A4">
              <w:rPr>
                <w:sz w:val="22"/>
                <w:szCs w:val="22"/>
              </w:rPr>
              <w:t>, с.</w:t>
            </w:r>
            <w:r>
              <w:rPr>
                <w:sz w:val="22"/>
                <w:szCs w:val="22"/>
              </w:rPr>
              <w:t> </w:t>
            </w:r>
            <w:r w:rsidRPr="00E525A4">
              <w:rPr>
                <w:sz w:val="22"/>
                <w:szCs w:val="22"/>
              </w:rPr>
              <w:t>Старая Ювала, д.</w:t>
            </w:r>
            <w:r>
              <w:rPr>
                <w:sz w:val="22"/>
                <w:szCs w:val="22"/>
              </w:rPr>
              <w:t> </w:t>
            </w:r>
            <w:r w:rsidRPr="00E525A4">
              <w:rPr>
                <w:sz w:val="22"/>
                <w:szCs w:val="22"/>
              </w:rPr>
              <w:t>Новая Ювала, д.</w:t>
            </w:r>
            <w:r>
              <w:rPr>
                <w:sz w:val="22"/>
                <w:szCs w:val="22"/>
              </w:rPr>
              <w:t> </w:t>
            </w:r>
            <w:r w:rsidRPr="00E525A4">
              <w:rPr>
                <w:sz w:val="22"/>
                <w:szCs w:val="22"/>
              </w:rPr>
              <w:t>Зайцево, с.</w:t>
            </w:r>
            <w:r>
              <w:rPr>
                <w:sz w:val="22"/>
                <w:szCs w:val="22"/>
              </w:rPr>
              <w:t> </w:t>
            </w:r>
            <w:proofErr w:type="spellStart"/>
            <w:r w:rsidRPr="00E525A4">
              <w:rPr>
                <w:sz w:val="22"/>
                <w:szCs w:val="22"/>
              </w:rPr>
              <w:t>Елгай</w:t>
            </w:r>
            <w:proofErr w:type="spellEnd"/>
            <w:r w:rsidRPr="00E525A4">
              <w:rPr>
                <w:sz w:val="22"/>
                <w:szCs w:val="22"/>
              </w:rPr>
              <w:t>, д.</w:t>
            </w:r>
            <w:r>
              <w:rPr>
                <w:sz w:val="22"/>
                <w:szCs w:val="22"/>
              </w:rPr>
              <w:t> </w:t>
            </w:r>
            <w:proofErr w:type="spellStart"/>
            <w:r w:rsidRPr="00E525A4">
              <w:rPr>
                <w:sz w:val="22"/>
                <w:szCs w:val="22"/>
              </w:rPr>
              <w:t>Аптала</w:t>
            </w:r>
            <w:proofErr w:type="spellEnd"/>
            <w:r w:rsidRPr="00E525A4">
              <w:rPr>
                <w:sz w:val="22"/>
                <w:szCs w:val="22"/>
              </w:rPr>
              <w:t>, с.</w:t>
            </w:r>
            <w:r>
              <w:rPr>
                <w:sz w:val="22"/>
                <w:szCs w:val="22"/>
              </w:rPr>
              <w:t> </w:t>
            </w:r>
            <w:proofErr w:type="spellStart"/>
            <w:r w:rsidRPr="00E525A4">
              <w:rPr>
                <w:sz w:val="22"/>
                <w:szCs w:val="22"/>
              </w:rPr>
              <w:t>Хмелевка</w:t>
            </w:r>
            <w:proofErr w:type="spellEnd"/>
            <w:r w:rsidRPr="00E525A4">
              <w:rPr>
                <w:sz w:val="22"/>
                <w:szCs w:val="22"/>
              </w:rPr>
              <w:t>, с.</w:t>
            </w:r>
            <w:r>
              <w:rPr>
                <w:sz w:val="22"/>
                <w:szCs w:val="22"/>
              </w:rPr>
              <w:t> </w:t>
            </w:r>
            <w:r w:rsidRPr="00E525A4">
              <w:rPr>
                <w:sz w:val="22"/>
                <w:szCs w:val="22"/>
              </w:rPr>
              <w:t>Вороново, д.</w:t>
            </w:r>
            <w:r>
              <w:rPr>
                <w:sz w:val="22"/>
                <w:szCs w:val="22"/>
              </w:rPr>
              <w:t> </w:t>
            </w:r>
            <w:r w:rsidRPr="00E525A4">
              <w:rPr>
                <w:sz w:val="22"/>
                <w:szCs w:val="22"/>
              </w:rPr>
              <w:t>Красный Яр, д.</w:t>
            </w:r>
            <w:r>
              <w:rPr>
                <w:sz w:val="22"/>
                <w:szCs w:val="22"/>
              </w:rPr>
              <w:t> </w:t>
            </w:r>
            <w:r w:rsidRPr="00E525A4">
              <w:rPr>
                <w:sz w:val="22"/>
                <w:szCs w:val="22"/>
              </w:rPr>
              <w:t>Еловка, с</w:t>
            </w:r>
            <w:r>
              <w:rPr>
                <w:sz w:val="22"/>
                <w:szCs w:val="22"/>
              </w:rPr>
              <w:t>. </w:t>
            </w:r>
            <w:r w:rsidRPr="00E525A4">
              <w:rPr>
                <w:sz w:val="22"/>
                <w:szCs w:val="22"/>
              </w:rPr>
              <w:t xml:space="preserve">Осиновка, </w:t>
            </w:r>
            <w:r w:rsidRPr="00E525A4">
              <w:rPr>
                <w:sz w:val="22"/>
                <w:szCs w:val="22"/>
              </w:rPr>
              <w:lastRenderedPageBreak/>
              <w:t>с.</w:t>
            </w:r>
            <w:r>
              <w:rPr>
                <w:sz w:val="22"/>
                <w:szCs w:val="22"/>
              </w:rPr>
              <w:t> </w:t>
            </w:r>
            <w:proofErr w:type="spellStart"/>
            <w:r w:rsidRPr="00E525A4">
              <w:rPr>
                <w:sz w:val="22"/>
                <w:szCs w:val="22"/>
              </w:rPr>
              <w:t>Чилино</w:t>
            </w:r>
            <w:proofErr w:type="spellEnd"/>
            <w:r w:rsidRPr="00E525A4">
              <w:rPr>
                <w:sz w:val="22"/>
                <w:szCs w:val="22"/>
              </w:rPr>
              <w:t>, д.</w:t>
            </w:r>
            <w:r>
              <w:rPr>
                <w:sz w:val="22"/>
                <w:szCs w:val="22"/>
              </w:rPr>
              <w:t> </w:t>
            </w:r>
            <w:proofErr w:type="spellStart"/>
            <w:r w:rsidRPr="00E525A4">
              <w:rPr>
                <w:sz w:val="22"/>
                <w:szCs w:val="22"/>
              </w:rPr>
              <w:t>Ерестная</w:t>
            </w:r>
            <w:proofErr w:type="spellEnd"/>
            <w:r w:rsidRPr="00E525A4">
              <w:rPr>
                <w:sz w:val="22"/>
                <w:szCs w:val="22"/>
              </w:rPr>
              <w:t>, с.</w:t>
            </w:r>
            <w:r>
              <w:rPr>
                <w:sz w:val="22"/>
                <w:szCs w:val="22"/>
              </w:rPr>
              <w:t> </w:t>
            </w:r>
            <w:r w:rsidRPr="00E525A4">
              <w:rPr>
                <w:sz w:val="22"/>
                <w:szCs w:val="22"/>
              </w:rPr>
              <w:t>Базой, с.</w:t>
            </w:r>
            <w:r>
              <w:rPr>
                <w:sz w:val="22"/>
                <w:szCs w:val="22"/>
              </w:rPr>
              <w:t> </w:t>
            </w:r>
            <w:r w:rsidRPr="00E525A4">
              <w:rPr>
                <w:sz w:val="22"/>
                <w:szCs w:val="22"/>
              </w:rPr>
              <w:t>Батурино).</w:t>
            </w:r>
          </w:p>
        </w:tc>
        <w:tc>
          <w:tcPr>
            <w:tcW w:w="1985" w:type="dxa"/>
            <w:tcBorders>
              <w:top w:val="single" w:sz="4" w:space="0" w:color="auto"/>
              <w:left w:val="single" w:sz="4" w:space="0" w:color="auto"/>
              <w:right w:val="single" w:sz="4" w:space="0" w:color="auto"/>
            </w:tcBorders>
            <w:vAlign w:val="center"/>
          </w:tcPr>
          <w:p w14:paraId="509C4B7C" w14:textId="77777777" w:rsidR="00EC3E44" w:rsidRPr="00926FC5" w:rsidRDefault="00EC3E44" w:rsidP="00EC3E44">
            <w:pPr>
              <w:ind w:firstLine="0"/>
              <w:jc w:val="left"/>
              <w:rPr>
                <w:sz w:val="22"/>
                <w:szCs w:val="22"/>
              </w:rPr>
            </w:pPr>
            <w:r>
              <w:rPr>
                <w:sz w:val="22"/>
                <w:szCs w:val="22"/>
              </w:rPr>
              <w:lastRenderedPageBreak/>
              <w:t>с. Старая Ювала, д. Новая Ювала, д. Зайцево, с. </w:t>
            </w:r>
            <w:proofErr w:type="spellStart"/>
            <w:r>
              <w:rPr>
                <w:sz w:val="22"/>
                <w:szCs w:val="22"/>
              </w:rPr>
              <w:t>Елгай</w:t>
            </w:r>
            <w:proofErr w:type="spellEnd"/>
            <w:r>
              <w:rPr>
                <w:sz w:val="22"/>
                <w:szCs w:val="22"/>
              </w:rPr>
              <w:t>, с. Хмелёвка</w:t>
            </w:r>
          </w:p>
        </w:tc>
        <w:tc>
          <w:tcPr>
            <w:tcW w:w="1701" w:type="dxa"/>
            <w:tcBorders>
              <w:top w:val="single" w:sz="4" w:space="0" w:color="auto"/>
              <w:left w:val="single" w:sz="4" w:space="0" w:color="auto"/>
              <w:right w:val="single" w:sz="4" w:space="0" w:color="auto"/>
            </w:tcBorders>
            <w:vAlign w:val="center"/>
          </w:tcPr>
          <w:p w14:paraId="1708A1E6" w14:textId="77777777" w:rsidR="00EC3E44" w:rsidRPr="00926FC5" w:rsidRDefault="00EC3E44" w:rsidP="00EA3498">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4137C3D4" w14:textId="77777777" w:rsidR="00EC3E44" w:rsidRPr="00361BC5" w:rsidRDefault="00EC3E44" w:rsidP="00EA3498">
            <w:pPr>
              <w:ind w:firstLine="0"/>
              <w:jc w:val="left"/>
              <w:rPr>
                <w:sz w:val="22"/>
                <w:szCs w:val="22"/>
              </w:rPr>
            </w:pPr>
            <w:r>
              <w:rPr>
                <w:sz w:val="22"/>
                <w:szCs w:val="22"/>
              </w:rPr>
              <w:t>По заданию на проектирование</w:t>
            </w:r>
          </w:p>
        </w:tc>
      </w:tr>
      <w:tr w:rsidR="00EE5F14" w:rsidRPr="00F75A64" w14:paraId="3DB9FEFC" w14:textId="77777777" w:rsidTr="00B5091A">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7798D897" w14:textId="77777777" w:rsidR="00EE5F14" w:rsidRPr="00F75A64" w:rsidRDefault="00EE5F14" w:rsidP="00B5091A">
            <w:pPr>
              <w:ind w:firstLine="0"/>
              <w:jc w:val="center"/>
              <w:rPr>
                <w:b/>
                <w:sz w:val="22"/>
                <w:szCs w:val="22"/>
              </w:rPr>
            </w:pPr>
            <w:r>
              <w:rPr>
                <w:b/>
                <w:sz w:val="22"/>
                <w:szCs w:val="22"/>
              </w:rPr>
              <w:t xml:space="preserve">Объекты </w:t>
            </w:r>
            <w:r w:rsidR="00E525A4">
              <w:rPr>
                <w:b/>
                <w:sz w:val="22"/>
                <w:szCs w:val="22"/>
              </w:rPr>
              <w:t>вод</w:t>
            </w:r>
            <w:r>
              <w:rPr>
                <w:b/>
                <w:sz w:val="22"/>
                <w:szCs w:val="22"/>
              </w:rPr>
              <w:t>о</w:t>
            </w:r>
            <w:r w:rsidR="00EC3E44">
              <w:rPr>
                <w:b/>
                <w:sz w:val="22"/>
                <w:szCs w:val="22"/>
              </w:rPr>
              <w:t>отведения</w:t>
            </w:r>
          </w:p>
        </w:tc>
      </w:tr>
      <w:tr w:rsidR="00EE5F14" w:rsidRPr="00F75A64" w14:paraId="46EE3A92" w14:textId="77777777" w:rsidTr="00B5091A">
        <w:tblPrEx>
          <w:tblLook w:val="01E0" w:firstRow="1" w:lastRow="1" w:firstColumn="1" w:lastColumn="1" w:noHBand="0" w:noVBand="0"/>
        </w:tblPrEx>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2377D334" w14:textId="77777777" w:rsidR="00EE5F14" w:rsidRPr="00F75A64" w:rsidRDefault="00287880" w:rsidP="00B5091A">
            <w:pPr>
              <w:ind w:firstLine="0"/>
              <w:jc w:val="center"/>
              <w:rPr>
                <w:i/>
                <w:sz w:val="22"/>
                <w:szCs w:val="22"/>
              </w:rPr>
            </w:pPr>
            <w:r>
              <w:rPr>
                <w:i/>
                <w:sz w:val="22"/>
                <w:szCs w:val="22"/>
              </w:rPr>
              <w:t>Расчётный срок</w:t>
            </w:r>
          </w:p>
        </w:tc>
      </w:tr>
      <w:tr w:rsidR="00EE5F14" w:rsidRPr="00F75A64" w14:paraId="63A1B98E" w14:textId="77777777" w:rsidTr="00B5091A">
        <w:tblPrEx>
          <w:tblLook w:val="01E0" w:firstRow="1" w:lastRow="1" w:firstColumn="1" w:lastColumn="1" w:noHBand="0" w:noVBand="0"/>
        </w:tblPrEx>
        <w:trPr>
          <w:trHeight w:val="284"/>
          <w:jc w:val="center"/>
        </w:trPr>
        <w:tc>
          <w:tcPr>
            <w:tcW w:w="1984" w:type="dxa"/>
            <w:tcBorders>
              <w:top w:val="single" w:sz="4" w:space="0" w:color="auto"/>
              <w:left w:val="single" w:sz="4" w:space="0" w:color="auto"/>
              <w:right w:val="single" w:sz="4" w:space="0" w:color="auto"/>
            </w:tcBorders>
            <w:vAlign w:val="center"/>
          </w:tcPr>
          <w:p w14:paraId="3C49D439" w14:textId="77777777" w:rsidR="00EE5F14" w:rsidRPr="00926FC5" w:rsidRDefault="00EE5F14" w:rsidP="00B5091A">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775F58BC" w14:textId="77777777" w:rsidR="00EE5F14" w:rsidRPr="00926FC5" w:rsidRDefault="00EC3E44" w:rsidP="00B5091A">
            <w:pPr>
              <w:ind w:firstLine="0"/>
              <w:jc w:val="left"/>
              <w:rPr>
                <w:sz w:val="22"/>
                <w:szCs w:val="22"/>
              </w:rPr>
            </w:pPr>
            <w:r>
              <w:rPr>
                <w:sz w:val="22"/>
                <w:szCs w:val="22"/>
              </w:rPr>
              <w:t xml:space="preserve">Санитарная очистка </w:t>
            </w:r>
            <w:r w:rsidR="00B00020">
              <w:rPr>
                <w:sz w:val="22"/>
                <w:szCs w:val="22"/>
              </w:rPr>
              <w:t>территории</w:t>
            </w:r>
            <w:r w:rsidR="00EE5F14" w:rsidRPr="00861F7F">
              <w:rPr>
                <w:sz w:val="22"/>
                <w:szCs w:val="22"/>
              </w:rPr>
              <w:t xml:space="preserve"> </w:t>
            </w:r>
            <w:r w:rsidR="00B00020">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1FDC0FD2" w14:textId="77777777" w:rsidR="00EE5F14" w:rsidRPr="00EC3E44" w:rsidRDefault="00EC3E44" w:rsidP="00E525A4">
            <w:pPr>
              <w:ind w:firstLine="0"/>
              <w:jc w:val="left"/>
              <w:rPr>
                <w:sz w:val="22"/>
                <w:szCs w:val="22"/>
              </w:rPr>
            </w:pPr>
            <w:r w:rsidRPr="00EC3E44">
              <w:rPr>
                <w:sz w:val="22"/>
                <w:szCs w:val="22"/>
              </w:rPr>
              <w:t>Разработка и реализация программы развития систем водоотведения населенных пунктов Кожевниковского района.</w:t>
            </w:r>
          </w:p>
        </w:tc>
        <w:tc>
          <w:tcPr>
            <w:tcW w:w="1985" w:type="dxa"/>
            <w:tcBorders>
              <w:top w:val="single" w:sz="4" w:space="0" w:color="auto"/>
              <w:left w:val="single" w:sz="4" w:space="0" w:color="auto"/>
              <w:right w:val="single" w:sz="4" w:space="0" w:color="auto"/>
            </w:tcBorders>
            <w:vAlign w:val="center"/>
          </w:tcPr>
          <w:p w14:paraId="5857B7F1" w14:textId="77777777" w:rsidR="00EE5F14" w:rsidRPr="00926FC5" w:rsidRDefault="00EC3E44" w:rsidP="00B5091A">
            <w:pPr>
              <w:ind w:firstLine="0"/>
              <w:rPr>
                <w:sz w:val="22"/>
                <w:szCs w:val="22"/>
              </w:rPr>
            </w:pPr>
            <w:r>
              <w:rPr>
                <w:sz w:val="22"/>
                <w:szCs w:val="22"/>
              </w:rPr>
              <w:t>с. Старая Ювала, д. Новая Ювала, д. Зайцево, с. </w:t>
            </w:r>
            <w:proofErr w:type="spellStart"/>
            <w:r>
              <w:rPr>
                <w:sz w:val="22"/>
                <w:szCs w:val="22"/>
              </w:rPr>
              <w:t>Елгай</w:t>
            </w:r>
            <w:proofErr w:type="spellEnd"/>
            <w:r>
              <w:rPr>
                <w:sz w:val="22"/>
                <w:szCs w:val="22"/>
              </w:rPr>
              <w:t>, с. Хмелёвка</w:t>
            </w:r>
          </w:p>
        </w:tc>
        <w:tc>
          <w:tcPr>
            <w:tcW w:w="1701" w:type="dxa"/>
            <w:tcBorders>
              <w:top w:val="single" w:sz="4" w:space="0" w:color="auto"/>
              <w:left w:val="single" w:sz="4" w:space="0" w:color="auto"/>
              <w:right w:val="single" w:sz="4" w:space="0" w:color="auto"/>
            </w:tcBorders>
            <w:vAlign w:val="center"/>
          </w:tcPr>
          <w:p w14:paraId="38386B6C" w14:textId="77777777" w:rsidR="00EE5F14" w:rsidRPr="00926FC5" w:rsidRDefault="00EC3E44" w:rsidP="00EC3E44">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677DE406" w14:textId="77777777" w:rsidR="00EE5F14" w:rsidRPr="00361BC5" w:rsidRDefault="00EC3E44" w:rsidP="00B5091A">
            <w:pPr>
              <w:ind w:firstLine="0"/>
              <w:jc w:val="left"/>
              <w:rPr>
                <w:sz w:val="22"/>
                <w:szCs w:val="22"/>
              </w:rPr>
            </w:pPr>
            <w:r>
              <w:rPr>
                <w:sz w:val="22"/>
                <w:szCs w:val="22"/>
              </w:rPr>
              <w:t>По заданию на проектирование</w:t>
            </w:r>
          </w:p>
        </w:tc>
      </w:tr>
      <w:tr w:rsidR="00B00020" w:rsidRPr="00F75A64" w14:paraId="180F272A" w14:textId="77777777" w:rsidTr="00B5091A">
        <w:tblPrEx>
          <w:tblLook w:val="01E0" w:firstRow="1" w:lastRow="1" w:firstColumn="1" w:lastColumn="1" w:noHBand="0" w:noVBand="0"/>
        </w:tblPrEx>
        <w:trPr>
          <w:trHeight w:val="284"/>
          <w:jc w:val="center"/>
        </w:trPr>
        <w:tc>
          <w:tcPr>
            <w:tcW w:w="1984" w:type="dxa"/>
            <w:tcBorders>
              <w:top w:val="single" w:sz="4" w:space="0" w:color="auto"/>
              <w:left w:val="single" w:sz="4" w:space="0" w:color="auto"/>
              <w:right w:val="single" w:sz="4" w:space="0" w:color="auto"/>
            </w:tcBorders>
            <w:vAlign w:val="center"/>
          </w:tcPr>
          <w:p w14:paraId="4E5874B2" w14:textId="77777777" w:rsidR="00B00020" w:rsidRPr="00361BC5" w:rsidRDefault="00B00020" w:rsidP="00B5091A">
            <w:pPr>
              <w:ind w:firstLine="0"/>
              <w:rPr>
                <w:sz w:val="22"/>
                <w:szCs w:val="22"/>
              </w:rPr>
            </w:pPr>
            <w:r>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3281B106" w14:textId="77777777" w:rsidR="00B00020" w:rsidRDefault="00B00020" w:rsidP="00B5091A">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3470FD49" w14:textId="77777777" w:rsidR="00B00020" w:rsidRPr="00B00020" w:rsidRDefault="00B00020" w:rsidP="00B00020">
            <w:pPr>
              <w:ind w:firstLine="0"/>
              <w:jc w:val="left"/>
              <w:rPr>
                <w:sz w:val="22"/>
                <w:szCs w:val="22"/>
              </w:rPr>
            </w:pPr>
            <w:r w:rsidRPr="00B00020">
              <w:rPr>
                <w:sz w:val="22"/>
                <w:szCs w:val="22"/>
              </w:rPr>
              <w:t xml:space="preserve">Организация централизованных систем водоотведения и строительство канализационных очистных сооружений в следующих населенных пунктах: с. Киреевск, с. Малиновка, д. </w:t>
            </w:r>
            <w:proofErr w:type="spellStart"/>
            <w:r w:rsidRPr="00B00020">
              <w:rPr>
                <w:sz w:val="22"/>
                <w:szCs w:val="22"/>
              </w:rPr>
              <w:t>Борзуновка</w:t>
            </w:r>
            <w:proofErr w:type="spellEnd"/>
            <w:r w:rsidRPr="00B00020">
              <w:rPr>
                <w:sz w:val="22"/>
                <w:szCs w:val="22"/>
              </w:rPr>
              <w:t xml:space="preserve">, с. </w:t>
            </w:r>
            <w:proofErr w:type="spellStart"/>
            <w:r w:rsidRPr="00B00020">
              <w:rPr>
                <w:sz w:val="22"/>
                <w:szCs w:val="22"/>
              </w:rPr>
              <w:t>Тека</w:t>
            </w:r>
            <w:proofErr w:type="spellEnd"/>
            <w:r w:rsidRPr="00B00020">
              <w:rPr>
                <w:sz w:val="22"/>
                <w:szCs w:val="22"/>
              </w:rPr>
              <w:t xml:space="preserve">, с. Новосергеевка, с. Новопокровка, д. </w:t>
            </w:r>
            <w:proofErr w:type="spellStart"/>
            <w:r w:rsidRPr="00B00020">
              <w:rPr>
                <w:sz w:val="22"/>
                <w:szCs w:val="22"/>
              </w:rPr>
              <w:t>Сафроновка</w:t>
            </w:r>
            <w:proofErr w:type="spellEnd"/>
            <w:r w:rsidRPr="00B00020">
              <w:rPr>
                <w:sz w:val="22"/>
                <w:szCs w:val="22"/>
              </w:rPr>
              <w:t xml:space="preserve">, с. </w:t>
            </w:r>
            <w:proofErr w:type="spellStart"/>
            <w:r w:rsidRPr="00B00020">
              <w:rPr>
                <w:sz w:val="22"/>
                <w:szCs w:val="22"/>
              </w:rPr>
              <w:t>Десятово</w:t>
            </w:r>
            <w:proofErr w:type="spellEnd"/>
            <w:r w:rsidRPr="00B00020">
              <w:rPr>
                <w:sz w:val="22"/>
                <w:szCs w:val="22"/>
              </w:rPr>
              <w:t xml:space="preserve">, с. </w:t>
            </w:r>
            <w:proofErr w:type="spellStart"/>
            <w:r w:rsidRPr="00B00020">
              <w:rPr>
                <w:sz w:val="22"/>
                <w:szCs w:val="22"/>
              </w:rPr>
              <w:t>Песочнодубровка</w:t>
            </w:r>
            <w:proofErr w:type="spellEnd"/>
            <w:r w:rsidRPr="00B00020">
              <w:rPr>
                <w:sz w:val="22"/>
                <w:szCs w:val="22"/>
              </w:rPr>
              <w:t xml:space="preserve">, д. </w:t>
            </w:r>
            <w:proofErr w:type="spellStart"/>
            <w:r w:rsidRPr="00B00020">
              <w:rPr>
                <w:sz w:val="22"/>
                <w:szCs w:val="22"/>
              </w:rPr>
              <w:t>Муллова</w:t>
            </w:r>
            <w:proofErr w:type="spellEnd"/>
            <w:r w:rsidRPr="00B00020">
              <w:rPr>
                <w:sz w:val="22"/>
                <w:szCs w:val="22"/>
              </w:rPr>
              <w:t xml:space="preserve">, д. </w:t>
            </w:r>
            <w:proofErr w:type="spellStart"/>
            <w:r w:rsidRPr="00B00020">
              <w:rPr>
                <w:sz w:val="22"/>
                <w:szCs w:val="22"/>
              </w:rPr>
              <w:t>Терсалгай</w:t>
            </w:r>
            <w:proofErr w:type="spellEnd"/>
            <w:r w:rsidRPr="00B00020">
              <w:rPr>
                <w:sz w:val="22"/>
                <w:szCs w:val="22"/>
              </w:rPr>
              <w:t xml:space="preserve">, д. </w:t>
            </w:r>
            <w:proofErr w:type="spellStart"/>
            <w:r w:rsidRPr="00B00020">
              <w:rPr>
                <w:sz w:val="22"/>
                <w:szCs w:val="22"/>
              </w:rPr>
              <w:t>Кожевниково</w:t>
            </w:r>
            <w:proofErr w:type="spellEnd"/>
            <w:r w:rsidRPr="00B00020">
              <w:rPr>
                <w:sz w:val="22"/>
                <w:szCs w:val="22"/>
              </w:rPr>
              <w:t xml:space="preserve">-на-Шегарке, д. </w:t>
            </w:r>
            <w:proofErr w:type="spellStart"/>
            <w:r w:rsidRPr="00B00020">
              <w:rPr>
                <w:sz w:val="22"/>
                <w:szCs w:val="22"/>
              </w:rPr>
              <w:t>Новоуспенка</w:t>
            </w:r>
            <w:proofErr w:type="spellEnd"/>
            <w:r w:rsidRPr="00B00020">
              <w:rPr>
                <w:sz w:val="22"/>
                <w:szCs w:val="22"/>
              </w:rPr>
              <w:t xml:space="preserve">, с. Старая Ювала, д. Новая Ювала, д. Зайцево, с. </w:t>
            </w:r>
            <w:proofErr w:type="spellStart"/>
            <w:r w:rsidRPr="00B00020">
              <w:rPr>
                <w:sz w:val="22"/>
                <w:szCs w:val="22"/>
              </w:rPr>
              <w:t>Елгай</w:t>
            </w:r>
            <w:proofErr w:type="spellEnd"/>
            <w:r w:rsidRPr="00B00020">
              <w:rPr>
                <w:sz w:val="22"/>
                <w:szCs w:val="22"/>
              </w:rPr>
              <w:t xml:space="preserve">, д. </w:t>
            </w:r>
            <w:proofErr w:type="spellStart"/>
            <w:r w:rsidRPr="00B00020">
              <w:rPr>
                <w:sz w:val="22"/>
                <w:szCs w:val="22"/>
              </w:rPr>
              <w:t>Аптала</w:t>
            </w:r>
            <w:proofErr w:type="spellEnd"/>
            <w:r w:rsidRPr="00B00020">
              <w:rPr>
                <w:sz w:val="22"/>
                <w:szCs w:val="22"/>
              </w:rPr>
              <w:t xml:space="preserve">, с. Хмелевка, с. </w:t>
            </w:r>
            <w:proofErr w:type="spellStart"/>
            <w:r w:rsidRPr="00B00020">
              <w:rPr>
                <w:sz w:val="22"/>
                <w:szCs w:val="22"/>
              </w:rPr>
              <w:t>Уртам</w:t>
            </w:r>
            <w:proofErr w:type="spellEnd"/>
            <w:r w:rsidRPr="00B00020">
              <w:rPr>
                <w:sz w:val="22"/>
                <w:szCs w:val="22"/>
              </w:rPr>
              <w:t>, с. Вороново, д. Красный Яр, д.</w:t>
            </w:r>
            <w:r>
              <w:rPr>
                <w:sz w:val="22"/>
                <w:szCs w:val="22"/>
              </w:rPr>
              <w:t> </w:t>
            </w:r>
            <w:r w:rsidRPr="00B00020">
              <w:rPr>
                <w:sz w:val="22"/>
                <w:szCs w:val="22"/>
              </w:rPr>
              <w:t xml:space="preserve">Еловка, с. Осиновка, с. </w:t>
            </w:r>
            <w:proofErr w:type="spellStart"/>
            <w:r w:rsidRPr="00B00020">
              <w:rPr>
                <w:sz w:val="22"/>
                <w:szCs w:val="22"/>
              </w:rPr>
              <w:t>Чилино</w:t>
            </w:r>
            <w:proofErr w:type="spellEnd"/>
            <w:r w:rsidRPr="00B00020">
              <w:rPr>
                <w:sz w:val="22"/>
                <w:szCs w:val="22"/>
              </w:rPr>
              <w:t xml:space="preserve">, д. </w:t>
            </w:r>
            <w:proofErr w:type="spellStart"/>
            <w:r w:rsidRPr="00B00020">
              <w:rPr>
                <w:sz w:val="22"/>
                <w:szCs w:val="22"/>
              </w:rPr>
              <w:t>Ерестная</w:t>
            </w:r>
            <w:proofErr w:type="spellEnd"/>
            <w:r w:rsidRPr="00B00020">
              <w:rPr>
                <w:sz w:val="22"/>
                <w:szCs w:val="22"/>
              </w:rPr>
              <w:t>, с. Базой, с. Батурино.</w:t>
            </w:r>
          </w:p>
        </w:tc>
        <w:tc>
          <w:tcPr>
            <w:tcW w:w="1985" w:type="dxa"/>
            <w:tcBorders>
              <w:top w:val="single" w:sz="4" w:space="0" w:color="auto"/>
              <w:left w:val="single" w:sz="4" w:space="0" w:color="auto"/>
              <w:right w:val="single" w:sz="4" w:space="0" w:color="auto"/>
            </w:tcBorders>
            <w:vAlign w:val="center"/>
          </w:tcPr>
          <w:p w14:paraId="6DB1A5A5" w14:textId="77777777" w:rsidR="00B00020" w:rsidRDefault="00B00020" w:rsidP="00B5091A">
            <w:pPr>
              <w:ind w:firstLine="0"/>
              <w:rPr>
                <w:sz w:val="22"/>
                <w:szCs w:val="22"/>
              </w:rPr>
            </w:pPr>
            <w:r>
              <w:rPr>
                <w:sz w:val="22"/>
                <w:szCs w:val="22"/>
              </w:rPr>
              <w:t>с. Старая Ювала, д. Новая Ювала, д. Зайцево, с. </w:t>
            </w:r>
            <w:proofErr w:type="spellStart"/>
            <w:r>
              <w:rPr>
                <w:sz w:val="22"/>
                <w:szCs w:val="22"/>
              </w:rPr>
              <w:t>Елгай</w:t>
            </w:r>
            <w:proofErr w:type="spellEnd"/>
            <w:r>
              <w:rPr>
                <w:sz w:val="22"/>
                <w:szCs w:val="22"/>
              </w:rPr>
              <w:t>, с. Хмелёвка</w:t>
            </w:r>
          </w:p>
        </w:tc>
        <w:tc>
          <w:tcPr>
            <w:tcW w:w="1701" w:type="dxa"/>
            <w:tcBorders>
              <w:top w:val="single" w:sz="4" w:space="0" w:color="auto"/>
              <w:left w:val="single" w:sz="4" w:space="0" w:color="auto"/>
              <w:right w:val="single" w:sz="4" w:space="0" w:color="auto"/>
            </w:tcBorders>
            <w:vAlign w:val="center"/>
          </w:tcPr>
          <w:p w14:paraId="532C99C2" w14:textId="77777777" w:rsidR="00B00020" w:rsidRDefault="00B00020" w:rsidP="00EC3E44">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71139A30" w14:textId="77777777" w:rsidR="00B00020" w:rsidRDefault="00B00020" w:rsidP="00B5091A">
            <w:pPr>
              <w:ind w:firstLine="0"/>
              <w:jc w:val="left"/>
              <w:rPr>
                <w:sz w:val="22"/>
                <w:szCs w:val="22"/>
              </w:rPr>
            </w:pPr>
            <w:r>
              <w:rPr>
                <w:sz w:val="22"/>
                <w:szCs w:val="22"/>
              </w:rPr>
              <w:t>По заданию на проектирование</w:t>
            </w:r>
          </w:p>
        </w:tc>
      </w:tr>
    </w:tbl>
    <w:p w14:paraId="185E3653" w14:textId="77777777" w:rsidR="00EE5F14" w:rsidRDefault="00EE5F14" w:rsidP="00C84DD8">
      <w:pPr>
        <w:ind w:right="-1" w:firstLine="567"/>
        <w:rPr>
          <w:i/>
        </w:rPr>
      </w:pPr>
    </w:p>
    <w:p w14:paraId="7156CD3D" w14:textId="77777777" w:rsidR="00EE5F14" w:rsidRPr="00562133" w:rsidRDefault="00EE5F14" w:rsidP="00C84DD8">
      <w:pPr>
        <w:ind w:right="-1" w:firstLine="567"/>
        <w:rPr>
          <w:i/>
        </w:rPr>
        <w:sectPr w:rsidR="00EE5F14" w:rsidRPr="00562133" w:rsidSect="00BF773A">
          <w:pgSz w:w="16838" w:h="11906" w:orient="landscape" w:code="9"/>
          <w:pgMar w:top="1134" w:right="1134" w:bottom="567" w:left="1134" w:header="709" w:footer="369" w:gutter="0"/>
          <w:cols w:space="708"/>
          <w:docGrid w:linePitch="381"/>
        </w:sectPr>
      </w:pPr>
    </w:p>
    <w:p w14:paraId="2A0C9B1E" w14:textId="77777777" w:rsidR="00C97C08" w:rsidRPr="00562133" w:rsidRDefault="00FA786A" w:rsidP="00C84DD8">
      <w:pPr>
        <w:pStyle w:val="13"/>
        <w:rPr>
          <w:b w:val="0"/>
        </w:rPr>
      </w:pPr>
      <w:bookmarkStart w:id="225" w:name="_Toc451986057"/>
      <w:bookmarkStart w:id="226" w:name="_Toc89083416"/>
      <w:bookmarkEnd w:id="191"/>
      <w:bookmarkEnd w:id="192"/>
      <w:r>
        <w:rPr>
          <w:szCs w:val="24"/>
        </w:rPr>
        <w:lastRenderedPageBreak/>
        <w:t>6</w:t>
      </w:r>
      <w:r w:rsidR="00EF5062" w:rsidRPr="00562133">
        <w:rPr>
          <w:szCs w:val="24"/>
        </w:rPr>
        <w:t xml:space="preserve">. </w:t>
      </w:r>
      <w:r w:rsidR="001044AA" w:rsidRPr="00562133">
        <w:rPr>
          <w:szCs w:val="24"/>
        </w:rPr>
        <w:t>ПЕРЕЧЕНЬ И ХАРАКТЕРИСТИКА ОСНОВНЫХ ФАКТОРОВ РИСКА ВОЗНИКНОВЕНИЯ ЧРЕЗВЫЧАЙНЫХ СИТУАЦИЙ ПРИРОДНОГО И ТЕХНОГЕННОГО ХАРАКТЕРА</w:t>
      </w:r>
      <w:bookmarkEnd w:id="225"/>
      <w:bookmarkEnd w:id="226"/>
    </w:p>
    <w:p w14:paraId="40A78E69" w14:textId="77777777" w:rsidR="006E5CFF" w:rsidRPr="00D60DE5" w:rsidRDefault="006E5CFF" w:rsidP="00C84DD8">
      <w:r w:rsidRPr="00D60DE5">
        <w:t>В главе приводится определение условий и основных характеристик возможного возникновения чрезвычайных ситуаций природного и техногенного характера с указанием мероприятий по обеспечению их предупреждения, оповещения и ликвидации, а также обеспечению пожарной безопасности на проектируемой территории.</w:t>
      </w:r>
    </w:p>
    <w:p w14:paraId="770F3B0B" w14:textId="77777777" w:rsidR="008B7A13" w:rsidRPr="00EE004B" w:rsidRDefault="00FA786A" w:rsidP="00FA786A">
      <w:pPr>
        <w:pStyle w:val="21"/>
        <w:rPr>
          <w:szCs w:val="24"/>
        </w:rPr>
      </w:pPr>
      <w:bookmarkStart w:id="227" w:name="_Toc405304128"/>
      <w:bookmarkStart w:id="228" w:name="_Toc407760883"/>
      <w:bookmarkStart w:id="229" w:name="_Toc451986058"/>
      <w:bookmarkStart w:id="230" w:name="_Toc89083417"/>
      <w:r>
        <w:rPr>
          <w:szCs w:val="24"/>
        </w:rPr>
        <w:t>6</w:t>
      </w:r>
      <w:r w:rsidR="006E5CFF" w:rsidRPr="00EE004B">
        <w:rPr>
          <w:szCs w:val="24"/>
        </w:rPr>
        <w:t>.1</w:t>
      </w:r>
      <w:r w:rsidR="004203B5" w:rsidRPr="00EE004B">
        <w:rPr>
          <w:szCs w:val="24"/>
        </w:rPr>
        <w:t>.</w:t>
      </w:r>
      <w:bookmarkEnd w:id="227"/>
      <w:r w:rsidR="00027334">
        <w:rPr>
          <w:szCs w:val="24"/>
        </w:rPr>
        <w:t xml:space="preserve"> </w:t>
      </w:r>
      <w:r w:rsidR="006E5CFF" w:rsidRPr="00EE004B">
        <w:rPr>
          <w:szCs w:val="24"/>
        </w:rPr>
        <w:t xml:space="preserve">Перечень </w:t>
      </w:r>
      <w:r w:rsidR="00A30335" w:rsidRPr="00EE004B">
        <w:rPr>
          <w:szCs w:val="24"/>
        </w:rPr>
        <w:t>возможных источников</w:t>
      </w:r>
      <w:r w:rsidR="006E5CFF" w:rsidRPr="00EE004B">
        <w:rPr>
          <w:szCs w:val="24"/>
        </w:rPr>
        <w:t xml:space="preserve"> чрезвычайных ситуаций природного характера</w:t>
      </w:r>
      <w:bookmarkEnd w:id="228"/>
      <w:bookmarkEnd w:id="229"/>
      <w:bookmarkEnd w:id="230"/>
    </w:p>
    <w:p w14:paraId="1E58FA3A" w14:textId="77777777" w:rsidR="002407BF" w:rsidRPr="00D60DE5" w:rsidRDefault="006E5CFF" w:rsidP="00C84DD8">
      <w:pPr>
        <w:spacing w:before="120"/>
        <w:rPr>
          <w:i/>
          <w:lang w:eastAsia="ar-SA"/>
        </w:rPr>
      </w:pPr>
      <w:r w:rsidRPr="00D60DE5">
        <w:rPr>
          <w:i/>
          <w:lang w:eastAsia="ar-SA"/>
        </w:rPr>
        <w:t>Анализ возможных последствий воздействия ЧС природного характера на функционирова</w:t>
      </w:r>
      <w:r w:rsidRPr="00D60DE5">
        <w:rPr>
          <w:i/>
          <w:lang w:eastAsia="ar-SA"/>
        </w:rPr>
        <w:softHyphen/>
        <w:t>ние застраиваемой территории</w:t>
      </w:r>
    </w:p>
    <w:p w14:paraId="568445D5" w14:textId="77777777" w:rsidR="006E5CFF" w:rsidRPr="00D60DE5" w:rsidRDefault="006E5CFF" w:rsidP="00D60DE5">
      <w:pPr>
        <w:pStyle w:val="S1"/>
        <w:rPr>
          <w:lang w:eastAsia="ar-SA"/>
        </w:rPr>
      </w:pPr>
      <w:r w:rsidRPr="00D60DE5">
        <w:rPr>
          <w:lang w:eastAsia="ar-SA"/>
        </w:rPr>
        <w:t xml:space="preserve">Источником природной чрезвычайной ситуации является опасное природное явление или процесс, причиной возникновения которого могут быть: землетрясение, сильный ветер, смерч, сильные осадки, засуха, заморозки, гроза. </w:t>
      </w:r>
    </w:p>
    <w:p w14:paraId="2B77D026" w14:textId="77777777" w:rsidR="001044AA" w:rsidRPr="00D60DE5" w:rsidRDefault="006E5CFF" w:rsidP="00D60DE5">
      <w:pPr>
        <w:pStyle w:val="S1"/>
        <w:rPr>
          <w:lang w:eastAsia="ar-SA"/>
        </w:rPr>
      </w:pPr>
      <w:r w:rsidRPr="00D60DE5">
        <w:rPr>
          <w:lang w:eastAsia="ar-SA"/>
        </w:rPr>
        <w:t xml:space="preserve">Перечень поражающих факторов источников природных ЧС на планируемой территории различного происхождения, характер их действий и проявлений приведены в таблице. </w:t>
      </w:r>
    </w:p>
    <w:p w14:paraId="2E791E7E" w14:textId="77777777" w:rsidR="006E5CFF" w:rsidRPr="00D60DE5" w:rsidRDefault="00B31FFB" w:rsidP="00C84DD8">
      <w:pPr>
        <w:autoSpaceDE w:val="0"/>
        <w:autoSpaceDN w:val="0"/>
        <w:adjustRightInd w:val="0"/>
        <w:spacing w:before="120"/>
        <w:ind w:firstLine="0"/>
        <w:jc w:val="right"/>
        <w:rPr>
          <w:sz w:val="20"/>
          <w:szCs w:val="20"/>
          <w:lang w:eastAsia="ar-SA"/>
        </w:rPr>
      </w:pPr>
      <w:r w:rsidRPr="00D60DE5">
        <w:rPr>
          <w:sz w:val="20"/>
          <w:szCs w:val="20"/>
          <w:lang w:eastAsia="ar-SA"/>
        </w:rPr>
        <w:t xml:space="preserve">Таблица </w:t>
      </w:r>
      <w:r w:rsidR="002A0608">
        <w:rPr>
          <w:sz w:val="20"/>
          <w:szCs w:val="20"/>
          <w:lang w:eastAsia="ar-SA"/>
        </w:rPr>
        <w:t>48</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7"/>
        <w:gridCol w:w="2835"/>
        <w:gridCol w:w="2835"/>
        <w:gridCol w:w="3969"/>
      </w:tblGrid>
      <w:tr w:rsidR="0041040D" w:rsidRPr="00D60DE5" w14:paraId="3064F0F7" w14:textId="77777777" w:rsidTr="00B9606A">
        <w:trPr>
          <w:trHeight w:val="284"/>
          <w:jc w:val="center"/>
        </w:trPr>
        <w:tc>
          <w:tcPr>
            <w:tcW w:w="567" w:type="dxa"/>
            <w:vAlign w:val="center"/>
          </w:tcPr>
          <w:p w14:paraId="779395B2" w14:textId="77777777" w:rsidR="001044AA" w:rsidRPr="00D60DE5" w:rsidRDefault="001B46D5" w:rsidP="00C84DD8">
            <w:pPr>
              <w:tabs>
                <w:tab w:val="left" w:pos="9072"/>
              </w:tabs>
              <w:ind w:firstLine="0"/>
              <w:jc w:val="center"/>
              <w:rPr>
                <w:rFonts w:eastAsia="Times New Roman"/>
                <w:b/>
                <w:sz w:val="22"/>
                <w:szCs w:val="22"/>
              </w:rPr>
            </w:pPr>
            <w:r w:rsidRPr="00D60DE5">
              <w:rPr>
                <w:rFonts w:eastAsia="Times New Roman"/>
                <w:b/>
                <w:sz w:val="22"/>
                <w:szCs w:val="22"/>
              </w:rPr>
              <w:t>№</w:t>
            </w:r>
            <w:r w:rsidR="00500CA1">
              <w:rPr>
                <w:rFonts w:eastAsia="Times New Roman"/>
                <w:b/>
                <w:sz w:val="22"/>
                <w:szCs w:val="22"/>
              </w:rPr>
              <w:t xml:space="preserve"> </w:t>
            </w:r>
            <w:r w:rsidR="001044AA" w:rsidRPr="00D60DE5">
              <w:rPr>
                <w:rFonts w:eastAsia="Times New Roman"/>
                <w:b/>
                <w:sz w:val="22"/>
                <w:szCs w:val="22"/>
              </w:rPr>
              <w:t>п/п</w:t>
            </w:r>
          </w:p>
        </w:tc>
        <w:tc>
          <w:tcPr>
            <w:tcW w:w="2835" w:type="dxa"/>
            <w:vAlign w:val="center"/>
          </w:tcPr>
          <w:p w14:paraId="73E2CA44" w14:textId="77777777" w:rsidR="001044AA" w:rsidRPr="00D60DE5" w:rsidRDefault="001044AA" w:rsidP="00C84DD8">
            <w:pPr>
              <w:tabs>
                <w:tab w:val="left" w:pos="9072"/>
              </w:tabs>
              <w:ind w:firstLine="0"/>
              <w:jc w:val="center"/>
              <w:rPr>
                <w:rFonts w:eastAsia="Times New Roman"/>
                <w:b/>
                <w:sz w:val="22"/>
                <w:szCs w:val="22"/>
              </w:rPr>
            </w:pPr>
            <w:r w:rsidRPr="00D60DE5">
              <w:rPr>
                <w:rFonts w:eastAsia="Times New Roman"/>
                <w:b/>
                <w:sz w:val="22"/>
                <w:szCs w:val="22"/>
              </w:rPr>
              <w:t>Источник ЧС природного характера</w:t>
            </w:r>
          </w:p>
        </w:tc>
        <w:tc>
          <w:tcPr>
            <w:tcW w:w="2835" w:type="dxa"/>
            <w:vAlign w:val="center"/>
          </w:tcPr>
          <w:p w14:paraId="5E76959A" w14:textId="77777777" w:rsidR="001044AA" w:rsidRPr="00D60DE5" w:rsidRDefault="001044AA" w:rsidP="00C84DD8">
            <w:pPr>
              <w:tabs>
                <w:tab w:val="left" w:pos="9072"/>
              </w:tabs>
              <w:ind w:firstLine="0"/>
              <w:jc w:val="center"/>
              <w:rPr>
                <w:rFonts w:eastAsia="Times New Roman"/>
                <w:b/>
                <w:sz w:val="22"/>
                <w:szCs w:val="22"/>
              </w:rPr>
            </w:pPr>
            <w:r w:rsidRPr="00D60DE5">
              <w:rPr>
                <w:rFonts w:eastAsia="Times New Roman"/>
                <w:b/>
                <w:sz w:val="22"/>
                <w:szCs w:val="22"/>
              </w:rPr>
              <w:t>Наименование поражающего фактора</w:t>
            </w:r>
          </w:p>
        </w:tc>
        <w:tc>
          <w:tcPr>
            <w:tcW w:w="3969" w:type="dxa"/>
            <w:vAlign w:val="center"/>
          </w:tcPr>
          <w:p w14:paraId="06561B60" w14:textId="77777777" w:rsidR="001044AA" w:rsidRPr="00D60DE5" w:rsidRDefault="001044AA" w:rsidP="00C84DD8">
            <w:pPr>
              <w:tabs>
                <w:tab w:val="left" w:pos="9072"/>
              </w:tabs>
              <w:ind w:firstLine="0"/>
              <w:jc w:val="center"/>
              <w:rPr>
                <w:rFonts w:eastAsia="Times New Roman"/>
                <w:b/>
                <w:sz w:val="22"/>
                <w:szCs w:val="22"/>
              </w:rPr>
            </w:pPr>
            <w:r w:rsidRPr="00D60DE5">
              <w:rPr>
                <w:rFonts w:eastAsia="Times New Roman"/>
                <w:b/>
                <w:sz w:val="22"/>
                <w:szCs w:val="22"/>
              </w:rPr>
              <w:t>Характер действия, проявления поражающего фактора источника ЧС природного характера</w:t>
            </w:r>
          </w:p>
        </w:tc>
      </w:tr>
      <w:tr w:rsidR="0041040D" w:rsidRPr="00D60DE5" w14:paraId="5BB695C9" w14:textId="77777777" w:rsidTr="00B9606A">
        <w:trPr>
          <w:trHeight w:val="284"/>
          <w:jc w:val="center"/>
        </w:trPr>
        <w:tc>
          <w:tcPr>
            <w:tcW w:w="567" w:type="dxa"/>
            <w:vAlign w:val="center"/>
          </w:tcPr>
          <w:p w14:paraId="2B7D0B53"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1</w:t>
            </w:r>
          </w:p>
        </w:tc>
        <w:tc>
          <w:tcPr>
            <w:tcW w:w="9639" w:type="dxa"/>
            <w:gridSpan w:val="3"/>
            <w:vAlign w:val="center"/>
          </w:tcPr>
          <w:p w14:paraId="77282F96"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Опасные геологические явления и процессы</w:t>
            </w:r>
          </w:p>
        </w:tc>
      </w:tr>
      <w:tr w:rsidR="0041040D" w:rsidRPr="00D60DE5" w14:paraId="365585DC" w14:textId="77777777" w:rsidTr="00B9606A">
        <w:trPr>
          <w:trHeight w:val="284"/>
          <w:jc w:val="center"/>
        </w:trPr>
        <w:tc>
          <w:tcPr>
            <w:tcW w:w="567" w:type="dxa"/>
            <w:vMerge w:val="restart"/>
            <w:vAlign w:val="center"/>
          </w:tcPr>
          <w:p w14:paraId="069D2973"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1.</w:t>
            </w:r>
            <w:r w:rsidR="00A77C2B" w:rsidRPr="00D60DE5">
              <w:rPr>
                <w:rFonts w:eastAsia="Times New Roman"/>
                <w:sz w:val="22"/>
                <w:szCs w:val="22"/>
              </w:rPr>
              <w:t>1</w:t>
            </w:r>
          </w:p>
        </w:tc>
        <w:tc>
          <w:tcPr>
            <w:tcW w:w="2835" w:type="dxa"/>
            <w:vMerge w:val="restart"/>
            <w:vAlign w:val="center"/>
          </w:tcPr>
          <w:p w14:paraId="564BC3B1"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Переработка берегов</w:t>
            </w:r>
          </w:p>
          <w:p w14:paraId="339F4FDE"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(изменение очертания береговой линии водотока под воздействием воды)</w:t>
            </w:r>
          </w:p>
        </w:tc>
        <w:tc>
          <w:tcPr>
            <w:tcW w:w="2835" w:type="dxa"/>
            <w:vAlign w:val="center"/>
          </w:tcPr>
          <w:p w14:paraId="01C7C714"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Гидродинамический</w:t>
            </w:r>
          </w:p>
        </w:tc>
        <w:tc>
          <w:tcPr>
            <w:tcW w:w="3969" w:type="dxa"/>
            <w:vAlign w:val="center"/>
          </w:tcPr>
          <w:p w14:paraId="682CEC0E"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р</w:t>
            </w:r>
            <w:r w:rsidR="001044AA" w:rsidRPr="00D60DE5">
              <w:rPr>
                <w:rFonts w:eastAsia="Times New Roman"/>
                <w:sz w:val="22"/>
                <w:szCs w:val="22"/>
              </w:rPr>
              <w:t>азмывание (разрушение) грунтов</w:t>
            </w:r>
            <w:r w:rsidRPr="00D60DE5">
              <w:rPr>
                <w:rFonts w:eastAsia="Times New Roman"/>
                <w:sz w:val="22"/>
                <w:szCs w:val="22"/>
              </w:rPr>
              <w:t>;</w:t>
            </w:r>
          </w:p>
          <w:p w14:paraId="1E68D239"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п</w:t>
            </w:r>
            <w:r w:rsidR="001044AA" w:rsidRPr="00D60DE5">
              <w:rPr>
                <w:rFonts w:eastAsia="Times New Roman"/>
                <w:sz w:val="22"/>
                <w:szCs w:val="22"/>
              </w:rPr>
              <w:t>еренос (</w:t>
            </w:r>
            <w:proofErr w:type="spellStart"/>
            <w:r w:rsidR="001044AA" w:rsidRPr="00D60DE5">
              <w:rPr>
                <w:rFonts w:eastAsia="Times New Roman"/>
                <w:sz w:val="22"/>
                <w:szCs w:val="22"/>
              </w:rPr>
              <w:t>переотложение</w:t>
            </w:r>
            <w:proofErr w:type="spellEnd"/>
            <w:r w:rsidR="001044AA" w:rsidRPr="00D60DE5">
              <w:rPr>
                <w:rFonts w:eastAsia="Times New Roman"/>
                <w:sz w:val="22"/>
                <w:szCs w:val="22"/>
              </w:rPr>
              <w:t>) частиц грунта</w:t>
            </w:r>
            <w:r w:rsidRPr="00D60DE5">
              <w:rPr>
                <w:rFonts w:eastAsia="Times New Roman"/>
                <w:sz w:val="22"/>
                <w:szCs w:val="22"/>
              </w:rPr>
              <w:t>.</w:t>
            </w:r>
          </w:p>
        </w:tc>
      </w:tr>
      <w:tr w:rsidR="0041040D" w:rsidRPr="00D60DE5" w14:paraId="351D726B" w14:textId="77777777" w:rsidTr="00B9606A">
        <w:trPr>
          <w:trHeight w:val="284"/>
          <w:jc w:val="center"/>
        </w:trPr>
        <w:tc>
          <w:tcPr>
            <w:tcW w:w="567" w:type="dxa"/>
            <w:vMerge/>
            <w:vAlign w:val="center"/>
          </w:tcPr>
          <w:p w14:paraId="09FD28C2" w14:textId="77777777" w:rsidR="001044AA" w:rsidRPr="00D60DE5" w:rsidRDefault="001044AA" w:rsidP="00C84DD8">
            <w:pPr>
              <w:tabs>
                <w:tab w:val="left" w:pos="9072"/>
              </w:tabs>
              <w:ind w:firstLine="0"/>
              <w:jc w:val="center"/>
              <w:rPr>
                <w:rFonts w:eastAsia="Times New Roman"/>
                <w:sz w:val="22"/>
                <w:szCs w:val="22"/>
              </w:rPr>
            </w:pPr>
          </w:p>
        </w:tc>
        <w:tc>
          <w:tcPr>
            <w:tcW w:w="2835" w:type="dxa"/>
            <w:vMerge/>
            <w:vAlign w:val="center"/>
          </w:tcPr>
          <w:p w14:paraId="50115A2A" w14:textId="77777777" w:rsidR="001044AA" w:rsidRPr="00D60DE5" w:rsidRDefault="001044AA" w:rsidP="00C84DD8">
            <w:pPr>
              <w:tabs>
                <w:tab w:val="left" w:pos="9072"/>
              </w:tabs>
              <w:ind w:firstLine="0"/>
              <w:rPr>
                <w:rFonts w:eastAsia="Times New Roman"/>
                <w:sz w:val="22"/>
                <w:szCs w:val="22"/>
              </w:rPr>
            </w:pPr>
          </w:p>
        </w:tc>
        <w:tc>
          <w:tcPr>
            <w:tcW w:w="2835" w:type="dxa"/>
            <w:vAlign w:val="center"/>
          </w:tcPr>
          <w:p w14:paraId="44BCE63B"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Гравитационный</w:t>
            </w:r>
          </w:p>
        </w:tc>
        <w:tc>
          <w:tcPr>
            <w:tcW w:w="3969" w:type="dxa"/>
            <w:vAlign w:val="center"/>
          </w:tcPr>
          <w:p w14:paraId="1DD951A2"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с</w:t>
            </w:r>
            <w:r w:rsidR="001044AA" w:rsidRPr="00D60DE5">
              <w:rPr>
                <w:rFonts w:eastAsia="Times New Roman"/>
                <w:sz w:val="22"/>
                <w:szCs w:val="22"/>
              </w:rPr>
              <w:t>мещение (обрушение) пород в береговой части</w:t>
            </w:r>
            <w:r w:rsidRPr="00D60DE5">
              <w:rPr>
                <w:rFonts w:eastAsia="Times New Roman"/>
                <w:sz w:val="22"/>
                <w:szCs w:val="22"/>
              </w:rPr>
              <w:t>.</w:t>
            </w:r>
          </w:p>
        </w:tc>
      </w:tr>
      <w:tr w:rsidR="0041040D" w:rsidRPr="00D60DE5" w14:paraId="5AD43E40" w14:textId="77777777" w:rsidTr="00B9606A">
        <w:trPr>
          <w:trHeight w:val="284"/>
          <w:jc w:val="center"/>
        </w:trPr>
        <w:tc>
          <w:tcPr>
            <w:tcW w:w="567" w:type="dxa"/>
            <w:vAlign w:val="center"/>
          </w:tcPr>
          <w:p w14:paraId="45BB400C"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2</w:t>
            </w:r>
          </w:p>
        </w:tc>
        <w:tc>
          <w:tcPr>
            <w:tcW w:w="9639" w:type="dxa"/>
            <w:gridSpan w:val="3"/>
          </w:tcPr>
          <w:p w14:paraId="3B94E9A5"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Опасные гидрологические явления и процессы</w:t>
            </w:r>
          </w:p>
        </w:tc>
      </w:tr>
      <w:tr w:rsidR="0041040D" w:rsidRPr="00D60DE5" w14:paraId="52A07A55" w14:textId="77777777" w:rsidTr="00B9606A">
        <w:trPr>
          <w:trHeight w:val="284"/>
          <w:jc w:val="center"/>
        </w:trPr>
        <w:tc>
          <w:tcPr>
            <w:tcW w:w="567" w:type="dxa"/>
            <w:vMerge w:val="restart"/>
            <w:vAlign w:val="center"/>
          </w:tcPr>
          <w:p w14:paraId="1B64F8E4"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2.1</w:t>
            </w:r>
          </w:p>
        </w:tc>
        <w:tc>
          <w:tcPr>
            <w:tcW w:w="2835" w:type="dxa"/>
            <w:vMerge w:val="restart"/>
            <w:vAlign w:val="center"/>
          </w:tcPr>
          <w:p w14:paraId="0BACFBED"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Подтопление</w:t>
            </w:r>
          </w:p>
        </w:tc>
        <w:tc>
          <w:tcPr>
            <w:tcW w:w="2835" w:type="dxa"/>
            <w:vAlign w:val="center"/>
          </w:tcPr>
          <w:p w14:paraId="06497650"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Гидростатический</w:t>
            </w:r>
          </w:p>
        </w:tc>
        <w:tc>
          <w:tcPr>
            <w:tcW w:w="3969" w:type="dxa"/>
            <w:vAlign w:val="center"/>
          </w:tcPr>
          <w:p w14:paraId="4B4C8BEA"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п</w:t>
            </w:r>
            <w:r w:rsidR="001044AA" w:rsidRPr="00D60DE5">
              <w:rPr>
                <w:rFonts w:eastAsia="Times New Roman"/>
                <w:sz w:val="22"/>
                <w:szCs w:val="22"/>
              </w:rPr>
              <w:t>овышение уровня грунтовых вод</w:t>
            </w:r>
            <w:r w:rsidRPr="00D60DE5">
              <w:rPr>
                <w:rFonts w:eastAsia="Times New Roman"/>
                <w:sz w:val="22"/>
                <w:szCs w:val="22"/>
              </w:rPr>
              <w:t>.</w:t>
            </w:r>
          </w:p>
        </w:tc>
      </w:tr>
      <w:tr w:rsidR="0041040D" w:rsidRPr="00D60DE5" w14:paraId="5A3F3835" w14:textId="77777777" w:rsidTr="00B9606A">
        <w:trPr>
          <w:trHeight w:val="284"/>
          <w:jc w:val="center"/>
        </w:trPr>
        <w:tc>
          <w:tcPr>
            <w:tcW w:w="567" w:type="dxa"/>
            <w:vMerge/>
            <w:vAlign w:val="center"/>
          </w:tcPr>
          <w:p w14:paraId="7181DF0D" w14:textId="77777777" w:rsidR="001044AA" w:rsidRPr="00D60DE5" w:rsidRDefault="001044AA" w:rsidP="00C84DD8">
            <w:pPr>
              <w:tabs>
                <w:tab w:val="left" w:pos="9072"/>
              </w:tabs>
              <w:ind w:firstLine="0"/>
              <w:jc w:val="center"/>
              <w:rPr>
                <w:rFonts w:eastAsia="Times New Roman"/>
                <w:sz w:val="22"/>
                <w:szCs w:val="22"/>
              </w:rPr>
            </w:pPr>
          </w:p>
        </w:tc>
        <w:tc>
          <w:tcPr>
            <w:tcW w:w="2835" w:type="dxa"/>
            <w:vMerge/>
            <w:vAlign w:val="center"/>
          </w:tcPr>
          <w:p w14:paraId="1E56DD33" w14:textId="77777777" w:rsidR="001044AA" w:rsidRPr="00D60DE5" w:rsidRDefault="001044AA" w:rsidP="00C84DD8">
            <w:pPr>
              <w:tabs>
                <w:tab w:val="left" w:pos="9072"/>
              </w:tabs>
              <w:ind w:firstLine="0"/>
              <w:rPr>
                <w:rFonts w:eastAsia="Times New Roman"/>
                <w:sz w:val="22"/>
                <w:szCs w:val="22"/>
              </w:rPr>
            </w:pPr>
          </w:p>
        </w:tc>
        <w:tc>
          <w:tcPr>
            <w:tcW w:w="2835" w:type="dxa"/>
            <w:vAlign w:val="center"/>
          </w:tcPr>
          <w:p w14:paraId="0570C187"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Гидродинамический</w:t>
            </w:r>
          </w:p>
        </w:tc>
        <w:tc>
          <w:tcPr>
            <w:tcW w:w="3969" w:type="dxa"/>
            <w:vAlign w:val="center"/>
          </w:tcPr>
          <w:p w14:paraId="51BCFCE8"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г</w:t>
            </w:r>
            <w:r w:rsidR="001044AA" w:rsidRPr="00D60DE5">
              <w:rPr>
                <w:rFonts w:eastAsia="Times New Roman"/>
                <w:sz w:val="22"/>
                <w:szCs w:val="22"/>
              </w:rPr>
              <w:t>идродинамическое давление потока грунтовых вод</w:t>
            </w:r>
            <w:r w:rsidRPr="00D60DE5">
              <w:rPr>
                <w:rFonts w:eastAsia="Times New Roman"/>
                <w:sz w:val="22"/>
                <w:szCs w:val="22"/>
              </w:rPr>
              <w:t>.</w:t>
            </w:r>
          </w:p>
        </w:tc>
      </w:tr>
      <w:tr w:rsidR="0041040D" w:rsidRPr="00D60DE5" w14:paraId="478F7250" w14:textId="77777777" w:rsidTr="00B9606A">
        <w:trPr>
          <w:trHeight w:val="284"/>
          <w:jc w:val="center"/>
        </w:trPr>
        <w:tc>
          <w:tcPr>
            <w:tcW w:w="567" w:type="dxa"/>
            <w:vMerge/>
            <w:vAlign w:val="center"/>
          </w:tcPr>
          <w:p w14:paraId="465C209F" w14:textId="77777777" w:rsidR="001044AA" w:rsidRPr="00D60DE5" w:rsidRDefault="001044AA" w:rsidP="00C84DD8">
            <w:pPr>
              <w:tabs>
                <w:tab w:val="left" w:pos="9072"/>
              </w:tabs>
              <w:ind w:firstLine="0"/>
              <w:jc w:val="center"/>
              <w:rPr>
                <w:rFonts w:eastAsia="Times New Roman"/>
                <w:sz w:val="22"/>
                <w:szCs w:val="22"/>
              </w:rPr>
            </w:pPr>
          </w:p>
        </w:tc>
        <w:tc>
          <w:tcPr>
            <w:tcW w:w="2835" w:type="dxa"/>
            <w:vMerge/>
            <w:vAlign w:val="center"/>
          </w:tcPr>
          <w:p w14:paraId="575C45A8" w14:textId="77777777" w:rsidR="001044AA" w:rsidRPr="00D60DE5" w:rsidRDefault="001044AA" w:rsidP="00C84DD8">
            <w:pPr>
              <w:tabs>
                <w:tab w:val="left" w:pos="9072"/>
              </w:tabs>
              <w:ind w:firstLine="0"/>
              <w:rPr>
                <w:rFonts w:eastAsia="Times New Roman"/>
                <w:sz w:val="22"/>
                <w:szCs w:val="22"/>
              </w:rPr>
            </w:pPr>
          </w:p>
        </w:tc>
        <w:tc>
          <w:tcPr>
            <w:tcW w:w="2835" w:type="dxa"/>
            <w:vAlign w:val="center"/>
          </w:tcPr>
          <w:p w14:paraId="09E92C54"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Гидрохимический</w:t>
            </w:r>
          </w:p>
        </w:tc>
        <w:tc>
          <w:tcPr>
            <w:tcW w:w="3969" w:type="dxa"/>
            <w:vAlign w:val="center"/>
          </w:tcPr>
          <w:p w14:paraId="51565460" w14:textId="77777777" w:rsidR="00B9606A" w:rsidRPr="00D60DE5" w:rsidRDefault="00B9606A" w:rsidP="00C84DD8">
            <w:pPr>
              <w:tabs>
                <w:tab w:val="left" w:pos="9072"/>
              </w:tabs>
              <w:ind w:firstLine="0"/>
              <w:rPr>
                <w:rFonts w:eastAsia="Times New Roman"/>
                <w:sz w:val="22"/>
                <w:szCs w:val="22"/>
              </w:rPr>
            </w:pPr>
            <w:r w:rsidRPr="00D60DE5">
              <w:rPr>
                <w:rFonts w:eastAsia="Times New Roman"/>
                <w:sz w:val="22"/>
                <w:szCs w:val="22"/>
              </w:rPr>
              <w:t>— з</w:t>
            </w:r>
            <w:r w:rsidR="001044AA" w:rsidRPr="00D60DE5">
              <w:rPr>
                <w:rFonts w:eastAsia="Times New Roman"/>
                <w:sz w:val="22"/>
                <w:szCs w:val="22"/>
              </w:rPr>
              <w:t>агрязнение (засоление) почв, грунтов</w:t>
            </w:r>
            <w:r w:rsidRPr="00D60DE5">
              <w:rPr>
                <w:rFonts w:eastAsia="Times New Roman"/>
                <w:sz w:val="22"/>
                <w:szCs w:val="22"/>
              </w:rPr>
              <w:t>;</w:t>
            </w:r>
          </w:p>
          <w:p w14:paraId="77EFDA1D"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к</w:t>
            </w:r>
            <w:r w:rsidR="001044AA" w:rsidRPr="00D60DE5">
              <w:rPr>
                <w:rFonts w:eastAsia="Times New Roman"/>
                <w:sz w:val="22"/>
                <w:szCs w:val="22"/>
              </w:rPr>
              <w:t>оррозия подземных металлических конструкций</w:t>
            </w:r>
            <w:r w:rsidRPr="00D60DE5">
              <w:rPr>
                <w:rFonts w:eastAsia="Times New Roman"/>
                <w:sz w:val="22"/>
                <w:szCs w:val="22"/>
              </w:rPr>
              <w:t>.</w:t>
            </w:r>
          </w:p>
        </w:tc>
      </w:tr>
      <w:tr w:rsidR="0041040D" w:rsidRPr="00D60DE5" w14:paraId="24FFD5D9" w14:textId="77777777" w:rsidTr="00B9606A">
        <w:trPr>
          <w:trHeight w:val="284"/>
          <w:jc w:val="center"/>
        </w:trPr>
        <w:tc>
          <w:tcPr>
            <w:tcW w:w="567" w:type="dxa"/>
            <w:vMerge w:val="restart"/>
            <w:vAlign w:val="center"/>
          </w:tcPr>
          <w:p w14:paraId="65213091"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2.2</w:t>
            </w:r>
          </w:p>
        </w:tc>
        <w:tc>
          <w:tcPr>
            <w:tcW w:w="2835" w:type="dxa"/>
            <w:vMerge w:val="restart"/>
            <w:vAlign w:val="center"/>
          </w:tcPr>
          <w:p w14:paraId="45510BC8"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Наводнение, половодье, паводок</w:t>
            </w:r>
          </w:p>
        </w:tc>
        <w:tc>
          <w:tcPr>
            <w:tcW w:w="2835" w:type="dxa"/>
            <w:vAlign w:val="center"/>
          </w:tcPr>
          <w:p w14:paraId="513DE114"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Гидродинамический</w:t>
            </w:r>
          </w:p>
        </w:tc>
        <w:tc>
          <w:tcPr>
            <w:tcW w:w="3969" w:type="dxa"/>
            <w:vAlign w:val="center"/>
          </w:tcPr>
          <w:p w14:paraId="4DF0ABE9"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п</w:t>
            </w:r>
            <w:r w:rsidR="001044AA" w:rsidRPr="00D60DE5">
              <w:rPr>
                <w:rFonts w:eastAsia="Times New Roman"/>
                <w:sz w:val="22"/>
                <w:szCs w:val="22"/>
              </w:rPr>
              <w:t>оток (течение) воды</w:t>
            </w:r>
            <w:r w:rsidRPr="00D60DE5">
              <w:rPr>
                <w:rFonts w:eastAsia="Times New Roman"/>
                <w:sz w:val="22"/>
                <w:szCs w:val="22"/>
              </w:rPr>
              <w:t>.</w:t>
            </w:r>
          </w:p>
        </w:tc>
      </w:tr>
      <w:tr w:rsidR="0041040D" w:rsidRPr="00D60DE5" w14:paraId="2AE50DE8" w14:textId="77777777" w:rsidTr="00B9606A">
        <w:trPr>
          <w:trHeight w:val="284"/>
          <w:jc w:val="center"/>
        </w:trPr>
        <w:tc>
          <w:tcPr>
            <w:tcW w:w="567" w:type="dxa"/>
            <w:vMerge/>
            <w:vAlign w:val="center"/>
          </w:tcPr>
          <w:p w14:paraId="05BBB543" w14:textId="77777777" w:rsidR="001044AA" w:rsidRPr="00D60DE5" w:rsidRDefault="001044AA" w:rsidP="00C84DD8">
            <w:pPr>
              <w:tabs>
                <w:tab w:val="left" w:pos="9072"/>
              </w:tabs>
              <w:ind w:firstLine="0"/>
              <w:jc w:val="center"/>
              <w:rPr>
                <w:rFonts w:eastAsia="Times New Roman"/>
                <w:sz w:val="22"/>
                <w:szCs w:val="22"/>
              </w:rPr>
            </w:pPr>
          </w:p>
        </w:tc>
        <w:tc>
          <w:tcPr>
            <w:tcW w:w="2835" w:type="dxa"/>
            <w:vMerge/>
            <w:vAlign w:val="center"/>
          </w:tcPr>
          <w:p w14:paraId="0D256D23" w14:textId="77777777" w:rsidR="001044AA" w:rsidRPr="00D60DE5" w:rsidRDefault="001044AA" w:rsidP="00C84DD8">
            <w:pPr>
              <w:tabs>
                <w:tab w:val="left" w:pos="9072"/>
              </w:tabs>
              <w:ind w:firstLine="0"/>
              <w:rPr>
                <w:rFonts w:eastAsia="Times New Roman"/>
                <w:sz w:val="22"/>
                <w:szCs w:val="22"/>
              </w:rPr>
            </w:pPr>
          </w:p>
        </w:tc>
        <w:tc>
          <w:tcPr>
            <w:tcW w:w="2835" w:type="dxa"/>
            <w:vAlign w:val="center"/>
          </w:tcPr>
          <w:p w14:paraId="6FD8881E"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Гидрохимический</w:t>
            </w:r>
          </w:p>
        </w:tc>
        <w:tc>
          <w:tcPr>
            <w:tcW w:w="3969" w:type="dxa"/>
            <w:vAlign w:val="center"/>
          </w:tcPr>
          <w:p w14:paraId="60EACDC6"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з</w:t>
            </w:r>
            <w:r w:rsidR="001044AA" w:rsidRPr="00D60DE5">
              <w:rPr>
                <w:rFonts w:eastAsia="Times New Roman"/>
                <w:sz w:val="22"/>
                <w:szCs w:val="22"/>
              </w:rPr>
              <w:t>агрязнение гидросферы, почв, грунтов</w:t>
            </w:r>
            <w:r w:rsidRPr="00D60DE5">
              <w:rPr>
                <w:rFonts w:eastAsia="Times New Roman"/>
                <w:sz w:val="22"/>
                <w:szCs w:val="22"/>
              </w:rPr>
              <w:t>.</w:t>
            </w:r>
          </w:p>
        </w:tc>
      </w:tr>
      <w:tr w:rsidR="0041040D" w:rsidRPr="00D60DE5" w14:paraId="61E898AF" w14:textId="77777777" w:rsidTr="00B9606A">
        <w:trPr>
          <w:trHeight w:val="284"/>
          <w:jc w:val="center"/>
        </w:trPr>
        <w:tc>
          <w:tcPr>
            <w:tcW w:w="567" w:type="dxa"/>
            <w:vAlign w:val="center"/>
          </w:tcPr>
          <w:p w14:paraId="3053431E"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2.</w:t>
            </w:r>
            <w:r w:rsidR="00A77C2B" w:rsidRPr="00D60DE5">
              <w:rPr>
                <w:rFonts w:eastAsia="Times New Roman"/>
                <w:sz w:val="22"/>
                <w:szCs w:val="22"/>
              </w:rPr>
              <w:t>3</w:t>
            </w:r>
          </w:p>
        </w:tc>
        <w:tc>
          <w:tcPr>
            <w:tcW w:w="2835" w:type="dxa"/>
            <w:vAlign w:val="center"/>
          </w:tcPr>
          <w:p w14:paraId="05429478"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Русловая эрозия</w:t>
            </w:r>
          </w:p>
        </w:tc>
        <w:tc>
          <w:tcPr>
            <w:tcW w:w="2835" w:type="dxa"/>
            <w:vAlign w:val="center"/>
          </w:tcPr>
          <w:p w14:paraId="66466668"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Гидродинамический</w:t>
            </w:r>
          </w:p>
        </w:tc>
        <w:tc>
          <w:tcPr>
            <w:tcW w:w="3969" w:type="dxa"/>
            <w:vAlign w:val="center"/>
          </w:tcPr>
          <w:p w14:paraId="35D38111"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г</w:t>
            </w:r>
            <w:r w:rsidR="001044AA" w:rsidRPr="00D60DE5">
              <w:rPr>
                <w:rFonts w:eastAsia="Times New Roman"/>
                <w:sz w:val="22"/>
                <w:szCs w:val="22"/>
              </w:rPr>
              <w:t>идродинамическое давление потока воды</w:t>
            </w:r>
            <w:r w:rsidRPr="00D60DE5">
              <w:rPr>
                <w:rFonts w:eastAsia="Times New Roman"/>
                <w:sz w:val="22"/>
                <w:szCs w:val="22"/>
              </w:rPr>
              <w:t>;</w:t>
            </w:r>
          </w:p>
          <w:p w14:paraId="0E0B487D"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д</w:t>
            </w:r>
            <w:r w:rsidR="001044AA" w:rsidRPr="00D60DE5">
              <w:rPr>
                <w:rFonts w:eastAsia="Times New Roman"/>
                <w:sz w:val="22"/>
                <w:szCs w:val="22"/>
              </w:rPr>
              <w:t>еформация речного русла.</w:t>
            </w:r>
          </w:p>
        </w:tc>
      </w:tr>
      <w:tr w:rsidR="0041040D" w:rsidRPr="00D60DE5" w14:paraId="45DA0AE6" w14:textId="77777777" w:rsidTr="00B9606A">
        <w:trPr>
          <w:trHeight w:val="284"/>
          <w:jc w:val="center"/>
        </w:trPr>
        <w:tc>
          <w:tcPr>
            <w:tcW w:w="567" w:type="dxa"/>
            <w:vAlign w:val="center"/>
          </w:tcPr>
          <w:p w14:paraId="33365109"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w:t>
            </w:r>
          </w:p>
        </w:tc>
        <w:tc>
          <w:tcPr>
            <w:tcW w:w="9639" w:type="dxa"/>
            <w:gridSpan w:val="3"/>
            <w:vAlign w:val="center"/>
          </w:tcPr>
          <w:p w14:paraId="45CF897B"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Опасные метеорологические явления и процессы</w:t>
            </w:r>
          </w:p>
        </w:tc>
      </w:tr>
      <w:tr w:rsidR="0041040D" w:rsidRPr="00D60DE5" w14:paraId="5EC23489" w14:textId="77777777" w:rsidTr="00B9606A">
        <w:trPr>
          <w:trHeight w:val="284"/>
          <w:jc w:val="center"/>
        </w:trPr>
        <w:tc>
          <w:tcPr>
            <w:tcW w:w="567" w:type="dxa"/>
            <w:vAlign w:val="center"/>
          </w:tcPr>
          <w:p w14:paraId="58E103E0"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3.1</w:t>
            </w:r>
          </w:p>
        </w:tc>
        <w:tc>
          <w:tcPr>
            <w:tcW w:w="2835" w:type="dxa"/>
            <w:vAlign w:val="center"/>
          </w:tcPr>
          <w:p w14:paraId="4B5E9EE9"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Сильный ветер (ураган)</w:t>
            </w:r>
          </w:p>
        </w:tc>
        <w:tc>
          <w:tcPr>
            <w:tcW w:w="2835" w:type="dxa"/>
            <w:vAlign w:val="center"/>
          </w:tcPr>
          <w:p w14:paraId="08033820"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Аэродинамический</w:t>
            </w:r>
          </w:p>
        </w:tc>
        <w:tc>
          <w:tcPr>
            <w:tcW w:w="3969" w:type="dxa"/>
            <w:vAlign w:val="center"/>
          </w:tcPr>
          <w:p w14:paraId="7E8CD12E" w14:textId="77777777" w:rsidR="00FA6B46" w:rsidRPr="00D60DE5" w:rsidRDefault="00B9606A" w:rsidP="00C84DD8">
            <w:pPr>
              <w:tabs>
                <w:tab w:val="left" w:pos="9072"/>
              </w:tabs>
              <w:ind w:firstLine="0"/>
              <w:rPr>
                <w:rFonts w:eastAsia="Times New Roman"/>
                <w:sz w:val="22"/>
                <w:szCs w:val="22"/>
              </w:rPr>
            </w:pPr>
            <w:r w:rsidRPr="00D60DE5">
              <w:rPr>
                <w:rFonts w:eastAsia="Times New Roman"/>
                <w:sz w:val="22"/>
                <w:szCs w:val="22"/>
              </w:rPr>
              <w:t>— в</w:t>
            </w:r>
            <w:r w:rsidR="001044AA" w:rsidRPr="00D60DE5">
              <w:rPr>
                <w:rFonts w:eastAsia="Times New Roman"/>
                <w:sz w:val="22"/>
                <w:szCs w:val="22"/>
              </w:rPr>
              <w:t>етровой поток</w:t>
            </w:r>
            <w:r w:rsidRPr="00D60DE5">
              <w:rPr>
                <w:rFonts w:eastAsia="Times New Roman"/>
                <w:sz w:val="22"/>
                <w:szCs w:val="22"/>
              </w:rPr>
              <w:t>;</w:t>
            </w:r>
          </w:p>
          <w:p w14:paraId="7B41BC55"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в</w:t>
            </w:r>
            <w:r w:rsidR="001044AA" w:rsidRPr="00D60DE5">
              <w:rPr>
                <w:rFonts w:eastAsia="Times New Roman"/>
                <w:sz w:val="22"/>
                <w:szCs w:val="22"/>
              </w:rPr>
              <w:t>етровая нагрузка</w:t>
            </w:r>
            <w:r w:rsidRPr="00D60DE5">
              <w:rPr>
                <w:rFonts w:eastAsia="Times New Roman"/>
                <w:sz w:val="22"/>
                <w:szCs w:val="22"/>
              </w:rPr>
              <w:t>;</w:t>
            </w:r>
          </w:p>
          <w:p w14:paraId="23E2F501" w14:textId="77777777" w:rsidR="00B546A2" w:rsidRPr="00D60DE5" w:rsidRDefault="00B9606A" w:rsidP="00C84DD8">
            <w:pPr>
              <w:tabs>
                <w:tab w:val="left" w:pos="9072"/>
              </w:tabs>
              <w:ind w:firstLine="0"/>
              <w:rPr>
                <w:rFonts w:eastAsia="Times New Roman"/>
                <w:sz w:val="22"/>
                <w:szCs w:val="22"/>
              </w:rPr>
            </w:pPr>
            <w:r w:rsidRPr="00D60DE5">
              <w:rPr>
                <w:rFonts w:eastAsia="Times New Roman"/>
                <w:sz w:val="22"/>
                <w:szCs w:val="22"/>
              </w:rPr>
              <w:t>— а</w:t>
            </w:r>
            <w:r w:rsidR="001044AA" w:rsidRPr="00D60DE5">
              <w:rPr>
                <w:rFonts w:eastAsia="Times New Roman"/>
                <w:sz w:val="22"/>
                <w:szCs w:val="22"/>
              </w:rPr>
              <w:t>эродинамическое давление</w:t>
            </w:r>
            <w:r w:rsidRPr="00D60DE5">
              <w:rPr>
                <w:rFonts w:eastAsia="Times New Roman"/>
                <w:sz w:val="22"/>
                <w:szCs w:val="22"/>
              </w:rPr>
              <w:t>;</w:t>
            </w:r>
          </w:p>
          <w:p w14:paraId="54DDDF09"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в</w:t>
            </w:r>
            <w:r w:rsidR="001044AA" w:rsidRPr="00D60DE5">
              <w:rPr>
                <w:rFonts w:eastAsia="Times New Roman"/>
                <w:sz w:val="22"/>
                <w:szCs w:val="22"/>
              </w:rPr>
              <w:t>ибрация</w:t>
            </w:r>
            <w:r w:rsidRPr="00D60DE5">
              <w:rPr>
                <w:rFonts w:eastAsia="Times New Roman"/>
                <w:sz w:val="22"/>
                <w:szCs w:val="22"/>
              </w:rPr>
              <w:t>.</w:t>
            </w:r>
          </w:p>
        </w:tc>
      </w:tr>
      <w:tr w:rsidR="0041040D" w:rsidRPr="00D60DE5" w14:paraId="0E0F95E4" w14:textId="77777777" w:rsidTr="00B9606A">
        <w:trPr>
          <w:trHeight w:val="284"/>
          <w:jc w:val="center"/>
        </w:trPr>
        <w:tc>
          <w:tcPr>
            <w:tcW w:w="567" w:type="dxa"/>
            <w:vAlign w:val="center"/>
          </w:tcPr>
          <w:p w14:paraId="5B66448F"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3.2</w:t>
            </w:r>
          </w:p>
        </w:tc>
        <w:tc>
          <w:tcPr>
            <w:tcW w:w="9639" w:type="dxa"/>
            <w:gridSpan w:val="3"/>
            <w:vAlign w:val="center"/>
          </w:tcPr>
          <w:p w14:paraId="7D610527"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Сильные осадки</w:t>
            </w:r>
          </w:p>
        </w:tc>
      </w:tr>
      <w:tr w:rsidR="0041040D" w:rsidRPr="00D60DE5" w14:paraId="3EA5DD59" w14:textId="77777777" w:rsidTr="00B9606A">
        <w:trPr>
          <w:trHeight w:val="284"/>
          <w:jc w:val="center"/>
        </w:trPr>
        <w:tc>
          <w:tcPr>
            <w:tcW w:w="567" w:type="dxa"/>
            <w:vAlign w:val="center"/>
          </w:tcPr>
          <w:p w14:paraId="06F614E3"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3.2.1</w:t>
            </w:r>
          </w:p>
        </w:tc>
        <w:tc>
          <w:tcPr>
            <w:tcW w:w="2835" w:type="dxa"/>
            <w:vAlign w:val="center"/>
          </w:tcPr>
          <w:p w14:paraId="298BFFC3"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Сильный снегопад</w:t>
            </w:r>
          </w:p>
        </w:tc>
        <w:tc>
          <w:tcPr>
            <w:tcW w:w="2835" w:type="dxa"/>
            <w:vAlign w:val="center"/>
          </w:tcPr>
          <w:p w14:paraId="7ADFB7A0"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Гидродинамический</w:t>
            </w:r>
          </w:p>
        </w:tc>
        <w:tc>
          <w:tcPr>
            <w:tcW w:w="3969" w:type="dxa"/>
            <w:vAlign w:val="center"/>
          </w:tcPr>
          <w:p w14:paraId="73946284"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снеговая нагрузка;</w:t>
            </w:r>
          </w:p>
          <w:p w14:paraId="1E9469A7"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с</w:t>
            </w:r>
            <w:r w:rsidR="001044AA" w:rsidRPr="00D60DE5">
              <w:rPr>
                <w:rFonts w:eastAsia="Times New Roman"/>
                <w:sz w:val="22"/>
                <w:szCs w:val="22"/>
              </w:rPr>
              <w:t>нежные заносы</w:t>
            </w:r>
            <w:r w:rsidRPr="00D60DE5">
              <w:rPr>
                <w:rFonts w:eastAsia="Times New Roman"/>
                <w:sz w:val="22"/>
                <w:szCs w:val="22"/>
              </w:rPr>
              <w:t>.</w:t>
            </w:r>
          </w:p>
        </w:tc>
      </w:tr>
      <w:tr w:rsidR="0041040D" w:rsidRPr="00D60DE5" w14:paraId="2A1087A8" w14:textId="77777777" w:rsidTr="00B9606A">
        <w:trPr>
          <w:trHeight w:val="284"/>
          <w:jc w:val="center"/>
        </w:trPr>
        <w:tc>
          <w:tcPr>
            <w:tcW w:w="567" w:type="dxa"/>
            <w:vAlign w:val="center"/>
          </w:tcPr>
          <w:p w14:paraId="7C296337"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3.2.2</w:t>
            </w:r>
          </w:p>
        </w:tc>
        <w:tc>
          <w:tcPr>
            <w:tcW w:w="2835" w:type="dxa"/>
            <w:vAlign w:val="center"/>
          </w:tcPr>
          <w:p w14:paraId="5AD0248C"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Сильная метель</w:t>
            </w:r>
          </w:p>
        </w:tc>
        <w:tc>
          <w:tcPr>
            <w:tcW w:w="2835" w:type="dxa"/>
            <w:vAlign w:val="center"/>
          </w:tcPr>
          <w:p w14:paraId="7E16FA87"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Гидродинамический</w:t>
            </w:r>
          </w:p>
        </w:tc>
        <w:tc>
          <w:tcPr>
            <w:tcW w:w="3969" w:type="dxa"/>
            <w:vAlign w:val="center"/>
          </w:tcPr>
          <w:p w14:paraId="52960DEB"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снеговая нагрузка;</w:t>
            </w:r>
          </w:p>
          <w:p w14:paraId="61A0DA65"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с</w:t>
            </w:r>
            <w:r w:rsidR="001044AA" w:rsidRPr="00D60DE5">
              <w:rPr>
                <w:rFonts w:eastAsia="Times New Roman"/>
                <w:sz w:val="22"/>
                <w:szCs w:val="22"/>
              </w:rPr>
              <w:t>нежные заносы</w:t>
            </w:r>
            <w:r w:rsidRPr="00D60DE5">
              <w:rPr>
                <w:rFonts w:eastAsia="Times New Roman"/>
                <w:sz w:val="22"/>
                <w:szCs w:val="22"/>
              </w:rPr>
              <w:t>;</w:t>
            </w:r>
          </w:p>
          <w:p w14:paraId="72E72F5A"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в</w:t>
            </w:r>
            <w:r w:rsidR="001044AA" w:rsidRPr="00D60DE5">
              <w:rPr>
                <w:rFonts w:eastAsia="Times New Roman"/>
                <w:sz w:val="22"/>
                <w:szCs w:val="22"/>
              </w:rPr>
              <w:t>етровая нагрузка</w:t>
            </w:r>
            <w:r w:rsidRPr="00D60DE5">
              <w:rPr>
                <w:rFonts w:eastAsia="Times New Roman"/>
                <w:sz w:val="22"/>
                <w:szCs w:val="22"/>
              </w:rPr>
              <w:t>.</w:t>
            </w:r>
          </w:p>
        </w:tc>
      </w:tr>
      <w:tr w:rsidR="0041040D" w:rsidRPr="00D60DE5" w14:paraId="17622CBF" w14:textId="77777777" w:rsidTr="00B9606A">
        <w:trPr>
          <w:trHeight w:val="284"/>
          <w:jc w:val="center"/>
        </w:trPr>
        <w:tc>
          <w:tcPr>
            <w:tcW w:w="567" w:type="dxa"/>
            <w:vAlign w:val="center"/>
          </w:tcPr>
          <w:p w14:paraId="57310A87"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3.3</w:t>
            </w:r>
          </w:p>
        </w:tc>
        <w:tc>
          <w:tcPr>
            <w:tcW w:w="2835" w:type="dxa"/>
            <w:vAlign w:val="center"/>
          </w:tcPr>
          <w:p w14:paraId="0F6DB65C"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Голол</w:t>
            </w:r>
            <w:r w:rsidR="00B546A2" w:rsidRPr="00D60DE5">
              <w:rPr>
                <w:rFonts w:eastAsia="Times New Roman"/>
                <w:sz w:val="22"/>
                <w:szCs w:val="22"/>
              </w:rPr>
              <w:t>ё</w:t>
            </w:r>
            <w:r w:rsidRPr="00D60DE5">
              <w:rPr>
                <w:rFonts w:eastAsia="Times New Roman"/>
                <w:sz w:val="22"/>
                <w:szCs w:val="22"/>
              </w:rPr>
              <w:t>д</w:t>
            </w:r>
          </w:p>
        </w:tc>
        <w:tc>
          <w:tcPr>
            <w:tcW w:w="2835" w:type="dxa"/>
            <w:vAlign w:val="center"/>
          </w:tcPr>
          <w:p w14:paraId="7EF9AEAD"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Гравитационный</w:t>
            </w:r>
          </w:p>
        </w:tc>
        <w:tc>
          <w:tcPr>
            <w:tcW w:w="3969" w:type="dxa"/>
            <w:vAlign w:val="center"/>
          </w:tcPr>
          <w:p w14:paraId="4BAF1916"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г</w:t>
            </w:r>
            <w:r w:rsidR="001044AA" w:rsidRPr="00D60DE5">
              <w:rPr>
                <w:rFonts w:eastAsia="Times New Roman"/>
                <w:sz w:val="22"/>
                <w:szCs w:val="22"/>
              </w:rPr>
              <w:t>олол</w:t>
            </w:r>
            <w:r w:rsidR="00B546A2" w:rsidRPr="00D60DE5">
              <w:rPr>
                <w:rFonts w:eastAsia="Times New Roman"/>
                <w:sz w:val="22"/>
                <w:szCs w:val="22"/>
              </w:rPr>
              <w:t>ё</w:t>
            </w:r>
            <w:r w:rsidR="001044AA" w:rsidRPr="00D60DE5">
              <w:rPr>
                <w:rFonts w:eastAsia="Times New Roman"/>
                <w:sz w:val="22"/>
                <w:szCs w:val="22"/>
              </w:rPr>
              <w:t>дная нагрузка</w:t>
            </w:r>
            <w:r w:rsidRPr="00D60DE5">
              <w:rPr>
                <w:rFonts w:eastAsia="Times New Roman"/>
                <w:sz w:val="22"/>
                <w:szCs w:val="22"/>
              </w:rPr>
              <w:t>.</w:t>
            </w:r>
          </w:p>
        </w:tc>
      </w:tr>
      <w:tr w:rsidR="0041040D" w:rsidRPr="00D60DE5" w14:paraId="0D2DB5CA" w14:textId="77777777" w:rsidTr="00B9606A">
        <w:trPr>
          <w:trHeight w:val="284"/>
          <w:jc w:val="center"/>
        </w:trPr>
        <w:tc>
          <w:tcPr>
            <w:tcW w:w="567" w:type="dxa"/>
            <w:vAlign w:val="center"/>
          </w:tcPr>
          <w:p w14:paraId="2C5B675E"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3.4</w:t>
            </w:r>
          </w:p>
        </w:tc>
        <w:tc>
          <w:tcPr>
            <w:tcW w:w="2835" w:type="dxa"/>
            <w:vAlign w:val="center"/>
          </w:tcPr>
          <w:p w14:paraId="49993BAB"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Град</w:t>
            </w:r>
          </w:p>
        </w:tc>
        <w:tc>
          <w:tcPr>
            <w:tcW w:w="2835" w:type="dxa"/>
            <w:vAlign w:val="center"/>
          </w:tcPr>
          <w:p w14:paraId="1692E3A5"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Динамический</w:t>
            </w:r>
          </w:p>
        </w:tc>
        <w:tc>
          <w:tcPr>
            <w:tcW w:w="3969" w:type="dxa"/>
            <w:vAlign w:val="center"/>
          </w:tcPr>
          <w:p w14:paraId="1C33E039"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у</w:t>
            </w:r>
            <w:r w:rsidR="001044AA" w:rsidRPr="00D60DE5">
              <w:rPr>
                <w:rFonts w:eastAsia="Times New Roman"/>
                <w:sz w:val="22"/>
                <w:szCs w:val="22"/>
              </w:rPr>
              <w:t>дар</w:t>
            </w:r>
            <w:r w:rsidRPr="00D60DE5">
              <w:rPr>
                <w:rFonts w:eastAsia="Times New Roman"/>
                <w:sz w:val="22"/>
                <w:szCs w:val="22"/>
              </w:rPr>
              <w:t>.</w:t>
            </w:r>
          </w:p>
        </w:tc>
      </w:tr>
      <w:tr w:rsidR="0041040D" w:rsidRPr="00D60DE5" w14:paraId="198B1DEB" w14:textId="77777777" w:rsidTr="00B9606A">
        <w:trPr>
          <w:trHeight w:val="284"/>
          <w:jc w:val="center"/>
        </w:trPr>
        <w:tc>
          <w:tcPr>
            <w:tcW w:w="567" w:type="dxa"/>
            <w:vAlign w:val="center"/>
          </w:tcPr>
          <w:p w14:paraId="2DA3BA03"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3.5</w:t>
            </w:r>
          </w:p>
        </w:tc>
        <w:tc>
          <w:tcPr>
            <w:tcW w:w="2835" w:type="dxa"/>
            <w:vAlign w:val="center"/>
          </w:tcPr>
          <w:p w14:paraId="7D23BE55"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Заморозок</w:t>
            </w:r>
          </w:p>
        </w:tc>
        <w:tc>
          <w:tcPr>
            <w:tcW w:w="2835" w:type="dxa"/>
            <w:vAlign w:val="center"/>
          </w:tcPr>
          <w:p w14:paraId="5F49BA63"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Тепловой</w:t>
            </w:r>
          </w:p>
        </w:tc>
        <w:tc>
          <w:tcPr>
            <w:tcW w:w="3969" w:type="dxa"/>
            <w:vAlign w:val="center"/>
          </w:tcPr>
          <w:p w14:paraId="2A805D61"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о</w:t>
            </w:r>
            <w:r w:rsidR="001044AA" w:rsidRPr="00D60DE5">
              <w:rPr>
                <w:rFonts w:eastAsia="Times New Roman"/>
                <w:sz w:val="22"/>
                <w:szCs w:val="22"/>
              </w:rPr>
              <w:t>хлаждение почвы, воздуха</w:t>
            </w:r>
            <w:r w:rsidRPr="00D60DE5">
              <w:rPr>
                <w:rFonts w:eastAsia="Times New Roman"/>
                <w:sz w:val="22"/>
                <w:szCs w:val="22"/>
              </w:rPr>
              <w:t>.</w:t>
            </w:r>
          </w:p>
        </w:tc>
      </w:tr>
      <w:tr w:rsidR="0041040D" w:rsidRPr="00D60DE5" w14:paraId="4DAB19AB" w14:textId="77777777" w:rsidTr="00B9606A">
        <w:trPr>
          <w:trHeight w:val="284"/>
          <w:jc w:val="center"/>
        </w:trPr>
        <w:tc>
          <w:tcPr>
            <w:tcW w:w="567" w:type="dxa"/>
            <w:vAlign w:val="center"/>
          </w:tcPr>
          <w:p w14:paraId="09078562"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lastRenderedPageBreak/>
              <w:t>3.6</w:t>
            </w:r>
          </w:p>
        </w:tc>
        <w:tc>
          <w:tcPr>
            <w:tcW w:w="2835" w:type="dxa"/>
            <w:vAlign w:val="center"/>
          </w:tcPr>
          <w:p w14:paraId="0094BF3F"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Туман</w:t>
            </w:r>
          </w:p>
        </w:tc>
        <w:tc>
          <w:tcPr>
            <w:tcW w:w="2835" w:type="dxa"/>
            <w:vAlign w:val="center"/>
          </w:tcPr>
          <w:p w14:paraId="657981AA"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Теплофизический</w:t>
            </w:r>
          </w:p>
        </w:tc>
        <w:tc>
          <w:tcPr>
            <w:tcW w:w="3969" w:type="dxa"/>
            <w:vAlign w:val="center"/>
          </w:tcPr>
          <w:p w14:paraId="0170564B"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с</w:t>
            </w:r>
            <w:r w:rsidR="001044AA" w:rsidRPr="00D60DE5">
              <w:rPr>
                <w:rFonts w:eastAsia="Times New Roman"/>
                <w:sz w:val="22"/>
                <w:szCs w:val="22"/>
              </w:rPr>
              <w:t>нижение видимости (помутнение воздуха).</w:t>
            </w:r>
          </w:p>
        </w:tc>
      </w:tr>
      <w:tr w:rsidR="0041040D" w:rsidRPr="00D60DE5" w14:paraId="36409097" w14:textId="77777777" w:rsidTr="00B9606A">
        <w:trPr>
          <w:trHeight w:val="284"/>
          <w:jc w:val="center"/>
        </w:trPr>
        <w:tc>
          <w:tcPr>
            <w:tcW w:w="567" w:type="dxa"/>
            <w:vAlign w:val="center"/>
          </w:tcPr>
          <w:p w14:paraId="38048539"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3.7</w:t>
            </w:r>
          </w:p>
        </w:tc>
        <w:tc>
          <w:tcPr>
            <w:tcW w:w="2835" w:type="dxa"/>
            <w:vAlign w:val="center"/>
          </w:tcPr>
          <w:p w14:paraId="2077A151"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Гроза</w:t>
            </w:r>
          </w:p>
        </w:tc>
        <w:tc>
          <w:tcPr>
            <w:tcW w:w="2835" w:type="dxa"/>
            <w:vAlign w:val="center"/>
          </w:tcPr>
          <w:p w14:paraId="28747073"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Электрофизический</w:t>
            </w:r>
          </w:p>
        </w:tc>
        <w:tc>
          <w:tcPr>
            <w:tcW w:w="3969" w:type="dxa"/>
            <w:vAlign w:val="center"/>
          </w:tcPr>
          <w:p w14:paraId="160AC552"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э</w:t>
            </w:r>
            <w:r w:rsidR="001044AA" w:rsidRPr="00D60DE5">
              <w:rPr>
                <w:rFonts w:eastAsia="Times New Roman"/>
                <w:sz w:val="22"/>
                <w:szCs w:val="22"/>
              </w:rPr>
              <w:t>лектрические разряды.</w:t>
            </w:r>
          </w:p>
        </w:tc>
      </w:tr>
      <w:tr w:rsidR="0041040D" w:rsidRPr="00D60DE5" w14:paraId="2CDED937" w14:textId="77777777" w:rsidTr="00B9606A">
        <w:trPr>
          <w:trHeight w:val="284"/>
          <w:jc w:val="center"/>
        </w:trPr>
        <w:tc>
          <w:tcPr>
            <w:tcW w:w="567" w:type="dxa"/>
            <w:vAlign w:val="center"/>
          </w:tcPr>
          <w:p w14:paraId="65F7B45D"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4</w:t>
            </w:r>
          </w:p>
        </w:tc>
        <w:tc>
          <w:tcPr>
            <w:tcW w:w="9639" w:type="dxa"/>
            <w:gridSpan w:val="3"/>
          </w:tcPr>
          <w:p w14:paraId="6ACF46DF"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Природные пожары</w:t>
            </w:r>
          </w:p>
        </w:tc>
      </w:tr>
      <w:tr w:rsidR="0041040D" w:rsidRPr="00D60DE5" w14:paraId="401666CF" w14:textId="77777777" w:rsidTr="00B9606A">
        <w:trPr>
          <w:trHeight w:val="284"/>
          <w:jc w:val="center"/>
        </w:trPr>
        <w:tc>
          <w:tcPr>
            <w:tcW w:w="567" w:type="dxa"/>
            <w:vMerge w:val="restart"/>
            <w:vAlign w:val="center"/>
          </w:tcPr>
          <w:p w14:paraId="7C3FE4B9" w14:textId="77777777" w:rsidR="001044AA" w:rsidRPr="00D60DE5" w:rsidRDefault="001044AA" w:rsidP="00C84DD8">
            <w:pPr>
              <w:tabs>
                <w:tab w:val="left" w:pos="9072"/>
              </w:tabs>
              <w:ind w:firstLine="0"/>
              <w:jc w:val="center"/>
              <w:rPr>
                <w:rFonts w:eastAsia="Times New Roman"/>
                <w:sz w:val="22"/>
                <w:szCs w:val="22"/>
              </w:rPr>
            </w:pPr>
            <w:r w:rsidRPr="00D60DE5">
              <w:rPr>
                <w:rFonts w:eastAsia="Times New Roman"/>
                <w:sz w:val="22"/>
                <w:szCs w:val="22"/>
              </w:rPr>
              <w:t>4.1</w:t>
            </w:r>
          </w:p>
        </w:tc>
        <w:tc>
          <w:tcPr>
            <w:tcW w:w="2835" w:type="dxa"/>
            <w:vMerge w:val="restart"/>
            <w:vAlign w:val="center"/>
          </w:tcPr>
          <w:p w14:paraId="3A3693EE" w14:textId="77777777" w:rsidR="001044AA" w:rsidRPr="00D60DE5" w:rsidRDefault="00FA6B46" w:rsidP="00C84DD8">
            <w:pPr>
              <w:tabs>
                <w:tab w:val="left" w:pos="9072"/>
              </w:tabs>
              <w:ind w:firstLine="0"/>
              <w:rPr>
                <w:rFonts w:eastAsia="Times New Roman"/>
                <w:sz w:val="22"/>
                <w:szCs w:val="22"/>
              </w:rPr>
            </w:pPr>
            <w:r w:rsidRPr="00D60DE5">
              <w:rPr>
                <w:rFonts w:eastAsia="Times New Roman"/>
                <w:sz w:val="22"/>
                <w:szCs w:val="22"/>
              </w:rPr>
              <w:t xml:space="preserve">Пожар (ландшафтный, </w:t>
            </w:r>
            <w:r w:rsidR="001044AA" w:rsidRPr="00D60DE5">
              <w:rPr>
                <w:rFonts w:eastAsia="Times New Roman"/>
                <w:sz w:val="22"/>
                <w:szCs w:val="22"/>
              </w:rPr>
              <w:t>степной, лесной)</w:t>
            </w:r>
          </w:p>
        </w:tc>
        <w:tc>
          <w:tcPr>
            <w:tcW w:w="2835" w:type="dxa"/>
            <w:vAlign w:val="center"/>
          </w:tcPr>
          <w:p w14:paraId="5AD5DBB7" w14:textId="77777777" w:rsidR="001044AA" w:rsidRPr="00D60DE5" w:rsidRDefault="001044AA" w:rsidP="00C84DD8">
            <w:pPr>
              <w:tabs>
                <w:tab w:val="left" w:pos="9072"/>
              </w:tabs>
              <w:ind w:firstLine="0"/>
              <w:rPr>
                <w:rFonts w:eastAsia="Times New Roman"/>
                <w:sz w:val="22"/>
                <w:szCs w:val="22"/>
              </w:rPr>
            </w:pPr>
            <w:r w:rsidRPr="00D60DE5">
              <w:rPr>
                <w:rFonts w:eastAsia="Times New Roman"/>
                <w:sz w:val="22"/>
                <w:szCs w:val="22"/>
              </w:rPr>
              <w:t>Теплофизический</w:t>
            </w:r>
          </w:p>
        </w:tc>
        <w:tc>
          <w:tcPr>
            <w:tcW w:w="3969" w:type="dxa"/>
            <w:vAlign w:val="center"/>
          </w:tcPr>
          <w:p w14:paraId="595AD58B" w14:textId="77777777" w:rsidR="00FA6B46" w:rsidRPr="00D60DE5" w:rsidRDefault="00B9606A" w:rsidP="00C84DD8">
            <w:pPr>
              <w:tabs>
                <w:tab w:val="left" w:pos="9072"/>
              </w:tabs>
              <w:ind w:firstLine="0"/>
              <w:rPr>
                <w:rFonts w:eastAsia="Times New Roman"/>
                <w:sz w:val="22"/>
                <w:szCs w:val="22"/>
              </w:rPr>
            </w:pPr>
            <w:r w:rsidRPr="00D60DE5">
              <w:rPr>
                <w:rFonts w:eastAsia="Times New Roman"/>
                <w:sz w:val="22"/>
                <w:szCs w:val="22"/>
              </w:rPr>
              <w:t>— пламя;</w:t>
            </w:r>
          </w:p>
          <w:p w14:paraId="0CBF1C14"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н</w:t>
            </w:r>
            <w:r w:rsidR="001044AA" w:rsidRPr="00D60DE5">
              <w:rPr>
                <w:rFonts w:eastAsia="Times New Roman"/>
                <w:sz w:val="22"/>
                <w:szCs w:val="22"/>
              </w:rPr>
              <w:t>агрев т</w:t>
            </w:r>
            <w:r w:rsidR="00B546A2" w:rsidRPr="00D60DE5">
              <w:rPr>
                <w:rFonts w:eastAsia="Times New Roman"/>
                <w:sz w:val="22"/>
                <w:szCs w:val="22"/>
              </w:rPr>
              <w:t>ё</w:t>
            </w:r>
            <w:r w:rsidRPr="00D60DE5">
              <w:rPr>
                <w:rFonts w:eastAsia="Times New Roman"/>
                <w:sz w:val="22"/>
                <w:szCs w:val="22"/>
              </w:rPr>
              <w:t>плым потоком;</w:t>
            </w:r>
          </w:p>
          <w:p w14:paraId="1AA4D1EE" w14:textId="77777777" w:rsidR="001044AA" w:rsidRPr="00D60DE5" w:rsidRDefault="00B9606A" w:rsidP="00C84DD8">
            <w:pPr>
              <w:tabs>
                <w:tab w:val="left" w:pos="9072"/>
              </w:tabs>
              <w:ind w:firstLine="0"/>
              <w:rPr>
                <w:rFonts w:eastAsia="Times New Roman"/>
                <w:sz w:val="22"/>
                <w:szCs w:val="22"/>
              </w:rPr>
            </w:pPr>
            <w:r w:rsidRPr="00D60DE5">
              <w:rPr>
                <w:rFonts w:eastAsia="Times New Roman"/>
                <w:sz w:val="22"/>
                <w:szCs w:val="22"/>
              </w:rPr>
              <w:t>— т</w:t>
            </w:r>
            <w:r w:rsidR="001044AA" w:rsidRPr="00D60DE5">
              <w:rPr>
                <w:rFonts w:eastAsia="Times New Roman"/>
                <w:sz w:val="22"/>
                <w:szCs w:val="22"/>
              </w:rPr>
              <w:t>епловой удар</w:t>
            </w:r>
            <w:r w:rsidRPr="00D60DE5">
              <w:rPr>
                <w:rFonts w:eastAsia="Times New Roman"/>
                <w:sz w:val="22"/>
                <w:szCs w:val="22"/>
              </w:rPr>
              <w:t>.</w:t>
            </w:r>
          </w:p>
        </w:tc>
      </w:tr>
      <w:tr w:rsidR="0041040D" w:rsidRPr="00B9606A" w14:paraId="77ABAA7C" w14:textId="77777777" w:rsidTr="00B9606A">
        <w:trPr>
          <w:trHeight w:val="284"/>
          <w:jc w:val="center"/>
        </w:trPr>
        <w:tc>
          <w:tcPr>
            <w:tcW w:w="567" w:type="dxa"/>
            <w:vMerge/>
          </w:tcPr>
          <w:p w14:paraId="3672FAC0" w14:textId="77777777" w:rsidR="001044AA" w:rsidRPr="00B9606A" w:rsidRDefault="001044AA" w:rsidP="00C84DD8">
            <w:pPr>
              <w:keepNext/>
              <w:keepLines/>
              <w:ind w:firstLine="0"/>
              <w:rPr>
                <w:i/>
                <w:sz w:val="22"/>
                <w:szCs w:val="22"/>
              </w:rPr>
            </w:pPr>
          </w:p>
        </w:tc>
        <w:tc>
          <w:tcPr>
            <w:tcW w:w="2835" w:type="dxa"/>
            <w:vMerge/>
            <w:vAlign w:val="center"/>
          </w:tcPr>
          <w:p w14:paraId="740A72A3" w14:textId="77777777" w:rsidR="001044AA" w:rsidRPr="00B9606A" w:rsidRDefault="001044AA" w:rsidP="00C84DD8">
            <w:pPr>
              <w:keepNext/>
              <w:keepLines/>
              <w:ind w:firstLine="0"/>
              <w:rPr>
                <w:i/>
                <w:sz w:val="22"/>
                <w:szCs w:val="22"/>
              </w:rPr>
            </w:pPr>
          </w:p>
        </w:tc>
        <w:tc>
          <w:tcPr>
            <w:tcW w:w="2835" w:type="dxa"/>
            <w:vAlign w:val="center"/>
          </w:tcPr>
          <w:p w14:paraId="4FDCBDB7" w14:textId="77777777" w:rsidR="001044AA" w:rsidRPr="00534DB9" w:rsidRDefault="001044AA" w:rsidP="00C84DD8">
            <w:pPr>
              <w:keepNext/>
              <w:keepLines/>
              <w:ind w:firstLine="0"/>
              <w:rPr>
                <w:sz w:val="22"/>
                <w:szCs w:val="22"/>
              </w:rPr>
            </w:pPr>
            <w:r w:rsidRPr="00534DB9">
              <w:rPr>
                <w:sz w:val="22"/>
                <w:szCs w:val="22"/>
              </w:rPr>
              <w:t>Химический</w:t>
            </w:r>
          </w:p>
        </w:tc>
        <w:tc>
          <w:tcPr>
            <w:tcW w:w="3969" w:type="dxa"/>
            <w:vAlign w:val="center"/>
          </w:tcPr>
          <w:p w14:paraId="626701E6" w14:textId="77777777" w:rsidR="001044AA" w:rsidRPr="00534DB9" w:rsidRDefault="00B9606A" w:rsidP="00C84DD8">
            <w:pPr>
              <w:keepNext/>
              <w:keepLines/>
              <w:ind w:firstLine="0"/>
              <w:rPr>
                <w:sz w:val="22"/>
                <w:szCs w:val="22"/>
              </w:rPr>
            </w:pPr>
            <w:r w:rsidRPr="00534DB9">
              <w:rPr>
                <w:rFonts w:eastAsia="Times New Roman"/>
                <w:sz w:val="22"/>
                <w:szCs w:val="22"/>
              </w:rPr>
              <w:t>— п</w:t>
            </w:r>
            <w:r w:rsidR="001044AA" w:rsidRPr="00534DB9">
              <w:rPr>
                <w:sz w:val="22"/>
                <w:szCs w:val="22"/>
              </w:rPr>
              <w:t>омутнение воздуха</w:t>
            </w:r>
            <w:r w:rsidRPr="00534DB9">
              <w:rPr>
                <w:sz w:val="22"/>
                <w:szCs w:val="22"/>
              </w:rPr>
              <w:t>;</w:t>
            </w:r>
          </w:p>
          <w:p w14:paraId="24C0CE64" w14:textId="77777777" w:rsidR="001044AA" w:rsidRPr="00534DB9" w:rsidRDefault="00B9606A" w:rsidP="00C84DD8">
            <w:pPr>
              <w:keepNext/>
              <w:keepLines/>
              <w:ind w:firstLine="0"/>
              <w:rPr>
                <w:sz w:val="22"/>
                <w:szCs w:val="22"/>
              </w:rPr>
            </w:pPr>
            <w:r w:rsidRPr="00534DB9">
              <w:rPr>
                <w:rFonts w:eastAsia="Times New Roman"/>
                <w:sz w:val="22"/>
                <w:szCs w:val="22"/>
              </w:rPr>
              <w:t>— з</w:t>
            </w:r>
            <w:r w:rsidR="001044AA" w:rsidRPr="00534DB9">
              <w:rPr>
                <w:sz w:val="22"/>
                <w:szCs w:val="22"/>
              </w:rPr>
              <w:t>агрязнение атмосферы, почвы, грунтов, гидросферы</w:t>
            </w:r>
            <w:r w:rsidRPr="00534DB9">
              <w:rPr>
                <w:sz w:val="22"/>
                <w:szCs w:val="22"/>
              </w:rPr>
              <w:t>;</w:t>
            </w:r>
          </w:p>
          <w:p w14:paraId="13BA9325" w14:textId="77777777" w:rsidR="001044AA" w:rsidRPr="00534DB9" w:rsidRDefault="00B9606A" w:rsidP="00C84DD8">
            <w:pPr>
              <w:keepNext/>
              <w:keepLines/>
              <w:ind w:firstLine="0"/>
              <w:rPr>
                <w:sz w:val="22"/>
                <w:szCs w:val="22"/>
              </w:rPr>
            </w:pPr>
            <w:r w:rsidRPr="00534DB9">
              <w:rPr>
                <w:rFonts w:eastAsia="Times New Roman"/>
                <w:sz w:val="22"/>
                <w:szCs w:val="22"/>
              </w:rPr>
              <w:t>— о</w:t>
            </w:r>
            <w:r w:rsidR="001044AA" w:rsidRPr="00534DB9">
              <w:rPr>
                <w:sz w:val="22"/>
                <w:szCs w:val="22"/>
              </w:rPr>
              <w:t>пасные дымы</w:t>
            </w:r>
            <w:r w:rsidRPr="00534DB9">
              <w:rPr>
                <w:sz w:val="22"/>
                <w:szCs w:val="22"/>
              </w:rPr>
              <w:t>.</w:t>
            </w:r>
          </w:p>
        </w:tc>
      </w:tr>
    </w:tbl>
    <w:p w14:paraId="0FB85228" w14:textId="77777777" w:rsidR="006E5CFF" w:rsidRPr="00562133" w:rsidRDefault="006E5CFF" w:rsidP="00D60DE5">
      <w:pPr>
        <w:pStyle w:val="S1"/>
        <w:rPr>
          <w:lang w:eastAsia="ar-SA"/>
        </w:rPr>
      </w:pPr>
      <w:r w:rsidRPr="00562133">
        <w:rPr>
          <w:lang w:eastAsia="ar-SA"/>
        </w:rPr>
        <w:t xml:space="preserve">Опасное гидрометеорологическое явление (далее по тексту </w:t>
      </w:r>
      <w:r w:rsidR="004203B5">
        <w:rPr>
          <w:lang w:eastAsia="ar-SA"/>
        </w:rPr>
        <w:t>—</w:t>
      </w:r>
      <w:r w:rsidRPr="00562133">
        <w:rPr>
          <w:lang w:eastAsia="ar-SA"/>
        </w:rPr>
        <w:t xml:space="preserve"> ОЯ) </w:t>
      </w:r>
      <w:r w:rsidR="004203B5">
        <w:rPr>
          <w:lang w:eastAsia="ar-SA"/>
        </w:rPr>
        <w:t>—м</w:t>
      </w:r>
      <w:r w:rsidRPr="00562133">
        <w:rPr>
          <w:lang w:eastAsia="ar-SA"/>
        </w:rPr>
        <w:t>етеорологическое, агрометеорологическое, гидрометеорологическое явление или комплекс гидрометеорологических величин, которые по своему значению, интенсивности или продолжительности представляют угрозу безопасности людей, а также могут нанести значительный ущерб объектам экономики и населению.</w:t>
      </w:r>
    </w:p>
    <w:p w14:paraId="2D348CCB" w14:textId="77777777" w:rsidR="006E5CFF" w:rsidRPr="00562133" w:rsidRDefault="006E5CFF" w:rsidP="00D60DE5">
      <w:pPr>
        <w:pStyle w:val="S1"/>
        <w:rPr>
          <w:lang w:eastAsia="ar-SA"/>
        </w:rPr>
      </w:pPr>
      <w:r w:rsidRPr="00562133">
        <w:rPr>
          <w:lang w:eastAsia="ar-SA"/>
        </w:rPr>
        <w:t xml:space="preserve">Критерии ОЯ </w:t>
      </w:r>
      <w:r w:rsidR="004203B5">
        <w:rPr>
          <w:lang w:eastAsia="ar-SA"/>
        </w:rPr>
        <w:t xml:space="preserve">— </w:t>
      </w:r>
      <w:r w:rsidRPr="00562133">
        <w:rPr>
          <w:lang w:eastAsia="ar-SA"/>
        </w:rPr>
        <w:t>качественная или количественная характеристика, при достижении которой гидрометеорологи</w:t>
      </w:r>
      <w:r w:rsidRPr="00562133">
        <w:rPr>
          <w:lang w:eastAsia="ar-SA"/>
        </w:rPr>
        <w:softHyphen/>
        <w:t>ческое явление или комплекс явлений (величин) считается опасным.</w:t>
      </w:r>
    </w:p>
    <w:p w14:paraId="540A0D6E" w14:textId="77777777" w:rsidR="006E5CFF" w:rsidRPr="00D60DE5" w:rsidRDefault="00C206DC" w:rsidP="00C84DD8">
      <w:pPr>
        <w:autoSpaceDE w:val="0"/>
        <w:autoSpaceDN w:val="0"/>
        <w:adjustRightInd w:val="0"/>
        <w:spacing w:before="120"/>
        <w:ind w:firstLine="0"/>
        <w:jc w:val="right"/>
        <w:rPr>
          <w:sz w:val="20"/>
          <w:szCs w:val="20"/>
          <w:lang w:eastAsia="ar-SA"/>
        </w:rPr>
      </w:pPr>
      <w:r w:rsidRPr="00D60DE5">
        <w:rPr>
          <w:sz w:val="20"/>
          <w:szCs w:val="20"/>
          <w:lang w:eastAsia="ar-SA"/>
        </w:rPr>
        <w:t xml:space="preserve">Таблица </w:t>
      </w:r>
      <w:r w:rsidR="002A0608">
        <w:rPr>
          <w:sz w:val="20"/>
          <w:szCs w:val="20"/>
          <w:lang w:eastAsia="ar-SA"/>
        </w:rPr>
        <w:t>49</w:t>
      </w:r>
    </w:p>
    <w:p w14:paraId="20B20BF4" w14:textId="77777777" w:rsidR="004203B5" w:rsidRPr="00D60DE5" w:rsidRDefault="004203B5" w:rsidP="00C84DD8">
      <w:pPr>
        <w:autoSpaceDE w:val="0"/>
        <w:autoSpaceDN w:val="0"/>
        <w:adjustRightInd w:val="0"/>
        <w:ind w:firstLine="0"/>
        <w:jc w:val="center"/>
        <w:rPr>
          <w:sz w:val="20"/>
          <w:szCs w:val="20"/>
          <w:lang w:eastAsia="ar-SA"/>
        </w:rPr>
      </w:pPr>
      <w:r w:rsidRPr="00D60DE5">
        <w:rPr>
          <w:lang w:eastAsia="ar-SA"/>
        </w:rPr>
        <w:t>Перечень и критерии ОЯ согласно РД 52.04.563-2002 «Критерии опасных гидрометеорологических явлений и порядок подачи штормового сообщения»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103"/>
      </w:tblGrid>
      <w:tr w:rsidR="0041040D" w:rsidRPr="00D60DE5" w14:paraId="66DAC5E6" w14:textId="77777777" w:rsidTr="00B546A2">
        <w:trPr>
          <w:trHeight w:val="284"/>
          <w:tblHeader/>
          <w:jc w:val="center"/>
        </w:trPr>
        <w:tc>
          <w:tcPr>
            <w:tcW w:w="5103" w:type="dxa"/>
          </w:tcPr>
          <w:p w14:paraId="6981650F" w14:textId="77777777" w:rsidR="006E5CFF" w:rsidRPr="00D60DE5" w:rsidRDefault="006E5CFF" w:rsidP="00C84DD8">
            <w:pPr>
              <w:ind w:firstLine="0"/>
              <w:jc w:val="center"/>
              <w:rPr>
                <w:b/>
                <w:sz w:val="22"/>
                <w:szCs w:val="22"/>
                <w:lang w:eastAsia="ar-SA"/>
              </w:rPr>
            </w:pPr>
            <w:r w:rsidRPr="00D60DE5">
              <w:rPr>
                <w:b/>
                <w:sz w:val="22"/>
                <w:szCs w:val="22"/>
                <w:lang w:eastAsia="ar-SA"/>
              </w:rPr>
              <w:t>Название и определение ОЯ</w:t>
            </w:r>
          </w:p>
        </w:tc>
        <w:tc>
          <w:tcPr>
            <w:tcW w:w="5103" w:type="dxa"/>
          </w:tcPr>
          <w:p w14:paraId="240ECCFD" w14:textId="77777777" w:rsidR="006E5CFF" w:rsidRPr="00D60DE5" w:rsidRDefault="006E5CFF" w:rsidP="00C84DD8">
            <w:pPr>
              <w:ind w:right="-18" w:firstLine="0"/>
              <w:jc w:val="center"/>
              <w:rPr>
                <w:b/>
                <w:sz w:val="22"/>
                <w:szCs w:val="22"/>
                <w:lang w:eastAsia="ar-SA"/>
              </w:rPr>
            </w:pPr>
            <w:r w:rsidRPr="00D60DE5">
              <w:rPr>
                <w:b/>
                <w:sz w:val="22"/>
                <w:szCs w:val="22"/>
                <w:lang w:eastAsia="ar-SA"/>
              </w:rPr>
              <w:t>Критерий ОЯ</w:t>
            </w:r>
          </w:p>
        </w:tc>
      </w:tr>
      <w:tr w:rsidR="0041040D" w:rsidRPr="00D60DE5" w14:paraId="50A98465" w14:textId="77777777" w:rsidTr="00B546A2">
        <w:trPr>
          <w:trHeight w:val="284"/>
          <w:jc w:val="center"/>
        </w:trPr>
        <w:tc>
          <w:tcPr>
            <w:tcW w:w="5103" w:type="dxa"/>
            <w:vAlign w:val="center"/>
          </w:tcPr>
          <w:p w14:paraId="71E6E709" w14:textId="77777777" w:rsidR="006E5CFF" w:rsidRPr="00D60DE5" w:rsidRDefault="006E5CFF" w:rsidP="00C84DD8">
            <w:pPr>
              <w:ind w:firstLine="0"/>
              <w:rPr>
                <w:sz w:val="22"/>
                <w:szCs w:val="22"/>
                <w:lang w:eastAsia="ar-SA"/>
              </w:rPr>
            </w:pPr>
            <w:r w:rsidRPr="00D60DE5">
              <w:rPr>
                <w:sz w:val="22"/>
                <w:szCs w:val="22"/>
                <w:lang w:eastAsia="ar-SA"/>
              </w:rPr>
              <w:t>Очень сильный ветер</w:t>
            </w:r>
          </w:p>
        </w:tc>
        <w:tc>
          <w:tcPr>
            <w:tcW w:w="5103" w:type="dxa"/>
            <w:vAlign w:val="center"/>
          </w:tcPr>
          <w:p w14:paraId="423A4658" w14:textId="77777777" w:rsidR="006E5CFF" w:rsidRPr="00D60DE5" w:rsidRDefault="006E5CFF" w:rsidP="00C84DD8">
            <w:pPr>
              <w:ind w:right="-18" w:firstLine="0"/>
              <w:rPr>
                <w:sz w:val="22"/>
                <w:szCs w:val="22"/>
                <w:lang w:eastAsia="ar-SA"/>
              </w:rPr>
            </w:pPr>
            <w:r w:rsidRPr="00D60DE5">
              <w:rPr>
                <w:sz w:val="22"/>
                <w:szCs w:val="22"/>
                <w:lang w:eastAsia="ar-SA"/>
              </w:rPr>
              <w:t>Средняя скорость ветра 20 м/с и более или порывы 25 м/с и более</w:t>
            </w:r>
            <w:r w:rsidR="00B039D3" w:rsidRPr="00D60DE5">
              <w:rPr>
                <w:sz w:val="22"/>
                <w:szCs w:val="22"/>
                <w:lang w:eastAsia="ar-SA"/>
              </w:rPr>
              <w:t>.</w:t>
            </w:r>
          </w:p>
        </w:tc>
      </w:tr>
      <w:tr w:rsidR="0041040D" w:rsidRPr="00D60DE5" w14:paraId="6CC7ECB5" w14:textId="77777777" w:rsidTr="00B546A2">
        <w:trPr>
          <w:trHeight w:val="284"/>
          <w:jc w:val="center"/>
        </w:trPr>
        <w:tc>
          <w:tcPr>
            <w:tcW w:w="5103" w:type="dxa"/>
            <w:vAlign w:val="center"/>
          </w:tcPr>
          <w:p w14:paraId="1248FC26" w14:textId="77777777" w:rsidR="006E5CFF" w:rsidRPr="00D60DE5" w:rsidRDefault="006E5CFF" w:rsidP="00C84DD8">
            <w:pPr>
              <w:ind w:firstLine="0"/>
              <w:rPr>
                <w:sz w:val="22"/>
                <w:szCs w:val="22"/>
                <w:lang w:eastAsia="ar-SA"/>
              </w:rPr>
            </w:pPr>
            <w:r w:rsidRPr="00D60DE5">
              <w:rPr>
                <w:sz w:val="22"/>
                <w:szCs w:val="22"/>
                <w:lang w:eastAsia="ar-SA"/>
              </w:rPr>
              <w:t>Шквал (резкое кратковременное усиление ветра)</w:t>
            </w:r>
          </w:p>
        </w:tc>
        <w:tc>
          <w:tcPr>
            <w:tcW w:w="5103" w:type="dxa"/>
            <w:vAlign w:val="center"/>
          </w:tcPr>
          <w:p w14:paraId="14FDEF09" w14:textId="77777777" w:rsidR="006E5CFF" w:rsidRPr="00D60DE5" w:rsidRDefault="006E5CFF" w:rsidP="00C84DD8">
            <w:pPr>
              <w:ind w:right="-18" w:firstLine="0"/>
              <w:rPr>
                <w:sz w:val="22"/>
                <w:szCs w:val="22"/>
                <w:lang w:eastAsia="ar-SA"/>
              </w:rPr>
            </w:pPr>
            <w:r w:rsidRPr="00D60DE5">
              <w:rPr>
                <w:sz w:val="22"/>
                <w:szCs w:val="22"/>
                <w:lang w:eastAsia="ar-SA"/>
              </w:rPr>
              <w:t>Мгновенная скорость ветра 25 м/с и более в течение 1 мин. и более</w:t>
            </w:r>
            <w:r w:rsidR="00B039D3" w:rsidRPr="00D60DE5">
              <w:rPr>
                <w:sz w:val="22"/>
                <w:szCs w:val="22"/>
                <w:lang w:eastAsia="ar-SA"/>
              </w:rPr>
              <w:t>.</w:t>
            </w:r>
          </w:p>
        </w:tc>
      </w:tr>
      <w:tr w:rsidR="0041040D" w:rsidRPr="00D60DE5" w14:paraId="35E3E548" w14:textId="77777777" w:rsidTr="00B546A2">
        <w:trPr>
          <w:trHeight w:val="284"/>
          <w:jc w:val="center"/>
        </w:trPr>
        <w:tc>
          <w:tcPr>
            <w:tcW w:w="5103" w:type="dxa"/>
            <w:vAlign w:val="center"/>
          </w:tcPr>
          <w:p w14:paraId="4CD0BDAF" w14:textId="77777777" w:rsidR="006E5CFF" w:rsidRPr="00D60DE5" w:rsidRDefault="006E5CFF" w:rsidP="00C84DD8">
            <w:pPr>
              <w:ind w:firstLine="0"/>
              <w:rPr>
                <w:sz w:val="22"/>
                <w:szCs w:val="22"/>
                <w:lang w:eastAsia="ar-SA"/>
              </w:rPr>
            </w:pPr>
            <w:r w:rsidRPr="00D60DE5">
              <w:rPr>
                <w:sz w:val="22"/>
                <w:szCs w:val="22"/>
                <w:lang w:eastAsia="ar-SA"/>
              </w:rPr>
              <w:t>Смерч (сильный маломасштабный атмосферный вихрь в виде столба или воронки)</w:t>
            </w:r>
          </w:p>
        </w:tc>
        <w:tc>
          <w:tcPr>
            <w:tcW w:w="5103" w:type="dxa"/>
            <w:vAlign w:val="center"/>
          </w:tcPr>
          <w:p w14:paraId="7F09CBFF" w14:textId="77777777" w:rsidR="006E5CFF" w:rsidRPr="00D60DE5" w:rsidRDefault="006E5CFF" w:rsidP="00C84DD8">
            <w:pPr>
              <w:ind w:right="-18" w:firstLine="0"/>
              <w:rPr>
                <w:sz w:val="22"/>
                <w:szCs w:val="22"/>
                <w:lang w:eastAsia="ar-SA"/>
              </w:rPr>
            </w:pPr>
            <w:r w:rsidRPr="00D60DE5">
              <w:rPr>
                <w:sz w:val="22"/>
                <w:szCs w:val="22"/>
                <w:lang w:eastAsia="ar-SA"/>
              </w:rPr>
              <w:t>Любой смерч, отмеченный наблюдателем</w:t>
            </w:r>
            <w:r w:rsidR="00B039D3" w:rsidRPr="00D60DE5">
              <w:rPr>
                <w:sz w:val="22"/>
                <w:szCs w:val="22"/>
                <w:lang w:eastAsia="ar-SA"/>
              </w:rPr>
              <w:t>.</w:t>
            </w:r>
          </w:p>
        </w:tc>
      </w:tr>
      <w:tr w:rsidR="0041040D" w:rsidRPr="00D60DE5" w14:paraId="339197C6" w14:textId="77777777" w:rsidTr="00B546A2">
        <w:trPr>
          <w:trHeight w:val="284"/>
          <w:jc w:val="center"/>
        </w:trPr>
        <w:tc>
          <w:tcPr>
            <w:tcW w:w="5103" w:type="dxa"/>
            <w:vAlign w:val="center"/>
          </w:tcPr>
          <w:p w14:paraId="02DFC783" w14:textId="77777777" w:rsidR="006E5CFF" w:rsidRPr="00D60DE5" w:rsidRDefault="00603E54" w:rsidP="00C84DD8">
            <w:pPr>
              <w:ind w:firstLine="0"/>
              <w:rPr>
                <w:sz w:val="22"/>
                <w:szCs w:val="22"/>
                <w:lang w:eastAsia="ar-SA"/>
              </w:rPr>
            </w:pPr>
            <w:r w:rsidRPr="00D60DE5">
              <w:rPr>
                <w:sz w:val="22"/>
                <w:szCs w:val="22"/>
                <w:lang w:eastAsia="ar-SA"/>
              </w:rPr>
              <w:t>Сильный ливень (сильный ливневы</w:t>
            </w:r>
            <w:r w:rsidR="006E5CFF" w:rsidRPr="00D60DE5">
              <w:rPr>
                <w:sz w:val="22"/>
                <w:szCs w:val="22"/>
                <w:lang w:eastAsia="ar-SA"/>
              </w:rPr>
              <w:t>й дождь)</w:t>
            </w:r>
          </w:p>
        </w:tc>
        <w:tc>
          <w:tcPr>
            <w:tcW w:w="5103" w:type="dxa"/>
            <w:vAlign w:val="center"/>
          </w:tcPr>
          <w:p w14:paraId="5DF5A396" w14:textId="77777777" w:rsidR="006E5CFF" w:rsidRPr="00D60DE5" w:rsidRDefault="006E5CFF" w:rsidP="00C84DD8">
            <w:pPr>
              <w:ind w:right="-18" w:firstLine="0"/>
              <w:rPr>
                <w:sz w:val="22"/>
                <w:szCs w:val="22"/>
                <w:lang w:eastAsia="ar-SA"/>
              </w:rPr>
            </w:pPr>
            <w:r w:rsidRPr="00D60DE5">
              <w:rPr>
                <w:sz w:val="22"/>
                <w:szCs w:val="22"/>
                <w:lang w:eastAsia="ar-SA"/>
              </w:rPr>
              <w:t>Количество осадков 30 мм и более за период 1 час и менее</w:t>
            </w:r>
            <w:r w:rsidR="00B039D3" w:rsidRPr="00D60DE5">
              <w:rPr>
                <w:sz w:val="22"/>
                <w:szCs w:val="22"/>
                <w:lang w:eastAsia="ar-SA"/>
              </w:rPr>
              <w:t>.</w:t>
            </w:r>
          </w:p>
        </w:tc>
      </w:tr>
      <w:tr w:rsidR="0041040D" w:rsidRPr="00D60DE5" w14:paraId="41DB5A81" w14:textId="77777777" w:rsidTr="00B546A2">
        <w:trPr>
          <w:trHeight w:val="284"/>
          <w:jc w:val="center"/>
        </w:trPr>
        <w:tc>
          <w:tcPr>
            <w:tcW w:w="5103" w:type="dxa"/>
            <w:vAlign w:val="center"/>
          </w:tcPr>
          <w:p w14:paraId="73784F15" w14:textId="77777777" w:rsidR="006E5CFF" w:rsidRPr="00D60DE5" w:rsidRDefault="006E5CFF" w:rsidP="00C84DD8">
            <w:pPr>
              <w:ind w:firstLine="0"/>
              <w:rPr>
                <w:sz w:val="22"/>
                <w:szCs w:val="22"/>
                <w:lang w:eastAsia="ar-SA"/>
              </w:rPr>
            </w:pPr>
            <w:r w:rsidRPr="00D60DE5">
              <w:rPr>
                <w:sz w:val="22"/>
                <w:szCs w:val="22"/>
                <w:lang w:eastAsia="ar-SA"/>
              </w:rPr>
              <w:t>Очень сильный дождь (значительные жидкие и смешанные осадки: дождь, ливневой дождь, мокрый снег, дождь со снегом)</w:t>
            </w:r>
          </w:p>
        </w:tc>
        <w:tc>
          <w:tcPr>
            <w:tcW w:w="5103" w:type="dxa"/>
            <w:vAlign w:val="center"/>
          </w:tcPr>
          <w:p w14:paraId="697ED5C2" w14:textId="77777777" w:rsidR="006E5CFF" w:rsidRPr="00D60DE5" w:rsidRDefault="006E5CFF" w:rsidP="00C84DD8">
            <w:pPr>
              <w:ind w:right="-18" w:firstLine="0"/>
              <w:rPr>
                <w:sz w:val="22"/>
                <w:szCs w:val="22"/>
                <w:lang w:eastAsia="ar-SA"/>
              </w:rPr>
            </w:pPr>
            <w:r w:rsidRPr="00D60DE5">
              <w:rPr>
                <w:sz w:val="22"/>
                <w:szCs w:val="22"/>
                <w:lang w:eastAsia="ar-SA"/>
              </w:rPr>
              <w:t>Количество осадков 50 мм и более за период 12 часов и менее</w:t>
            </w:r>
            <w:r w:rsidR="00B039D3" w:rsidRPr="00D60DE5">
              <w:rPr>
                <w:sz w:val="22"/>
                <w:szCs w:val="22"/>
                <w:lang w:eastAsia="ar-SA"/>
              </w:rPr>
              <w:t>.</w:t>
            </w:r>
          </w:p>
        </w:tc>
      </w:tr>
      <w:tr w:rsidR="0041040D" w:rsidRPr="00D60DE5" w14:paraId="3E1729DF" w14:textId="77777777" w:rsidTr="00B546A2">
        <w:trPr>
          <w:trHeight w:val="284"/>
          <w:jc w:val="center"/>
        </w:trPr>
        <w:tc>
          <w:tcPr>
            <w:tcW w:w="5103" w:type="dxa"/>
            <w:vAlign w:val="center"/>
          </w:tcPr>
          <w:p w14:paraId="172BD757" w14:textId="77777777" w:rsidR="006E5CFF" w:rsidRPr="00D60DE5" w:rsidRDefault="006E5CFF" w:rsidP="00C84DD8">
            <w:pPr>
              <w:ind w:firstLine="0"/>
              <w:rPr>
                <w:sz w:val="22"/>
                <w:szCs w:val="22"/>
                <w:lang w:eastAsia="ar-SA"/>
              </w:rPr>
            </w:pPr>
            <w:r w:rsidRPr="00D60DE5">
              <w:rPr>
                <w:sz w:val="22"/>
                <w:szCs w:val="22"/>
                <w:lang w:eastAsia="ar-SA"/>
              </w:rPr>
              <w:t>Очень сильный снег (значительные тв</w:t>
            </w:r>
            <w:r w:rsidR="00B546A2" w:rsidRPr="00D60DE5">
              <w:rPr>
                <w:sz w:val="22"/>
                <w:szCs w:val="22"/>
                <w:lang w:eastAsia="ar-SA"/>
              </w:rPr>
              <w:t>ё</w:t>
            </w:r>
            <w:r w:rsidRPr="00D60DE5">
              <w:rPr>
                <w:sz w:val="22"/>
                <w:szCs w:val="22"/>
                <w:lang w:eastAsia="ar-SA"/>
              </w:rPr>
              <w:t>рдые осадки: снег, ливневой снег и др.)</w:t>
            </w:r>
          </w:p>
        </w:tc>
        <w:tc>
          <w:tcPr>
            <w:tcW w:w="5103" w:type="dxa"/>
            <w:vAlign w:val="center"/>
          </w:tcPr>
          <w:p w14:paraId="07F0DB3B" w14:textId="77777777" w:rsidR="006E5CFF" w:rsidRPr="00D60DE5" w:rsidRDefault="006E5CFF" w:rsidP="00C84DD8">
            <w:pPr>
              <w:ind w:right="-18" w:firstLine="0"/>
              <w:rPr>
                <w:sz w:val="22"/>
                <w:szCs w:val="22"/>
                <w:lang w:eastAsia="ar-SA"/>
              </w:rPr>
            </w:pPr>
            <w:r w:rsidRPr="00D60DE5">
              <w:rPr>
                <w:sz w:val="22"/>
                <w:szCs w:val="22"/>
                <w:lang w:eastAsia="ar-SA"/>
              </w:rPr>
              <w:t>Количество осадков 20 мм и более за период 12 часов и менее</w:t>
            </w:r>
            <w:r w:rsidR="00B039D3" w:rsidRPr="00D60DE5">
              <w:rPr>
                <w:sz w:val="22"/>
                <w:szCs w:val="22"/>
                <w:lang w:eastAsia="ar-SA"/>
              </w:rPr>
              <w:t>.</w:t>
            </w:r>
          </w:p>
        </w:tc>
      </w:tr>
      <w:tr w:rsidR="0041040D" w:rsidRPr="00D60DE5" w14:paraId="1E688058" w14:textId="77777777" w:rsidTr="00B546A2">
        <w:trPr>
          <w:trHeight w:val="284"/>
          <w:jc w:val="center"/>
        </w:trPr>
        <w:tc>
          <w:tcPr>
            <w:tcW w:w="5103" w:type="dxa"/>
            <w:vAlign w:val="center"/>
          </w:tcPr>
          <w:p w14:paraId="19AE15C6" w14:textId="77777777" w:rsidR="006E5CFF" w:rsidRPr="00D60DE5" w:rsidRDefault="006E5CFF" w:rsidP="00C84DD8">
            <w:pPr>
              <w:ind w:firstLine="0"/>
              <w:rPr>
                <w:sz w:val="22"/>
                <w:szCs w:val="22"/>
                <w:lang w:eastAsia="ar-SA"/>
              </w:rPr>
            </w:pPr>
            <w:r w:rsidRPr="00D60DE5">
              <w:rPr>
                <w:sz w:val="22"/>
                <w:szCs w:val="22"/>
                <w:lang w:eastAsia="ar-SA"/>
              </w:rPr>
              <w:t>Продолжительный сильный дождь (дождь непрерывный или с перерывами не более 1 часа)</w:t>
            </w:r>
          </w:p>
        </w:tc>
        <w:tc>
          <w:tcPr>
            <w:tcW w:w="5103" w:type="dxa"/>
            <w:vAlign w:val="center"/>
          </w:tcPr>
          <w:p w14:paraId="46860487" w14:textId="77777777" w:rsidR="006E5CFF" w:rsidRPr="00D60DE5" w:rsidRDefault="006E5CFF" w:rsidP="00C84DD8">
            <w:pPr>
              <w:ind w:right="-18" w:firstLine="0"/>
              <w:rPr>
                <w:sz w:val="22"/>
                <w:szCs w:val="22"/>
                <w:lang w:eastAsia="ar-SA"/>
              </w:rPr>
            </w:pPr>
            <w:r w:rsidRPr="00D60DE5">
              <w:rPr>
                <w:sz w:val="22"/>
                <w:szCs w:val="22"/>
                <w:lang w:eastAsia="ar-SA"/>
              </w:rPr>
              <w:t>Количество осадков 100 мм и более за период более 12 часов, но менее 48 час</w:t>
            </w:r>
            <w:r w:rsidR="00B039D3" w:rsidRPr="00D60DE5">
              <w:rPr>
                <w:sz w:val="22"/>
                <w:szCs w:val="22"/>
                <w:lang w:eastAsia="ar-SA"/>
              </w:rPr>
              <w:t>.</w:t>
            </w:r>
          </w:p>
        </w:tc>
      </w:tr>
      <w:tr w:rsidR="0041040D" w:rsidRPr="00D60DE5" w14:paraId="0B72C0E7" w14:textId="77777777" w:rsidTr="00B546A2">
        <w:trPr>
          <w:trHeight w:val="284"/>
          <w:jc w:val="center"/>
        </w:trPr>
        <w:tc>
          <w:tcPr>
            <w:tcW w:w="5103" w:type="dxa"/>
            <w:vAlign w:val="center"/>
          </w:tcPr>
          <w:p w14:paraId="2A106685" w14:textId="77777777" w:rsidR="006E5CFF" w:rsidRPr="00D60DE5" w:rsidRDefault="006E5CFF" w:rsidP="00C84DD8">
            <w:pPr>
              <w:ind w:firstLine="0"/>
              <w:rPr>
                <w:sz w:val="22"/>
                <w:szCs w:val="22"/>
                <w:lang w:eastAsia="ar-SA"/>
              </w:rPr>
            </w:pPr>
            <w:r w:rsidRPr="00D60DE5">
              <w:rPr>
                <w:sz w:val="22"/>
                <w:szCs w:val="22"/>
                <w:lang w:eastAsia="ar-SA"/>
              </w:rPr>
              <w:t>Крупный град</w:t>
            </w:r>
          </w:p>
        </w:tc>
        <w:tc>
          <w:tcPr>
            <w:tcW w:w="5103" w:type="dxa"/>
            <w:vAlign w:val="center"/>
          </w:tcPr>
          <w:p w14:paraId="5239B8C8" w14:textId="77777777" w:rsidR="006E5CFF" w:rsidRPr="00D60DE5" w:rsidRDefault="006E5CFF" w:rsidP="00C84DD8">
            <w:pPr>
              <w:ind w:right="-18" w:firstLine="0"/>
              <w:rPr>
                <w:sz w:val="22"/>
                <w:szCs w:val="22"/>
                <w:lang w:eastAsia="ar-SA"/>
              </w:rPr>
            </w:pPr>
            <w:r w:rsidRPr="00D60DE5">
              <w:rPr>
                <w:sz w:val="22"/>
                <w:szCs w:val="22"/>
                <w:lang w:eastAsia="ar-SA"/>
              </w:rPr>
              <w:t>Диаметр градин не менее 20 мм</w:t>
            </w:r>
            <w:r w:rsidR="00B039D3" w:rsidRPr="00D60DE5">
              <w:rPr>
                <w:sz w:val="22"/>
                <w:szCs w:val="22"/>
                <w:lang w:eastAsia="ar-SA"/>
              </w:rPr>
              <w:t>.</w:t>
            </w:r>
          </w:p>
        </w:tc>
      </w:tr>
      <w:tr w:rsidR="0041040D" w:rsidRPr="00D60DE5" w14:paraId="796C74B4" w14:textId="77777777" w:rsidTr="00B546A2">
        <w:trPr>
          <w:trHeight w:val="284"/>
          <w:jc w:val="center"/>
        </w:trPr>
        <w:tc>
          <w:tcPr>
            <w:tcW w:w="5103" w:type="dxa"/>
            <w:vAlign w:val="center"/>
          </w:tcPr>
          <w:p w14:paraId="4C5F1524" w14:textId="77777777" w:rsidR="006E5CFF" w:rsidRPr="00D60DE5" w:rsidRDefault="006E5CFF" w:rsidP="00C84DD8">
            <w:pPr>
              <w:ind w:firstLine="0"/>
              <w:rPr>
                <w:sz w:val="22"/>
                <w:szCs w:val="22"/>
                <w:lang w:eastAsia="ar-SA"/>
              </w:rPr>
            </w:pPr>
            <w:r w:rsidRPr="00D60DE5">
              <w:rPr>
                <w:sz w:val="22"/>
                <w:szCs w:val="22"/>
                <w:lang w:eastAsia="ar-SA"/>
              </w:rPr>
              <w:t>Сильная метель, вызывающая значительное ухудшение видимости</w:t>
            </w:r>
          </w:p>
        </w:tc>
        <w:tc>
          <w:tcPr>
            <w:tcW w:w="5103" w:type="dxa"/>
            <w:vAlign w:val="center"/>
          </w:tcPr>
          <w:p w14:paraId="76BADAE5" w14:textId="77777777" w:rsidR="006E5CFF" w:rsidRPr="00D60DE5" w:rsidRDefault="006E5CFF" w:rsidP="00C84DD8">
            <w:pPr>
              <w:ind w:right="-18" w:firstLine="0"/>
              <w:rPr>
                <w:sz w:val="22"/>
                <w:szCs w:val="22"/>
                <w:lang w:eastAsia="ar-SA"/>
              </w:rPr>
            </w:pPr>
            <w:r w:rsidRPr="00D60DE5">
              <w:rPr>
                <w:sz w:val="22"/>
                <w:szCs w:val="22"/>
                <w:lang w:eastAsia="ar-SA"/>
              </w:rPr>
              <w:t>Средняя скорость ветра не менее 15 м/с, метеорологическая дальность видимости не более 500 м</w:t>
            </w:r>
            <w:r w:rsidR="00B039D3" w:rsidRPr="00D60DE5">
              <w:rPr>
                <w:sz w:val="22"/>
                <w:szCs w:val="22"/>
                <w:lang w:eastAsia="ar-SA"/>
              </w:rPr>
              <w:t>.</w:t>
            </w:r>
          </w:p>
        </w:tc>
      </w:tr>
      <w:tr w:rsidR="0041040D" w:rsidRPr="00D60DE5" w14:paraId="6C0D9697" w14:textId="77777777" w:rsidTr="00B546A2">
        <w:trPr>
          <w:trHeight w:val="284"/>
          <w:jc w:val="center"/>
        </w:trPr>
        <w:tc>
          <w:tcPr>
            <w:tcW w:w="5103" w:type="dxa"/>
            <w:vAlign w:val="center"/>
          </w:tcPr>
          <w:p w14:paraId="50C624C9" w14:textId="77777777" w:rsidR="006E5CFF" w:rsidRPr="00D60DE5" w:rsidRDefault="006E5CFF" w:rsidP="00C84DD8">
            <w:pPr>
              <w:ind w:firstLine="0"/>
              <w:rPr>
                <w:sz w:val="22"/>
                <w:szCs w:val="22"/>
                <w:lang w:eastAsia="ar-SA"/>
              </w:rPr>
            </w:pPr>
            <w:r w:rsidRPr="00D60DE5">
              <w:rPr>
                <w:sz w:val="22"/>
                <w:szCs w:val="22"/>
                <w:lang w:eastAsia="ar-SA"/>
              </w:rPr>
              <w:t>Сильный туман (туман со значительным ухудшением видимости)</w:t>
            </w:r>
          </w:p>
        </w:tc>
        <w:tc>
          <w:tcPr>
            <w:tcW w:w="5103" w:type="dxa"/>
            <w:vAlign w:val="center"/>
          </w:tcPr>
          <w:p w14:paraId="5C7E158C" w14:textId="77777777" w:rsidR="006E5CFF" w:rsidRPr="00D60DE5" w:rsidRDefault="006E5CFF" w:rsidP="00C84DD8">
            <w:pPr>
              <w:ind w:right="-18" w:firstLine="0"/>
              <w:rPr>
                <w:sz w:val="22"/>
                <w:szCs w:val="22"/>
                <w:lang w:eastAsia="ar-SA"/>
              </w:rPr>
            </w:pPr>
            <w:r w:rsidRPr="00D60DE5">
              <w:rPr>
                <w:sz w:val="22"/>
                <w:szCs w:val="22"/>
                <w:lang w:eastAsia="ar-SA"/>
              </w:rPr>
              <w:t>Метеорологическая дальность видимости не более 50 м</w:t>
            </w:r>
            <w:r w:rsidR="00B039D3" w:rsidRPr="00D60DE5">
              <w:rPr>
                <w:sz w:val="22"/>
                <w:szCs w:val="22"/>
                <w:lang w:eastAsia="ar-SA"/>
              </w:rPr>
              <w:t>.</w:t>
            </w:r>
          </w:p>
        </w:tc>
      </w:tr>
      <w:tr w:rsidR="0041040D" w:rsidRPr="00D60DE5" w14:paraId="6324DE3D" w14:textId="77777777" w:rsidTr="00B546A2">
        <w:trPr>
          <w:trHeight w:val="284"/>
          <w:jc w:val="center"/>
        </w:trPr>
        <w:tc>
          <w:tcPr>
            <w:tcW w:w="5103" w:type="dxa"/>
            <w:vAlign w:val="center"/>
          </w:tcPr>
          <w:p w14:paraId="60570CEC" w14:textId="77777777" w:rsidR="006E5CFF" w:rsidRPr="00D60DE5" w:rsidRDefault="006E5CFF" w:rsidP="00C84DD8">
            <w:pPr>
              <w:ind w:firstLine="0"/>
              <w:rPr>
                <w:sz w:val="22"/>
                <w:szCs w:val="22"/>
                <w:lang w:eastAsia="ar-SA"/>
              </w:rPr>
            </w:pPr>
            <w:proofErr w:type="spellStart"/>
            <w:r w:rsidRPr="00D60DE5">
              <w:rPr>
                <w:sz w:val="22"/>
                <w:szCs w:val="22"/>
                <w:lang w:eastAsia="ar-SA"/>
              </w:rPr>
              <w:t>Голол</w:t>
            </w:r>
            <w:r w:rsidR="00B546A2" w:rsidRPr="00D60DE5">
              <w:rPr>
                <w:sz w:val="22"/>
                <w:szCs w:val="22"/>
                <w:lang w:eastAsia="ar-SA"/>
              </w:rPr>
              <w:t>ё</w:t>
            </w:r>
            <w:r w:rsidRPr="00D60DE5">
              <w:rPr>
                <w:sz w:val="22"/>
                <w:szCs w:val="22"/>
                <w:lang w:eastAsia="ar-SA"/>
              </w:rPr>
              <w:t>дно</w:t>
            </w:r>
            <w:r w:rsidR="00890E8E" w:rsidRPr="00D60DE5">
              <w:rPr>
                <w:sz w:val="22"/>
                <w:szCs w:val="22"/>
                <w:lang w:eastAsia="ar-SA"/>
              </w:rPr>
              <w:t>-</w:t>
            </w:r>
            <w:r w:rsidRPr="00D60DE5">
              <w:rPr>
                <w:sz w:val="22"/>
                <w:szCs w:val="22"/>
                <w:lang w:eastAsia="ar-SA"/>
              </w:rPr>
              <w:t>изморозевое</w:t>
            </w:r>
            <w:proofErr w:type="spellEnd"/>
            <w:r w:rsidRPr="00D60DE5">
              <w:rPr>
                <w:sz w:val="22"/>
                <w:szCs w:val="22"/>
                <w:lang w:eastAsia="ar-SA"/>
              </w:rPr>
              <w:t xml:space="preserve"> отложение (сильное отложение на проводах голол</w:t>
            </w:r>
            <w:r w:rsidR="00B546A2" w:rsidRPr="00D60DE5">
              <w:rPr>
                <w:sz w:val="22"/>
                <w:szCs w:val="22"/>
                <w:lang w:eastAsia="ar-SA"/>
              </w:rPr>
              <w:t>ё</w:t>
            </w:r>
            <w:r w:rsidRPr="00D60DE5">
              <w:rPr>
                <w:sz w:val="22"/>
                <w:szCs w:val="22"/>
                <w:lang w:eastAsia="ar-SA"/>
              </w:rPr>
              <w:t>дного станка)</w:t>
            </w:r>
          </w:p>
        </w:tc>
        <w:tc>
          <w:tcPr>
            <w:tcW w:w="5103" w:type="dxa"/>
            <w:vAlign w:val="center"/>
          </w:tcPr>
          <w:p w14:paraId="0697B37F" w14:textId="77777777" w:rsidR="006E5CFF" w:rsidRPr="00D60DE5" w:rsidRDefault="006E5CFF" w:rsidP="00C84DD8">
            <w:pPr>
              <w:ind w:right="-18" w:firstLine="0"/>
              <w:rPr>
                <w:sz w:val="22"/>
                <w:szCs w:val="22"/>
                <w:lang w:eastAsia="ar-SA"/>
              </w:rPr>
            </w:pPr>
            <w:r w:rsidRPr="00D60DE5">
              <w:rPr>
                <w:sz w:val="22"/>
                <w:szCs w:val="22"/>
                <w:lang w:eastAsia="ar-SA"/>
              </w:rPr>
              <w:t>Диаметр:</w:t>
            </w:r>
          </w:p>
          <w:p w14:paraId="04CDC8FC" w14:textId="77777777" w:rsidR="006E5CFF" w:rsidRPr="00D60DE5" w:rsidRDefault="00B546A2" w:rsidP="00C84DD8">
            <w:pPr>
              <w:ind w:right="-18" w:firstLine="0"/>
              <w:rPr>
                <w:sz w:val="22"/>
                <w:szCs w:val="22"/>
                <w:lang w:eastAsia="ar-SA"/>
              </w:rPr>
            </w:pPr>
            <w:r w:rsidRPr="00D60DE5">
              <w:rPr>
                <w:sz w:val="22"/>
                <w:szCs w:val="22"/>
              </w:rPr>
              <w:t>—</w:t>
            </w:r>
            <w:r w:rsidR="006E5CFF" w:rsidRPr="00D60DE5">
              <w:rPr>
                <w:sz w:val="22"/>
                <w:szCs w:val="22"/>
                <w:lang w:eastAsia="ar-SA"/>
              </w:rPr>
              <w:t xml:space="preserve"> голол</w:t>
            </w:r>
            <w:r w:rsidRPr="00D60DE5">
              <w:rPr>
                <w:sz w:val="22"/>
                <w:szCs w:val="22"/>
                <w:lang w:eastAsia="ar-SA"/>
              </w:rPr>
              <w:t>ё</w:t>
            </w:r>
            <w:r w:rsidR="006E5CFF" w:rsidRPr="00D60DE5">
              <w:rPr>
                <w:sz w:val="22"/>
                <w:szCs w:val="22"/>
                <w:lang w:eastAsia="ar-SA"/>
              </w:rPr>
              <w:t>да не менее 20 мм;</w:t>
            </w:r>
          </w:p>
          <w:p w14:paraId="65A427B6" w14:textId="77777777" w:rsidR="006E5CFF" w:rsidRPr="00D60DE5" w:rsidRDefault="00B546A2" w:rsidP="00C84DD8">
            <w:pPr>
              <w:ind w:right="-18" w:firstLine="0"/>
              <w:rPr>
                <w:sz w:val="22"/>
                <w:szCs w:val="22"/>
                <w:lang w:eastAsia="ar-SA"/>
              </w:rPr>
            </w:pPr>
            <w:r w:rsidRPr="00D60DE5">
              <w:rPr>
                <w:sz w:val="22"/>
                <w:szCs w:val="22"/>
              </w:rPr>
              <w:t>—</w:t>
            </w:r>
            <w:r w:rsidR="006E5CFF" w:rsidRPr="00D60DE5">
              <w:rPr>
                <w:sz w:val="22"/>
                <w:szCs w:val="22"/>
                <w:lang w:eastAsia="ar-SA"/>
              </w:rPr>
              <w:t xml:space="preserve"> сложного отложения не менее 35 мм;</w:t>
            </w:r>
          </w:p>
          <w:p w14:paraId="65946BD9" w14:textId="77777777" w:rsidR="006E5CFF" w:rsidRPr="00D60DE5" w:rsidRDefault="00B546A2" w:rsidP="00C84DD8">
            <w:pPr>
              <w:ind w:right="-18" w:firstLine="0"/>
              <w:rPr>
                <w:sz w:val="22"/>
                <w:szCs w:val="22"/>
                <w:lang w:eastAsia="ar-SA"/>
              </w:rPr>
            </w:pPr>
            <w:r w:rsidRPr="00D60DE5">
              <w:rPr>
                <w:sz w:val="22"/>
                <w:szCs w:val="22"/>
              </w:rPr>
              <w:t>—</w:t>
            </w:r>
            <w:r w:rsidR="006E5CFF" w:rsidRPr="00D60DE5">
              <w:rPr>
                <w:sz w:val="22"/>
                <w:szCs w:val="22"/>
                <w:lang w:eastAsia="ar-SA"/>
              </w:rPr>
              <w:t xml:space="preserve"> мокрого снега не менее 35 мм;</w:t>
            </w:r>
          </w:p>
          <w:p w14:paraId="09FA51E8" w14:textId="77777777" w:rsidR="006E5CFF" w:rsidRPr="00D60DE5" w:rsidRDefault="00B546A2" w:rsidP="00C84DD8">
            <w:pPr>
              <w:ind w:right="-18" w:firstLine="0"/>
              <w:rPr>
                <w:sz w:val="22"/>
                <w:szCs w:val="22"/>
                <w:lang w:eastAsia="ar-SA"/>
              </w:rPr>
            </w:pPr>
            <w:r w:rsidRPr="00D60DE5">
              <w:rPr>
                <w:sz w:val="22"/>
                <w:szCs w:val="22"/>
              </w:rPr>
              <w:t>—</w:t>
            </w:r>
            <w:r w:rsidR="006E5CFF" w:rsidRPr="00D60DE5">
              <w:rPr>
                <w:sz w:val="22"/>
                <w:szCs w:val="22"/>
                <w:lang w:eastAsia="ar-SA"/>
              </w:rPr>
              <w:t xml:space="preserve"> изморози не менее 50 мм</w:t>
            </w:r>
            <w:r w:rsidR="00B039D3" w:rsidRPr="00D60DE5">
              <w:rPr>
                <w:sz w:val="22"/>
                <w:szCs w:val="22"/>
                <w:lang w:eastAsia="ar-SA"/>
              </w:rPr>
              <w:t>.</w:t>
            </w:r>
          </w:p>
        </w:tc>
      </w:tr>
      <w:tr w:rsidR="0041040D" w:rsidRPr="00D60DE5" w14:paraId="1D9401C0" w14:textId="77777777" w:rsidTr="00B546A2">
        <w:trPr>
          <w:trHeight w:val="284"/>
          <w:jc w:val="center"/>
        </w:trPr>
        <w:tc>
          <w:tcPr>
            <w:tcW w:w="5103" w:type="dxa"/>
            <w:vAlign w:val="center"/>
          </w:tcPr>
          <w:p w14:paraId="186EA367" w14:textId="77777777" w:rsidR="006E5CFF" w:rsidRPr="00D60DE5" w:rsidRDefault="006E5CFF" w:rsidP="00C84DD8">
            <w:pPr>
              <w:ind w:firstLine="0"/>
              <w:rPr>
                <w:sz w:val="22"/>
                <w:szCs w:val="22"/>
                <w:lang w:eastAsia="ar-SA"/>
              </w:rPr>
            </w:pPr>
            <w:r w:rsidRPr="00D60DE5">
              <w:rPr>
                <w:sz w:val="22"/>
                <w:szCs w:val="22"/>
                <w:lang w:eastAsia="ar-SA"/>
              </w:rPr>
              <w:t>Чрезвычайная пожарная опасность (показатель пожарной опасности не ниже 5</w:t>
            </w:r>
            <w:r w:rsidR="00890E8E" w:rsidRPr="00D60DE5">
              <w:rPr>
                <w:sz w:val="22"/>
                <w:szCs w:val="22"/>
                <w:lang w:eastAsia="ar-SA"/>
              </w:rPr>
              <w:t>-</w:t>
            </w:r>
            <w:r w:rsidRPr="00D60DE5">
              <w:rPr>
                <w:sz w:val="22"/>
                <w:szCs w:val="22"/>
                <w:lang w:eastAsia="ar-SA"/>
              </w:rPr>
              <w:t>го класса)</w:t>
            </w:r>
          </w:p>
        </w:tc>
        <w:tc>
          <w:tcPr>
            <w:tcW w:w="5103" w:type="dxa"/>
            <w:vAlign w:val="center"/>
          </w:tcPr>
          <w:p w14:paraId="677F66B4" w14:textId="77777777" w:rsidR="006E5CFF" w:rsidRPr="00D60DE5" w:rsidRDefault="006E5CFF" w:rsidP="00C84DD8">
            <w:pPr>
              <w:ind w:right="-18" w:firstLine="0"/>
              <w:rPr>
                <w:sz w:val="22"/>
                <w:szCs w:val="22"/>
                <w:lang w:eastAsia="ar-SA"/>
              </w:rPr>
            </w:pPr>
            <w:r w:rsidRPr="00D60DE5">
              <w:rPr>
                <w:sz w:val="22"/>
                <w:szCs w:val="22"/>
                <w:lang w:eastAsia="ar-SA"/>
              </w:rPr>
              <w:t xml:space="preserve">Сумма значений температуры воздуха за </w:t>
            </w:r>
            <w:proofErr w:type="spellStart"/>
            <w:r w:rsidRPr="00D60DE5">
              <w:rPr>
                <w:sz w:val="22"/>
                <w:szCs w:val="22"/>
                <w:lang w:eastAsia="ar-SA"/>
              </w:rPr>
              <w:t>бездождный</w:t>
            </w:r>
            <w:proofErr w:type="spellEnd"/>
            <w:r w:rsidRPr="00D60DE5">
              <w:rPr>
                <w:sz w:val="22"/>
                <w:szCs w:val="22"/>
                <w:lang w:eastAsia="ar-SA"/>
              </w:rPr>
              <w:t xml:space="preserve"> период не менее 12 000 градусов по формуле Сверловой</w:t>
            </w:r>
            <w:r w:rsidR="00B039D3" w:rsidRPr="00D60DE5">
              <w:rPr>
                <w:sz w:val="22"/>
                <w:szCs w:val="22"/>
                <w:lang w:eastAsia="ar-SA"/>
              </w:rPr>
              <w:t>.</w:t>
            </w:r>
          </w:p>
        </w:tc>
      </w:tr>
    </w:tbl>
    <w:p w14:paraId="5213EDFA" w14:textId="77777777" w:rsidR="006E5CFF" w:rsidRPr="00D60DE5" w:rsidRDefault="006E5CFF" w:rsidP="00C84DD8">
      <w:pPr>
        <w:autoSpaceDE w:val="0"/>
        <w:autoSpaceDN w:val="0"/>
        <w:adjustRightInd w:val="0"/>
        <w:spacing w:before="120"/>
        <w:ind w:firstLine="0"/>
        <w:jc w:val="right"/>
        <w:rPr>
          <w:sz w:val="20"/>
          <w:szCs w:val="20"/>
          <w:lang w:eastAsia="ar-SA"/>
        </w:rPr>
      </w:pPr>
      <w:r w:rsidRPr="00D60DE5">
        <w:rPr>
          <w:sz w:val="20"/>
          <w:szCs w:val="20"/>
          <w:lang w:eastAsia="ar-SA"/>
        </w:rPr>
        <w:t>Таблица</w:t>
      </w:r>
      <w:r w:rsidR="00534DB9">
        <w:rPr>
          <w:sz w:val="20"/>
          <w:szCs w:val="20"/>
          <w:lang w:eastAsia="ar-SA"/>
        </w:rPr>
        <w:t xml:space="preserve"> </w:t>
      </w:r>
      <w:r w:rsidR="002A0608">
        <w:rPr>
          <w:sz w:val="20"/>
          <w:szCs w:val="20"/>
          <w:lang w:eastAsia="ar-SA"/>
        </w:rPr>
        <w:t>50</w:t>
      </w:r>
    </w:p>
    <w:p w14:paraId="619D77BE" w14:textId="77777777" w:rsidR="004203B5" w:rsidRPr="00D60DE5" w:rsidRDefault="004203B5" w:rsidP="00C84DD8">
      <w:pPr>
        <w:autoSpaceDE w:val="0"/>
        <w:autoSpaceDN w:val="0"/>
        <w:adjustRightInd w:val="0"/>
        <w:ind w:firstLine="0"/>
        <w:jc w:val="center"/>
        <w:rPr>
          <w:sz w:val="20"/>
          <w:szCs w:val="20"/>
          <w:lang w:eastAsia="ar-SA"/>
        </w:rPr>
      </w:pPr>
      <w:r w:rsidRPr="00D60DE5">
        <w:rPr>
          <w:lang w:eastAsia="ar-SA"/>
        </w:rPr>
        <w:t>Перечень и критерии комплекса неблагоприятных гидрометеорологических явлений</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103"/>
      </w:tblGrid>
      <w:tr w:rsidR="0041040D" w:rsidRPr="00D60DE5" w14:paraId="27223A19" w14:textId="77777777" w:rsidTr="00B546A2">
        <w:trPr>
          <w:trHeight w:val="284"/>
          <w:tblHeader/>
          <w:jc w:val="center"/>
        </w:trPr>
        <w:tc>
          <w:tcPr>
            <w:tcW w:w="5103" w:type="dxa"/>
          </w:tcPr>
          <w:p w14:paraId="7107B1C0" w14:textId="77777777" w:rsidR="006E5CFF" w:rsidRPr="00D60DE5" w:rsidRDefault="006E5CFF" w:rsidP="00C84DD8">
            <w:pPr>
              <w:ind w:firstLine="0"/>
              <w:jc w:val="center"/>
              <w:rPr>
                <w:b/>
                <w:sz w:val="22"/>
                <w:szCs w:val="22"/>
                <w:lang w:eastAsia="ar-SA"/>
              </w:rPr>
            </w:pPr>
            <w:r w:rsidRPr="00D60DE5">
              <w:rPr>
                <w:b/>
                <w:sz w:val="22"/>
                <w:szCs w:val="22"/>
                <w:lang w:eastAsia="ar-SA"/>
              </w:rPr>
              <w:t>Название и определение КНЯ</w:t>
            </w:r>
          </w:p>
        </w:tc>
        <w:tc>
          <w:tcPr>
            <w:tcW w:w="5103" w:type="dxa"/>
          </w:tcPr>
          <w:p w14:paraId="4F3B0B02" w14:textId="77777777" w:rsidR="006E5CFF" w:rsidRPr="00D60DE5" w:rsidRDefault="006E5CFF" w:rsidP="00C84DD8">
            <w:pPr>
              <w:ind w:firstLine="0"/>
              <w:jc w:val="center"/>
              <w:rPr>
                <w:b/>
                <w:sz w:val="22"/>
                <w:szCs w:val="22"/>
                <w:lang w:eastAsia="ar-SA"/>
              </w:rPr>
            </w:pPr>
            <w:r w:rsidRPr="00D60DE5">
              <w:rPr>
                <w:b/>
                <w:sz w:val="22"/>
                <w:szCs w:val="22"/>
                <w:lang w:eastAsia="ar-SA"/>
              </w:rPr>
              <w:t>Критерий КНЯ</w:t>
            </w:r>
          </w:p>
        </w:tc>
      </w:tr>
      <w:tr w:rsidR="0041040D" w:rsidRPr="00D60DE5" w14:paraId="116216FE" w14:textId="77777777" w:rsidTr="00B546A2">
        <w:trPr>
          <w:trHeight w:val="284"/>
          <w:jc w:val="center"/>
        </w:trPr>
        <w:tc>
          <w:tcPr>
            <w:tcW w:w="5103" w:type="dxa"/>
            <w:vAlign w:val="center"/>
          </w:tcPr>
          <w:p w14:paraId="671B99E9" w14:textId="77777777" w:rsidR="006E5CFF" w:rsidRPr="00D60DE5" w:rsidRDefault="006E5CFF" w:rsidP="00C84DD8">
            <w:pPr>
              <w:ind w:firstLine="0"/>
              <w:rPr>
                <w:sz w:val="22"/>
                <w:szCs w:val="22"/>
                <w:lang w:eastAsia="ar-SA"/>
              </w:rPr>
            </w:pPr>
            <w:r w:rsidRPr="00D60DE5">
              <w:rPr>
                <w:sz w:val="22"/>
                <w:szCs w:val="22"/>
                <w:lang w:eastAsia="ar-SA"/>
              </w:rPr>
              <w:t>Усиление мороза при сильном ветре, метель</w:t>
            </w:r>
          </w:p>
        </w:tc>
        <w:tc>
          <w:tcPr>
            <w:tcW w:w="5103" w:type="dxa"/>
            <w:vAlign w:val="center"/>
          </w:tcPr>
          <w:p w14:paraId="28EC6EC4" w14:textId="77777777" w:rsidR="006E5CFF" w:rsidRPr="00D60DE5" w:rsidRDefault="006E5CFF" w:rsidP="00C84DD8">
            <w:pPr>
              <w:ind w:firstLine="0"/>
              <w:rPr>
                <w:sz w:val="22"/>
                <w:szCs w:val="22"/>
                <w:lang w:eastAsia="ar-SA"/>
              </w:rPr>
            </w:pPr>
            <w:r w:rsidRPr="00D60DE5">
              <w:rPr>
                <w:sz w:val="22"/>
                <w:szCs w:val="22"/>
                <w:lang w:eastAsia="ar-SA"/>
              </w:rPr>
              <w:t xml:space="preserve">Похолодание до </w:t>
            </w:r>
            <w:r w:rsidR="00B039D3" w:rsidRPr="00D60DE5">
              <w:rPr>
                <w:sz w:val="22"/>
                <w:szCs w:val="22"/>
                <w:lang w:eastAsia="ar-SA"/>
              </w:rPr>
              <w:t>–</w:t>
            </w:r>
            <w:r w:rsidRPr="00D60DE5">
              <w:rPr>
                <w:sz w:val="22"/>
                <w:szCs w:val="22"/>
                <w:lang w:eastAsia="ar-SA"/>
              </w:rPr>
              <w:t>25</w:t>
            </w:r>
            <w:r w:rsidR="00890E8E" w:rsidRPr="00D60DE5">
              <w:rPr>
                <w:sz w:val="22"/>
                <w:szCs w:val="22"/>
                <w:lang w:eastAsia="ar-SA"/>
              </w:rPr>
              <w:t>-</w:t>
            </w:r>
            <w:r w:rsidRPr="00D60DE5">
              <w:rPr>
                <w:sz w:val="22"/>
                <w:szCs w:val="22"/>
                <w:lang w:eastAsia="ar-SA"/>
              </w:rPr>
              <w:t>34ºС при макси</w:t>
            </w:r>
            <w:r w:rsidRPr="00D60DE5">
              <w:rPr>
                <w:sz w:val="22"/>
                <w:szCs w:val="22"/>
                <w:lang w:eastAsia="ar-SA"/>
              </w:rPr>
              <w:softHyphen/>
              <w:t>мальной ско</w:t>
            </w:r>
            <w:r w:rsidRPr="00D60DE5">
              <w:rPr>
                <w:sz w:val="22"/>
                <w:szCs w:val="22"/>
                <w:lang w:eastAsia="ar-SA"/>
              </w:rPr>
              <w:lastRenderedPageBreak/>
              <w:t>рости ветра 17</w:t>
            </w:r>
            <w:r w:rsidR="00890E8E" w:rsidRPr="00D60DE5">
              <w:rPr>
                <w:sz w:val="22"/>
                <w:szCs w:val="22"/>
                <w:lang w:eastAsia="ar-SA"/>
              </w:rPr>
              <w:t>-</w:t>
            </w:r>
            <w:r w:rsidRPr="00D60DE5">
              <w:rPr>
                <w:sz w:val="22"/>
                <w:szCs w:val="22"/>
                <w:lang w:eastAsia="ar-SA"/>
              </w:rPr>
              <w:t>24 м/с, метель</w:t>
            </w:r>
            <w:r w:rsidR="00B039D3" w:rsidRPr="00D60DE5">
              <w:rPr>
                <w:sz w:val="22"/>
                <w:szCs w:val="22"/>
                <w:lang w:eastAsia="ar-SA"/>
              </w:rPr>
              <w:t>.</w:t>
            </w:r>
          </w:p>
        </w:tc>
      </w:tr>
      <w:tr w:rsidR="0041040D" w:rsidRPr="00D60DE5" w14:paraId="09392DBB" w14:textId="77777777" w:rsidTr="00B546A2">
        <w:trPr>
          <w:trHeight w:val="284"/>
          <w:jc w:val="center"/>
        </w:trPr>
        <w:tc>
          <w:tcPr>
            <w:tcW w:w="5103" w:type="dxa"/>
            <w:vAlign w:val="center"/>
          </w:tcPr>
          <w:p w14:paraId="7B18D42E" w14:textId="77777777" w:rsidR="006E5CFF" w:rsidRPr="00D60DE5" w:rsidRDefault="006E5CFF" w:rsidP="00C84DD8">
            <w:pPr>
              <w:ind w:firstLine="0"/>
              <w:rPr>
                <w:sz w:val="22"/>
                <w:szCs w:val="22"/>
                <w:lang w:eastAsia="ar-SA"/>
              </w:rPr>
            </w:pPr>
            <w:r w:rsidRPr="00D60DE5">
              <w:rPr>
                <w:sz w:val="22"/>
                <w:szCs w:val="22"/>
                <w:lang w:eastAsia="ar-SA"/>
              </w:rPr>
              <w:lastRenderedPageBreak/>
              <w:t>Гололёд, налипание мокрого снега при сильном ветре</w:t>
            </w:r>
          </w:p>
        </w:tc>
        <w:tc>
          <w:tcPr>
            <w:tcW w:w="5103" w:type="dxa"/>
            <w:vAlign w:val="center"/>
          </w:tcPr>
          <w:p w14:paraId="0290D49D" w14:textId="77777777" w:rsidR="006E5CFF" w:rsidRPr="00D60DE5" w:rsidRDefault="006E5CFF" w:rsidP="00C84DD8">
            <w:pPr>
              <w:ind w:firstLine="0"/>
              <w:rPr>
                <w:sz w:val="22"/>
                <w:szCs w:val="22"/>
                <w:lang w:eastAsia="ar-SA"/>
              </w:rPr>
            </w:pPr>
            <w:r w:rsidRPr="00D60DE5">
              <w:rPr>
                <w:sz w:val="22"/>
                <w:szCs w:val="22"/>
                <w:lang w:eastAsia="ar-SA"/>
              </w:rPr>
              <w:t>Диаметр отложения гололёда или мокрого снега 10</w:t>
            </w:r>
            <w:r w:rsidR="00890E8E" w:rsidRPr="00D60DE5">
              <w:rPr>
                <w:sz w:val="22"/>
                <w:szCs w:val="22"/>
                <w:lang w:eastAsia="ar-SA"/>
              </w:rPr>
              <w:t>-</w:t>
            </w:r>
            <w:r w:rsidRPr="00D60DE5">
              <w:rPr>
                <w:sz w:val="22"/>
                <w:szCs w:val="22"/>
                <w:lang w:eastAsia="ar-SA"/>
              </w:rPr>
              <w:t>19 мм, или диаметр сложного отложения 25</w:t>
            </w:r>
            <w:r w:rsidR="00890E8E" w:rsidRPr="00D60DE5">
              <w:rPr>
                <w:sz w:val="22"/>
                <w:szCs w:val="22"/>
                <w:lang w:eastAsia="ar-SA"/>
              </w:rPr>
              <w:t>-</w:t>
            </w:r>
            <w:r w:rsidRPr="00D60DE5">
              <w:rPr>
                <w:sz w:val="22"/>
                <w:szCs w:val="22"/>
                <w:lang w:eastAsia="ar-SA"/>
              </w:rPr>
              <w:t>34 мм при максимальной скорости ветра 17</w:t>
            </w:r>
            <w:r w:rsidR="00890E8E" w:rsidRPr="00D60DE5">
              <w:rPr>
                <w:sz w:val="22"/>
                <w:szCs w:val="22"/>
                <w:lang w:eastAsia="ar-SA"/>
              </w:rPr>
              <w:t>-</w:t>
            </w:r>
            <w:r w:rsidRPr="00D60DE5">
              <w:rPr>
                <w:sz w:val="22"/>
                <w:szCs w:val="22"/>
                <w:lang w:eastAsia="ar-SA"/>
              </w:rPr>
              <w:t>24 м/с</w:t>
            </w:r>
            <w:r w:rsidR="00B039D3" w:rsidRPr="00D60DE5">
              <w:rPr>
                <w:sz w:val="22"/>
                <w:szCs w:val="22"/>
                <w:lang w:eastAsia="ar-SA"/>
              </w:rPr>
              <w:t>.</w:t>
            </w:r>
          </w:p>
        </w:tc>
      </w:tr>
      <w:tr w:rsidR="0041040D" w:rsidRPr="00D60DE5" w14:paraId="07C6BB2D" w14:textId="77777777" w:rsidTr="00B546A2">
        <w:trPr>
          <w:trHeight w:val="284"/>
          <w:jc w:val="center"/>
        </w:trPr>
        <w:tc>
          <w:tcPr>
            <w:tcW w:w="5103" w:type="dxa"/>
            <w:vAlign w:val="center"/>
          </w:tcPr>
          <w:p w14:paraId="719C163B" w14:textId="77777777" w:rsidR="006E5CFF" w:rsidRPr="00D60DE5" w:rsidRDefault="006E5CFF" w:rsidP="00C84DD8">
            <w:pPr>
              <w:ind w:firstLine="0"/>
              <w:rPr>
                <w:sz w:val="22"/>
                <w:szCs w:val="22"/>
                <w:lang w:eastAsia="ar-SA"/>
              </w:rPr>
            </w:pPr>
            <w:r w:rsidRPr="00D60DE5">
              <w:rPr>
                <w:sz w:val="22"/>
                <w:szCs w:val="22"/>
                <w:lang w:eastAsia="ar-SA"/>
              </w:rPr>
              <w:t>Град, ливень, сильный ветер</w:t>
            </w:r>
          </w:p>
        </w:tc>
        <w:tc>
          <w:tcPr>
            <w:tcW w:w="5103" w:type="dxa"/>
            <w:vAlign w:val="center"/>
          </w:tcPr>
          <w:p w14:paraId="0C0DC838" w14:textId="77777777" w:rsidR="006E5CFF" w:rsidRPr="00D60DE5" w:rsidRDefault="006E5CFF" w:rsidP="00C84DD8">
            <w:pPr>
              <w:ind w:firstLine="0"/>
              <w:rPr>
                <w:sz w:val="22"/>
                <w:szCs w:val="22"/>
                <w:lang w:eastAsia="ar-SA"/>
              </w:rPr>
            </w:pPr>
            <w:r w:rsidRPr="00D60DE5">
              <w:rPr>
                <w:sz w:val="22"/>
                <w:szCs w:val="22"/>
                <w:lang w:eastAsia="ar-SA"/>
              </w:rPr>
              <w:t>Град диаметром 10</w:t>
            </w:r>
            <w:r w:rsidR="00890E8E" w:rsidRPr="00D60DE5">
              <w:rPr>
                <w:sz w:val="22"/>
                <w:szCs w:val="22"/>
                <w:lang w:eastAsia="ar-SA"/>
              </w:rPr>
              <w:t>-</w:t>
            </w:r>
            <w:r w:rsidRPr="00D60DE5">
              <w:rPr>
                <w:sz w:val="22"/>
                <w:szCs w:val="22"/>
                <w:lang w:eastAsia="ar-SA"/>
              </w:rPr>
              <w:t>19 мм, ливень с количество осадков за 1 час и менее 21</w:t>
            </w:r>
            <w:r w:rsidR="00890E8E" w:rsidRPr="00D60DE5">
              <w:rPr>
                <w:sz w:val="22"/>
                <w:szCs w:val="22"/>
                <w:lang w:eastAsia="ar-SA"/>
              </w:rPr>
              <w:t>-</w:t>
            </w:r>
            <w:r w:rsidRPr="00D60DE5">
              <w:rPr>
                <w:sz w:val="22"/>
                <w:szCs w:val="22"/>
                <w:lang w:eastAsia="ar-SA"/>
              </w:rPr>
              <w:t>29 мм, или за 12 час и менее 35</w:t>
            </w:r>
            <w:r w:rsidR="00890E8E" w:rsidRPr="00D60DE5">
              <w:rPr>
                <w:sz w:val="22"/>
                <w:szCs w:val="22"/>
                <w:lang w:eastAsia="ar-SA"/>
              </w:rPr>
              <w:t>-</w:t>
            </w:r>
            <w:r w:rsidRPr="00D60DE5">
              <w:rPr>
                <w:sz w:val="22"/>
                <w:szCs w:val="22"/>
                <w:lang w:eastAsia="ar-SA"/>
              </w:rPr>
              <w:t>49 мм (в горных районах за 12 часов и менее 25</w:t>
            </w:r>
            <w:r w:rsidR="00890E8E" w:rsidRPr="00D60DE5">
              <w:rPr>
                <w:sz w:val="22"/>
                <w:szCs w:val="22"/>
                <w:lang w:eastAsia="ar-SA"/>
              </w:rPr>
              <w:t>-</w:t>
            </w:r>
            <w:r w:rsidRPr="00D60DE5">
              <w:rPr>
                <w:sz w:val="22"/>
                <w:szCs w:val="22"/>
                <w:lang w:eastAsia="ar-SA"/>
              </w:rPr>
              <w:t>29 мм) при максимальной скорости ветра 17</w:t>
            </w:r>
            <w:r w:rsidR="00890E8E" w:rsidRPr="00D60DE5">
              <w:rPr>
                <w:sz w:val="22"/>
                <w:szCs w:val="22"/>
                <w:lang w:eastAsia="ar-SA"/>
              </w:rPr>
              <w:t>-</w:t>
            </w:r>
            <w:r w:rsidRPr="00D60DE5">
              <w:rPr>
                <w:sz w:val="22"/>
                <w:szCs w:val="22"/>
                <w:lang w:eastAsia="ar-SA"/>
              </w:rPr>
              <w:t>24 м/с</w:t>
            </w:r>
            <w:r w:rsidR="00B039D3" w:rsidRPr="00D60DE5">
              <w:rPr>
                <w:sz w:val="22"/>
                <w:szCs w:val="22"/>
                <w:lang w:eastAsia="ar-SA"/>
              </w:rPr>
              <w:t>.</w:t>
            </w:r>
          </w:p>
        </w:tc>
      </w:tr>
      <w:tr w:rsidR="0041040D" w:rsidRPr="00D60DE5" w14:paraId="68859E34" w14:textId="77777777" w:rsidTr="00B546A2">
        <w:trPr>
          <w:trHeight w:val="284"/>
          <w:jc w:val="center"/>
        </w:trPr>
        <w:tc>
          <w:tcPr>
            <w:tcW w:w="5103" w:type="dxa"/>
            <w:vAlign w:val="center"/>
          </w:tcPr>
          <w:p w14:paraId="6E0774FA" w14:textId="77777777" w:rsidR="006E5CFF" w:rsidRPr="00D60DE5" w:rsidRDefault="006E5CFF" w:rsidP="00C84DD8">
            <w:pPr>
              <w:ind w:firstLine="0"/>
              <w:rPr>
                <w:sz w:val="22"/>
                <w:szCs w:val="22"/>
                <w:lang w:eastAsia="ar-SA"/>
              </w:rPr>
            </w:pPr>
            <w:r w:rsidRPr="00D60DE5">
              <w:rPr>
                <w:sz w:val="22"/>
                <w:szCs w:val="22"/>
                <w:lang w:eastAsia="ar-SA"/>
              </w:rPr>
              <w:t>Сильные осадки в виде снега (дождя, переходящего в снег) при усилении ветра, понижении температуры воздуха в переходные се</w:t>
            </w:r>
            <w:r w:rsidR="00E259E1" w:rsidRPr="00D60DE5">
              <w:rPr>
                <w:sz w:val="22"/>
                <w:szCs w:val="22"/>
                <w:lang w:eastAsia="ar-SA"/>
              </w:rPr>
              <w:t>зоны</w:t>
            </w:r>
            <w:r w:rsidRPr="00D60DE5">
              <w:rPr>
                <w:sz w:val="22"/>
                <w:szCs w:val="22"/>
                <w:lang w:eastAsia="ar-SA"/>
              </w:rPr>
              <w:t xml:space="preserve"> года при ещё не закончившейся (осенью) или уже начавшейся (весной) вегетации</w:t>
            </w:r>
          </w:p>
        </w:tc>
        <w:tc>
          <w:tcPr>
            <w:tcW w:w="5103" w:type="dxa"/>
            <w:vAlign w:val="center"/>
          </w:tcPr>
          <w:p w14:paraId="2F1F8D89" w14:textId="77777777" w:rsidR="006E5CFF" w:rsidRPr="00D60DE5" w:rsidRDefault="006E5CFF" w:rsidP="00C84DD8">
            <w:pPr>
              <w:ind w:firstLine="0"/>
              <w:rPr>
                <w:sz w:val="22"/>
                <w:szCs w:val="22"/>
                <w:lang w:eastAsia="ar-SA"/>
              </w:rPr>
            </w:pPr>
            <w:r w:rsidRPr="00D60DE5">
              <w:rPr>
                <w:sz w:val="22"/>
                <w:szCs w:val="22"/>
                <w:lang w:eastAsia="ar-SA"/>
              </w:rPr>
              <w:t>Количество осадков за 12 часов и менее для снега 15</w:t>
            </w:r>
            <w:r w:rsidR="00890E8E" w:rsidRPr="00D60DE5">
              <w:rPr>
                <w:sz w:val="22"/>
                <w:szCs w:val="22"/>
                <w:lang w:eastAsia="ar-SA"/>
              </w:rPr>
              <w:t>-</w:t>
            </w:r>
            <w:r w:rsidRPr="00D60DE5">
              <w:rPr>
                <w:sz w:val="22"/>
                <w:szCs w:val="22"/>
                <w:lang w:eastAsia="ar-SA"/>
              </w:rPr>
              <w:t>19 мм, для мокрого снега и дождя 35</w:t>
            </w:r>
            <w:r w:rsidR="00890E8E" w:rsidRPr="00D60DE5">
              <w:rPr>
                <w:sz w:val="22"/>
                <w:szCs w:val="22"/>
                <w:lang w:eastAsia="ar-SA"/>
              </w:rPr>
              <w:t>-</w:t>
            </w:r>
            <w:r w:rsidRPr="00D60DE5">
              <w:rPr>
                <w:sz w:val="22"/>
                <w:szCs w:val="22"/>
                <w:lang w:eastAsia="ar-SA"/>
              </w:rPr>
              <w:t>49 мм (в горных районах 25</w:t>
            </w:r>
            <w:r w:rsidR="00890E8E" w:rsidRPr="00D60DE5">
              <w:rPr>
                <w:sz w:val="22"/>
                <w:szCs w:val="22"/>
                <w:lang w:eastAsia="ar-SA"/>
              </w:rPr>
              <w:t>-</w:t>
            </w:r>
            <w:r w:rsidRPr="00D60DE5">
              <w:rPr>
                <w:sz w:val="22"/>
                <w:szCs w:val="22"/>
                <w:lang w:eastAsia="ar-SA"/>
              </w:rPr>
              <w:t>29мм) при максимальной скорости ветра 20</w:t>
            </w:r>
            <w:r w:rsidR="00890E8E" w:rsidRPr="00D60DE5">
              <w:rPr>
                <w:sz w:val="22"/>
                <w:szCs w:val="22"/>
                <w:lang w:eastAsia="ar-SA"/>
              </w:rPr>
              <w:t>-</w:t>
            </w:r>
            <w:r w:rsidRPr="00D60DE5">
              <w:rPr>
                <w:sz w:val="22"/>
                <w:szCs w:val="22"/>
                <w:lang w:eastAsia="ar-SA"/>
              </w:rPr>
              <w:t>24 м/с, понижение экстремальной температуры воздуха за сутки на 10 градусов и более.</w:t>
            </w:r>
          </w:p>
        </w:tc>
      </w:tr>
    </w:tbl>
    <w:p w14:paraId="69131E22" w14:textId="77777777" w:rsidR="006E5CFF" w:rsidRPr="00D60DE5" w:rsidRDefault="0014376A" w:rsidP="00C84DD8">
      <w:pPr>
        <w:autoSpaceDE w:val="0"/>
        <w:autoSpaceDN w:val="0"/>
        <w:adjustRightInd w:val="0"/>
        <w:spacing w:before="120"/>
        <w:ind w:firstLine="0"/>
        <w:jc w:val="right"/>
        <w:rPr>
          <w:sz w:val="20"/>
          <w:szCs w:val="20"/>
          <w:lang w:eastAsia="ar-SA"/>
        </w:rPr>
      </w:pPr>
      <w:r w:rsidRPr="00D60DE5">
        <w:rPr>
          <w:sz w:val="20"/>
          <w:szCs w:val="20"/>
          <w:lang w:eastAsia="ar-SA"/>
        </w:rPr>
        <w:t xml:space="preserve">Таблица </w:t>
      </w:r>
      <w:r w:rsidR="002A0608">
        <w:rPr>
          <w:sz w:val="20"/>
          <w:szCs w:val="20"/>
          <w:lang w:eastAsia="ar-SA"/>
        </w:rPr>
        <w:t>51</w:t>
      </w:r>
    </w:p>
    <w:p w14:paraId="1D77F81D" w14:textId="77777777" w:rsidR="004203B5" w:rsidRPr="00D60DE5" w:rsidRDefault="004203B5" w:rsidP="00C84DD8">
      <w:pPr>
        <w:autoSpaceDE w:val="0"/>
        <w:autoSpaceDN w:val="0"/>
        <w:adjustRightInd w:val="0"/>
        <w:ind w:right="140" w:firstLine="0"/>
        <w:jc w:val="center"/>
        <w:rPr>
          <w:sz w:val="20"/>
          <w:szCs w:val="20"/>
          <w:lang w:eastAsia="ar-SA"/>
        </w:rPr>
      </w:pPr>
      <w:r w:rsidRPr="00D60DE5">
        <w:rPr>
          <w:lang w:eastAsia="ar-SA"/>
        </w:rPr>
        <w:t>Возможные последствия воздействия ОЯ, способы и меры по предотвращению и ликвидации последствий</w:t>
      </w:r>
    </w:p>
    <w:tbl>
      <w:tblPr>
        <w:tblW w:w="10206" w:type="dxa"/>
        <w:jc w:val="center"/>
        <w:tblLayout w:type="fixed"/>
        <w:tblLook w:val="01E0" w:firstRow="1" w:lastRow="1" w:firstColumn="1" w:lastColumn="1" w:noHBand="0" w:noVBand="0"/>
      </w:tblPr>
      <w:tblGrid>
        <w:gridCol w:w="1700"/>
        <w:gridCol w:w="4253"/>
        <w:gridCol w:w="4253"/>
      </w:tblGrid>
      <w:tr w:rsidR="0041040D" w:rsidRPr="00D60DE5" w14:paraId="256DE8E5" w14:textId="77777777" w:rsidTr="008105B6">
        <w:trPr>
          <w:trHeight w:val="284"/>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14:paraId="1E762A62" w14:textId="77777777" w:rsidR="006E5CFF" w:rsidRPr="00D60DE5" w:rsidRDefault="006E5CFF" w:rsidP="00C84DD8">
            <w:pPr>
              <w:ind w:firstLine="0"/>
              <w:jc w:val="center"/>
              <w:rPr>
                <w:b/>
                <w:sz w:val="22"/>
                <w:szCs w:val="22"/>
                <w:lang w:eastAsia="ar-SA"/>
              </w:rPr>
            </w:pPr>
            <w:r w:rsidRPr="00D60DE5">
              <w:rPr>
                <w:b/>
                <w:sz w:val="22"/>
                <w:szCs w:val="22"/>
                <w:lang w:eastAsia="ar-SA"/>
              </w:rPr>
              <w:t>Вид ОЯ</w:t>
            </w:r>
          </w:p>
        </w:tc>
        <w:tc>
          <w:tcPr>
            <w:tcW w:w="4253" w:type="dxa"/>
            <w:tcBorders>
              <w:top w:val="single" w:sz="4" w:space="0" w:color="auto"/>
              <w:left w:val="single" w:sz="4" w:space="0" w:color="auto"/>
              <w:bottom w:val="single" w:sz="4" w:space="0" w:color="auto"/>
              <w:right w:val="single" w:sz="4" w:space="0" w:color="auto"/>
            </w:tcBorders>
            <w:vAlign w:val="center"/>
          </w:tcPr>
          <w:p w14:paraId="3644ADC5" w14:textId="77777777" w:rsidR="006E5CFF" w:rsidRPr="00D60DE5" w:rsidRDefault="006E5CFF" w:rsidP="00C84DD8">
            <w:pPr>
              <w:ind w:firstLine="0"/>
              <w:jc w:val="center"/>
              <w:rPr>
                <w:b/>
                <w:sz w:val="22"/>
                <w:szCs w:val="22"/>
                <w:lang w:eastAsia="ar-SA"/>
              </w:rPr>
            </w:pPr>
            <w:r w:rsidRPr="00D60DE5">
              <w:rPr>
                <w:b/>
                <w:sz w:val="22"/>
                <w:szCs w:val="22"/>
                <w:lang w:eastAsia="ar-SA"/>
              </w:rPr>
              <w:t>Возможные последствия воздействия ОЯ</w:t>
            </w:r>
          </w:p>
        </w:tc>
        <w:tc>
          <w:tcPr>
            <w:tcW w:w="4253" w:type="dxa"/>
            <w:tcBorders>
              <w:top w:val="single" w:sz="4" w:space="0" w:color="auto"/>
              <w:left w:val="single" w:sz="4" w:space="0" w:color="auto"/>
              <w:bottom w:val="single" w:sz="4" w:space="0" w:color="auto"/>
              <w:right w:val="single" w:sz="4" w:space="0" w:color="auto"/>
            </w:tcBorders>
            <w:vAlign w:val="center"/>
          </w:tcPr>
          <w:p w14:paraId="03CB32F1" w14:textId="77777777" w:rsidR="006E5CFF" w:rsidRPr="00D60DE5" w:rsidRDefault="006E5CFF" w:rsidP="00C84DD8">
            <w:pPr>
              <w:ind w:firstLine="0"/>
              <w:jc w:val="center"/>
              <w:rPr>
                <w:b/>
                <w:sz w:val="22"/>
                <w:szCs w:val="22"/>
                <w:lang w:eastAsia="ar-SA"/>
              </w:rPr>
            </w:pPr>
            <w:r w:rsidRPr="00D60DE5">
              <w:rPr>
                <w:b/>
                <w:sz w:val="22"/>
                <w:szCs w:val="22"/>
                <w:lang w:eastAsia="ar-SA"/>
              </w:rPr>
              <w:t>Способы и меры по предотвращению и ликвидации последствий</w:t>
            </w:r>
          </w:p>
        </w:tc>
      </w:tr>
      <w:tr w:rsidR="0041040D" w:rsidRPr="00D60DE5" w14:paraId="1AA4C239" w14:textId="77777777" w:rsidTr="008105B6">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48C6C84" w14:textId="77777777" w:rsidR="006E5CFF" w:rsidRPr="00D60DE5" w:rsidRDefault="006E5CFF" w:rsidP="00C84DD8">
            <w:pPr>
              <w:ind w:firstLine="0"/>
              <w:rPr>
                <w:sz w:val="22"/>
                <w:szCs w:val="22"/>
                <w:lang w:eastAsia="ar-SA"/>
              </w:rPr>
            </w:pPr>
            <w:r w:rsidRPr="00D60DE5">
              <w:rPr>
                <w:sz w:val="22"/>
                <w:szCs w:val="22"/>
                <w:lang w:eastAsia="ar-SA"/>
              </w:rPr>
              <w:t>Ветер, в том числе шквалы, смерчи</w:t>
            </w:r>
          </w:p>
        </w:tc>
        <w:tc>
          <w:tcPr>
            <w:tcW w:w="4253" w:type="dxa"/>
            <w:tcBorders>
              <w:top w:val="single" w:sz="4" w:space="0" w:color="auto"/>
              <w:left w:val="single" w:sz="4" w:space="0" w:color="auto"/>
              <w:bottom w:val="single" w:sz="4" w:space="0" w:color="auto"/>
              <w:right w:val="single" w:sz="4" w:space="0" w:color="auto"/>
            </w:tcBorders>
            <w:vAlign w:val="center"/>
          </w:tcPr>
          <w:p w14:paraId="1A2BB6D5"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повреждение отдельного оборудо</w:t>
            </w:r>
            <w:r w:rsidR="006E5CFF" w:rsidRPr="00D60DE5">
              <w:rPr>
                <w:sz w:val="22"/>
                <w:szCs w:val="22"/>
                <w:lang w:eastAsia="ar-SA"/>
              </w:rPr>
              <w:softHyphen/>
              <w:t>вания;</w:t>
            </w:r>
          </w:p>
          <w:p w14:paraId="1A11C9AC"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обрыв проводов электроснаб</w:t>
            </w:r>
            <w:r w:rsidR="006E5CFF" w:rsidRPr="00D60DE5">
              <w:rPr>
                <w:sz w:val="22"/>
                <w:szCs w:val="22"/>
                <w:lang w:eastAsia="ar-SA"/>
              </w:rPr>
              <w:softHyphen/>
              <w:t>жения, радио и телефонной связи;</w:t>
            </w:r>
          </w:p>
          <w:p w14:paraId="3772791E"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разрушение кровли </w:t>
            </w:r>
            <w:r w:rsidR="00646FA6" w:rsidRPr="00D60DE5">
              <w:rPr>
                <w:sz w:val="22"/>
                <w:szCs w:val="22"/>
                <w:lang w:eastAsia="ar-SA"/>
              </w:rPr>
              <w:t>и козырь</w:t>
            </w:r>
            <w:r w:rsidR="00646FA6" w:rsidRPr="00D60DE5">
              <w:rPr>
                <w:sz w:val="22"/>
                <w:szCs w:val="22"/>
                <w:lang w:eastAsia="ar-SA"/>
              </w:rPr>
              <w:softHyphen/>
              <w:t>ков</w:t>
            </w:r>
            <w:r w:rsidR="006E5CFF" w:rsidRPr="00D60DE5">
              <w:rPr>
                <w:sz w:val="22"/>
                <w:szCs w:val="22"/>
                <w:lang w:eastAsia="ar-SA"/>
              </w:rPr>
              <w:t xml:space="preserve"> зданий;</w:t>
            </w:r>
          </w:p>
          <w:p w14:paraId="3D9D3F20"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опрокидывание малых архитек</w:t>
            </w:r>
            <w:r w:rsidR="006E5CFF" w:rsidRPr="00D60DE5">
              <w:rPr>
                <w:sz w:val="22"/>
                <w:szCs w:val="22"/>
                <w:lang w:eastAsia="ar-SA"/>
              </w:rPr>
              <w:softHyphen/>
              <w:t>турных форм</w:t>
            </w:r>
            <w:r w:rsidR="00B039D3" w:rsidRPr="00D60DE5">
              <w:rPr>
                <w:sz w:val="22"/>
                <w:szCs w:val="22"/>
                <w:lang w:eastAsia="ar-SA"/>
              </w:rPr>
              <w:t>.</w:t>
            </w:r>
          </w:p>
        </w:tc>
        <w:tc>
          <w:tcPr>
            <w:tcW w:w="4253" w:type="dxa"/>
            <w:tcBorders>
              <w:top w:val="single" w:sz="4" w:space="0" w:color="auto"/>
              <w:left w:val="single" w:sz="4" w:space="0" w:color="auto"/>
              <w:bottom w:val="single" w:sz="4" w:space="0" w:color="auto"/>
              <w:right w:val="single" w:sz="4" w:space="0" w:color="auto"/>
            </w:tcBorders>
            <w:vAlign w:val="center"/>
          </w:tcPr>
          <w:p w14:paraId="548B968D"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восстановление и ремонт оборудования;</w:t>
            </w:r>
          </w:p>
          <w:p w14:paraId="0A1B7698"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отключение поврежд</w:t>
            </w:r>
            <w:r w:rsidRPr="00D60DE5">
              <w:rPr>
                <w:sz w:val="22"/>
                <w:szCs w:val="22"/>
                <w:lang w:eastAsia="ar-SA"/>
              </w:rPr>
              <w:t>ё</w:t>
            </w:r>
            <w:r w:rsidR="006E5CFF" w:rsidRPr="00D60DE5">
              <w:rPr>
                <w:sz w:val="22"/>
                <w:szCs w:val="22"/>
                <w:lang w:eastAsia="ar-SA"/>
              </w:rPr>
              <w:t>нного оборудования, для дальнейшего развития аварии;</w:t>
            </w:r>
          </w:p>
          <w:p w14:paraId="5AA150C0" w14:textId="77777777" w:rsidR="00594635"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восстановление, предвари</w:t>
            </w:r>
            <w:r w:rsidR="006E5CFF" w:rsidRPr="00D60DE5">
              <w:rPr>
                <w:sz w:val="22"/>
                <w:szCs w:val="22"/>
                <w:lang w:eastAsia="ar-SA"/>
              </w:rPr>
              <w:softHyphen/>
              <w:t>тельно приняв меры к снятию напряжения с питающего фидера ТП;</w:t>
            </w:r>
          </w:p>
          <w:p w14:paraId="79A3C40B"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ремонт кровли.</w:t>
            </w:r>
          </w:p>
        </w:tc>
      </w:tr>
      <w:tr w:rsidR="0041040D" w:rsidRPr="00D60DE5" w14:paraId="16D41176" w14:textId="77777777" w:rsidTr="008105B6">
        <w:trPr>
          <w:trHeight w:val="284"/>
          <w:jc w:val="center"/>
        </w:trPr>
        <w:tc>
          <w:tcPr>
            <w:tcW w:w="1701" w:type="dxa"/>
            <w:tcBorders>
              <w:top w:val="single" w:sz="4" w:space="0" w:color="auto"/>
              <w:left w:val="single" w:sz="4" w:space="0" w:color="auto"/>
              <w:right w:val="single" w:sz="4" w:space="0" w:color="auto"/>
            </w:tcBorders>
            <w:vAlign w:val="center"/>
          </w:tcPr>
          <w:p w14:paraId="3DBBD1A9" w14:textId="77777777" w:rsidR="006E5CFF" w:rsidRPr="00D60DE5" w:rsidRDefault="006E5CFF" w:rsidP="00C84DD8">
            <w:pPr>
              <w:ind w:firstLine="0"/>
              <w:rPr>
                <w:sz w:val="22"/>
                <w:szCs w:val="22"/>
                <w:lang w:eastAsia="ar-SA"/>
              </w:rPr>
            </w:pPr>
            <w:r w:rsidRPr="00D60DE5">
              <w:rPr>
                <w:sz w:val="22"/>
                <w:szCs w:val="22"/>
                <w:lang w:eastAsia="ar-SA"/>
              </w:rPr>
              <w:t>Дождь</w:t>
            </w:r>
          </w:p>
        </w:tc>
        <w:tc>
          <w:tcPr>
            <w:tcW w:w="4253" w:type="dxa"/>
            <w:tcBorders>
              <w:top w:val="single" w:sz="4" w:space="0" w:color="auto"/>
              <w:left w:val="single" w:sz="4" w:space="0" w:color="auto"/>
              <w:right w:val="single" w:sz="4" w:space="0" w:color="auto"/>
            </w:tcBorders>
            <w:vAlign w:val="center"/>
          </w:tcPr>
          <w:p w14:paraId="696708C6"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затопление помещений и территорий.</w:t>
            </w:r>
          </w:p>
        </w:tc>
        <w:tc>
          <w:tcPr>
            <w:tcW w:w="4253" w:type="dxa"/>
            <w:tcBorders>
              <w:top w:val="single" w:sz="4" w:space="0" w:color="auto"/>
              <w:left w:val="single" w:sz="4" w:space="0" w:color="auto"/>
              <w:right w:val="single" w:sz="4" w:space="0" w:color="auto"/>
            </w:tcBorders>
            <w:vAlign w:val="center"/>
          </w:tcPr>
          <w:p w14:paraId="30C87F9A"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очистка дренажных сборных канав.</w:t>
            </w:r>
          </w:p>
        </w:tc>
      </w:tr>
      <w:tr w:rsidR="0041040D" w:rsidRPr="00D60DE5" w14:paraId="10C1EEF9" w14:textId="77777777" w:rsidTr="008105B6">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60AE9F87" w14:textId="77777777" w:rsidR="006E5CFF" w:rsidRPr="00D60DE5" w:rsidRDefault="006E5CFF" w:rsidP="00C84DD8">
            <w:pPr>
              <w:ind w:firstLine="0"/>
              <w:rPr>
                <w:sz w:val="22"/>
                <w:szCs w:val="22"/>
                <w:lang w:eastAsia="ar-SA"/>
              </w:rPr>
            </w:pPr>
            <w:r w:rsidRPr="00D60DE5">
              <w:rPr>
                <w:sz w:val="22"/>
                <w:szCs w:val="22"/>
                <w:lang w:eastAsia="ar-SA"/>
              </w:rPr>
              <w:t>Сне</w:t>
            </w:r>
            <w:r w:rsidR="00594635" w:rsidRPr="00D60DE5">
              <w:rPr>
                <w:sz w:val="22"/>
                <w:szCs w:val="22"/>
                <w:lang w:eastAsia="ar-SA"/>
              </w:rPr>
              <w:t>г</w:t>
            </w:r>
          </w:p>
        </w:tc>
        <w:tc>
          <w:tcPr>
            <w:tcW w:w="4253" w:type="dxa"/>
            <w:tcBorders>
              <w:top w:val="single" w:sz="4" w:space="0" w:color="auto"/>
              <w:left w:val="single" w:sz="4" w:space="0" w:color="auto"/>
              <w:bottom w:val="single" w:sz="4" w:space="0" w:color="auto"/>
              <w:right w:val="single" w:sz="4" w:space="0" w:color="auto"/>
            </w:tcBorders>
            <w:vAlign w:val="center"/>
          </w:tcPr>
          <w:p w14:paraId="262AD8B5" w14:textId="77777777" w:rsidR="006E5CFF" w:rsidRPr="00D60DE5" w:rsidRDefault="008105B6" w:rsidP="00C84DD8">
            <w:pPr>
              <w:ind w:firstLine="0"/>
              <w:rPr>
                <w:sz w:val="22"/>
                <w:szCs w:val="22"/>
                <w:lang w:eastAsia="ar-SA"/>
              </w:rPr>
            </w:pPr>
            <w:r w:rsidRPr="00D60DE5">
              <w:rPr>
                <w:sz w:val="22"/>
                <w:szCs w:val="22"/>
              </w:rPr>
              <w:t xml:space="preserve">— </w:t>
            </w:r>
            <w:r w:rsidR="006E5CFF" w:rsidRPr="00D60DE5">
              <w:rPr>
                <w:sz w:val="22"/>
                <w:szCs w:val="22"/>
                <w:lang w:eastAsia="ar-SA"/>
              </w:rPr>
              <w:t>нарушение нормальной работы объекта;</w:t>
            </w:r>
          </w:p>
          <w:p w14:paraId="54C8695A"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прекращение дорож</w:t>
            </w:r>
            <w:r w:rsidR="006E5CFF" w:rsidRPr="00D60DE5">
              <w:rPr>
                <w:sz w:val="22"/>
                <w:szCs w:val="22"/>
                <w:lang w:eastAsia="ar-SA"/>
              </w:rPr>
              <w:softHyphen/>
              <w:t>ного движе</w:t>
            </w:r>
            <w:r w:rsidR="006E5CFF" w:rsidRPr="00D60DE5">
              <w:rPr>
                <w:sz w:val="22"/>
                <w:szCs w:val="22"/>
                <w:lang w:eastAsia="ar-SA"/>
              </w:rPr>
              <w:softHyphen/>
              <w:t>ния, что привед</w:t>
            </w:r>
            <w:r w:rsidRPr="00D60DE5">
              <w:rPr>
                <w:sz w:val="22"/>
                <w:szCs w:val="22"/>
                <w:lang w:eastAsia="ar-SA"/>
              </w:rPr>
              <w:t>ё</w:t>
            </w:r>
            <w:r w:rsidR="006E5CFF" w:rsidRPr="00D60DE5">
              <w:rPr>
                <w:sz w:val="22"/>
                <w:szCs w:val="22"/>
                <w:lang w:eastAsia="ar-SA"/>
              </w:rPr>
              <w:t>т к прекраще</w:t>
            </w:r>
            <w:r w:rsidR="006E5CFF" w:rsidRPr="00D60DE5">
              <w:rPr>
                <w:sz w:val="22"/>
                <w:szCs w:val="22"/>
                <w:lang w:eastAsia="ar-SA"/>
              </w:rPr>
              <w:softHyphen/>
              <w:t>нию подвоза, погрузки и разгрузки материаль</w:t>
            </w:r>
            <w:r w:rsidR="006E5CFF" w:rsidRPr="00D60DE5">
              <w:rPr>
                <w:sz w:val="22"/>
                <w:szCs w:val="22"/>
                <w:lang w:eastAsia="ar-SA"/>
              </w:rPr>
              <w:softHyphen/>
              <w:t>ных ценно</w:t>
            </w:r>
            <w:r w:rsidR="006E5CFF" w:rsidRPr="00D60DE5">
              <w:rPr>
                <w:sz w:val="22"/>
                <w:szCs w:val="22"/>
                <w:lang w:eastAsia="ar-SA"/>
              </w:rPr>
              <w:softHyphen/>
              <w:t>стей;</w:t>
            </w:r>
          </w:p>
          <w:p w14:paraId="277E741E"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прекращение подачи электроэнер</w:t>
            </w:r>
            <w:r w:rsidR="006E5CFF" w:rsidRPr="00D60DE5">
              <w:rPr>
                <w:sz w:val="22"/>
                <w:szCs w:val="22"/>
                <w:lang w:eastAsia="ar-SA"/>
              </w:rPr>
              <w:softHyphen/>
              <w:t>гии и других видов жизнеобеспечения;</w:t>
            </w:r>
          </w:p>
          <w:p w14:paraId="3939753F"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завалы снега на территории;</w:t>
            </w:r>
          </w:p>
          <w:p w14:paraId="6C53BD43"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обрыв проводов при падении деревьев.</w:t>
            </w:r>
          </w:p>
        </w:tc>
        <w:tc>
          <w:tcPr>
            <w:tcW w:w="4253" w:type="dxa"/>
            <w:tcBorders>
              <w:top w:val="single" w:sz="4" w:space="0" w:color="auto"/>
              <w:left w:val="single" w:sz="4" w:space="0" w:color="auto"/>
              <w:bottom w:val="single" w:sz="4" w:space="0" w:color="auto"/>
              <w:right w:val="single" w:sz="4" w:space="0" w:color="auto"/>
            </w:tcBorders>
            <w:vAlign w:val="center"/>
          </w:tcPr>
          <w:p w14:paraId="6390A933"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расчистка прилегающей территории, дорог и очистка кровли;</w:t>
            </w:r>
          </w:p>
          <w:p w14:paraId="3FB7FF17"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обесточивание и локализация поврежд</w:t>
            </w:r>
            <w:r w:rsidRPr="00D60DE5">
              <w:rPr>
                <w:sz w:val="22"/>
                <w:szCs w:val="22"/>
                <w:lang w:eastAsia="ar-SA"/>
              </w:rPr>
              <w:t>ё</w:t>
            </w:r>
            <w:r w:rsidR="006E5CFF" w:rsidRPr="00D60DE5">
              <w:rPr>
                <w:sz w:val="22"/>
                <w:szCs w:val="22"/>
                <w:lang w:eastAsia="ar-SA"/>
              </w:rPr>
              <w:t>нных участков с последующей подачей напряже</w:t>
            </w:r>
            <w:r w:rsidR="006E5CFF" w:rsidRPr="00D60DE5">
              <w:rPr>
                <w:sz w:val="22"/>
                <w:szCs w:val="22"/>
                <w:lang w:eastAsia="ar-SA"/>
              </w:rPr>
              <w:softHyphen/>
              <w:t>ния от резервных источников и восстановление поврежд</w:t>
            </w:r>
            <w:r w:rsidRPr="00D60DE5">
              <w:rPr>
                <w:sz w:val="22"/>
                <w:szCs w:val="22"/>
                <w:lang w:eastAsia="ar-SA"/>
              </w:rPr>
              <w:t>ё</w:t>
            </w:r>
            <w:r w:rsidR="006E5CFF" w:rsidRPr="00D60DE5">
              <w:rPr>
                <w:sz w:val="22"/>
                <w:szCs w:val="22"/>
                <w:lang w:eastAsia="ar-SA"/>
              </w:rPr>
              <w:t>нных участков.</w:t>
            </w:r>
          </w:p>
        </w:tc>
      </w:tr>
      <w:tr w:rsidR="0041040D" w:rsidRPr="00D60DE5" w14:paraId="13706426" w14:textId="77777777" w:rsidTr="008105B6">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7AF98338" w14:textId="77777777" w:rsidR="006E5CFF" w:rsidRPr="00D60DE5" w:rsidRDefault="006E5CFF" w:rsidP="00C84DD8">
            <w:pPr>
              <w:ind w:firstLine="0"/>
              <w:rPr>
                <w:sz w:val="22"/>
                <w:szCs w:val="22"/>
                <w:lang w:eastAsia="ar-SA"/>
              </w:rPr>
            </w:pPr>
            <w:r w:rsidRPr="00D60DE5">
              <w:rPr>
                <w:sz w:val="22"/>
                <w:szCs w:val="22"/>
                <w:lang w:eastAsia="ar-SA"/>
              </w:rPr>
              <w:t>Град</w:t>
            </w:r>
          </w:p>
        </w:tc>
        <w:tc>
          <w:tcPr>
            <w:tcW w:w="4253" w:type="dxa"/>
            <w:tcBorders>
              <w:top w:val="single" w:sz="4" w:space="0" w:color="auto"/>
              <w:left w:val="single" w:sz="4" w:space="0" w:color="auto"/>
              <w:bottom w:val="single" w:sz="4" w:space="0" w:color="auto"/>
              <w:right w:val="single" w:sz="4" w:space="0" w:color="auto"/>
            </w:tcBorders>
            <w:vAlign w:val="center"/>
          </w:tcPr>
          <w:p w14:paraId="512C0775"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повреждение мягкой кровли здания;</w:t>
            </w:r>
          </w:p>
          <w:p w14:paraId="2127071F"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выход из строя оборудования.</w:t>
            </w:r>
          </w:p>
        </w:tc>
        <w:tc>
          <w:tcPr>
            <w:tcW w:w="4253" w:type="dxa"/>
            <w:tcBorders>
              <w:top w:val="single" w:sz="4" w:space="0" w:color="auto"/>
              <w:left w:val="single" w:sz="4" w:space="0" w:color="auto"/>
              <w:bottom w:val="single" w:sz="4" w:space="0" w:color="auto"/>
              <w:right w:val="single" w:sz="4" w:space="0" w:color="auto"/>
            </w:tcBorders>
            <w:vAlign w:val="center"/>
          </w:tcPr>
          <w:p w14:paraId="7148EE26"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восстановление и ремонт кровли;</w:t>
            </w:r>
          </w:p>
          <w:p w14:paraId="15E5295C"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обесточить поврежд</w:t>
            </w:r>
            <w:r w:rsidRPr="00D60DE5">
              <w:rPr>
                <w:sz w:val="22"/>
                <w:szCs w:val="22"/>
                <w:lang w:eastAsia="ar-SA"/>
              </w:rPr>
              <w:t>ё</w:t>
            </w:r>
            <w:r w:rsidR="006E5CFF" w:rsidRPr="00D60DE5">
              <w:rPr>
                <w:sz w:val="22"/>
                <w:szCs w:val="22"/>
                <w:lang w:eastAsia="ar-SA"/>
              </w:rPr>
              <w:t>нное оборудование и осуществить подачу электроэнергии на сохранившемся оборудовании.</w:t>
            </w:r>
          </w:p>
        </w:tc>
      </w:tr>
      <w:tr w:rsidR="0041040D" w:rsidRPr="00D60DE5" w14:paraId="3D11028B" w14:textId="77777777" w:rsidTr="008105B6">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9BEC258" w14:textId="77777777" w:rsidR="006E5CFF" w:rsidRPr="00D60DE5" w:rsidRDefault="006E5CFF" w:rsidP="00C84DD8">
            <w:pPr>
              <w:ind w:firstLine="0"/>
              <w:rPr>
                <w:sz w:val="22"/>
                <w:szCs w:val="22"/>
                <w:lang w:eastAsia="ar-SA"/>
              </w:rPr>
            </w:pPr>
            <w:r w:rsidRPr="00D60DE5">
              <w:rPr>
                <w:sz w:val="22"/>
                <w:szCs w:val="22"/>
                <w:lang w:eastAsia="ar-SA"/>
              </w:rPr>
              <w:t>Метель при ветре</w:t>
            </w:r>
          </w:p>
        </w:tc>
        <w:tc>
          <w:tcPr>
            <w:tcW w:w="4253" w:type="dxa"/>
            <w:tcBorders>
              <w:top w:val="single" w:sz="4" w:space="0" w:color="auto"/>
              <w:left w:val="single" w:sz="4" w:space="0" w:color="auto"/>
              <w:bottom w:val="single" w:sz="4" w:space="0" w:color="auto"/>
              <w:right w:val="single" w:sz="4" w:space="0" w:color="auto"/>
            </w:tcBorders>
            <w:vAlign w:val="center"/>
          </w:tcPr>
          <w:p w14:paraId="0632A12F"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ограничение дорожного движе</w:t>
            </w:r>
            <w:r w:rsidR="006E5CFF" w:rsidRPr="00D60DE5">
              <w:rPr>
                <w:sz w:val="22"/>
                <w:szCs w:val="22"/>
                <w:lang w:eastAsia="ar-SA"/>
              </w:rPr>
              <w:softHyphen/>
              <w:t>ния и работ на открытом воздухе.</w:t>
            </w:r>
          </w:p>
        </w:tc>
        <w:tc>
          <w:tcPr>
            <w:tcW w:w="4253" w:type="dxa"/>
            <w:tcBorders>
              <w:top w:val="single" w:sz="4" w:space="0" w:color="auto"/>
              <w:left w:val="single" w:sz="4" w:space="0" w:color="auto"/>
              <w:bottom w:val="single" w:sz="4" w:space="0" w:color="auto"/>
              <w:right w:val="single" w:sz="4" w:space="0" w:color="auto"/>
            </w:tcBorders>
            <w:vAlign w:val="center"/>
          </w:tcPr>
          <w:p w14:paraId="5F5E3B2C"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ограничение скорости движения, использование свето</w:t>
            </w:r>
            <w:r w:rsidR="006E5CFF" w:rsidRPr="00D60DE5">
              <w:rPr>
                <w:sz w:val="22"/>
                <w:szCs w:val="22"/>
                <w:lang w:eastAsia="ar-SA"/>
              </w:rPr>
              <w:softHyphen/>
              <w:t>вых и звуковых сигналов для обозначения рабочих мест.</w:t>
            </w:r>
          </w:p>
        </w:tc>
      </w:tr>
      <w:tr w:rsidR="0041040D" w:rsidRPr="00D60DE5" w14:paraId="714867FB" w14:textId="77777777" w:rsidTr="008105B6">
        <w:trPr>
          <w:trHeight w:val="284"/>
          <w:jc w:val="center"/>
        </w:trPr>
        <w:tc>
          <w:tcPr>
            <w:tcW w:w="1701" w:type="dxa"/>
            <w:tcBorders>
              <w:top w:val="single" w:sz="4" w:space="0" w:color="auto"/>
              <w:left w:val="single" w:sz="4" w:space="0" w:color="auto"/>
              <w:right w:val="single" w:sz="4" w:space="0" w:color="auto"/>
            </w:tcBorders>
            <w:vAlign w:val="center"/>
          </w:tcPr>
          <w:p w14:paraId="509B5620" w14:textId="77777777" w:rsidR="006E5CFF" w:rsidRPr="00D60DE5" w:rsidRDefault="006E5CFF" w:rsidP="00C84DD8">
            <w:pPr>
              <w:ind w:firstLine="0"/>
              <w:rPr>
                <w:sz w:val="22"/>
                <w:szCs w:val="22"/>
                <w:lang w:eastAsia="ar-SA"/>
              </w:rPr>
            </w:pPr>
            <w:r w:rsidRPr="00D60DE5">
              <w:rPr>
                <w:sz w:val="22"/>
                <w:szCs w:val="22"/>
                <w:lang w:eastAsia="ar-SA"/>
              </w:rPr>
              <w:t>Голол</w:t>
            </w:r>
            <w:r w:rsidR="008105B6" w:rsidRPr="00D60DE5">
              <w:rPr>
                <w:sz w:val="22"/>
                <w:szCs w:val="22"/>
                <w:lang w:eastAsia="ar-SA"/>
              </w:rPr>
              <w:t>ё</w:t>
            </w:r>
            <w:r w:rsidRPr="00D60DE5">
              <w:rPr>
                <w:sz w:val="22"/>
                <w:szCs w:val="22"/>
                <w:lang w:eastAsia="ar-SA"/>
              </w:rPr>
              <w:t>д, сложные отложения</w:t>
            </w:r>
          </w:p>
        </w:tc>
        <w:tc>
          <w:tcPr>
            <w:tcW w:w="4253" w:type="dxa"/>
            <w:tcBorders>
              <w:top w:val="single" w:sz="4" w:space="0" w:color="auto"/>
              <w:left w:val="single" w:sz="4" w:space="0" w:color="auto"/>
              <w:right w:val="single" w:sz="4" w:space="0" w:color="auto"/>
            </w:tcBorders>
            <w:vAlign w:val="center"/>
          </w:tcPr>
          <w:p w14:paraId="7243FC56"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повреждение (выход из строя) масляных выключателей воздуш</w:t>
            </w:r>
            <w:r w:rsidR="006E5CFF" w:rsidRPr="00D60DE5">
              <w:rPr>
                <w:sz w:val="22"/>
                <w:szCs w:val="22"/>
                <w:lang w:eastAsia="ar-SA"/>
              </w:rPr>
              <w:softHyphen/>
              <w:t>ных линий, что привед</w:t>
            </w:r>
            <w:r w:rsidRPr="00D60DE5">
              <w:rPr>
                <w:sz w:val="22"/>
                <w:szCs w:val="22"/>
                <w:lang w:eastAsia="ar-SA"/>
              </w:rPr>
              <w:t>ё</w:t>
            </w:r>
            <w:r w:rsidR="006E5CFF" w:rsidRPr="00D60DE5">
              <w:rPr>
                <w:sz w:val="22"/>
                <w:szCs w:val="22"/>
                <w:lang w:eastAsia="ar-SA"/>
              </w:rPr>
              <w:t>т к перерыву электроснабжения отдельных потребителей.</w:t>
            </w:r>
          </w:p>
        </w:tc>
        <w:tc>
          <w:tcPr>
            <w:tcW w:w="4253" w:type="dxa"/>
            <w:tcBorders>
              <w:top w:val="single" w:sz="4" w:space="0" w:color="auto"/>
              <w:left w:val="single" w:sz="4" w:space="0" w:color="auto"/>
              <w:right w:val="single" w:sz="4" w:space="0" w:color="auto"/>
            </w:tcBorders>
            <w:vAlign w:val="center"/>
          </w:tcPr>
          <w:p w14:paraId="353472F8"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готовность персонала к расчи</w:t>
            </w:r>
            <w:r w:rsidR="006E5CFF" w:rsidRPr="00D60DE5">
              <w:rPr>
                <w:sz w:val="22"/>
                <w:szCs w:val="22"/>
                <w:lang w:eastAsia="ar-SA"/>
              </w:rPr>
              <w:softHyphen/>
              <w:t>стке голол</w:t>
            </w:r>
            <w:r w:rsidRPr="00D60DE5">
              <w:rPr>
                <w:sz w:val="22"/>
                <w:szCs w:val="22"/>
                <w:lang w:eastAsia="ar-SA"/>
              </w:rPr>
              <w:t>ё</w:t>
            </w:r>
            <w:r w:rsidR="006E5CFF" w:rsidRPr="00D60DE5">
              <w:rPr>
                <w:sz w:val="22"/>
                <w:szCs w:val="22"/>
                <w:lang w:eastAsia="ar-SA"/>
              </w:rPr>
              <w:t xml:space="preserve">да; </w:t>
            </w:r>
          </w:p>
          <w:p w14:paraId="382B5429"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при повреждениях отключение поврежд</w:t>
            </w:r>
            <w:r w:rsidRPr="00D60DE5">
              <w:rPr>
                <w:sz w:val="22"/>
                <w:szCs w:val="22"/>
                <w:lang w:eastAsia="ar-SA"/>
              </w:rPr>
              <w:t>ё</w:t>
            </w:r>
            <w:r w:rsidR="006E5CFF" w:rsidRPr="00D60DE5">
              <w:rPr>
                <w:sz w:val="22"/>
                <w:szCs w:val="22"/>
                <w:lang w:eastAsia="ar-SA"/>
              </w:rPr>
              <w:t>нного оборудования.</w:t>
            </w:r>
          </w:p>
        </w:tc>
      </w:tr>
      <w:tr w:rsidR="0041040D" w:rsidRPr="00D60DE5" w14:paraId="256A87F4" w14:textId="77777777" w:rsidTr="008105B6">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1CA0624" w14:textId="77777777" w:rsidR="006E5CFF" w:rsidRPr="00D60DE5" w:rsidRDefault="006E5CFF" w:rsidP="00C84DD8">
            <w:pPr>
              <w:ind w:firstLine="0"/>
              <w:rPr>
                <w:sz w:val="22"/>
                <w:szCs w:val="22"/>
                <w:lang w:eastAsia="ar-SA"/>
              </w:rPr>
            </w:pPr>
            <w:r w:rsidRPr="00D60DE5">
              <w:rPr>
                <w:sz w:val="22"/>
                <w:szCs w:val="22"/>
                <w:lang w:eastAsia="ar-SA"/>
              </w:rPr>
              <w:t>Туман</w:t>
            </w:r>
          </w:p>
        </w:tc>
        <w:tc>
          <w:tcPr>
            <w:tcW w:w="4253" w:type="dxa"/>
            <w:tcBorders>
              <w:top w:val="single" w:sz="4" w:space="0" w:color="auto"/>
              <w:left w:val="single" w:sz="4" w:space="0" w:color="auto"/>
              <w:bottom w:val="single" w:sz="4" w:space="0" w:color="auto"/>
              <w:right w:val="single" w:sz="4" w:space="0" w:color="auto"/>
            </w:tcBorders>
            <w:vAlign w:val="center"/>
          </w:tcPr>
          <w:p w14:paraId="3E5A5398"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ограничение использования </w:t>
            </w:r>
            <w:proofErr w:type="gramStart"/>
            <w:r w:rsidR="006E5CFF" w:rsidRPr="00D60DE5">
              <w:rPr>
                <w:sz w:val="22"/>
                <w:szCs w:val="22"/>
                <w:lang w:eastAsia="ar-SA"/>
              </w:rPr>
              <w:t xml:space="preserve">автотранспорта </w:t>
            </w:r>
            <w:r w:rsidR="00B039D3" w:rsidRPr="00D60DE5">
              <w:rPr>
                <w:sz w:val="22"/>
                <w:szCs w:val="22"/>
                <w:lang w:eastAsia="ar-SA"/>
              </w:rPr>
              <w:t>.</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14:paraId="2A45B0C2"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ограничение скорости движения;</w:t>
            </w:r>
          </w:p>
          <w:p w14:paraId="4E9AD858"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использование световых и звуковых сигналов для обозначе</w:t>
            </w:r>
            <w:r w:rsidR="006E5CFF" w:rsidRPr="00D60DE5">
              <w:rPr>
                <w:sz w:val="22"/>
                <w:szCs w:val="22"/>
                <w:lang w:eastAsia="ar-SA"/>
              </w:rPr>
              <w:softHyphen/>
              <w:t xml:space="preserve">ния рабочих мест. </w:t>
            </w:r>
          </w:p>
        </w:tc>
      </w:tr>
      <w:tr w:rsidR="0041040D" w:rsidRPr="00D60DE5" w14:paraId="6C536E8F" w14:textId="77777777" w:rsidTr="008105B6">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2EE6945" w14:textId="77777777" w:rsidR="006E5CFF" w:rsidRPr="00D60DE5" w:rsidRDefault="006E5CFF" w:rsidP="00C84DD8">
            <w:pPr>
              <w:ind w:firstLine="0"/>
              <w:rPr>
                <w:sz w:val="22"/>
                <w:szCs w:val="22"/>
                <w:lang w:eastAsia="ar-SA"/>
              </w:rPr>
            </w:pPr>
            <w:r w:rsidRPr="00D60DE5">
              <w:rPr>
                <w:sz w:val="22"/>
                <w:szCs w:val="22"/>
                <w:lang w:eastAsia="ar-SA"/>
              </w:rPr>
              <w:t>Мороз</w:t>
            </w:r>
          </w:p>
        </w:tc>
        <w:tc>
          <w:tcPr>
            <w:tcW w:w="4253" w:type="dxa"/>
            <w:tcBorders>
              <w:top w:val="single" w:sz="4" w:space="0" w:color="auto"/>
              <w:left w:val="single" w:sz="4" w:space="0" w:color="auto"/>
              <w:bottom w:val="single" w:sz="4" w:space="0" w:color="auto"/>
              <w:right w:val="single" w:sz="4" w:space="0" w:color="auto"/>
            </w:tcBorders>
            <w:vAlign w:val="center"/>
          </w:tcPr>
          <w:p w14:paraId="0F493670"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возможность обморожения персонала при работе на откры</w:t>
            </w:r>
            <w:r w:rsidR="006E5CFF" w:rsidRPr="00D60DE5">
              <w:rPr>
                <w:sz w:val="22"/>
                <w:szCs w:val="22"/>
                <w:lang w:eastAsia="ar-SA"/>
              </w:rPr>
              <w:softHyphen/>
              <w:t>том воздухе;</w:t>
            </w:r>
          </w:p>
          <w:p w14:paraId="06BA2D47"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выход из строя оборудования.</w:t>
            </w:r>
          </w:p>
        </w:tc>
        <w:tc>
          <w:tcPr>
            <w:tcW w:w="4253" w:type="dxa"/>
            <w:tcBorders>
              <w:top w:val="single" w:sz="4" w:space="0" w:color="auto"/>
              <w:left w:val="single" w:sz="4" w:space="0" w:color="auto"/>
              <w:bottom w:val="single" w:sz="4" w:space="0" w:color="auto"/>
              <w:right w:val="single" w:sz="4" w:space="0" w:color="auto"/>
            </w:tcBorders>
            <w:vAlign w:val="center"/>
          </w:tcPr>
          <w:p w14:paraId="2F67A4F5"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ограничение времени работы на открытом воздухе;</w:t>
            </w:r>
          </w:p>
          <w:p w14:paraId="36300C44"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включение дополнительных секций </w:t>
            </w:r>
            <w:r w:rsidR="006E5CFF" w:rsidRPr="00D60DE5">
              <w:rPr>
                <w:sz w:val="22"/>
                <w:szCs w:val="22"/>
                <w:lang w:eastAsia="ar-SA"/>
              </w:rPr>
              <w:lastRenderedPageBreak/>
              <w:t>обогрева.</w:t>
            </w:r>
          </w:p>
        </w:tc>
      </w:tr>
      <w:tr w:rsidR="0041040D" w:rsidRPr="00D60DE5" w14:paraId="05CD23DF" w14:textId="77777777" w:rsidTr="008105B6">
        <w:trPr>
          <w:trHeight w:val="284"/>
          <w:jc w:val="center"/>
        </w:trPr>
        <w:tc>
          <w:tcPr>
            <w:tcW w:w="1701" w:type="dxa"/>
            <w:tcBorders>
              <w:top w:val="single" w:sz="4" w:space="0" w:color="auto"/>
              <w:left w:val="single" w:sz="4" w:space="0" w:color="auto"/>
              <w:bottom w:val="single" w:sz="4" w:space="0" w:color="auto"/>
              <w:right w:val="single" w:sz="4" w:space="0" w:color="auto"/>
            </w:tcBorders>
            <w:vAlign w:val="center"/>
          </w:tcPr>
          <w:p w14:paraId="57C54654" w14:textId="77777777" w:rsidR="006E5CFF" w:rsidRPr="00D60DE5" w:rsidRDefault="006E5CFF" w:rsidP="00C84DD8">
            <w:pPr>
              <w:ind w:firstLine="0"/>
              <w:rPr>
                <w:sz w:val="22"/>
                <w:szCs w:val="22"/>
                <w:lang w:eastAsia="ar-SA"/>
              </w:rPr>
            </w:pPr>
            <w:r w:rsidRPr="00D60DE5">
              <w:rPr>
                <w:sz w:val="22"/>
                <w:szCs w:val="22"/>
                <w:lang w:eastAsia="ar-SA"/>
              </w:rPr>
              <w:lastRenderedPageBreak/>
              <w:t>Жара</w:t>
            </w:r>
          </w:p>
        </w:tc>
        <w:tc>
          <w:tcPr>
            <w:tcW w:w="4253" w:type="dxa"/>
            <w:tcBorders>
              <w:top w:val="single" w:sz="4" w:space="0" w:color="auto"/>
              <w:left w:val="single" w:sz="4" w:space="0" w:color="auto"/>
              <w:bottom w:val="single" w:sz="4" w:space="0" w:color="auto"/>
              <w:right w:val="single" w:sz="4" w:space="0" w:color="auto"/>
            </w:tcBorders>
            <w:vAlign w:val="center"/>
          </w:tcPr>
          <w:p w14:paraId="4627F163"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возможность теплового удара у персонала при работе на откры</w:t>
            </w:r>
            <w:r w:rsidR="006E5CFF" w:rsidRPr="00D60DE5">
              <w:rPr>
                <w:sz w:val="22"/>
                <w:szCs w:val="22"/>
                <w:lang w:eastAsia="ar-SA"/>
              </w:rPr>
              <w:softHyphen/>
              <w:t>том воздухе;</w:t>
            </w:r>
          </w:p>
          <w:p w14:paraId="056439E3"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перегрев электрооборудования.</w:t>
            </w:r>
          </w:p>
        </w:tc>
        <w:tc>
          <w:tcPr>
            <w:tcW w:w="4253" w:type="dxa"/>
            <w:tcBorders>
              <w:top w:val="single" w:sz="4" w:space="0" w:color="auto"/>
              <w:left w:val="single" w:sz="4" w:space="0" w:color="auto"/>
              <w:bottom w:val="single" w:sz="4" w:space="0" w:color="auto"/>
              <w:right w:val="single" w:sz="4" w:space="0" w:color="auto"/>
            </w:tcBorders>
            <w:vAlign w:val="center"/>
          </w:tcPr>
          <w:p w14:paraId="710D618C"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ограничение времени работы на открытом воздухе;</w:t>
            </w:r>
          </w:p>
          <w:p w14:paraId="29643EE2"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контроль за температурными датчиками, своевременная разгрузка и при необходимости остановка электрооборудования.</w:t>
            </w:r>
          </w:p>
        </w:tc>
      </w:tr>
      <w:tr w:rsidR="0041040D" w:rsidRPr="00D60DE5" w14:paraId="3CCB130B" w14:textId="77777777" w:rsidTr="008105B6">
        <w:trPr>
          <w:trHeight w:val="284"/>
          <w:jc w:val="center"/>
        </w:trPr>
        <w:tc>
          <w:tcPr>
            <w:tcW w:w="1701" w:type="dxa"/>
            <w:tcBorders>
              <w:left w:val="single" w:sz="4" w:space="0" w:color="auto"/>
              <w:bottom w:val="single" w:sz="4" w:space="0" w:color="auto"/>
              <w:right w:val="single" w:sz="4" w:space="0" w:color="auto"/>
            </w:tcBorders>
            <w:vAlign w:val="center"/>
          </w:tcPr>
          <w:p w14:paraId="29E5C53B" w14:textId="77777777" w:rsidR="006E5CFF" w:rsidRPr="00D60DE5" w:rsidRDefault="006E5CFF" w:rsidP="00C84DD8">
            <w:pPr>
              <w:ind w:firstLine="0"/>
              <w:rPr>
                <w:sz w:val="22"/>
                <w:szCs w:val="22"/>
                <w:lang w:eastAsia="ar-SA"/>
              </w:rPr>
            </w:pPr>
            <w:r w:rsidRPr="00D60DE5">
              <w:rPr>
                <w:sz w:val="22"/>
                <w:szCs w:val="22"/>
                <w:lang w:eastAsia="ar-SA"/>
              </w:rPr>
              <w:t>Резкое измене</w:t>
            </w:r>
            <w:r w:rsidRPr="00D60DE5">
              <w:rPr>
                <w:sz w:val="22"/>
                <w:szCs w:val="22"/>
                <w:lang w:eastAsia="ar-SA"/>
              </w:rPr>
              <w:softHyphen/>
              <w:t>ние температуры воздуха</w:t>
            </w:r>
          </w:p>
        </w:tc>
        <w:tc>
          <w:tcPr>
            <w:tcW w:w="4253" w:type="dxa"/>
            <w:tcBorders>
              <w:left w:val="single" w:sz="4" w:space="0" w:color="auto"/>
              <w:bottom w:val="single" w:sz="4" w:space="0" w:color="auto"/>
              <w:right w:val="single" w:sz="4" w:space="0" w:color="auto"/>
            </w:tcBorders>
            <w:vAlign w:val="center"/>
          </w:tcPr>
          <w:p w14:paraId="6ECC2A25"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повреждение изоляции</w:t>
            </w:r>
            <w:r w:rsidR="00B039D3" w:rsidRPr="00D60DE5">
              <w:rPr>
                <w:sz w:val="22"/>
                <w:szCs w:val="22"/>
                <w:lang w:eastAsia="ar-SA"/>
              </w:rPr>
              <w:t>.</w:t>
            </w:r>
          </w:p>
        </w:tc>
        <w:tc>
          <w:tcPr>
            <w:tcW w:w="4253" w:type="dxa"/>
            <w:tcBorders>
              <w:left w:val="single" w:sz="4" w:space="0" w:color="auto"/>
              <w:bottom w:val="single" w:sz="4" w:space="0" w:color="auto"/>
              <w:right w:val="single" w:sz="4" w:space="0" w:color="auto"/>
            </w:tcBorders>
            <w:vAlign w:val="center"/>
          </w:tcPr>
          <w:p w14:paraId="2979B2BF"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проведение осмотров </w:t>
            </w:r>
            <w:r w:rsidRPr="00D60DE5">
              <w:rPr>
                <w:sz w:val="22"/>
                <w:szCs w:val="22"/>
                <w:lang w:eastAsia="ar-SA"/>
              </w:rPr>
              <w:t>э</w:t>
            </w:r>
            <w:r w:rsidR="006E5CFF" w:rsidRPr="00D60DE5">
              <w:rPr>
                <w:sz w:val="22"/>
                <w:szCs w:val="22"/>
                <w:lang w:eastAsia="ar-SA"/>
              </w:rPr>
              <w:t>лектрооборудования.</w:t>
            </w:r>
          </w:p>
        </w:tc>
      </w:tr>
      <w:tr w:rsidR="0041040D" w:rsidRPr="00D60DE5" w14:paraId="59E2AF58" w14:textId="77777777" w:rsidTr="008105B6">
        <w:trPr>
          <w:trHeight w:val="284"/>
          <w:jc w:val="center"/>
        </w:trPr>
        <w:tc>
          <w:tcPr>
            <w:tcW w:w="1701" w:type="dxa"/>
            <w:tcBorders>
              <w:left w:val="single" w:sz="4" w:space="0" w:color="auto"/>
              <w:bottom w:val="single" w:sz="4" w:space="0" w:color="auto"/>
              <w:right w:val="single" w:sz="4" w:space="0" w:color="auto"/>
            </w:tcBorders>
            <w:vAlign w:val="center"/>
          </w:tcPr>
          <w:p w14:paraId="55A655AD" w14:textId="77777777" w:rsidR="006E5CFF" w:rsidRPr="00D60DE5" w:rsidRDefault="006E5CFF" w:rsidP="00C84DD8">
            <w:pPr>
              <w:ind w:firstLine="0"/>
              <w:rPr>
                <w:sz w:val="22"/>
                <w:szCs w:val="22"/>
                <w:lang w:eastAsia="ar-SA"/>
              </w:rPr>
            </w:pPr>
            <w:r w:rsidRPr="00D60DE5">
              <w:rPr>
                <w:sz w:val="22"/>
                <w:szCs w:val="22"/>
                <w:lang w:eastAsia="ar-SA"/>
              </w:rPr>
              <w:t>Гроза</w:t>
            </w:r>
          </w:p>
        </w:tc>
        <w:tc>
          <w:tcPr>
            <w:tcW w:w="4253" w:type="dxa"/>
            <w:tcBorders>
              <w:left w:val="single" w:sz="4" w:space="0" w:color="auto"/>
              <w:bottom w:val="single" w:sz="4" w:space="0" w:color="auto"/>
              <w:right w:val="single" w:sz="4" w:space="0" w:color="auto"/>
            </w:tcBorders>
            <w:vAlign w:val="center"/>
          </w:tcPr>
          <w:p w14:paraId="6931AF07"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w:t>
            </w:r>
            <w:r w:rsidR="00EA399D" w:rsidRPr="00D60DE5">
              <w:rPr>
                <w:sz w:val="22"/>
                <w:szCs w:val="22"/>
                <w:lang w:eastAsia="ar-SA"/>
              </w:rPr>
              <w:t>овреждение персонала электрическим</w:t>
            </w:r>
            <w:r w:rsidR="006E5CFF" w:rsidRPr="00D60DE5">
              <w:rPr>
                <w:sz w:val="22"/>
                <w:szCs w:val="22"/>
                <w:lang w:eastAsia="ar-SA"/>
              </w:rPr>
              <w:t xml:space="preserve"> током</w:t>
            </w:r>
            <w:r w:rsidR="00B039D3" w:rsidRPr="00D60DE5">
              <w:rPr>
                <w:sz w:val="22"/>
                <w:szCs w:val="22"/>
                <w:lang w:eastAsia="ar-SA"/>
              </w:rPr>
              <w:t>.</w:t>
            </w:r>
          </w:p>
        </w:tc>
        <w:tc>
          <w:tcPr>
            <w:tcW w:w="4253" w:type="dxa"/>
            <w:tcBorders>
              <w:left w:val="single" w:sz="4" w:space="0" w:color="auto"/>
              <w:bottom w:val="single" w:sz="4" w:space="0" w:color="auto"/>
              <w:right w:val="single" w:sz="4" w:space="0" w:color="auto"/>
            </w:tcBorders>
            <w:vAlign w:val="center"/>
          </w:tcPr>
          <w:p w14:paraId="32148FF0"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прекратить работы на открытой местности и вывести персонал в безопасное место.</w:t>
            </w:r>
          </w:p>
        </w:tc>
      </w:tr>
      <w:tr w:rsidR="0041040D" w:rsidRPr="00D60DE5" w14:paraId="11C27150" w14:textId="77777777" w:rsidTr="008105B6">
        <w:trPr>
          <w:trHeight w:val="284"/>
          <w:jc w:val="center"/>
        </w:trPr>
        <w:tc>
          <w:tcPr>
            <w:tcW w:w="1701" w:type="dxa"/>
            <w:tcBorders>
              <w:left w:val="single" w:sz="4" w:space="0" w:color="auto"/>
              <w:bottom w:val="single" w:sz="4" w:space="0" w:color="auto"/>
              <w:right w:val="single" w:sz="4" w:space="0" w:color="auto"/>
            </w:tcBorders>
            <w:vAlign w:val="center"/>
          </w:tcPr>
          <w:p w14:paraId="686DB5E8" w14:textId="77777777" w:rsidR="006E5CFF" w:rsidRPr="00D60DE5" w:rsidRDefault="006E5CFF" w:rsidP="00C84DD8">
            <w:pPr>
              <w:ind w:firstLine="0"/>
              <w:rPr>
                <w:sz w:val="22"/>
                <w:szCs w:val="22"/>
                <w:lang w:eastAsia="ar-SA"/>
              </w:rPr>
            </w:pPr>
            <w:r w:rsidRPr="00D60DE5">
              <w:rPr>
                <w:sz w:val="22"/>
                <w:szCs w:val="22"/>
                <w:lang w:eastAsia="ar-SA"/>
              </w:rPr>
              <w:t>Гололедица</w:t>
            </w:r>
          </w:p>
        </w:tc>
        <w:tc>
          <w:tcPr>
            <w:tcW w:w="4253" w:type="dxa"/>
            <w:tcBorders>
              <w:left w:val="single" w:sz="4" w:space="0" w:color="auto"/>
              <w:bottom w:val="single" w:sz="4" w:space="0" w:color="auto"/>
              <w:right w:val="single" w:sz="4" w:space="0" w:color="auto"/>
            </w:tcBorders>
            <w:vAlign w:val="center"/>
          </w:tcPr>
          <w:p w14:paraId="53E8778C" w14:textId="77777777" w:rsidR="006E5CFF" w:rsidRPr="00D60DE5" w:rsidRDefault="008105B6" w:rsidP="00C84DD8">
            <w:pPr>
              <w:ind w:firstLine="0"/>
              <w:rPr>
                <w:sz w:val="22"/>
                <w:szCs w:val="22"/>
                <w:lang w:eastAsia="ar-SA"/>
              </w:rPr>
            </w:pPr>
            <w:r w:rsidRPr="00D60DE5">
              <w:rPr>
                <w:sz w:val="22"/>
                <w:szCs w:val="22"/>
              </w:rPr>
              <w:t xml:space="preserve">— </w:t>
            </w:r>
            <w:r w:rsidR="006E5CFF" w:rsidRPr="00D60DE5">
              <w:rPr>
                <w:sz w:val="22"/>
                <w:szCs w:val="22"/>
                <w:lang w:eastAsia="ar-SA"/>
              </w:rPr>
              <w:t>ограничение использования автотранспорта</w:t>
            </w:r>
            <w:r w:rsidR="00B039D3" w:rsidRPr="00D60DE5">
              <w:rPr>
                <w:sz w:val="22"/>
                <w:szCs w:val="22"/>
                <w:lang w:eastAsia="ar-SA"/>
              </w:rPr>
              <w:t>.</w:t>
            </w:r>
          </w:p>
        </w:tc>
        <w:tc>
          <w:tcPr>
            <w:tcW w:w="4253" w:type="dxa"/>
            <w:tcBorders>
              <w:left w:val="single" w:sz="4" w:space="0" w:color="auto"/>
              <w:bottom w:val="single" w:sz="4" w:space="0" w:color="auto"/>
              <w:right w:val="single" w:sz="4" w:space="0" w:color="auto"/>
            </w:tcBorders>
            <w:vAlign w:val="center"/>
          </w:tcPr>
          <w:p w14:paraId="183F0FC7"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применение реагентов (соль, песок);</w:t>
            </w:r>
          </w:p>
          <w:p w14:paraId="464CF792" w14:textId="77777777" w:rsidR="006E5CFF" w:rsidRPr="00D60DE5" w:rsidRDefault="008105B6" w:rsidP="00C84DD8">
            <w:pPr>
              <w:ind w:firstLine="0"/>
              <w:rPr>
                <w:sz w:val="22"/>
                <w:szCs w:val="22"/>
                <w:lang w:eastAsia="ar-SA"/>
              </w:rPr>
            </w:pPr>
            <w:r w:rsidRPr="00D60DE5">
              <w:rPr>
                <w:sz w:val="22"/>
                <w:szCs w:val="22"/>
              </w:rPr>
              <w:t>—</w:t>
            </w:r>
            <w:r w:rsidR="006E5CFF" w:rsidRPr="00D60DE5">
              <w:rPr>
                <w:sz w:val="22"/>
                <w:szCs w:val="22"/>
                <w:lang w:eastAsia="ar-SA"/>
              </w:rPr>
              <w:t xml:space="preserve"> использование цепей, шин с шипами, ограничение скорости.</w:t>
            </w:r>
          </w:p>
        </w:tc>
      </w:tr>
    </w:tbl>
    <w:p w14:paraId="6B81B24C" w14:textId="77777777" w:rsidR="006E5CFF" w:rsidRPr="00D60DE5" w:rsidRDefault="006E5CFF" w:rsidP="00C84DD8">
      <w:pPr>
        <w:spacing w:before="120"/>
        <w:rPr>
          <w:i/>
          <w:lang w:eastAsia="ar-SA"/>
        </w:rPr>
      </w:pPr>
      <w:r w:rsidRPr="00D60DE5">
        <w:rPr>
          <w:i/>
          <w:lang w:eastAsia="ar-SA"/>
        </w:rPr>
        <w:t>Защита от чрезвычайных ситуаций природного характера</w:t>
      </w:r>
    </w:p>
    <w:p w14:paraId="69A1FC34" w14:textId="77777777" w:rsidR="006E5CFF" w:rsidRDefault="006E5CFF" w:rsidP="00D60DE5">
      <w:pPr>
        <w:pStyle w:val="S1"/>
        <w:rPr>
          <w:lang w:eastAsia="ar-SA"/>
        </w:rPr>
      </w:pPr>
      <w:r w:rsidRPr="00562133">
        <w:rPr>
          <w:lang w:eastAsia="ar-SA"/>
        </w:rPr>
        <w:t>На планируемой территории предусматриваются следующие технические решения, направленные на максимальное снижение негативных воздействий особо опасных погодных явлений:</w:t>
      </w:r>
    </w:p>
    <w:p w14:paraId="065534A1" w14:textId="77777777" w:rsidR="006E5CFF" w:rsidRPr="00562133" w:rsidRDefault="004203B5" w:rsidP="00D60DE5">
      <w:pPr>
        <w:pStyle w:val="S1"/>
        <w:rPr>
          <w:lang w:eastAsia="ar-SA"/>
        </w:rPr>
      </w:pPr>
      <w:r>
        <w:rPr>
          <w:lang w:eastAsia="ar-SA"/>
        </w:rPr>
        <w:t>—</w:t>
      </w:r>
      <w:r w:rsidR="006E5CFF" w:rsidRPr="00562133">
        <w:rPr>
          <w:lang w:eastAsia="ar-SA"/>
        </w:rPr>
        <w:t xml:space="preserve"> ливневые дожди </w:t>
      </w:r>
      <w:r>
        <w:rPr>
          <w:lang w:eastAsia="ar-SA"/>
        </w:rPr>
        <w:t>—</w:t>
      </w:r>
      <w:r w:rsidR="006E5CFF" w:rsidRPr="00562133">
        <w:rPr>
          <w:lang w:eastAsia="ar-SA"/>
        </w:rPr>
        <w:t xml:space="preserve"> затопление планируемой территории и подтопление фундаментов жилых домов предотвращаются сплошным водонепроницаемым асфальтовым покрытием и планировкой территории с уклоном в сторону от зданий по лоткам проездов и земной поверхности; </w:t>
      </w:r>
    </w:p>
    <w:p w14:paraId="0DD0C0E2" w14:textId="77777777" w:rsidR="006E5CFF" w:rsidRPr="00562133" w:rsidRDefault="004203B5" w:rsidP="00D60DE5">
      <w:pPr>
        <w:pStyle w:val="S1"/>
        <w:rPr>
          <w:lang w:eastAsia="ar-SA"/>
        </w:rPr>
      </w:pPr>
      <w:r>
        <w:rPr>
          <w:lang w:eastAsia="ar-SA"/>
        </w:rPr>
        <w:t>—</w:t>
      </w:r>
      <w:r w:rsidR="006E5CFF" w:rsidRPr="00562133">
        <w:rPr>
          <w:lang w:eastAsia="ar-SA"/>
        </w:rPr>
        <w:t xml:space="preserve"> ветровые нагрузки </w:t>
      </w:r>
      <w:r>
        <w:rPr>
          <w:lang w:eastAsia="ar-SA"/>
        </w:rPr>
        <w:t>—</w:t>
      </w:r>
      <w:r w:rsidR="006E5CFF" w:rsidRPr="00562133">
        <w:rPr>
          <w:lang w:eastAsia="ar-SA"/>
        </w:rPr>
        <w:t xml:space="preserve"> в соответствии с требованиями </w:t>
      </w:r>
      <w:r w:rsidR="00931E49" w:rsidRPr="00562133">
        <w:rPr>
          <w:lang w:eastAsia="ar-SA"/>
        </w:rPr>
        <w:t>СП 20.13330.201</w:t>
      </w:r>
      <w:r w:rsidR="00ED2490">
        <w:rPr>
          <w:lang w:eastAsia="ar-SA"/>
        </w:rPr>
        <w:t>6</w:t>
      </w:r>
      <w:r w:rsidR="00931E49" w:rsidRPr="00562133">
        <w:rPr>
          <w:lang w:eastAsia="ar-SA"/>
        </w:rPr>
        <w:t xml:space="preserve"> «Нагрузки и воздействия»</w:t>
      </w:r>
      <w:r w:rsidR="00ED2490">
        <w:rPr>
          <w:lang w:eastAsia="ar-SA"/>
        </w:rPr>
        <w:t>,</w:t>
      </w:r>
      <w:r w:rsidR="006E5CFF" w:rsidRPr="00562133">
        <w:rPr>
          <w:lang w:eastAsia="ar-SA"/>
        </w:rPr>
        <w:t xml:space="preserve"> элементы конструкций жилых домов </w:t>
      </w:r>
      <w:r w:rsidR="00ED2490">
        <w:rPr>
          <w:lang w:eastAsia="ar-SA"/>
        </w:rPr>
        <w:t>должны рассчитываться</w:t>
      </w:r>
      <w:r w:rsidR="006E5CFF" w:rsidRPr="00562133">
        <w:rPr>
          <w:lang w:eastAsia="ar-SA"/>
        </w:rPr>
        <w:t xml:space="preserve"> на восприятие ветровых нагрузок</w:t>
      </w:r>
      <w:r w:rsidR="00A937C8">
        <w:rPr>
          <w:lang w:eastAsia="ar-SA"/>
        </w:rPr>
        <w:t xml:space="preserve"> </w:t>
      </w:r>
      <w:r w:rsidR="00ED2490">
        <w:rPr>
          <w:lang w:val="en-US" w:eastAsia="ar-SA"/>
        </w:rPr>
        <w:t>I</w:t>
      </w:r>
      <w:r w:rsidR="002A0608">
        <w:rPr>
          <w:lang w:val="en-US" w:eastAsia="ar-SA"/>
        </w:rPr>
        <w:t>II</w:t>
      </w:r>
      <w:r w:rsidR="00A937C8">
        <w:rPr>
          <w:lang w:eastAsia="ar-SA"/>
        </w:rPr>
        <w:t xml:space="preserve"> </w:t>
      </w:r>
      <w:r w:rsidR="00ED2490">
        <w:rPr>
          <w:lang w:eastAsia="ar-SA"/>
        </w:rPr>
        <w:t>климатического района</w:t>
      </w:r>
      <w:r w:rsidR="006E5CFF" w:rsidRPr="00562133">
        <w:rPr>
          <w:lang w:eastAsia="ar-SA"/>
        </w:rPr>
        <w:t xml:space="preserve">; </w:t>
      </w:r>
    </w:p>
    <w:p w14:paraId="1C846104" w14:textId="77777777" w:rsidR="006E5CFF" w:rsidRPr="00562133" w:rsidRDefault="004203B5" w:rsidP="00D60DE5">
      <w:pPr>
        <w:pStyle w:val="S1"/>
        <w:rPr>
          <w:lang w:eastAsia="ar-SA"/>
        </w:rPr>
      </w:pPr>
      <w:r>
        <w:rPr>
          <w:lang w:eastAsia="ar-SA"/>
        </w:rPr>
        <w:t>—</w:t>
      </w:r>
      <w:r w:rsidR="006E5CFF" w:rsidRPr="00562133">
        <w:rPr>
          <w:lang w:eastAsia="ar-SA"/>
        </w:rPr>
        <w:t xml:space="preserve"> выпадение снега </w:t>
      </w:r>
      <w:r>
        <w:rPr>
          <w:lang w:eastAsia="ar-SA"/>
        </w:rPr>
        <w:t>—</w:t>
      </w:r>
      <w:r w:rsidR="006E5CFF" w:rsidRPr="00562133">
        <w:rPr>
          <w:lang w:eastAsia="ar-SA"/>
        </w:rPr>
        <w:t xml:space="preserve"> конструкции кровли и навесов жилых домов рассчитаны на восприятие снеговых нагрузок, установленных </w:t>
      </w:r>
      <w:r w:rsidR="00931E49" w:rsidRPr="00562133">
        <w:rPr>
          <w:lang w:eastAsia="ar-SA"/>
        </w:rPr>
        <w:t>СП 20.13330.201</w:t>
      </w:r>
      <w:r w:rsidR="00ED2490">
        <w:rPr>
          <w:lang w:eastAsia="ar-SA"/>
        </w:rPr>
        <w:t>6</w:t>
      </w:r>
      <w:r w:rsidR="00931E49" w:rsidRPr="00562133">
        <w:rPr>
          <w:lang w:eastAsia="ar-SA"/>
        </w:rPr>
        <w:t xml:space="preserve"> «Нагрузки и воздействия»</w:t>
      </w:r>
      <w:r w:rsidR="006E5CFF" w:rsidRPr="00562133">
        <w:rPr>
          <w:lang w:eastAsia="ar-SA"/>
        </w:rPr>
        <w:t xml:space="preserve"> для </w:t>
      </w:r>
      <w:r w:rsidR="002A0608">
        <w:rPr>
          <w:lang w:val="en-US" w:eastAsia="ar-SA"/>
        </w:rPr>
        <w:t>I</w:t>
      </w:r>
      <w:r w:rsidR="00ED2490">
        <w:rPr>
          <w:lang w:val="en-US" w:eastAsia="ar-SA"/>
        </w:rPr>
        <w:t>V</w:t>
      </w:r>
      <w:r w:rsidR="00A937C8">
        <w:rPr>
          <w:lang w:eastAsia="ar-SA"/>
        </w:rPr>
        <w:t xml:space="preserve"> </w:t>
      </w:r>
      <w:r w:rsidR="006E5CFF" w:rsidRPr="00562133">
        <w:rPr>
          <w:lang w:eastAsia="ar-SA"/>
        </w:rPr>
        <w:t xml:space="preserve">климатического района; </w:t>
      </w:r>
    </w:p>
    <w:p w14:paraId="1D8A91CC" w14:textId="77777777" w:rsidR="006E5CFF" w:rsidRPr="00562133" w:rsidRDefault="004203B5" w:rsidP="00D60DE5">
      <w:pPr>
        <w:pStyle w:val="S1"/>
        <w:rPr>
          <w:lang w:eastAsia="ar-SA"/>
        </w:rPr>
      </w:pPr>
      <w:r>
        <w:rPr>
          <w:lang w:eastAsia="ar-SA"/>
        </w:rPr>
        <w:t>—</w:t>
      </w:r>
      <w:r w:rsidR="006E5CFF" w:rsidRPr="00562133">
        <w:rPr>
          <w:lang w:eastAsia="ar-SA"/>
        </w:rPr>
        <w:t xml:space="preserve"> сильные морозы </w:t>
      </w:r>
      <w:r>
        <w:rPr>
          <w:lang w:eastAsia="ar-SA"/>
        </w:rPr>
        <w:t>—</w:t>
      </w:r>
      <w:r w:rsidR="006E5CFF" w:rsidRPr="00562133">
        <w:rPr>
          <w:lang w:eastAsia="ar-SA"/>
        </w:rPr>
        <w:t xml:space="preserve"> производительность местной системы водяного отопления и параметры теплоносителя соответствуют требованиям </w:t>
      </w:r>
      <w:r w:rsidR="00931E49" w:rsidRPr="00562133">
        <w:rPr>
          <w:lang w:eastAsia="ar-SA"/>
        </w:rPr>
        <w:t>СП 60.13330.20</w:t>
      </w:r>
      <w:r w:rsidR="002A0608" w:rsidRPr="002A0608">
        <w:rPr>
          <w:lang w:eastAsia="ar-SA"/>
        </w:rPr>
        <w:t>20</w:t>
      </w:r>
      <w:r w:rsidR="00931E49" w:rsidRPr="00562133">
        <w:rPr>
          <w:lang w:eastAsia="ar-SA"/>
        </w:rPr>
        <w:t xml:space="preserve"> «Отопление, вентиляция и кондиционирование воздуха</w:t>
      </w:r>
      <w:r w:rsidR="00ED2490">
        <w:rPr>
          <w:lang w:eastAsia="ar-SA"/>
        </w:rPr>
        <w:t>»</w:t>
      </w:r>
      <w:r w:rsidR="006E5CFF" w:rsidRPr="00562133">
        <w:rPr>
          <w:lang w:eastAsia="ar-SA"/>
        </w:rPr>
        <w:t xml:space="preserve"> рассчитаны исходя из температур наружного воздуха минус </w:t>
      </w:r>
      <w:r w:rsidR="00E52CEE">
        <w:rPr>
          <w:lang w:eastAsia="ar-SA"/>
        </w:rPr>
        <w:t xml:space="preserve">40 </w:t>
      </w:r>
      <w:r w:rsidR="006E5CFF" w:rsidRPr="00562133">
        <w:rPr>
          <w:lang w:eastAsia="ar-SA"/>
        </w:rPr>
        <w:t xml:space="preserve">°С в течение наиболее холодной пятидневки. Теплоизоляция помещений </w:t>
      </w:r>
      <w:r w:rsidR="00ED2490">
        <w:rPr>
          <w:lang w:eastAsia="ar-SA"/>
        </w:rPr>
        <w:t xml:space="preserve">должна быть </w:t>
      </w:r>
      <w:r w:rsidR="006E5CFF" w:rsidRPr="00562133">
        <w:rPr>
          <w:lang w:eastAsia="ar-SA"/>
        </w:rPr>
        <w:t xml:space="preserve">выбрана в соответствии с требованиями </w:t>
      </w:r>
      <w:r w:rsidR="00D10BE3" w:rsidRPr="00562133">
        <w:rPr>
          <w:lang w:eastAsia="ar-SA"/>
        </w:rPr>
        <w:t>СП 131.13330.20</w:t>
      </w:r>
      <w:r w:rsidR="002A0608" w:rsidRPr="002A0608">
        <w:rPr>
          <w:lang w:eastAsia="ar-SA"/>
        </w:rPr>
        <w:t>20</w:t>
      </w:r>
      <w:r w:rsidR="00D10BE3" w:rsidRPr="00562133">
        <w:rPr>
          <w:lang w:eastAsia="ar-SA"/>
        </w:rPr>
        <w:t xml:space="preserve"> «Строительная климатология» </w:t>
      </w:r>
      <w:r w:rsidR="006E5CFF" w:rsidRPr="00562133">
        <w:rPr>
          <w:lang w:eastAsia="ar-SA"/>
        </w:rPr>
        <w:t>для климатического пояса</w:t>
      </w:r>
      <w:r w:rsidR="002A0608" w:rsidRPr="002A0608">
        <w:rPr>
          <w:lang w:eastAsia="ar-SA"/>
        </w:rPr>
        <w:t xml:space="preserve"> </w:t>
      </w:r>
      <w:r w:rsidR="002A0608">
        <w:rPr>
          <w:lang w:val="en-US" w:eastAsia="ar-SA"/>
        </w:rPr>
        <w:t>I</w:t>
      </w:r>
      <w:r w:rsidR="002A0608">
        <w:rPr>
          <w:lang w:eastAsia="ar-SA"/>
        </w:rPr>
        <w:t>В</w:t>
      </w:r>
      <w:r w:rsidR="006E5CFF" w:rsidRPr="00562133">
        <w:rPr>
          <w:lang w:eastAsia="ar-SA"/>
        </w:rPr>
        <w:t>;</w:t>
      </w:r>
    </w:p>
    <w:p w14:paraId="6808138D" w14:textId="77777777" w:rsidR="006E5CFF" w:rsidRPr="00562133" w:rsidRDefault="004203B5" w:rsidP="00D60DE5">
      <w:pPr>
        <w:pStyle w:val="S1"/>
        <w:rPr>
          <w:lang w:eastAsia="ar-SA"/>
        </w:rPr>
      </w:pPr>
      <w:r>
        <w:rPr>
          <w:lang w:eastAsia="ar-SA"/>
        </w:rPr>
        <w:t>—</w:t>
      </w:r>
      <w:r w:rsidR="006E5CFF" w:rsidRPr="00562133">
        <w:rPr>
          <w:lang w:eastAsia="ar-SA"/>
        </w:rPr>
        <w:t xml:space="preserve"> грозовые разряды </w:t>
      </w:r>
      <w:r>
        <w:rPr>
          <w:lang w:eastAsia="ar-SA"/>
        </w:rPr>
        <w:t xml:space="preserve">— </w:t>
      </w:r>
      <w:r w:rsidR="006E5CFF" w:rsidRPr="00562133">
        <w:rPr>
          <w:lang w:eastAsia="ar-SA"/>
        </w:rPr>
        <w:t>молниезащита жилых домов обеспечивается согласно требованиям СО 153</w:t>
      </w:r>
      <w:r w:rsidR="00890E8E" w:rsidRPr="00562133">
        <w:rPr>
          <w:lang w:eastAsia="ar-SA"/>
        </w:rPr>
        <w:t>-</w:t>
      </w:r>
      <w:r w:rsidR="006E5CFF" w:rsidRPr="00562133">
        <w:rPr>
          <w:lang w:eastAsia="ar-SA"/>
        </w:rPr>
        <w:t>34.21.122</w:t>
      </w:r>
      <w:r w:rsidR="00890E8E" w:rsidRPr="00562133">
        <w:rPr>
          <w:lang w:eastAsia="ar-SA"/>
        </w:rPr>
        <w:t>-</w:t>
      </w:r>
      <w:r w:rsidR="006E5CFF" w:rsidRPr="00562133">
        <w:rPr>
          <w:lang w:eastAsia="ar-SA"/>
        </w:rPr>
        <w:t>2003 «Инструкция по устройству молниезащиты зданий, сооружений и промышленных коммуникаций».</w:t>
      </w:r>
    </w:p>
    <w:p w14:paraId="18E2FD43" w14:textId="77777777" w:rsidR="006E5CFF" w:rsidRPr="00562133" w:rsidRDefault="006E5CFF" w:rsidP="00D60DE5">
      <w:pPr>
        <w:pStyle w:val="S1"/>
        <w:rPr>
          <w:lang w:eastAsia="ar-SA"/>
        </w:rPr>
      </w:pPr>
      <w:r w:rsidRPr="00562133">
        <w:rPr>
          <w:lang w:eastAsia="ar-SA"/>
        </w:rPr>
        <w:t>Для предотвращения травматизма, связанного с явлениями голол</w:t>
      </w:r>
      <w:r w:rsidR="008105B6">
        <w:rPr>
          <w:lang w:eastAsia="ar-SA"/>
        </w:rPr>
        <w:t>ё</w:t>
      </w:r>
      <w:r w:rsidRPr="00562133">
        <w:rPr>
          <w:lang w:eastAsia="ar-SA"/>
        </w:rPr>
        <w:t xml:space="preserve">да на планируемой территории предусматриваются места для размещения ящиков с песком для борьбы с обледенением тротуаров и дорожных покрытий. </w:t>
      </w:r>
    </w:p>
    <w:p w14:paraId="571AC28A" w14:textId="77777777" w:rsidR="006E5CFF" w:rsidRDefault="006E5CFF" w:rsidP="00D60DE5">
      <w:pPr>
        <w:pStyle w:val="S1"/>
        <w:rPr>
          <w:lang w:eastAsia="ar-SA"/>
        </w:rPr>
      </w:pPr>
      <w:r w:rsidRPr="00562133">
        <w:t xml:space="preserve">Сейсмичность на территории </w:t>
      </w:r>
      <w:r w:rsidR="00F16B16" w:rsidRPr="00562133">
        <w:t>муниципального образования</w:t>
      </w:r>
      <w:r w:rsidRPr="00562133">
        <w:t xml:space="preserve"> согласно Приложению </w:t>
      </w:r>
      <w:r w:rsidR="00F94FA6">
        <w:t>А</w:t>
      </w:r>
      <w:r w:rsidR="00534DB9">
        <w:t xml:space="preserve"> к СП </w:t>
      </w:r>
      <w:r w:rsidRPr="00562133">
        <w:t>14.13330.201</w:t>
      </w:r>
      <w:r w:rsidR="00D60DE5">
        <w:t>8</w:t>
      </w:r>
      <w:r w:rsidRPr="00562133">
        <w:t xml:space="preserve"> по карте ОСР</w:t>
      </w:r>
      <w:r w:rsidR="00890E8E" w:rsidRPr="00562133">
        <w:t>-</w:t>
      </w:r>
      <w:r w:rsidR="008105B6">
        <w:t>2015</w:t>
      </w:r>
      <w:r w:rsidRPr="00562133">
        <w:t xml:space="preserve"> С (1</w:t>
      </w:r>
      <w:r w:rsidR="00534DB9">
        <w:t> </w:t>
      </w:r>
      <w:r w:rsidRPr="00562133">
        <w:t>%) составляет</w:t>
      </w:r>
      <w:r w:rsidR="00A937C8">
        <w:t xml:space="preserve"> </w:t>
      </w:r>
      <w:r w:rsidR="002A0608">
        <w:t>7</w:t>
      </w:r>
      <w:r w:rsidRPr="00562133">
        <w:t xml:space="preserve"> баллов шкалы MSK</w:t>
      </w:r>
      <w:r w:rsidR="00890E8E" w:rsidRPr="00562133">
        <w:t>-</w:t>
      </w:r>
      <w:r w:rsidRPr="00562133">
        <w:t xml:space="preserve">64. </w:t>
      </w:r>
      <w:r w:rsidRPr="00562133">
        <w:rPr>
          <w:lang w:eastAsia="ar-SA"/>
        </w:rPr>
        <w:t>Поэтому выполнение норм проек</w:t>
      </w:r>
      <w:r w:rsidR="00591A63" w:rsidRPr="00562133">
        <w:rPr>
          <w:lang w:eastAsia="ar-SA"/>
        </w:rPr>
        <w:t xml:space="preserve">тирования, установленных </w:t>
      </w:r>
      <w:r w:rsidR="008105B6">
        <w:rPr>
          <w:lang w:eastAsia="ar-SA"/>
        </w:rPr>
        <w:t xml:space="preserve">СП, </w:t>
      </w:r>
      <w:r w:rsidRPr="00562133">
        <w:rPr>
          <w:lang w:eastAsia="ar-SA"/>
        </w:rPr>
        <w:t>не предусматривается.</w:t>
      </w:r>
    </w:p>
    <w:p w14:paraId="38A601BF" w14:textId="77777777" w:rsidR="00EE04C3" w:rsidRPr="00D60DE5" w:rsidRDefault="00EE04C3" w:rsidP="00C84DD8">
      <w:pPr>
        <w:spacing w:before="120"/>
        <w:rPr>
          <w:i/>
          <w:lang w:eastAsia="ar-SA"/>
        </w:rPr>
      </w:pPr>
      <w:r w:rsidRPr="00D60DE5">
        <w:rPr>
          <w:i/>
          <w:lang w:eastAsia="ar-SA"/>
        </w:rPr>
        <w:t>Мероприятия по предотвращению чрезвычайных ситуаций природного характера</w:t>
      </w:r>
    </w:p>
    <w:p w14:paraId="539DDF84" w14:textId="77777777" w:rsidR="007B65F4" w:rsidRPr="00D60DE5" w:rsidRDefault="007B65F4" w:rsidP="00D60DE5">
      <w:pPr>
        <w:pStyle w:val="S1"/>
        <w:rPr>
          <w:u w:val="single"/>
          <w:lang w:eastAsia="ar-SA"/>
        </w:rPr>
      </w:pPr>
      <w:r w:rsidRPr="00D60DE5">
        <w:rPr>
          <w:u w:val="single"/>
          <w:lang w:eastAsia="ar-SA"/>
        </w:rPr>
        <w:t>Затопление</w:t>
      </w:r>
      <w:r w:rsidR="00F62DDD" w:rsidRPr="00632BC4">
        <w:rPr>
          <w:u w:val="single"/>
          <w:lang w:eastAsia="ar-SA"/>
        </w:rPr>
        <w:t xml:space="preserve"> </w:t>
      </w:r>
      <w:r w:rsidR="00F62DDD">
        <w:rPr>
          <w:u w:val="single"/>
          <w:lang w:eastAsia="ar-SA"/>
        </w:rPr>
        <w:t>и подтопление</w:t>
      </w:r>
      <w:r w:rsidRPr="00D60DE5">
        <w:rPr>
          <w:u w:val="single"/>
          <w:lang w:eastAsia="ar-SA"/>
        </w:rPr>
        <w:t>.</w:t>
      </w:r>
    </w:p>
    <w:p w14:paraId="6A94B0B4" w14:textId="77777777" w:rsidR="001145C0" w:rsidRDefault="00E4447E" w:rsidP="00D60DE5">
      <w:pPr>
        <w:pStyle w:val="S1"/>
        <w:rPr>
          <w:lang w:eastAsia="ar-SA"/>
        </w:rPr>
      </w:pPr>
      <w:r>
        <w:rPr>
          <w:lang w:eastAsia="ar-SA"/>
        </w:rPr>
        <w:t xml:space="preserve">Так как населённые пункты сельского поселения не попадают в перечень зон возможного подтопления во время весеннего паводка, то </w:t>
      </w:r>
      <w:r w:rsidR="007B65F4">
        <w:rPr>
          <w:lang w:eastAsia="ar-SA"/>
        </w:rPr>
        <w:t xml:space="preserve">достаточным будет соблюдение </w:t>
      </w:r>
      <w:r w:rsidR="001145C0">
        <w:rPr>
          <w:lang w:eastAsia="ar-SA"/>
        </w:rPr>
        <w:t xml:space="preserve">пункта 6 статьи 67.1 Водного кодекса РФ, а также, согласно пункту 4 </w:t>
      </w:r>
      <w:r w:rsidR="001145C0" w:rsidRPr="001145C0">
        <w:rPr>
          <w:lang w:eastAsia="ar-SA"/>
        </w:rPr>
        <w:t>Перечн</w:t>
      </w:r>
      <w:r w:rsidR="001145C0">
        <w:rPr>
          <w:lang w:eastAsia="ar-SA"/>
        </w:rPr>
        <w:t>я</w:t>
      </w:r>
      <w:r w:rsidR="001145C0" w:rsidRPr="001145C0">
        <w:rPr>
          <w:lang w:eastAsia="ar-SA"/>
        </w:rPr>
        <w:t xml:space="preserve"> поручений по итогам совещания по ликвидации последствий паводковой ситуации в регионах Российской Федерации</w:t>
      </w:r>
      <w:r w:rsidR="001145C0">
        <w:rPr>
          <w:lang w:eastAsia="ar-SA"/>
        </w:rPr>
        <w:t xml:space="preserve"> от 04.09.2014 № Пр-2166, </w:t>
      </w:r>
      <w:r w:rsidR="001145C0" w:rsidRPr="001145C0">
        <w:rPr>
          <w:lang w:eastAsia="ar-SA"/>
        </w:rPr>
        <w:t>исключить строительство нового жилья, садовых и дачных строений, объектов произ</w:t>
      </w:r>
      <w:r w:rsidR="001145C0" w:rsidRPr="001145C0">
        <w:rPr>
          <w:lang w:eastAsia="ar-SA"/>
        </w:rPr>
        <w:lastRenderedPageBreak/>
        <w:t>водственного и социального назначения, транспортной и энергетической инфраструктуры в зонах, подверженных риску затопления, подтопления</w:t>
      </w:r>
      <w:r w:rsidR="001145C0">
        <w:rPr>
          <w:lang w:eastAsia="ar-SA"/>
        </w:rPr>
        <w:t>.</w:t>
      </w:r>
    </w:p>
    <w:p w14:paraId="654BDCDA" w14:textId="77777777" w:rsidR="007D4D80" w:rsidRPr="00D60DE5" w:rsidRDefault="007D4D80" w:rsidP="00D60DE5">
      <w:pPr>
        <w:pStyle w:val="S1"/>
        <w:rPr>
          <w:u w:val="single"/>
          <w:lang w:eastAsia="ar-SA"/>
        </w:rPr>
      </w:pPr>
      <w:r w:rsidRPr="00D60DE5">
        <w:rPr>
          <w:u w:val="single"/>
          <w:lang w:eastAsia="ar-SA"/>
        </w:rPr>
        <w:t>Эрозия.</w:t>
      </w:r>
    </w:p>
    <w:p w14:paraId="2A6493E1" w14:textId="77777777" w:rsidR="007D4D80" w:rsidRDefault="007D4D80" w:rsidP="00D60DE5">
      <w:pPr>
        <w:pStyle w:val="S1"/>
        <w:rPr>
          <w:lang w:eastAsia="ar-SA"/>
        </w:rPr>
      </w:pPr>
      <w:r>
        <w:rPr>
          <w:lang w:eastAsia="ar-SA"/>
        </w:rPr>
        <w:t xml:space="preserve">Линейная эрозия в виде </w:t>
      </w:r>
      <w:proofErr w:type="spellStart"/>
      <w:r>
        <w:rPr>
          <w:lang w:eastAsia="ar-SA"/>
        </w:rPr>
        <w:t>оврагообразования</w:t>
      </w:r>
      <w:proofErr w:type="spellEnd"/>
      <w:r>
        <w:rPr>
          <w:lang w:eastAsia="ar-SA"/>
        </w:rPr>
        <w:t xml:space="preserve"> на территории </w:t>
      </w:r>
      <w:r w:rsidR="00E51F4D">
        <w:rPr>
          <w:lang w:eastAsia="ar-SA"/>
        </w:rPr>
        <w:t>сельского поселения</w:t>
      </w:r>
      <w:r>
        <w:rPr>
          <w:lang w:eastAsia="ar-SA"/>
        </w:rPr>
        <w:t xml:space="preserve"> слаборазвита. Тем не менее, для исключения развития негативных процессов рекомендуется:</w:t>
      </w:r>
    </w:p>
    <w:p w14:paraId="6F89DBCD" w14:textId="77777777" w:rsidR="007D4D80" w:rsidRPr="00562133" w:rsidRDefault="007D4D80" w:rsidP="00D60DE5">
      <w:pPr>
        <w:pStyle w:val="S1"/>
        <w:rPr>
          <w:szCs w:val="20"/>
        </w:rPr>
      </w:pPr>
      <w:r>
        <w:rPr>
          <w:szCs w:val="20"/>
        </w:rPr>
        <w:t>—</w:t>
      </w:r>
      <w:r w:rsidRPr="00562133">
        <w:rPr>
          <w:szCs w:val="20"/>
        </w:rPr>
        <w:t xml:space="preserve"> прокладка закрытых ливнестоков по дну оврагов и балок, устройство гасителей дл</w:t>
      </w:r>
      <w:r w:rsidR="00892C29">
        <w:rPr>
          <w:szCs w:val="20"/>
        </w:rPr>
        <w:t>я предотвращения размыва русел;</w:t>
      </w:r>
    </w:p>
    <w:p w14:paraId="16C2491A" w14:textId="77777777" w:rsidR="007D4D80" w:rsidRPr="00562133" w:rsidRDefault="007D4D80" w:rsidP="00D60DE5">
      <w:pPr>
        <w:pStyle w:val="S1"/>
        <w:rPr>
          <w:szCs w:val="20"/>
        </w:rPr>
      </w:pPr>
      <w:r>
        <w:rPr>
          <w:szCs w:val="20"/>
        </w:rPr>
        <w:t>—</w:t>
      </w:r>
      <w:r w:rsidRPr="00562133">
        <w:rPr>
          <w:szCs w:val="20"/>
        </w:rPr>
        <w:t xml:space="preserve"> облесение склонов и </w:t>
      </w:r>
      <w:proofErr w:type="spellStart"/>
      <w:r w:rsidRPr="00562133">
        <w:rPr>
          <w:szCs w:val="20"/>
        </w:rPr>
        <w:t>отвер</w:t>
      </w:r>
      <w:r>
        <w:rPr>
          <w:szCs w:val="20"/>
        </w:rPr>
        <w:t>ж</w:t>
      </w:r>
      <w:r w:rsidRPr="00562133">
        <w:rPr>
          <w:szCs w:val="20"/>
        </w:rPr>
        <w:t>ков</w:t>
      </w:r>
      <w:proofErr w:type="spellEnd"/>
      <w:r w:rsidRPr="00562133">
        <w:rPr>
          <w:szCs w:val="20"/>
        </w:rPr>
        <w:t xml:space="preserve"> овра</w:t>
      </w:r>
      <w:r w:rsidR="00892C29">
        <w:rPr>
          <w:szCs w:val="20"/>
        </w:rPr>
        <w:t>гов;</w:t>
      </w:r>
    </w:p>
    <w:p w14:paraId="367B2737" w14:textId="77777777" w:rsidR="007D4D80" w:rsidRPr="00562133" w:rsidRDefault="007D4D80" w:rsidP="00D60DE5">
      <w:pPr>
        <w:pStyle w:val="S1"/>
        <w:rPr>
          <w:szCs w:val="20"/>
        </w:rPr>
      </w:pPr>
      <w:r>
        <w:rPr>
          <w:szCs w:val="20"/>
        </w:rPr>
        <w:t xml:space="preserve">— </w:t>
      </w:r>
      <w:proofErr w:type="spellStart"/>
      <w:r w:rsidRPr="00562133">
        <w:rPr>
          <w:szCs w:val="20"/>
        </w:rPr>
        <w:t>уполаживание</w:t>
      </w:r>
      <w:proofErr w:type="spellEnd"/>
      <w:r w:rsidRPr="00562133">
        <w:rPr>
          <w:szCs w:val="20"/>
        </w:rPr>
        <w:t xml:space="preserve"> склоно</w:t>
      </w:r>
      <w:r>
        <w:rPr>
          <w:szCs w:val="20"/>
        </w:rPr>
        <w:t>в, укрепление путём посева трав.</w:t>
      </w:r>
    </w:p>
    <w:p w14:paraId="2D9C285F" w14:textId="77777777" w:rsidR="007B65F4" w:rsidRPr="00D60DE5" w:rsidRDefault="001145C0" w:rsidP="00D60DE5">
      <w:pPr>
        <w:pStyle w:val="S1"/>
        <w:rPr>
          <w:u w:val="single"/>
          <w:lang w:eastAsia="ar-SA"/>
        </w:rPr>
      </w:pPr>
      <w:r w:rsidRPr="00D60DE5">
        <w:rPr>
          <w:u w:val="single"/>
          <w:lang w:eastAsia="ar-SA"/>
        </w:rPr>
        <w:t>Природные пожары</w:t>
      </w:r>
      <w:r w:rsidR="007D4D80" w:rsidRPr="00D60DE5">
        <w:rPr>
          <w:u w:val="single"/>
          <w:lang w:eastAsia="ar-SA"/>
        </w:rPr>
        <w:t xml:space="preserve"> (лесные и торфяные)</w:t>
      </w:r>
      <w:r w:rsidRPr="00D60DE5">
        <w:rPr>
          <w:u w:val="single"/>
          <w:lang w:eastAsia="ar-SA"/>
        </w:rPr>
        <w:t>.</w:t>
      </w:r>
    </w:p>
    <w:p w14:paraId="5AC5919D" w14:textId="77777777" w:rsidR="00EE04C3" w:rsidRPr="00562133" w:rsidRDefault="007D4D80" w:rsidP="00D60DE5">
      <w:pPr>
        <w:pStyle w:val="S1"/>
        <w:rPr>
          <w:lang w:eastAsia="ar-SA"/>
        </w:rPr>
      </w:pPr>
      <w:r>
        <w:rPr>
          <w:lang w:eastAsia="ar-SA"/>
        </w:rPr>
        <w:t xml:space="preserve">Значительную площадь территории </w:t>
      </w:r>
      <w:r w:rsidR="00E4447E">
        <w:rPr>
          <w:lang w:eastAsia="ar-SA"/>
        </w:rPr>
        <w:t>сельского поселения</w:t>
      </w:r>
      <w:r>
        <w:rPr>
          <w:lang w:eastAsia="ar-SA"/>
        </w:rPr>
        <w:t xml:space="preserve"> занимают земли лесного фонда. </w:t>
      </w:r>
      <w:r w:rsidR="00EE04C3" w:rsidRPr="00562133">
        <w:rPr>
          <w:lang w:eastAsia="ar-SA"/>
        </w:rPr>
        <w:t xml:space="preserve">В основе работы по предупреждению </w:t>
      </w:r>
      <w:r w:rsidR="001145C0">
        <w:rPr>
          <w:lang w:eastAsia="ar-SA"/>
        </w:rPr>
        <w:t xml:space="preserve">природных </w:t>
      </w:r>
      <w:r w:rsidR="00EE04C3" w:rsidRPr="00562133">
        <w:rPr>
          <w:lang w:eastAsia="ar-SA"/>
        </w:rPr>
        <w:t>пожаров лежит регулярный анализ их причин и определение на его основе конкретных мер по усилению противопожарной охраны</w:t>
      </w:r>
      <w:r w:rsidR="001145C0">
        <w:rPr>
          <w:lang w:eastAsia="ar-SA"/>
        </w:rPr>
        <w:t>,</w:t>
      </w:r>
      <w:r w:rsidR="00EE04C3" w:rsidRPr="00562133">
        <w:rPr>
          <w:lang w:eastAsia="ar-SA"/>
        </w:rPr>
        <w:t xml:space="preserve"> таких как:</w:t>
      </w:r>
    </w:p>
    <w:p w14:paraId="68700A5A" w14:textId="77777777" w:rsidR="001145C0" w:rsidRPr="001145C0" w:rsidRDefault="001145C0" w:rsidP="00D60DE5">
      <w:pPr>
        <w:pStyle w:val="S1"/>
        <w:rPr>
          <w:lang w:eastAsia="ar-SA"/>
        </w:rPr>
      </w:pPr>
      <w:r>
        <w:rPr>
          <w:lang w:eastAsia="ar-SA"/>
        </w:rPr>
        <w:t>—</w:t>
      </w:r>
      <w:r w:rsidR="00027334">
        <w:rPr>
          <w:lang w:eastAsia="ar-SA"/>
        </w:rPr>
        <w:t xml:space="preserve"> </w:t>
      </w:r>
      <w:r w:rsidRPr="001145C0">
        <w:rPr>
          <w:lang w:eastAsia="ar-SA"/>
        </w:rPr>
        <w:t>введение ограничения посещения леса, запрещение разведения костров в лесу в пожароопасный период;</w:t>
      </w:r>
    </w:p>
    <w:p w14:paraId="2D4A0220" w14:textId="77777777" w:rsidR="001145C0" w:rsidRDefault="001145C0" w:rsidP="00D60DE5">
      <w:pPr>
        <w:pStyle w:val="S1"/>
        <w:rPr>
          <w:lang w:eastAsia="ar-SA"/>
        </w:rPr>
      </w:pPr>
      <w:r>
        <w:rPr>
          <w:lang w:eastAsia="ar-SA"/>
        </w:rPr>
        <w:t>—</w:t>
      </w:r>
      <w:r w:rsidR="00027334">
        <w:rPr>
          <w:lang w:eastAsia="ar-SA"/>
        </w:rPr>
        <w:t xml:space="preserve"> </w:t>
      </w:r>
      <w:r w:rsidRPr="001145C0">
        <w:rPr>
          <w:lang w:eastAsia="ar-SA"/>
        </w:rPr>
        <w:t>установка аншлагов, устройство мест отдыха;</w:t>
      </w:r>
    </w:p>
    <w:p w14:paraId="0B4060E4" w14:textId="77777777" w:rsidR="001145C0" w:rsidRPr="001145C0" w:rsidRDefault="001145C0" w:rsidP="00D60DE5">
      <w:pPr>
        <w:pStyle w:val="S1"/>
        <w:rPr>
          <w:lang w:eastAsia="ar-SA"/>
        </w:rPr>
      </w:pPr>
      <w:r>
        <w:rPr>
          <w:lang w:eastAsia="ar-SA"/>
        </w:rPr>
        <w:t>—</w:t>
      </w:r>
      <w:r w:rsidR="00027334">
        <w:rPr>
          <w:lang w:eastAsia="ar-SA"/>
        </w:rPr>
        <w:t xml:space="preserve"> </w:t>
      </w:r>
      <w:r w:rsidRPr="001145C0">
        <w:rPr>
          <w:lang w:eastAsia="ar-SA"/>
        </w:rPr>
        <w:t>организация контроля над своевременной очисткой лесоразработок и лесов от заготовленной древесины, сучьев, щепы, мусора;</w:t>
      </w:r>
    </w:p>
    <w:p w14:paraId="3FD1C772" w14:textId="77777777" w:rsidR="001145C0" w:rsidRPr="001145C0" w:rsidRDefault="001145C0" w:rsidP="00D60DE5">
      <w:pPr>
        <w:pStyle w:val="S1"/>
        <w:rPr>
          <w:lang w:eastAsia="ar-SA"/>
        </w:rPr>
      </w:pPr>
      <w:r>
        <w:rPr>
          <w:lang w:eastAsia="ar-SA"/>
        </w:rPr>
        <w:t>—</w:t>
      </w:r>
      <w:r w:rsidR="00027334">
        <w:rPr>
          <w:lang w:eastAsia="ar-SA"/>
        </w:rPr>
        <w:t xml:space="preserve"> </w:t>
      </w:r>
      <w:r w:rsidRPr="001145C0">
        <w:rPr>
          <w:lang w:eastAsia="ar-SA"/>
        </w:rPr>
        <w:t>контроль над соблюдением противопожарной безопасности при лесоразработках;</w:t>
      </w:r>
    </w:p>
    <w:p w14:paraId="6DDD383A" w14:textId="77777777" w:rsidR="001145C0" w:rsidRDefault="001145C0" w:rsidP="00D60DE5">
      <w:pPr>
        <w:pStyle w:val="S1"/>
        <w:rPr>
          <w:lang w:eastAsia="ar-SA"/>
        </w:rPr>
      </w:pPr>
      <w:r>
        <w:rPr>
          <w:lang w:eastAsia="ar-SA"/>
        </w:rPr>
        <w:t>—</w:t>
      </w:r>
      <w:r w:rsidR="00027334">
        <w:rPr>
          <w:lang w:eastAsia="ar-SA"/>
        </w:rPr>
        <w:t xml:space="preserve"> </w:t>
      </w:r>
      <w:r w:rsidRPr="001145C0">
        <w:rPr>
          <w:lang w:eastAsia="ar-SA"/>
        </w:rPr>
        <w:t>строительство дорог и мостов противопожарного назначения</w:t>
      </w:r>
      <w:r>
        <w:rPr>
          <w:lang w:eastAsia="ar-SA"/>
        </w:rPr>
        <w:t>.</w:t>
      </w:r>
    </w:p>
    <w:p w14:paraId="5AC304C7" w14:textId="77777777" w:rsidR="006E5CFF" w:rsidRPr="00EE004B" w:rsidRDefault="00FA786A" w:rsidP="00FA786A">
      <w:pPr>
        <w:pStyle w:val="21"/>
        <w:rPr>
          <w:szCs w:val="24"/>
        </w:rPr>
      </w:pPr>
      <w:bookmarkStart w:id="231" w:name="_Toc405304129"/>
      <w:bookmarkStart w:id="232" w:name="_Toc407760884"/>
      <w:bookmarkStart w:id="233" w:name="_Toc451986059"/>
      <w:bookmarkStart w:id="234" w:name="_Toc89083418"/>
      <w:r>
        <w:rPr>
          <w:szCs w:val="24"/>
        </w:rPr>
        <w:t>6</w:t>
      </w:r>
      <w:r w:rsidR="006E5CFF" w:rsidRPr="00EE004B">
        <w:rPr>
          <w:szCs w:val="24"/>
        </w:rPr>
        <w:t>.2</w:t>
      </w:r>
      <w:r w:rsidR="00B53207" w:rsidRPr="00EE004B">
        <w:rPr>
          <w:szCs w:val="24"/>
        </w:rPr>
        <w:t>.</w:t>
      </w:r>
      <w:r w:rsidR="006E5CFF" w:rsidRPr="00EE004B">
        <w:rPr>
          <w:szCs w:val="24"/>
        </w:rPr>
        <w:t xml:space="preserve"> Перечень </w:t>
      </w:r>
      <w:r w:rsidR="00A360CD">
        <w:rPr>
          <w:szCs w:val="24"/>
        </w:rPr>
        <w:t xml:space="preserve">существующих и </w:t>
      </w:r>
      <w:r w:rsidR="00A30335" w:rsidRPr="00EE004B">
        <w:rPr>
          <w:szCs w:val="24"/>
        </w:rPr>
        <w:t>возможных источников</w:t>
      </w:r>
      <w:r w:rsidR="006E5CFF" w:rsidRPr="00EE004B">
        <w:rPr>
          <w:szCs w:val="24"/>
        </w:rPr>
        <w:t xml:space="preserve"> чрезвычайных ситуаций техногенного характера</w:t>
      </w:r>
      <w:bookmarkEnd w:id="231"/>
      <w:bookmarkEnd w:id="232"/>
      <w:bookmarkEnd w:id="233"/>
      <w:bookmarkEnd w:id="234"/>
    </w:p>
    <w:p w14:paraId="069B1BF1" w14:textId="77777777" w:rsidR="00C43753" w:rsidRDefault="00C43753" w:rsidP="00C43753">
      <w:pPr>
        <w:rPr>
          <w:i/>
          <w:lang w:eastAsia="ar-SA"/>
        </w:rPr>
      </w:pPr>
      <w:bookmarkStart w:id="235" w:name="_Toc405304130"/>
      <w:bookmarkStart w:id="236" w:name="_Toc406681639"/>
      <w:bookmarkStart w:id="237" w:name="_Toc407760885"/>
      <w:bookmarkStart w:id="238" w:name="_Toc451986060"/>
      <w:r w:rsidRPr="00562133">
        <w:rPr>
          <w:lang w:eastAsia="ar-SA"/>
        </w:rPr>
        <w:t xml:space="preserve">Опасность чрезвычайных ситуаций социально-экономического характера для населения и территории </w:t>
      </w:r>
      <w:r w:rsidRPr="00562133">
        <w:t>муниципального образования</w:t>
      </w:r>
      <w:r w:rsidR="00685AD4">
        <w:t xml:space="preserve"> </w:t>
      </w:r>
      <w:r w:rsidRPr="00562133">
        <w:rPr>
          <w:lang w:eastAsia="ar-SA"/>
        </w:rPr>
        <w:t>может возникнуть в случае аварий либо проявления террористического акта на критически важных объектах, разрушение (повреждение) которых может привести к нарушению нормальной жизнедеятельности людей (прекращение обеспечение</w:t>
      </w:r>
      <w:r>
        <w:rPr>
          <w:lang w:eastAsia="ar-SA"/>
        </w:rPr>
        <w:t xml:space="preserve"> водой, теплом, электроэнергией</w:t>
      </w:r>
      <w:r w:rsidRPr="00562133">
        <w:rPr>
          <w:lang w:eastAsia="ar-SA"/>
        </w:rPr>
        <w:t>).</w:t>
      </w:r>
    </w:p>
    <w:p w14:paraId="078B9145" w14:textId="77777777" w:rsidR="00C43753" w:rsidRDefault="00C43753" w:rsidP="00C43753">
      <w:pPr>
        <w:rPr>
          <w:rFonts w:eastAsia="Calibri"/>
          <w:i/>
          <w:lang w:eastAsia="en-US"/>
        </w:rPr>
      </w:pPr>
      <w:r w:rsidRPr="00562133">
        <w:rPr>
          <w:rFonts w:eastAsia="Calibri"/>
          <w:lang w:eastAsia="en-US"/>
        </w:rPr>
        <w:t xml:space="preserve">Основным способом защиты населения от чрезвычайных ситуаций техногенного характера являются: своевременное оповещение населения планируемой территории о возникновении чрезвычайных ситуации, способах укрытия от основных поражающих факторов последних и вывод населения за пределы </w:t>
      </w:r>
      <w:r>
        <w:rPr>
          <w:rFonts w:eastAsia="Calibri"/>
          <w:lang w:eastAsia="en-US"/>
        </w:rPr>
        <w:t>зоны</w:t>
      </w:r>
      <w:r w:rsidRPr="00562133">
        <w:rPr>
          <w:rFonts w:eastAsia="Calibri"/>
          <w:lang w:eastAsia="en-US"/>
        </w:rPr>
        <w:t xml:space="preserve"> действия основных поражающих </w:t>
      </w:r>
      <w:r>
        <w:rPr>
          <w:rFonts w:eastAsia="Calibri"/>
          <w:lang w:eastAsia="en-US"/>
        </w:rPr>
        <w:t xml:space="preserve">факторов чрезвычайных ситуаций с временным размещением </w:t>
      </w:r>
      <w:r w:rsidRPr="00562133">
        <w:rPr>
          <w:rFonts w:eastAsia="Calibri"/>
          <w:lang w:eastAsia="en-US"/>
        </w:rPr>
        <w:t>пострадавшего населения планируемой территории в пунктах временного проживания</w:t>
      </w:r>
      <w:r>
        <w:rPr>
          <w:rFonts w:eastAsia="Calibri"/>
          <w:lang w:eastAsia="en-US"/>
        </w:rPr>
        <w:t>.</w:t>
      </w:r>
    </w:p>
    <w:p w14:paraId="1050B7B2" w14:textId="77777777" w:rsidR="00C43753" w:rsidRDefault="00C43753" w:rsidP="00C43753">
      <w:pPr>
        <w:rPr>
          <w:rFonts w:eastAsia="Calibri"/>
          <w:lang w:eastAsia="en-US"/>
        </w:rPr>
      </w:pPr>
      <w:r w:rsidRPr="00562133">
        <w:rPr>
          <w:rFonts w:eastAsia="Calibri"/>
          <w:lang w:eastAsia="en-US"/>
        </w:rPr>
        <w:t xml:space="preserve">Защита населения, проживающего в </w:t>
      </w:r>
      <w:proofErr w:type="spellStart"/>
      <w:r w:rsidRPr="00562133">
        <w:rPr>
          <w:rFonts w:eastAsia="Calibri"/>
          <w:lang w:eastAsia="en-US"/>
        </w:rPr>
        <w:t>некатегорированных</w:t>
      </w:r>
      <w:proofErr w:type="spellEnd"/>
      <w:r w:rsidRPr="00562133">
        <w:rPr>
          <w:rFonts w:eastAsia="Calibri"/>
          <w:lang w:eastAsia="en-US"/>
        </w:rPr>
        <w:t xml:space="preserve"> городах, пос</w:t>
      </w:r>
      <w:r>
        <w:rPr>
          <w:rFonts w:eastAsia="Calibri"/>
          <w:lang w:eastAsia="en-US"/>
        </w:rPr>
        <w:t>ё</w:t>
      </w:r>
      <w:r w:rsidRPr="00562133">
        <w:rPr>
          <w:rFonts w:eastAsia="Calibri"/>
          <w:lang w:eastAsia="en-US"/>
        </w:rPr>
        <w:t>лках и сельских насел</w:t>
      </w:r>
      <w:r>
        <w:rPr>
          <w:rFonts w:eastAsia="Calibri"/>
          <w:lang w:eastAsia="en-US"/>
        </w:rPr>
        <w:t>ё</w:t>
      </w:r>
      <w:r w:rsidRPr="00562133">
        <w:rPr>
          <w:rFonts w:eastAsia="Calibri"/>
          <w:lang w:eastAsia="en-US"/>
        </w:rPr>
        <w:t>нных пунктах, и населения, эвакуируемого в указанные городские и сельские поселения, должна предусматриваться в противорадиационных укрытиях (ПРУ). При развитии сети автомобильных дорог следует предусматривать строительство автомобильных подъездных путей к пунктам посадки (высадки) эвакуируемого населения.</w:t>
      </w:r>
    </w:p>
    <w:p w14:paraId="03A3E0EA" w14:textId="77777777" w:rsidR="00C43753" w:rsidRDefault="00C43753" w:rsidP="00C43753">
      <w:pPr>
        <w:rPr>
          <w:rFonts w:eastAsia="Calibri"/>
          <w:lang w:eastAsia="en-US"/>
        </w:rPr>
      </w:pPr>
      <w:r w:rsidRPr="00562133">
        <w:rPr>
          <w:rFonts w:eastAsia="Calibri"/>
          <w:lang w:eastAsia="en-US"/>
        </w:rPr>
        <w:t>Мероприятия по предупреждению ЧС при авариях на пожаро</w:t>
      </w:r>
      <w:r>
        <w:rPr>
          <w:rFonts w:eastAsia="Calibri"/>
          <w:lang w:eastAsia="en-US"/>
        </w:rPr>
        <w:t xml:space="preserve">опасных, </w:t>
      </w:r>
      <w:r w:rsidRPr="00562133">
        <w:rPr>
          <w:rFonts w:eastAsia="Calibri"/>
          <w:lang w:eastAsia="en-US"/>
        </w:rPr>
        <w:t>взрывоопасных объектах заключаются в соблюдении при размещении объектов капитального строительства требуемых противопожарных разрывов от пожаро</w:t>
      </w:r>
      <w:r>
        <w:rPr>
          <w:rFonts w:eastAsia="Calibri"/>
          <w:lang w:eastAsia="en-US"/>
        </w:rPr>
        <w:t xml:space="preserve">опасных, </w:t>
      </w:r>
      <w:r w:rsidRPr="00562133">
        <w:rPr>
          <w:rFonts w:eastAsia="Calibri"/>
          <w:lang w:eastAsia="en-US"/>
        </w:rPr>
        <w:t>взрывоопасных объектов (согласно Федеральному закону от 22.07.2008 №</w:t>
      </w:r>
      <w:r w:rsidR="00A937C8">
        <w:rPr>
          <w:rFonts w:eastAsia="Calibri"/>
          <w:lang w:eastAsia="en-US"/>
        </w:rPr>
        <w:t xml:space="preserve"> </w:t>
      </w:r>
      <w:r w:rsidRPr="00562133">
        <w:rPr>
          <w:rFonts w:eastAsia="Calibri"/>
          <w:lang w:eastAsia="en-US"/>
        </w:rPr>
        <w:t>123-ФЗ «Технический регламент о требованиях пожарной безопасности»); развитие и модернизация существующей системы водоснабжения, по обеспечению пожарной безопасности, развитие систем связи.</w:t>
      </w:r>
    </w:p>
    <w:p w14:paraId="40F81BCB" w14:textId="77777777" w:rsidR="00C43753" w:rsidRPr="006C6B3D" w:rsidRDefault="00C43753" w:rsidP="00C43753">
      <w:pPr>
        <w:spacing w:before="120"/>
        <w:rPr>
          <w:bCs/>
          <w:i/>
          <w:lang w:eastAsia="ar-SA"/>
        </w:rPr>
      </w:pPr>
      <w:r w:rsidRPr="006C6B3D">
        <w:rPr>
          <w:bCs/>
          <w:i/>
          <w:lang w:eastAsia="ar-SA"/>
        </w:rPr>
        <w:t>Аварии на автомобильном транспорте при перевозке опасных грузов</w:t>
      </w:r>
    </w:p>
    <w:p w14:paraId="094F09B9" w14:textId="77777777" w:rsidR="00C43753" w:rsidRDefault="00C43753" w:rsidP="00C43753">
      <w:pPr>
        <w:suppressAutoHyphens/>
        <w:rPr>
          <w:rFonts w:eastAsia="Times New Roman"/>
          <w:i/>
          <w:szCs w:val="22"/>
        </w:rPr>
      </w:pPr>
      <w:r w:rsidRPr="00562133">
        <w:rPr>
          <w:lang w:eastAsia="ar-SA"/>
        </w:rPr>
        <w:t xml:space="preserve">Чрезвычайные ситуации связаны с дорожными авариями при транспортировке опасных грузов по дорогам. </w:t>
      </w:r>
      <w:r>
        <w:rPr>
          <w:rFonts w:eastAsia="Calibri"/>
          <w:lang w:eastAsia="en-US"/>
        </w:rPr>
        <w:t xml:space="preserve">По территории </w:t>
      </w:r>
      <w:r w:rsidR="00E51F4D">
        <w:rPr>
          <w:rFonts w:eastAsia="Calibri"/>
          <w:lang w:eastAsia="en-US"/>
        </w:rPr>
        <w:t>сельского поселения</w:t>
      </w:r>
      <w:r>
        <w:rPr>
          <w:rFonts w:eastAsia="Calibri"/>
          <w:lang w:eastAsia="en-US"/>
        </w:rPr>
        <w:t xml:space="preserve"> проход</w:t>
      </w:r>
      <w:r w:rsidR="00E25FBE">
        <w:rPr>
          <w:rFonts w:eastAsia="Calibri"/>
          <w:lang w:eastAsia="en-US"/>
        </w:rPr>
        <w:t>я</w:t>
      </w:r>
      <w:r>
        <w:rPr>
          <w:rFonts w:eastAsia="Calibri"/>
          <w:lang w:eastAsia="en-US"/>
        </w:rPr>
        <w:t>т автомобильн</w:t>
      </w:r>
      <w:r w:rsidR="00E25FBE">
        <w:rPr>
          <w:rFonts w:eastAsia="Calibri"/>
          <w:lang w:eastAsia="en-US"/>
        </w:rPr>
        <w:t>ые</w:t>
      </w:r>
      <w:r>
        <w:rPr>
          <w:rFonts w:eastAsia="Calibri"/>
          <w:lang w:eastAsia="en-US"/>
        </w:rPr>
        <w:t xml:space="preserve"> дорог</w:t>
      </w:r>
      <w:r w:rsidR="00E25FBE">
        <w:rPr>
          <w:rFonts w:eastAsia="Calibri"/>
          <w:lang w:eastAsia="en-US"/>
        </w:rPr>
        <w:t>и</w:t>
      </w:r>
      <w:r>
        <w:rPr>
          <w:rFonts w:eastAsia="Calibri"/>
          <w:lang w:eastAsia="en-US"/>
        </w:rPr>
        <w:t xml:space="preserve"> общего пользования </w:t>
      </w:r>
      <w:r w:rsidR="008F6D6A">
        <w:rPr>
          <w:rFonts w:eastAsia="Calibri"/>
          <w:lang w:eastAsia="en-US"/>
        </w:rPr>
        <w:t>регионального или межмуниципального</w:t>
      </w:r>
      <w:r>
        <w:rPr>
          <w:rFonts w:eastAsia="Calibri"/>
          <w:lang w:eastAsia="en-US"/>
        </w:rPr>
        <w:t xml:space="preserve"> значения</w:t>
      </w:r>
      <w:r>
        <w:rPr>
          <w:rFonts w:eastAsia="Times New Roman"/>
          <w:szCs w:val="22"/>
        </w:rPr>
        <w:t>. Таким образом, в зону риска аварий на автомобильном транспорте с возможным аварийным разливом АХОВ, ЛВЖ или СУГ попада</w:t>
      </w:r>
      <w:r w:rsidR="00E25FBE">
        <w:rPr>
          <w:rFonts w:eastAsia="Times New Roman"/>
          <w:szCs w:val="22"/>
        </w:rPr>
        <w:t>ю</w:t>
      </w:r>
      <w:r>
        <w:rPr>
          <w:rFonts w:eastAsia="Times New Roman"/>
          <w:szCs w:val="22"/>
        </w:rPr>
        <w:t xml:space="preserve">т </w:t>
      </w:r>
      <w:r w:rsidR="00E25FBE">
        <w:rPr>
          <w:rFonts w:eastAsia="Times New Roman"/>
          <w:szCs w:val="22"/>
        </w:rPr>
        <w:t>жители прилежащих к автомобильной дороге домов</w:t>
      </w:r>
      <w:r>
        <w:rPr>
          <w:rFonts w:eastAsia="Times New Roman"/>
          <w:szCs w:val="22"/>
        </w:rPr>
        <w:t xml:space="preserve">. </w:t>
      </w:r>
      <w:r w:rsidRPr="00562133">
        <w:rPr>
          <w:lang w:eastAsia="ar-SA"/>
        </w:rPr>
        <w:t xml:space="preserve">Наиболее опасной чрезвычайной ситуацией является взрыв автомобильной цистерны в результате аварии на автомобильной дороге. </w:t>
      </w:r>
      <w:r w:rsidRPr="00562133">
        <w:rPr>
          <w:lang w:eastAsia="ar-SA"/>
        </w:rPr>
        <w:lastRenderedPageBreak/>
        <w:t>В результате аварии на дороге происходит пролив нефтепродуктов с последующим возгоранием, при термическом воздействии на цистерну происходит вскипание нефтепродуктов, что влечёт за собой взрыв автомобильной цистерны</w:t>
      </w:r>
      <w:r>
        <w:rPr>
          <w:lang w:eastAsia="ar-SA"/>
        </w:rPr>
        <w:t>.</w:t>
      </w:r>
    </w:p>
    <w:p w14:paraId="3834C2EB" w14:textId="77777777" w:rsidR="00C43753" w:rsidRPr="00562133" w:rsidRDefault="00C43753" w:rsidP="00C43753">
      <w:pPr>
        <w:rPr>
          <w:i/>
          <w:lang w:eastAsia="ar-SA"/>
        </w:rPr>
      </w:pPr>
      <w:r w:rsidRPr="00562133">
        <w:rPr>
          <w:lang w:eastAsia="ar-SA"/>
        </w:rPr>
        <w:t>Основн</w:t>
      </w:r>
      <w:r>
        <w:rPr>
          <w:lang w:eastAsia="ar-SA"/>
        </w:rPr>
        <w:t>ой</w:t>
      </w:r>
      <w:r w:rsidRPr="00562133">
        <w:rPr>
          <w:lang w:eastAsia="ar-SA"/>
        </w:rPr>
        <w:t xml:space="preserve"> причин</w:t>
      </w:r>
      <w:r>
        <w:rPr>
          <w:lang w:eastAsia="ar-SA"/>
        </w:rPr>
        <w:t>ой</w:t>
      </w:r>
      <w:r w:rsidRPr="00562133">
        <w:rPr>
          <w:lang w:eastAsia="ar-SA"/>
        </w:rPr>
        <w:t xml:space="preserve"> возникновения чрезвычайных ситуаций на</w:t>
      </w:r>
      <w:r>
        <w:rPr>
          <w:lang w:eastAsia="ar-SA"/>
        </w:rPr>
        <w:t xml:space="preserve"> автомобильном</w:t>
      </w:r>
      <w:r w:rsidRPr="00562133">
        <w:rPr>
          <w:lang w:eastAsia="ar-SA"/>
        </w:rPr>
        <w:t xml:space="preserve"> транспорте явля</w:t>
      </w:r>
      <w:r>
        <w:rPr>
          <w:lang w:eastAsia="ar-SA"/>
        </w:rPr>
        <w:t>е</w:t>
      </w:r>
      <w:r w:rsidRPr="00562133">
        <w:rPr>
          <w:lang w:eastAsia="ar-SA"/>
        </w:rPr>
        <w:t>тся</w:t>
      </w:r>
      <w:r w:rsidRPr="00562133">
        <w:rPr>
          <w:rFonts w:cs="GOST type A"/>
          <w:lang w:eastAsia="ar-SA"/>
        </w:rPr>
        <w:t xml:space="preserve"> нарушение водителями правил дорожного движения (превышение скорости, выезд на полосу встречного движения, наез</w:t>
      </w:r>
      <w:r w:rsidRPr="00562133">
        <w:rPr>
          <w:lang w:eastAsia="ar-SA"/>
        </w:rPr>
        <w:t>д на стоящее транспортное средство, голол</w:t>
      </w:r>
      <w:r>
        <w:rPr>
          <w:lang w:eastAsia="ar-SA"/>
        </w:rPr>
        <w:t>ёд).</w:t>
      </w:r>
    </w:p>
    <w:p w14:paraId="5B267A80" w14:textId="77777777" w:rsidR="00C43753" w:rsidRDefault="00C43753" w:rsidP="00C43753">
      <w:pPr>
        <w:rPr>
          <w:i/>
          <w:lang w:eastAsia="ar-SA"/>
        </w:rPr>
      </w:pPr>
      <w:r w:rsidRPr="00562133">
        <w:rPr>
          <w:lang w:eastAsia="ar-SA"/>
        </w:rPr>
        <w:t xml:space="preserve">Учитывая то, что </w:t>
      </w:r>
      <w:r>
        <w:rPr>
          <w:lang w:eastAsia="ar-SA"/>
        </w:rPr>
        <w:t xml:space="preserve">также </w:t>
      </w:r>
      <w:r w:rsidRPr="00562133">
        <w:rPr>
          <w:lang w:eastAsia="ar-SA"/>
        </w:rPr>
        <w:t>причинами аварий являются неудовлетворительное техническое состояние транспортных средств, автодорог и слабая личная дисциплина, и подготовка работников, работающих в этой сфере, рост аварий имеет тенденцию к увеличению, так как кроме профилактической работы необходимы значительные материальные затраты на ремонт, реконструкцию дорог и обновление автопарка. Большую вероятность возникновения техногенных аварий, способных перерасти в крупную экологическую катастрофу, прида</w:t>
      </w:r>
      <w:r>
        <w:rPr>
          <w:lang w:eastAsia="ar-SA"/>
        </w:rPr>
        <w:t>ё</w:t>
      </w:r>
      <w:r w:rsidRPr="00562133">
        <w:rPr>
          <w:lang w:eastAsia="ar-SA"/>
        </w:rPr>
        <w:t>т высокая степень изношенности основных производственных фондов.</w:t>
      </w:r>
    </w:p>
    <w:p w14:paraId="6E366520" w14:textId="77777777" w:rsidR="00C43753" w:rsidRDefault="00C43753" w:rsidP="00C43753">
      <w:pPr>
        <w:rPr>
          <w:rFonts w:eastAsia="Calibri"/>
          <w:i/>
          <w:lang w:eastAsia="en-US"/>
        </w:rPr>
      </w:pPr>
      <w:r w:rsidRPr="00562133">
        <w:rPr>
          <w:rFonts w:eastAsia="Calibri"/>
          <w:lang w:eastAsia="en-US"/>
        </w:rPr>
        <w:t>Мероприятия по предупреждению ЧС в результате происшествий на автотранспорте (при перевозке опасных грузов) заключаются в соблюдении при размещении объектов капитального строительства требуемых разрывов от существующих и проектируемых транспортных коммуникаций (согласно СП 42.13330.201</w:t>
      </w:r>
      <w:r>
        <w:rPr>
          <w:rFonts w:eastAsia="Calibri"/>
          <w:lang w:eastAsia="en-US"/>
        </w:rPr>
        <w:t>6</w:t>
      </w:r>
      <w:r w:rsidRPr="00562133">
        <w:rPr>
          <w:rFonts w:eastAsia="Calibri"/>
          <w:lang w:eastAsia="en-US"/>
        </w:rPr>
        <w:t>); развитие объектов транспортной инфраструктуры.</w:t>
      </w:r>
    </w:p>
    <w:p w14:paraId="37D27AA8" w14:textId="77777777" w:rsidR="00C43753" w:rsidRPr="006C6B3D" w:rsidRDefault="00C43753" w:rsidP="00C43753">
      <w:pPr>
        <w:spacing w:before="120"/>
        <w:rPr>
          <w:bCs/>
          <w:i/>
          <w:lang w:eastAsia="ar-SA"/>
        </w:rPr>
      </w:pPr>
      <w:r w:rsidRPr="006C6B3D">
        <w:rPr>
          <w:bCs/>
          <w:i/>
          <w:lang w:eastAsia="ar-SA"/>
        </w:rPr>
        <w:t>Аварии на трубопроводном транспорте при транспортировке опасных грузов</w:t>
      </w:r>
    </w:p>
    <w:p w14:paraId="20B84697" w14:textId="77777777" w:rsidR="00C43753" w:rsidRDefault="00C43753" w:rsidP="00C43753">
      <w:pPr>
        <w:rPr>
          <w:i/>
          <w:spacing w:val="2"/>
        </w:rPr>
      </w:pPr>
      <w:r w:rsidRPr="00475B59">
        <w:rPr>
          <w:spacing w:val="2"/>
          <w:shd w:val="clear" w:color="auto" w:fill="FFFFFF"/>
        </w:rPr>
        <w:t>В целях обеспечения безопасного функционирования объектов магистрального трубопроводного транспорта соблюдаются следующие требования к обеспечению их промышленной и экологической безопасности:</w:t>
      </w:r>
    </w:p>
    <w:p w14:paraId="5878D43D" w14:textId="77777777" w:rsidR="00C43753" w:rsidRDefault="00C43753" w:rsidP="00C43753">
      <w:pPr>
        <w:rPr>
          <w:i/>
          <w:spacing w:val="2"/>
        </w:rPr>
      </w:pPr>
      <w:r>
        <w:rPr>
          <w:lang w:eastAsia="ar-SA"/>
        </w:rPr>
        <w:t xml:space="preserve">—  </w:t>
      </w:r>
      <w:r w:rsidRPr="00475B59">
        <w:rPr>
          <w:spacing w:val="2"/>
          <w:shd w:val="clear" w:color="auto" w:fill="FFFFFF"/>
        </w:rPr>
        <w:t>строительство и эксплуатация технологических объектов систем магистрального трубопроводного транспорта могут осуществляться только организациями, имеющими соответствующие лицензии;</w:t>
      </w:r>
    </w:p>
    <w:p w14:paraId="2E7309A5" w14:textId="77777777" w:rsidR="00C43753" w:rsidRDefault="00C43753" w:rsidP="00C43753">
      <w:pPr>
        <w:rPr>
          <w:i/>
          <w:spacing w:val="2"/>
        </w:rPr>
      </w:pPr>
      <w:r>
        <w:rPr>
          <w:lang w:eastAsia="ar-SA"/>
        </w:rPr>
        <w:t xml:space="preserve">— </w:t>
      </w:r>
      <w:r w:rsidRPr="00475B59">
        <w:rPr>
          <w:spacing w:val="2"/>
          <w:shd w:val="clear" w:color="auto" w:fill="FFFFFF"/>
        </w:rPr>
        <w:t>для объектов систем магистрального трубопроводного транспорта (магистрального трубопровода) устанавливается режим охраны, определяемый действующим законодательством;</w:t>
      </w:r>
    </w:p>
    <w:p w14:paraId="0E45BE7C" w14:textId="77777777" w:rsidR="00C43753" w:rsidRDefault="00C43753" w:rsidP="00C43753">
      <w:pPr>
        <w:rPr>
          <w:i/>
          <w:spacing w:val="2"/>
        </w:rPr>
      </w:pPr>
      <w:r>
        <w:rPr>
          <w:lang w:eastAsia="ar-SA"/>
        </w:rPr>
        <w:t xml:space="preserve">— </w:t>
      </w:r>
      <w:r w:rsidRPr="00475B59">
        <w:rPr>
          <w:spacing w:val="2"/>
          <w:shd w:val="clear" w:color="auto" w:fill="FFFFFF"/>
        </w:rPr>
        <w:t>органы исполнительной власти и местного самоуправления, должностные и иные лица, прямо или косвенно виновные в нарушениях действующих правил безопасной эксплуатации объектов систем магистрального трубопроводного транспорта (магистрального трубопровода), приведших к остановке технологического процесса, несут ответственность в соответствии с законодательством Российской Федерации;</w:t>
      </w:r>
    </w:p>
    <w:p w14:paraId="24A94FB9" w14:textId="77777777" w:rsidR="00C43753" w:rsidRDefault="00C43753" w:rsidP="00C43753">
      <w:pPr>
        <w:rPr>
          <w:i/>
          <w:spacing w:val="2"/>
        </w:rPr>
      </w:pPr>
      <w:r>
        <w:rPr>
          <w:lang w:eastAsia="ar-SA"/>
        </w:rPr>
        <w:t xml:space="preserve">— </w:t>
      </w:r>
      <w:r w:rsidRPr="00475B59">
        <w:rPr>
          <w:spacing w:val="2"/>
          <w:shd w:val="clear" w:color="auto" w:fill="FFFFFF"/>
        </w:rPr>
        <w:t>юридические и физические лица, виновные в возникновении аварий, катастроф на объектах системы магистрального трубопроводного транспорта (магистрального трубопровода), несут ответственность, предусмотренную законодательством Российской Федерации</w:t>
      </w:r>
      <w:r>
        <w:rPr>
          <w:spacing w:val="2"/>
          <w:shd w:val="clear" w:color="auto" w:fill="FFFFFF"/>
        </w:rPr>
        <w:t>.</w:t>
      </w:r>
    </w:p>
    <w:p w14:paraId="0E643A49" w14:textId="77777777" w:rsidR="00C43753" w:rsidRDefault="00C43753" w:rsidP="00C43753">
      <w:pPr>
        <w:rPr>
          <w:i/>
          <w:spacing w:val="2"/>
        </w:rPr>
      </w:pPr>
      <w:r w:rsidRPr="00475B59">
        <w:rPr>
          <w:spacing w:val="2"/>
          <w:shd w:val="clear" w:color="auto" w:fill="FFFFFF"/>
        </w:rPr>
        <w:t>Затраты эксплуатирующей организации системы магистрального трубопроводного транспорта (магистрального трубопровода) на ликвидацию экологических последствий аварий засчитываются в сч</w:t>
      </w:r>
      <w:r>
        <w:rPr>
          <w:spacing w:val="2"/>
          <w:shd w:val="clear" w:color="auto" w:fill="FFFFFF"/>
        </w:rPr>
        <w:t>ё</w:t>
      </w:r>
      <w:r w:rsidRPr="00475B59">
        <w:rPr>
          <w:spacing w:val="2"/>
          <w:shd w:val="clear" w:color="auto" w:fill="FFFFFF"/>
        </w:rPr>
        <w:t>т возмещения вреда, причин</w:t>
      </w:r>
      <w:r>
        <w:rPr>
          <w:spacing w:val="2"/>
          <w:shd w:val="clear" w:color="auto" w:fill="FFFFFF"/>
        </w:rPr>
        <w:t>ё</w:t>
      </w:r>
      <w:r w:rsidRPr="00475B59">
        <w:rPr>
          <w:spacing w:val="2"/>
          <w:shd w:val="clear" w:color="auto" w:fill="FFFFFF"/>
        </w:rPr>
        <w:t>нного окружающей среде.</w:t>
      </w:r>
    </w:p>
    <w:p w14:paraId="361CC056" w14:textId="77777777" w:rsidR="00C43753" w:rsidRDefault="00C43753" w:rsidP="00C43753">
      <w:pPr>
        <w:rPr>
          <w:i/>
          <w:spacing w:val="2"/>
        </w:rPr>
      </w:pPr>
      <w:r w:rsidRPr="00475B59">
        <w:rPr>
          <w:spacing w:val="2"/>
          <w:shd w:val="clear" w:color="auto" w:fill="FFFFFF"/>
        </w:rPr>
        <w:t>Здания, строения и сооружения, построенные ближе установленных строительными нормами и правилами минимальных расстояний до объектов систем магистрального трубопроводного транспорта (магистрального трубопровода), подлежат сносу за сч</w:t>
      </w:r>
      <w:r>
        <w:rPr>
          <w:spacing w:val="2"/>
          <w:shd w:val="clear" w:color="auto" w:fill="FFFFFF"/>
        </w:rPr>
        <w:t>ё</w:t>
      </w:r>
      <w:r w:rsidRPr="00475B59">
        <w:rPr>
          <w:spacing w:val="2"/>
          <w:shd w:val="clear" w:color="auto" w:fill="FFFFFF"/>
        </w:rPr>
        <w:t>т юридических и физических лиц, допустивших нарушения.</w:t>
      </w:r>
    </w:p>
    <w:p w14:paraId="080B7777" w14:textId="77777777" w:rsidR="00C43753" w:rsidRPr="006C6B3D" w:rsidRDefault="00C43753" w:rsidP="00C43753">
      <w:pPr>
        <w:spacing w:before="120"/>
        <w:rPr>
          <w:bCs/>
          <w:i/>
          <w:lang w:eastAsia="ar-SA"/>
        </w:rPr>
      </w:pPr>
      <w:r w:rsidRPr="006C6B3D">
        <w:rPr>
          <w:bCs/>
          <w:i/>
          <w:lang w:eastAsia="ar-SA"/>
        </w:rPr>
        <w:t xml:space="preserve">Аварии </w:t>
      </w:r>
      <w:r w:rsidRPr="006C6B3D">
        <w:rPr>
          <w:i/>
          <w:lang w:eastAsia="ar-SA"/>
        </w:rPr>
        <w:t>на наружных и внутренних сетях электроснабжения, водоснабжения, теплоснабжения, канализации и водостока жилой застройки</w:t>
      </w:r>
    </w:p>
    <w:p w14:paraId="3AF2CA00" w14:textId="77777777" w:rsidR="00C43753" w:rsidRPr="00562133" w:rsidRDefault="00C43753" w:rsidP="00C43753">
      <w:pPr>
        <w:rPr>
          <w:i/>
          <w:lang w:eastAsia="ar-SA"/>
        </w:rPr>
      </w:pPr>
      <w:r w:rsidRPr="00562133">
        <w:rPr>
          <w:lang w:eastAsia="ar-SA"/>
        </w:rPr>
        <w:t>Из аварий на внутренних инженерных коммуникациях наибольшую опасность представляют аварии на системах электроснабжения.</w:t>
      </w:r>
    </w:p>
    <w:p w14:paraId="0F3C3D91" w14:textId="77777777" w:rsidR="00C43753" w:rsidRDefault="00C43753" w:rsidP="00C43753">
      <w:pPr>
        <w:rPr>
          <w:i/>
          <w:lang w:eastAsia="ar-SA"/>
        </w:rPr>
      </w:pPr>
      <w:r w:rsidRPr="00562133">
        <w:rPr>
          <w:lang w:eastAsia="ar-SA"/>
        </w:rPr>
        <w:t>Согласно статистическим данным, неисправности электрического оборудования и электрических сетей, нарушение требований безопасности при их эксплуатации являются наиболее частой причиной гибели людей в результате поражения электрическим током. Неисправности электрических сетей и электрооборудования, кроме того, наряду с нарушениями правил пожарной безопасности, стоят на первом месте среди причин возникновения чрезвычайных ситуаций, источником которых являются пожары (2,8 × 10</w:t>
      </w:r>
      <w:r w:rsidRPr="00562133">
        <w:rPr>
          <w:vertAlign w:val="superscript"/>
          <w:lang w:eastAsia="ar-SA"/>
        </w:rPr>
        <w:t>-1</w:t>
      </w:r>
      <w:r w:rsidRPr="00562133">
        <w:rPr>
          <w:lang w:eastAsia="ar-SA"/>
        </w:rPr>
        <w:t xml:space="preserve"> случаев в год).</w:t>
      </w:r>
    </w:p>
    <w:p w14:paraId="151295CE" w14:textId="77777777" w:rsidR="00C43753" w:rsidRPr="006C6B3D" w:rsidRDefault="00C43753" w:rsidP="00C43753">
      <w:pPr>
        <w:spacing w:before="120"/>
        <w:rPr>
          <w:i/>
          <w:lang w:eastAsia="ar-SA"/>
        </w:rPr>
      </w:pPr>
      <w:r w:rsidRPr="006C6B3D">
        <w:rPr>
          <w:i/>
          <w:lang w:eastAsia="ar-SA"/>
        </w:rPr>
        <w:lastRenderedPageBreak/>
        <w:t>Оценка последствий террористических актов</w:t>
      </w:r>
    </w:p>
    <w:p w14:paraId="0509C72C" w14:textId="77777777" w:rsidR="00C43753" w:rsidRPr="00562133" w:rsidRDefault="00C43753" w:rsidP="00C43753">
      <w:pPr>
        <w:rPr>
          <w:i/>
          <w:lang w:eastAsia="ar-SA"/>
        </w:rPr>
      </w:pPr>
      <w:r w:rsidRPr="00562133">
        <w:rPr>
          <w:lang w:eastAsia="ar-SA"/>
        </w:rPr>
        <w:t>Расч</w:t>
      </w:r>
      <w:r>
        <w:rPr>
          <w:lang w:eastAsia="ar-SA"/>
        </w:rPr>
        <w:t>ё</w:t>
      </w:r>
      <w:r w:rsidRPr="00562133">
        <w:rPr>
          <w:lang w:eastAsia="ar-SA"/>
        </w:rPr>
        <w:t xml:space="preserve">т последствий подрыва заряда конденсированных взрывчатых веществ </w:t>
      </w:r>
      <w:r>
        <w:rPr>
          <w:lang w:eastAsia="ar-SA"/>
        </w:rPr>
        <w:t>—</w:t>
      </w:r>
      <w:r w:rsidRPr="00562133">
        <w:rPr>
          <w:lang w:eastAsia="ar-SA"/>
        </w:rPr>
        <w:t xml:space="preserve"> 50 кг тротила на планируемой территории.</w:t>
      </w:r>
    </w:p>
    <w:p w14:paraId="632A9376" w14:textId="77777777" w:rsidR="00C43753" w:rsidRPr="00562133" w:rsidRDefault="00C43753" w:rsidP="00C43753">
      <w:pPr>
        <w:rPr>
          <w:i/>
          <w:lang w:eastAsia="ar-SA"/>
        </w:rPr>
      </w:pPr>
      <w:r w:rsidRPr="00562133">
        <w:rPr>
          <w:lang w:eastAsia="ar-SA"/>
        </w:rPr>
        <w:t>Расч</w:t>
      </w:r>
      <w:r>
        <w:rPr>
          <w:lang w:eastAsia="ar-SA"/>
        </w:rPr>
        <w:t>ё</w:t>
      </w:r>
      <w:r w:rsidRPr="00562133">
        <w:rPr>
          <w:lang w:eastAsia="ar-SA"/>
        </w:rPr>
        <w:t>ты последствий террористического акта необходимо выполнять согласно методик</w:t>
      </w:r>
      <w:r>
        <w:rPr>
          <w:lang w:eastAsia="ar-SA"/>
        </w:rPr>
        <w:t>ам</w:t>
      </w:r>
      <w:r w:rsidRPr="00562133">
        <w:rPr>
          <w:lang w:eastAsia="ar-SA"/>
        </w:rPr>
        <w:t>, изложенных в Сборнике методик по прогнозированию возможных аварий, катастроф, стихийных бедствий (Книга 2), М., МЧС России, 1994.</w:t>
      </w:r>
    </w:p>
    <w:p w14:paraId="736803B6" w14:textId="77777777" w:rsidR="00C43753" w:rsidRPr="00562133" w:rsidRDefault="00C43753" w:rsidP="00C43753">
      <w:pPr>
        <w:rPr>
          <w:i/>
          <w:lang w:eastAsia="ar-SA"/>
        </w:rPr>
      </w:pPr>
      <w:r w:rsidRPr="00562133">
        <w:rPr>
          <w:lang w:eastAsia="ar-SA"/>
        </w:rPr>
        <w:t>В общем виде, параметры взрыва конденсированных взрывчатых</w:t>
      </w:r>
      <w:r>
        <w:rPr>
          <w:lang w:eastAsia="ar-SA"/>
        </w:rPr>
        <w:t xml:space="preserve"> веществ</w:t>
      </w:r>
      <w:r w:rsidRPr="00562133">
        <w:rPr>
          <w:lang w:eastAsia="ar-SA"/>
        </w:rPr>
        <w:t xml:space="preserve"> определяются в зависимости от вида, эффективной массы, характера подстилающей поверхности и расстояния до центра взрыва.</w:t>
      </w:r>
    </w:p>
    <w:p w14:paraId="786341E5" w14:textId="77777777" w:rsidR="00C43753" w:rsidRPr="00562133" w:rsidRDefault="00C43753" w:rsidP="00C43753">
      <w:pPr>
        <w:rPr>
          <w:i/>
          <w:lang w:eastAsia="ar-SA"/>
        </w:rPr>
      </w:pPr>
      <w:r w:rsidRPr="00562133">
        <w:rPr>
          <w:lang w:eastAsia="ar-SA"/>
        </w:rPr>
        <w:t xml:space="preserve">Ориентировочные границы </w:t>
      </w:r>
      <w:r>
        <w:rPr>
          <w:lang w:eastAsia="ar-SA"/>
        </w:rPr>
        <w:t>зоны</w:t>
      </w:r>
      <w:r w:rsidRPr="00562133">
        <w:rPr>
          <w:lang w:eastAsia="ar-SA"/>
        </w:rPr>
        <w:t xml:space="preserve"> возможных разрушений:</w:t>
      </w:r>
    </w:p>
    <w:p w14:paraId="12E3D3DF" w14:textId="77777777" w:rsidR="00C43753" w:rsidRPr="00562133" w:rsidRDefault="00C43753" w:rsidP="00C43753">
      <w:pPr>
        <w:rPr>
          <w:i/>
          <w:lang w:eastAsia="ar-SA"/>
        </w:rPr>
      </w:pPr>
      <w:r>
        <w:rPr>
          <w:lang w:eastAsia="ar-SA"/>
        </w:rPr>
        <w:t>—</w:t>
      </w:r>
      <w:r w:rsidRPr="00562133">
        <w:rPr>
          <w:lang w:eastAsia="ar-SA"/>
        </w:rPr>
        <w:t xml:space="preserve"> радиус </w:t>
      </w:r>
      <w:r>
        <w:rPr>
          <w:lang w:eastAsia="ar-SA"/>
        </w:rPr>
        <w:t>зон</w:t>
      </w:r>
      <w:r w:rsidRPr="00562133">
        <w:rPr>
          <w:lang w:eastAsia="ar-SA"/>
        </w:rPr>
        <w:t xml:space="preserve">ы полных разрушений </w:t>
      </w:r>
      <w:r>
        <w:rPr>
          <w:lang w:eastAsia="ar-SA"/>
        </w:rPr>
        <w:t>—</w:t>
      </w:r>
      <w:r w:rsidRPr="00562133">
        <w:rPr>
          <w:lang w:eastAsia="ar-SA"/>
        </w:rPr>
        <w:t xml:space="preserve"> 23 м;</w:t>
      </w:r>
    </w:p>
    <w:p w14:paraId="4943D838" w14:textId="77777777" w:rsidR="00C43753" w:rsidRPr="00562133" w:rsidRDefault="00C43753" w:rsidP="00C43753">
      <w:pPr>
        <w:rPr>
          <w:i/>
          <w:lang w:eastAsia="ar-SA"/>
        </w:rPr>
      </w:pPr>
      <w:r>
        <w:rPr>
          <w:lang w:eastAsia="ar-SA"/>
        </w:rPr>
        <w:t>—</w:t>
      </w:r>
      <w:r w:rsidRPr="00562133">
        <w:rPr>
          <w:lang w:eastAsia="ar-SA"/>
        </w:rPr>
        <w:t xml:space="preserve"> радиус </w:t>
      </w:r>
      <w:r>
        <w:rPr>
          <w:lang w:eastAsia="ar-SA"/>
        </w:rPr>
        <w:t>зон</w:t>
      </w:r>
      <w:r w:rsidRPr="00562133">
        <w:rPr>
          <w:lang w:eastAsia="ar-SA"/>
        </w:rPr>
        <w:t xml:space="preserve">ы сильных разрушений </w:t>
      </w:r>
      <w:r>
        <w:rPr>
          <w:lang w:eastAsia="ar-SA"/>
        </w:rPr>
        <w:t>—</w:t>
      </w:r>
      <w:r w:rsidRPr="00562133">
        <w:rPr>
          <w:lang w:eastAsia="ar-SA"/>
        </w:rPr>
        <w:t xml:space="preserve"> 53 м;</w:t>
      </w:r>
    </w:p>
    <w:p w14:paraId="4ACABDC0" w14:textId="77777777" w:rsidR="00C43753" w:rsidRPr="00562133" w:rsidRDefault="00C43753" w:rsidP="00C43753">
      <w:pPr>
        <w:rPr>
          <w:i/>
          <w:lang w:eastAsia="ar-SA"/>
        </w:rPr>
      </w:pPr>
      <w:r>
        <w:rPr>
          <w:lang w:eastAsia="ar-SA"/>
        </w:rPr>
        <w:t>—</w:t>
      </w:r>
      <w:r w:rsidRPr="00562133">
        <w:rPr>
          <w:lang w:eastAsia="ar-SA"/>
        </w:rPr>
        <w:t xml:space="preserve"> радиус </w:t>
      </w:r>
      <w:r>
        <w:rPr>
          <w:lang w:eastAsia="ar-SA"/>
        </w:rPr>
        <w:t>зон</w:t>
      </w:r>
      <w:r w:rsidRPr="00562133">
        <w:rPr>
          <w:lang w:eastAsia="ar-SA"/>
        </w:rPr>
        <w:t xml:space="preserve">ы средних разрушений </w:t>
      </w:r>
      <w:r>
        <w:rPr>
          <w:lang w:eastAsia="ar-SA"/>
        </w:rPr>
        <w:t>—</w:t>
      </w:r>
      <w:r w:rsidRPr="00562133">
        <w:rPr>
          <w:lang w:eastAsia="ar-SA"/>
        </w:rPr>
        <w:t xml:space="preserve"> 107 м;</w:t>
      </w:r>
    </w:p>
    <w:p w14:paraId="5EDE4DAF" w14:textId="77777777" w:rsidR="00C43753" w:rsidRDefault="00C43753" w:rsidP="00C43753">
      <w:pPr>
        <w:rPr>
          <w:i/>
          <w:lang w:eastAsia="ar-SA"/>
        </w:rPr>
      </w:pPr>
      <w:r>
        <w:rPr>
          <w:lang w:eastAsia="ar-SA"/>
        </w:rPr>
        <w:t>—</w:t>
      </w:r>
      <w:r w:rsidRPr="00562133">
        <w:rPr>
          <w:lang w:eastAsia="ar-SA"/>
        </w:rPr>
        <w:t xml:space="preserve"> радиус </w:t>
      </w:r>
      <w:r>
        <w:rPr>
          <w:lang w:eastAsia="ar-SA"/>
        </w:rPr>
        <w:t>зон</w:t>
      </w:r>
      <w:r w:rsidRPr="00562133">
        <w:rPr>
          <w:lang w:eastAsia="ar-SA"/>
        </w:rPr>
        <w:t xml:space="preserve">ы слабых разрушений </w:t>
      </w:r>
      <w:r>
        <w:rPr>
          <w:lang w:eastAsia="ar-SA"/>
        </w:rPr>
        <w:t>—</w:t>
      </w:r>
      <w:r w:rsidRPr="00562133">
        <w:rPr>
          <w:lang w:eastAsia="ar-SA"/>
        </w:rPr>
        <w:t xml:space="preserve"> 196 м.</w:t>
      </w:r>
    </w:p>
    <w:p w14:paraId="115711BC" w14:textId="77777777" w:rsidR="00C43753" w:rsidRPr="006C6B3D" w:rsidRDefault="00C43753" w:rsidP="00C43753">
      <w:pPr>
        <w:spacing w:before="120"/>
        <w:rPr>
          <w:i/>
          <w:lang w:eastAsia="ar-SA"/>
        </w:rPr>
      </w:pPr>
      <w:r w:rsidRPr="006C6B3D">
        <w:rPr>
          <w:i/>
          <w:lang w:eastAsia="ar-SA"/>
        </w:rPr>
        <w:t>Мероприятия по предотвращению чрезвычайных ситуаций природного и техногенного характера</w:t>
      </w:r>
    </w:p>
    <w:p w14:paraId="545026FF" w14:textId="77777777" w:rsidR="00C43753" w:rsidRPr="00562133" w:rsidRDefault="00C43753" w:rsidP="00C43753">
      <w:pPr>
        <w:rPr>
          <w:i/>
          <w:lang w:eastAsia="ar-SA"/>
        </w:rPr>
      </w:pPr>
      <w:r w:rsidRPr="00562133">
        <w:rPr>
          <w:lang w:eastAsia="ar-SA"/>
        </w:rPr>
        <w:t>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w:t>
      </w:r>
    </w:p>
    <w:p w14:paraId="21F4EC57" w14:textId="77777777" w:rsidR="00C43753" w:rsidRPr="00562133" w:rsidRDefault="00C43753" w:rsidP="00C43753">
      <w:pPr>
        <w:suppressAutoHyphens/>
        <w:rPr>
          <w:i/>
          <w:lang w:eastAsia="ar-SA"/>
        </w:rPr>
      </w:pPr>
      <w:r w:rsidRPr="00562133">
        <w:rPr>
          <w:lang w:eastAsia="ar-SA"/>
        </w:rPr>
        <w:t xml:space="preserve">В чрезвычайных ситуациях резко увеличиваются </w:t>
      </w:r>
      <w:proofErr w:type="spellStart"/>
      <w:r w:rsidRPr="00562133">
        <w:rPr>
          <w:lang w:eastAsia="ar-SA"/>
        </w:rPr>
        <w:t>грузо</w:t>
      </w:r>
      <w:proofErr w:type="spellEnd"/>
      <w:r w:rsidRPr="00562133">
        <w:rPr>
          <w:lang w:eastAsia="ar-SA"/>
        </w:rPr>
        <w:t>- и пассажиропотоки. Этот фактор следует учитывать при подготовке сети автомобильных дорог к устойчивой работе при чрезвычайных ситуациях. Особое внимание должно уделяться дорожному обеспечению эвакуации населения из пострадавших районов, так как состояние автодорог непосредственно влияет на сроки е</w:t>
      </w:r>
      <w:r>
        <w:rPr>
          <w:lang w:eastAsia="ar-SA"/>
        </w:rPr>
        <w:t>ё</w:t>
      </w:r>
      <w:r w:rsidRPr="00562133">
        <w:rPr>
          <w:lang w:eastAsia="ar-SA"/>
        </w:rPr>
        <w:t xml:space="preserve"> осуществления. В период эвакуации на отдельных участках дорог возможны заторы вследствие перегруженности и неподготовленности дорог к этим перевозкам. Для эффективного функционирования дорог в период ликвидации последствий чрезвычайных ситуаций они должны обладать эксплуатационными характеристиками, способствующими решению задач, возникающих при ликвидации таких ситуаций. Это должно достигаться организационно-техническими мероприятиями, проводимыми как в период, предшествующий возникновению чрезвычайной ситуации, так и в процессе ликвидации е</w:t>
      </w:r>
      <w:r>
        <w:rPr>
          <w:lang w:eastAsia="ar-SA"/>
        </w:rPr>
        <w:t>ё</w:t>
      </w:r>
      <w:r w:rsidRPr="00562133">
        <w:rPr>
          <w:lang w:eastAsia="ar-SA"/>
        </w:rPr>
        <w:t xml:space="preserve"> последствий. </w:t>
      </w:r>
      <w:r>
        <w:rPr>
          <w:lang w:eastAsia="ar-SA"/>
        </w:rPr>
        <w:t>Мероприятия по реконструкции сети автомобильных дорог общего пользования заложены в настоящий проект генерального плана.</w:t>
      </w:r>
    </w:p>
    <w:p w14:paraId="4C1B8811" w14:textId="77777777" w:rsidR="00C43753" w:rsidRDefault="00C43753" w:rsidP="00C43753">
      <w:pPr>
        <w:suppressAutoHyphens/>
        <w:rPr>
          <w:i/>
          <w:lang w:eastAsia="ar-SA"/>
        </w:rPr>
      </w:pPr>
      <w:r w:rsidRPr="00562133">
        <w:rPr>
          <w:lang w:eastAsia="ar-SA"/>
        </w:rPr>
        <w:t>Размещение эвакуированного населения необходимо предусматривать в зданиях общественного назначения (</w:t>
      </w:r>
      <w:r w:rsidR="0064069A">
        <w:rPr>
          <w:lang w:eastAsia="ar-SA"/>
        </w:rPr>
        <w:t xml:space="preserve">гостиницах, домах отдыха, </w:t>
      </w:r>
      <w:r>
        <w:rPr>
          <w:lang w:eastAsia="ar-SA"/>
        </w:rPr>
        <w:t>общеобразовательн</w:t>
      </w:r>
      <w:r w:rsidR="003369A2">
        <w:rPr>
          <w:lang w:eastAsia="ar-SA"/>
        </w:rPr>
        <w:t>ые школы</w:t>
      </w:r>
      <w:r w:rsidR="0064069A">
        <w:rPr>
          <w:lang w:eastAsia="ar-SA"/>
        </w:rPr>
        <w:t>,</w:t>
      </w:r>
      <w:r>
        <w:rPr>
          <w:lang w:eastAsia="ar-SA"/>
        </w:rPr>
        <w:t xml:space="preserve"> дома культуры </w:t>
      </w:r>
      <w:r w:rsidR="0064069A">
        <w:rPr>
          <w:lang w:eastAsia="ar-SA"/>
        </w:rPr>
        <w:t>и т. п.</w:t>
      </w:r>
      <w:r w:rsidRPr="00562133">
        <w:rPr>
          <w:lang w:eastAsia="ar-SA"/>
        </w:rPr>
        <w:t xml:space="preserve">). </w:t>
      </w:r>
      <w:r w:rsidR="005149D1">
        <w:rPr>
          <w:lang w:eastAsia="ar-SA"/>
        </w:rPr>
        <w:t>На территории с. </w:t>
      </w:r>
      <w:r w:rsidR="00A06F38">
        <w:rPr>
          <w:lang w:eastAsia="ar-SA"/>
        </w:rPr>
        <w:t>Старая Ювала</w:t>
      </w:r>
      <w:r w:rsidR="005149D1">
        <w:rPr>
          <w:lang w:eastAsia="ar-SA"/>
        </w:rPr>
        <w:t xml:space="preserve"> М</w:t>
      </w:r>
      <w:r w:rsidR="00A06F38">
        <w:rPr>
          <w:lang w:eastAsia="ar-SA"/>
        </w:rPr>
        <w:t xml:space="preserve">КОУ </w:t>
      </w:r>
      <w:r w:rsidR="005149D1">
        <w:rPr>
          <w:lang w:eastAsia="ar-SA"/>
        </w:rPr>
        <w:t>«</w:t>
      </w:r>
      <w:proofErr w:type="spellStart"/>
      <w:r w:rsidR="00A06F38">
        <w:rPr>
          <w:lang w:eastAsia="ar-SA"/>
        </w:rPr>
        <w:t>Староювалинская</w:t>
      </w:r>
      <w:proofErr w:type="spellEnd"/>
      <w:r w:rsidR="00A06F38">
        <w:rPr>
          <w:lang w:eastAsia="ar-SA"/>
        </w:rPr>
        <w:t xml:space="preserve"> ООШ»</w:t>
      </w:r>
      <w:r w:rsidR="005149D1">
        <w:rPr>
          <w:lang w:eastAsia="ar-SA"/>
        </w:rPr>
        <w:t xml:space="preserve"> по ул. </w:t>
      </w:r>
      <w:r w:rsidR="00A06F38">
        <w:rPr>
          <w:lang w:eastAsia="ar-SA"/>
        </w:rPr>
        <w:t>Ульяновская</w:t>
      </w:r>
      <w:r w:rsidR="005149D1">
        <w:rPr>
          <w:lang w:eastAsia="ar-SA"/>
        </w:rPr>
        <w:t>, д. 3</w:t>
      </w:r>
      <w:r w:rsidR="00A06F38">
        <w:rPr>
          <w:lang w:eastAsia="ar-SA"/>
        </w:rPr>
        <w:t>6</w:t>
      </w:r>
      <w:r w:rsidR="005149D1">
        <w:rPr>
          <w:lang w:eastAsia="ar-SA"/>
        </w:rPr>
        <w:t xml:space="preserve">. </w:t>
      </w:r>
      <w:r w:rsidRPr="00562133">
        <w:rPr>
          <w:lang w:eastAsia="ar-SA"/>
        </w:rPr>
        <w:t>Порядок оповещения и размещения должен доводиться до всех категор</w:t>
      </w:r>
      <w:r>
        <w:rPr>
          <w:lang w:eastAsia="ar-SA"/>
        </w:rPr>
        <w:t xml:space="preserve">ий населения. Регистрация </w:t>
      </w:r>
      <w:proofErr w:type="spellStart"/>
      <w:r>
        <w:rPr>
          <w:lang w:eastAsia="ar-SA"/>
        </w:rPr>
        <w:t>эвакоко</w:t>
      </w:r>
      <w:r w:rsidRPr="00562133">
        <w:rPr>
          <w:lang w:eastAsia="ar-SA"/>
        </w:rPr>
        <w:t>нтингента</w:t>
      </w:r>
      <w:proofErr w:type="spellEnd"/>
      <w:r w:rsidRPr="00562133">
        <w:rPr>
          <w:lang w:eastAsia="ar-SA"/>
        </w:rPr>
        <w:t xml:space="preserve"> производится непосредственно в местах его</w:t>
      </w:r>
      <w:r w:rsidR="00685AD4">
        <w:rPr>
          <w:lang w:eastAsia="ar-SA"/>
        </w:rPr>
        <w:t xml:space="preserve"> </w:t>
      </w:r>
      <w:r w:rsidRPr="00562133">
        <w:rPr>
          <w:lang w:eastAsia="ar-SA"/>
        </w:rPr>
        <w:t>размещения.</w:t>
      </w:r>
      <w:r w:rsidR="00685AD4">
        <w:rPr>
          <w:lang w:eastAsia="ar-SA"/>
        </w:rPr>
        <w:t xml:space="preserve"> </w:t>
      </w:r>
      <w:r w:rsidRPr="00562133">
        <w:rPr>
          <w:lang w:eastAsia="ar-SA"/>
        </w:rPr>
        <w:t xml:space="preserve">Транспортное обеспечение и временное размещение </w:t>
      </w:r>
      <w:proofErr w:type="spellStart"/>
      <w:r w:rsidRPr="00562133">
        <w:rPr>
          <w:lang w:eastAsia="ar-SA"/>
        </w:rPr>
        <w:t>эваконаселения</w:t>
      </w:r>
      <w:proofErr w:type="spellEnd"/>
      <w:r w:rsidRPr="00562133">
        <w:rPr>
          <w:lang w:eastAsia="ar-SA"/>
        </w:rPr>
        <w:t xml:space="preserve"> осуществляется по заранее отработанным планам и в оперативном порядке.</w:t>
      </w:r>
    </w:p>
    <w:p w14:paraId="573FD26F" w14:textId="77777777" w:rsidR="006E5CFF" w:rsidRPr="00C06C87" w:rsidRDefault="00FA786A" w:rsidP="00FA786A">
      <w:pPr>
        <w:pStyle w:val="21"/>
        <w:rPr>
          <w:szCs w:val="24"/>
        </w:rPr>
      </w:pPr>
      <w:bookmarkStart w:id="239" w:name="_Toc89083419"/>
      <w:r>
        <w:rPr>
          <w:szCs w:val="24"/>
        </w:rPr>
        <w:t>6</w:t>
      </w:r>
      <w:r w:rsidR="006E5CFF" w:rsidRPr="00C06C87">
        <w:rPr>
          <w:szCs w:val="24"/>
        </w:rPr>
        <w:t>.3</w:t>
      </w:r>
      <w:r w:rsidR="00B53207" w:rsidRPr="00C06C87">
        <w:rPr>
          <w:szCs w:val="24"/>
        </w:rPr>
        <w:t>.</w:t>
      </w:r>
      <w:bookmarkEnd w:id="235"/>
      <w:bookmarkEnd w:id="236"/>
      <w:bookmarkEnd w:id="237"/>
      <w:r w:rsidR="00027334">
        <w:rPr>
          <w:szCs w:val="24"/>
        </w:rPr>
        <w:t xml:space="preserve"> </w:t>
      </w:r>
      <w:r w:rsidR="00A30335" w:rsidRPr="00C06C87">
        <w:rPr>
          <w:szCs w:val="24"/>
        </w:rPr>
        <w:t>Перечень возможных источников чрезвычайных ситуаций биолого-социального характера</w:t>
      </w:r>
      <w:bookmarkEnd w:id="238"/>
      <w:bookmarkEnd w:id="239"/>
    </w:p>
    <w:p w14:paraId="4678D97F" w14:textId="77777777" w:rsidR="006E5CFF" w:rsidRPr="006C6B3D" w:rsidRDefault="006E5CFF" w:rsidP="00C84DD8">
      <w:pPr>
        <w:spacing w:before="120"/>
        <w:rPr>
          <w:bCs/>
          <w:i/>
          <w:lang w:eastAsia="ar-SA"/>
        </w:rPr>
      </w:pPr>
      <w:r w:rsidRPr="006C6B3D">
        <w:rPr>
          <w:bCs/>
          <w:i/>
          <w:lang w:eastAsia="ar-SA"/>
        </w:rPr>
        <w:t xml:space="preserve">Анализ возможных последствий воздействия </w:t>
      </w:r>
      <w:r w:rsidR="00A30335" w:rsidRPr="006C6B3D">
        <w:rPr>
          <w:bCs/>
          <w:i/>
          <w:lang w:eastAsia="ar-SA"/>
        </w:rPr>
        <w:t xml:space="preserve">ЧС биолого-социального характера </w:t>
      </w:r>
      <w:r w:rsidRPr="006C6B3D">
        <w:rPr>
          <w:bCs/>
          <w:i/>
          <w:lang w:eastAsia="ar-SA"/>
        </w:rPr>
        <w:t>на функционирование застраиваемой территории</w:t>
      </w:r>
    </w:p>
    <w:p w14:paraId="253CA991" w14:textId="77777777" w:rsidR="00430DD3" w:rsidRPr="00562133" w:rsidRDefault="00430DD3" w:rsidP="006C6B3D">
      <w:pPr>
        <w:pStyle w:val="S1"/>
        <w:rPr>
          <w:lang w:eastAsia="en-US"/>
        </w:rPr>
      </w:pPr>
      <w:r w:rsidRPr="00562133">
        <w:rPr>
          <w:lang w:eastAsia="en-US"/>
        </w:rPr>
        <w:t>ЧС биолого-социального характера</w:t>
      </w:r>
      <w:r w:rsidR="00D12F31" w:rsidRPr="00562133">
        <w:rPr>
          <w:lang w:eastAsia="en-US"/>
        </w:rPr>
        <w:t xml:space="preserve"> обусловлены жизнедеятельностью </w:t>
      </w:r>
      <w:r w:rsidRPr="00562133">
        <w:rPr>
          <w:lang w:eastAsia="en-US"/>
        </w:rPr>
        <w:t>болезнетворных (патогенн</w:t>
      </w:r>
      <w:r w:rsidR="00D12F31" w:rsidRPr="00562133">
        <w:rPr>
          <w:lang w:eastAsia="en-US"/>
        </w:rPr>
        <w:t xml:space="preserve">ых) микроорганизмов. Патогенные </w:t>
      </w:r>
      <w:r w:rsidRPr="00562133">
        <w:rPr>
          <w:lang w:eastAsia="en-US"/>
        </w:rPr>
        <w:t>(болезнетворные) микробы вызывают зара</w:t>
      </w:r>
      <w:r w:rsidR="00D12F31" w:rsidRPr="00562133">
        <w:rPr>
          <w:lang w:eastAsia="en-US"/>
        </w:rPr>
        <w:t xml:space="preserve">зные (инфекционные) заболевания </w:t>
      </w:r>
      <w:r w:rsidRPr="00562133">
        <w:rPr>
          <w:lang w:eastAsia="en-US"/>
        </w:rPr>
        <w:t xml:space="preserve">человека, животных и растений. Все патогенные микробы </w:t>
      </w:r>
      <w:r w:rsidR="00332246">
        <w:rPr>
          <w:rFonts w:cs="Arial"/>
          <w:lang w:eastAsia="en-US"/>
        </w:rPr>
        <w:t>—</w:t>
      </w:r>
      <w:r w:rsidRPr="00562133">
        <w:rPr>
          <w:rFonts w:cs="GOST type A"/>
          <w:lang w:eastAsia="en-US"/>
        </w:rPr>
        <w:t>паразиты</w:t>
      </w:r>
      <w:r w:rsidRPr="00562133">
        <w:rPr>
          <w:lang w:eastAsia="en-US"/>
        </w:rPr>
        <w:t xml:space="preserve">, </w:t>
      </w:r>
      <w:r w:rsidRPr="00562133">
        <w:rPr>
          <w:rFonts w:cs="GOST type A"/>
          <w:lang w:eastAsia="en-US"/>
        </w:rPr>
        <w:t>т</w:t>
      </w:r>
      <w:r w:rsidRPr="00562133">
        <w:rPr>
          <w:lang w:eastAsia="en-US"/>
        </w:rPr>
        <w:t>.</w:t>
      </w:r>
      <w:r w:rsidRPr="00562133">
        <w:rPr>
          <w:rFonts w:cs="GOST type A"/>
          <w:lang w:eastAsia="en-US"/>
        </w:rPr>
        <w:t>е</w:t>
      </w:r>
      <w:r w:rsidR="00D12F31" w:rsidRPr="00562133">
        <w:rPr>
          <w:lang w:eastAsia="en-US"/>
        </w:rPr>
        <w:t xml:space="preserve">. </w:t>
      </w:r>
      <w:r w:rsidRPr="00562133">
        <w:rPr>
          <w:lang w:eastAsia="en-US"/>
        </w:rPr>
        <w:t>живут и размножаются в других орган</w:t>
      </w:r>
      <w:r w:rsidR="00D12F31" w:rsidRPr="00562133">
        <w:rPr>
          <w:lang w:eastAsia="en-US"/>
        </w:rPr>
        <w:t xml:space="preserve">измах и могут вызывать болезни. </w:t>
      </w:r>
      <w:r w:rsidRPr="00562133">
        <w:rPr>
          <w:lang w:eastAsia="en-US"/>
        </w:rPr>
        <w:t>В зависимости от форм и размеров</w:t>
      </w:r>
      <w:r w:rsidR="00D12F31" w:rsidRPr="00562133">
        <w:rPr>
          <w:lang w:eastAsia="en-US"/>
        </w:rPr>
        <w:t xml:space="preserve"> патогенных микробов различают: </w:t>
      </w:r>
      <w:r w:rsidRPr="00562133">
        <w:rPr>
          <w:lang w:eastAsia="en-US"/>
        </w:rPr>
        <w:t>бактерии, риккетсии, вирусы, грибки, простейшие, прионы.</w:t>
      </w:r>
    </w:p>
    <w:p w14:paraId="2341DDA5" w14:textId="77777777" w:rsidR="00430DD3" w:rsidRPr="00562133" w:rsidRDefault="00430DD3" w:rsidP="006C6B3D">
      <w:pPr>
        <w:pStyle w:val="S1"/>
        <w:rPr>
          <w:lang w:eastAsia="en-US"/>
        </w:rPr>
      </w:pPr>
      <w:r w:rsidRPr="00562133">
        <w:rPr>
          <w:lang w:eastAsia="en-US"/>
        </w:rPr>
        <w:t>В основу классификации инфе</w:t>
      </w:r>
      <w:r w:rsidR="00D12F31" w:rsidRPr="00562133">
        <w:rPr>
          <w:lang w:eastAsia="en-US"/>
        </w:rPr>
        <w:t xml:space="preserve">кционных болезней людей положен механизм передачи возбудителя. </w:t>
      </w:r>
      <w:r w:rsidRPr="00562133">
        <w:rPr>
          <w:lang w:eastAsia="en-US"/>
        </w:rPr>
        <w:t>Кроме того, инфекционные болезни</w:t>
      </w:r>
      <w:r w:rsidR="00D12F31" w:rsidRPr="00562133">
        <w:rPr>
          <w:lang w:eastAsia="en-US"/>
        </w:rPr>
        <w:t xml:space="preserve"> также делят на: кишечные </w:t>
      </w:r>
      <w:r w:rsidRPr="00562133">
        <w:rPr>
          <w:lang w:eastAsia="en-US"/>
        </w:rPr>
        <w:t>инфекции, инфекции ды</w:t>
      </w:r>
      <w:r w:rsidRPr="00562133">
        <w:rPr>
          <w:lang w:eastAsia="en-US"/>
        </w:rPr>
        <w:lastRenderedPageBreak/>
        <w:t>хательны</w:t>
      </w:r>
      <w:r w:rsidR="00D12F31" w:rsidRPr="00562133">
        <w:rPr>
          <w:lang w:eastAsia="en-US"/>
        </w:rPr>
        <w:t xml:space="preserve">х путей (аэрозольные), кровяные </w:t>
      </w:r>
      <w:r w:rsidRPr="00562133">
        <w:rPr>
          <w:lang w:eastAsia="en-US"/>
        </w:rPr>
        <w:t>(трансмиссивные) инфекци</w:t>
      </w:r>
      <w:r w:rsidR="00D12F31" w:rsidRPr="00562133">
        <w:rPr>
          <w:lang w:eastAsia="en-US"/>
        </w:rPr>
        <w:t xml:space="preserve">и и инфекции наружных покровов. </w:t>
      </w:r>
      <w:r w:rsidRPr="00562133">
        <w:rPr>
          <w:lang w:eastAsia="en-US"/>
        </w:rPr>
        <w:t>Широко применяется классификаци</w:t>
      </w:r>
      <w:r w:rsidR="00D12F31" w:rsidRPr="00562133">
        <w:rPr>
          <w:lang w:eastAsia="en-US"/>
        </w:rPr>
        <w:t xml:space="preserve">я инфекционных болезней по виду </w:t>
      </w:r>
      <w:r w:rsidRPr="00562133">
        <w:rPr>
          <w:lang w:eastAsia="en-US"/>
        </w:rPr>
        <w:t>возбудителя: вирусные, риккетсиозы, бактериальные,</w:t>
      </w:r>
      <w:r w:rsidR="00D12F31" w:rsidRPr="00562133">
        <w:rPr>
          <w:lang w:eastAsia="en-US"/>
        </w:rPr>
        <w:t xml:space="preserve"> протозойные, </w:t>
      </w:r>
      <w:r w:rsidRPr="00562133">
        <w:rPr>
          <w:lang w:eastAsia="en-US"/>
        </w:rPr>
        <w:t>гельминтозы, болезни системы кров</w:t>
      </w:r>
      <w:r w:rsidR="00D12F31" w:rsidRPr="00562133">
        <w:rPr>
          <w:lang w:eastAsia="en-US"/>
        </w:rPr>
        <w:t xml:space="preserve">и. Заболевания людей и животных </w:t>
      </w:r>
      <w:r w:rsidRPr="00562133">
        <w:rPr>
          <w:lang w:eastAsia="en-US"/>
        </w:rPr>
        <w:t>проявляются в виде особо опасной инфекции.</w:t>
      </w:r>
    </w:p>
    <w:p w14:paraId="30E0BEBC" w14:textId="77777777" w:rsidR="00430DD3" w:rsidRPr="00562133" w:rsidRDefault="00430DD3" w:rsidP="006C6B3D">
      <w:pPr>
        <w:pStyle w:val="S1"/>
        <w:rPr>
          <w:lang w:eastAsia="en-US"/>
        </w:rPr>
      </w:pPr>
      <w:r w:rsidRPr="00562133">
        <w:rPr>
          <w:lang w:eastAsia="en-US"/>
        </w:rPr>
        <w:t xml:space="preserve">Особо опасная инфекция </w:t>
      </w:r>
      <w:r w:rsidR="00332246">
        <w:rPr>
          <w:rFonts w:cs="Arial"/>
          <w:lang w:eastAsia="en-US"/>
        </w:rPr>
        <w:t>—</w:t>
      </w:r>
      <w:r w:rsidRPr="00562133">
        <w:rPr>
          <w:rFonts w:cs="GOST type A"/>
          <w:lang w:eastAsia="en-US"/>
        </w:rPr>
        <w:t>состояние</w:t>
      </w:r>
      <w:r w:rsidR="00685AD4">
        <w:rPr>
          <w:rFonts w:cs="GOST type A"/>
          <w:lang w:eastAsia="en-US"/>
        </w:rPr>
        <w:t xml:space="preserve"> </w:t>
      </w:r>
      <w:r w:rsidRPr="00562133">
        <w:rPr>
          <w:rFonts w:cs="GOST type A"/>
          <w:lang w:eastAsia="en-US"/>
        </w:rPr>
        <w:t>зараж</w:t>
      </w:r>
      <w:r w:rsidR="00F94FA6">
        <w:rPr>
          <w:rFonts w:cs="GOST type A"/>
          <w:lang w:eastAsia="en-US"/>
        </w:rPr>
        <w:t>ё</w:t>
      </w:r>
      <w:r w:rsidRPr="00562133">
        <w:rPr>
          <w:rFonts w:cs="GOST type A"/>
          <w:lang w:eastAsia="en-US"/>
        </w:rPr>
        <w:t>нности</w:t>
      </w:r>
      <w:r w:rsidR="00685AD4">
        <w:rPr>
          <w:rFonts w:cs="GOST type A"/>
          <w:lang w:eastAsia="en-US"/>
        </w:rPr>
        <w:t xml:space="preserve"> </w:t>
      </w:r>
      <w:r w:rsidRPr="00562133">
        <w:rPr>
          <w:rFonts w:cs="GOST type A"/>
          <w:lang w:eastAsia="en-US"/>
        </w:rPr>
        <w:t>организма</w:t>
      </w:r>
      <w:r w:rsidR="00685AD4">
        <w:rPr>
          <w:rFonts w:cs="GOST type A"/>
          <w:lang w:eastAsia="en-US"/>
        </w:rPr>
        <w:t xml:space="preserve"> </w:t>
      </w:r>
      <w:r w:rsidRPr="00562133">
        <w:rPr>
          <w:rFonts w:cs="GOST type A"/>
          <w:lang w:eastAsia="en-US"/>
        </w:rPr>
        <w:t>людей</w:t>
      </w:r>
      <w:r w:rsidR="00685AD4">
        <w:rPr>
          <w:rFonts w:cs="GOST type A"/>
          <w:lang w:eastAsia="en-US"/>
        </w:rPr>
        <w:t xml:space="preserve"> </w:t>
      </w:r>
      <w:r w:rsidRPr="00562133">
        <w:rPr>
          <w:lang w:eastAsia="en-US"/>
        </w:rPr>
        <w:t>или животных, проявляющее</w:t>
      </w:r>
      <w:r w:rsidR="00D12F31" w:rsidRPr="00562133">
        <w:rPr>
          <w:lang w:eastAsia="en-US"/>
        </w:rPr>
        <w:t xml:space="preserve">ся в виде инфекционной болезни, </w:t>
      </w:r>
      <w:r w:rsidRPr="00562133">
        <w:rPr>
          <w:lang w:eastAsia="en-US"/>
        </w:rPr>
        <w:t>прогрессирующей во времени и пр</w:t>
      </w:r>
      <w:r w:rsidR="00D12F31" w:rsidRPr="00562133">
        <w:rPr>
          <w:lang w:eastAsia="en-US"/>
        </w:rPr>
        <w:t>остранстве и вызывающей тяж</w:t>
      </w:r>
      <w:r w:rsidR="00F94FA6">
        <w:rPr>
          <w:lang w:eastAsia="en-US"/>
        </w:rPr>
        <w:t>ё</w:t>
      </w:r>
      <w:r w:rsidR="00D12F31" w:rsidRPr="00562133">
        <w:rPr>
          <w:lang w:eastAsia="en-US"/>
        </w:rPr>
        <w:t xml:space="preserve">лые </w:t>
      </w:r>
      <w:r w:rsidRPr="00562133">
        <w:rPr>
          <w:lang w:eastAsia="en-US"/>
        </w:rPr>
        <w:t>последствия для здоровья людей и сел</w:t>
      </w:r>
      <w:r w:rsidR="00D12F31" w:rsidRPr="00562133">
        <w:rPr>
          <w:lang w:eastAsia="en-US"/>
        </w:rPr>
        <w:t xml:space="preserve">ьскохозяйственных животных либо летальные исходы. </w:t>
      </w:r>
      <w:r w:rsidRPr="00562133">
        <w:rPr>
          <w:lang w:eastAsia="en-US"/>
        </w:rPr>
        <w:t>К особо опасным болезням людей</w:t>
      </w:r>
      <w:r w:rsidR="00D12F31" w:rsidRPr="00562133">
        <w:rPr>
          <w:lang w:eastAsia="en-US"/>
        </w:rPr>
        <w:t xml:space="preserve"> относятся: чума, холера, СПИД, </w:t>
      </w:r>
      <w:r w:rsidRPr="00562133">
        <w:rPr>
          <w:lang w:eastAsia="en-US"/>
        </w:rPr>
        <w:t xml:space="preserve">сибирская язва, дизентерия, </w:t>
      </w:r>
      <w:r w:rsidR="00022A5C" w:rsidRPr="00562133">
        <w:rPr>
          <w:lang w:eastAsia="en-US"/>
        </w:rPr>
        <w:t>туляремия</w:t>
      </w:r>
      <w:r w:rsidRPr="00562133">
        <w:rPr>
          <w:lang w:eastAsia="en-US"/>
        </w:rPr>
        <w:t>, сап, туберкул</w:t>
      </w:r>
      <w:r w:rsidR="00F94FA6">
        <w:rPr>
          <w:lang w:eastAsia="en-US"/>
        </w:rPr>
        <w:t>ё</w:t>
      </w:r>
      <w:r w:rsidRPr="00562133">
        <w:rPr>
          <w:lang w:eastAsia="en-US"/>
        </w:rPr>
        <w:t>з, ме</w:t>
      </w:r>
      <w:r w:rsidR="00D12F31" w:rsidRPr="00562133">
        <w:rPr>
          <w:lang w:eastAsia="en-US"/>
        </w:rPr>
        <w:t xml:space="preserve">нингит, дифтерия, гепатит, грипп, корь и др. </w:t>
      </w:r>
      <w:r w:rsidRPr="00562133">
        <w:rPr>
          <w:lang w:eastAsia="en-US"/>
        </w:rPr>
        <w:t>К особо опасным болезням животны</w:t>
      </w:r>
      <w:r w:rsidR="00D12F31" w:rsidRPr="00562133">
        <w:rPr>
          <w:lang w:eastAsia="en-US"/>
        </w:rPr>
        <w:t xml:space="preserve">х относятся: ящур, классическая </w:t>
      </w:r>
      <w:r w:rsidRPr="00562133">
        <w:rPr>
          <w:lang w:eastAsia="en-US"/>
        </w:rPr>
        <w:t>чума свиней, псевдочума птиц, инфекционн</w:t>
      </w:r>
      <w:r w:rsidR="00D12F31" w:rsidRPr="00562133">
        <w:rPr>
          <w:lang w:eastAsia="en-US"/>
        </w:rPr>
        <w:t>ый гепатит, бешенство,</w:t>
      </w:r>
      <w:r w:rsidR="00685AD4">
        <w:rPr>
          <w:lang w:eastAsia="en-US"/>
        </w:rPr>
        <w:t xml:space="preserve"> </w:t>
      </w:r>
      <w:r w:rsidR="00C5251E" w:rsidRPr="00562133">
        <w:rPr>
          <w:lang w:eastAsia="en-US"/>
        </w:rPr>
        <w:t>бруцелл</w:t>
      </w:r>
      <w:r w:rsidR="00F94FA6">
        <w:rPr>
          <w:lang w:eastAsia="en-US"/>
        </w:rPr>
        <w:t>ё</w:t>
      </w:r>
      <w:r w:rsidR="00C5251E" w:rsidRPr="00562133">
        <w:rPr>
          <w:lang w:eastAsia="en-US"/>
        </w:rPr>
        <w:t>з</w:t>
      </w:r>
      <w:r w:rsidR="00D12F31" w:rsidRPr="00562133">
        <w:rPr>
          <w:lang w:eastAsia="en-US"/>
        </w:rPr>
        <w:t xml:space="preserve">, </w:t>
      </w:r>
      <w:r w:rsidRPr="00562133">
        <w:rPr>
          <w:lang w:eastAsia="en-US"/>
        </w:rPr>
        <w:t>столбняк и др</w:t>
      </w:r>
      <w:r w:rsidR="00D12F31" w:rsidRPr="00562133">
        <w:rPr>
          <w:lang w:eastAsia="en-US"/>
        </w:rPr>
        <w:t>.</w:t>
      </w:r>
    </w:p>
    <w:p w14:paraId="39020A30" w14:textId="77777777" w:rsidR="00D12F31" w:rsidRPr="00562133" w:rsidRDefault="00D12F31" w:rsidP="006C6B3D">
      <w:pPr>
        <w:pStyle w:val="S1"/>
        <w:rPr>
          <w:lang w:eastAsia="en-US"/>
        </w:rPr>
      </w:pPr>
      <w:r w:rsidRPr="00562133">
        <w:rPr>
          <w:lang w:eastAsia="en-US"/>
        </w:rPr>
        <w:t>Риски возникновения ЧС, связанных с инфекционной заболеваемости людей на территории муниципального образования</w:t>
      </w:r>
      <w:r w:rsidR="006C6B3D">
        <w:rPr>
          <w:lang w:eastAsia="en-US"/>
        </w:rPr>
        <w:t>,</w:t>
      </w:r>
      <w:r w:rsidRPr="00562133">
        <w:rPr>
          <w:lang w:eastAsia="en-US"/>
        </w:rPr>
        <w:t xml:space="preserve"> отсутствуют. За последние годы на территории муниципального образования вспышек и массовых заболеваний животных не наблюдалось. </w:t>
      </w:r>
      <w:proofErr w:type="spellStart"/>
      <w:r w:rsidRPr="00562133">
        <w:rPr>
          <w:lang w:eastAsia="en-US"/>
        </w:rPr>
        <w:t>Эпифитотийных</w:t>
      </w:r>
      <w:proofErr w:type="spellEnd"/>
      <w:r w:rsidRPr="00562133">
        <w:rPr>
          <w:lang w:eastAsia="en-US"/>
        </w:rPr>
        <w:t xml:space="preserve"> вспышек болезней сельскохозяйственных культур на территории района не наблюдалось.</w:t>
      </w:r>
    </w:p>
    <w:p w14:paraId="1E4DAFC0" w14:textId="77777777" w:rsidR="00350637" w:rsidRDefault="00350637" w:rsidP="006C6B3D">
      <w:pPr>
        <w:pStyle w:val="S1"/>
        <w:rPr>
          <w:lang w:eastAsia="en-US"/>
        </w:rPr>
      </w:pPr>
      <w:r>
        <w:rPr>
          <w:lang w:eastAsia="en-US"/>
        </w:rPr>
        <w:t xml:space="preserve">На территории </w:t>
      </w:r>
      <w:proofErr w:type="spellStart"/>
      <w:r w:rsidR="00A06F38">
        <w:rPr>
          <w:lang w:eastAsia="en-US"/>
        </w:rPr>
        <w:t>Староювалинского</w:t>
      </w:r>
      <w:proofErr w:type="spellEnd"/>
      <w:r w:rsidR="00A06F38">
        <w:rPr>
          <w:lang w:eastAsia="en-US"/>
        </w:rPr>
        <w:t xml:space="preserve"> сельского поселения</w:t>
      </w:r>
      <w:r>
        <w:rPr>
          <w:lang w:eastAsia="en-US"/>
        </w:rPr>
        <w:t xml:space="preserve"> источником ЧС биолого-социального характера могут быть</w:t>
      </w:r>
      <w:r w:rsidR="00685AD4">
        <w:rPr>
          <w:lang w:eastAsia="en-US"/>
        </w:rPr>
        <w:t xml:space="preserve"> </w:t>
      </w:r>
      <w:r w:rsidRPr="00562133">
        <w:rPr>
          <w:lang w:eastAsia="en-US"/>
        </w:rPr>
        <w:t>природн</w:t>
      </w:r>
      <w:r w:rsidR="003369A2">
        <w:rPr>
          <w:lang w:eastAsia="en-US"/>
        </w:rPr>
        <w:t>ые очаги инфекционных болезней</w:t>
      </w:r>
      <w:r w:rsidR="00721323">
        <w:rPr>
          <w:lang w:eastAsia="en-US"/>
        </w:rPr>
        <w:t>.</w:t>
      </w:r>
    </w:p>
    <w:p w14:paraId="255C2A33" w14:textId="77777777" w:rsidR="006E5CFF" w:rsidRPr="00EE004B" w:rsidRDefault="00FA786A" w:rsidP="00FA786A">
      <w:pPr>
        <w:pStyle w:val="21"/>
        <w:rPr>
          <w:szCs w:val="24"/>
        </w:rPr>
      </w:pPr>
      <w:bookmarkStart w:id="240" w:name="_Toc405304131"/>
      <w:bookmarkStart w:id="241" w:name="_Toc407760886"/>
      <w:bookmarkStart w:id="242" w:name="_Toc451986061"/>
      <w:bookmarkStart w:id="243" w:name="_Toc89083420"/>
      <w:r>
        <w:rPr>
          <w:szCs w:val="24"/>
        </w:rPr>
        <w:t>6</w:t>
      </w:r>
      <w:r w:rsidR="006E5CFF" w:rsidRPr="00EE004B">
        <w:rPr>
          <w:szCs w:val="24"/>
        </w:rPr>
        <w:t>.4</w:t>
      </w:r>
      <w:r w:rsidR="00B53207" w:rsidRPr="00EE004B">
        <w:rPr>
          <w:szCs w:val="24"/>
        </w:rPr>
        <w:t>.</w:t>
      </w:r>
      <w:r w:rsidR="006E5CFF" w:rsidRPr="00EE004B">
        <w:rPr>
          <w:szCs w:val="24"/>
        </w:rPr>
        <w:t xml:space="preserve"> П</w:t>
      </w:r>
      <w:r w:rsidR="00A30335" w:rsidRPr="00EE004B">
        <w:rPr>
          <w:szCs w:val="24"/>
        </w:rPr>
        <w:t>еречень</w:t>
      </w:r>
      <w:r w:rsidR="006E5CFF" w:rsidRPr="00EE004B">
        <w:rPr>
          <w:szCs w:val="24"/>
        </w:rPr>
        <w:t xml:space="preserve"> мероприятий по обеспечению пожарной безопасности</w:t>
      </w:r>
      <w:bookmarkEnd w:id="240"/>
      <w:bookmarkEnd w:id="241"/>
      <w:bookmarkEnd w:id="242"/>
      <w:bookmarkEnd w:id="243"/>
    </w:p>
    <w:p w14:paraId="5BCBAB03" w14:textId="77777777" w:rsidR="006E5CFF" w:rsidRPr="006C6B3D" w:rsidRDefault="006E5CFF" w:rsidP="00C84DD8">
      <w:pPr>
        <w:spacing w:before="120"/>
        <w:rPr>
          <w:i/>
          <w:lang w:eastAsia="ar-SA"/>
        </w:rPr>
      </w:pPr>
      <w:r w:rsidRPr="006C6B3D">
        <w:rPr>
          <w:i/>
          <w:lang w:eastAsia="ar-SA"/>
        </w:rPr>
        <w:t>Состояние системы обеспечения пожарной безопасности на проектируемой территории.</w:t>
      </w:r>
    </w:p>
    <w:p w14:paraId="2F6C6CAE" w14:textId="77777777" w:rsidR="006C6B3D" w:rsidRDefault="00923EA5" w:rsidP="006C6B3D">
      <w:pPr>
        <w:pStyle w:val="S1"/>
        <w:rPr>
          <w:lang w:eastAsia="en-US"/>
        </w:rPr>
      </w:pPr>
      <w:r w:rsidRPr="00562133">
        <w:rPr>
          <w:lang w:eastAsia="en-US"/>
        </w:rPr>
        <w:t xml:space="preserve">Водоснабжение </w:t>
      </w:r>
      <w:r>
        <w:rPr>
          <w:lang w:eastAsia="en-US"/>
        </w:rPr>
        <w:t xml:space="preserve">населённых пунктов </w:t>
      </w:r>
      <w:r w:rsidR="00967F47">
        <w:rPr>
          <w:lang w:eastAsia="en-US"/>
        </w:rPr>
        <w:t xml:space="preserve">сельского поселения </w:t>
      </w:r>
      <w:r w:rsidRPr="00562133">
        <w:rPr>
          <w:lang w:eastAsia="en-US"/>
        </w:rPr>
        <w:t xml:space="preserve">осуществляется из </w:t>
      </w:r>
      <w:r>
        <w:rPr>
          <w:lang w:eastAsia="en-US"/>
        </w:rPr>
        <w:t>подземных</w:t>
      </w:r>
      <w:r w:rsidR="00685AD4">
        <w:rPr>
          <w:lang w:eastAsia="en-US"/>
        </w:rPr>
        <w:t xml:space="preserve"> </w:t>
      </w:r>
      <w:r>
        <w:rPr>
          <w:lang w:eastAsia="en-US"/>
        </w:rPr>
        <w:t xml:space="preserve">централизованных </w:t>
      </w:r>
      <w:r w:rsidRPr="00562133">
        <w:rPr>
          <w:lang w:eastAsia="en-US"/>
        </w:rPr>
        <w:t xml:space="preserve">источников </w:t>
      </w:r>
      <w:r w:rsidR="006C6B3D">
        <w:rPr>
          <w:lang w:eastAsia="en-US"/>
        </w:rPr>
        <w:t>с</w:t>
      </w:r>
      <w:r w:rsidRPr="00562133">
        <w:rPr>
          <w:lang w:eastAsia="en-US"/>
        </w:rPr>
        <w:t xml:space="preserve"> использовани</w:t>
      </w:r>
      <w:r w:rsidR="006C6B3D">
        <w:rPr>
          <w:lang w:eastAsia="en-US"/>
        </w:rPr>
        <w:t>ем</w:t>
      </w:r>
      <w:r w:rsidRPr="00562133">
        <w:rPr>
          <w:lang w:eastAsia="en-US"/>
        </w:rPr>
        <w:t xml:space="preserve"> разводящих сетей водопровода. Источником наружного противопожарного водоснабжения являются </w:t>
      </w:r>
      <w:r w:rsidR="00A67C90">
        <w:rPr>
          <w:lang w:eastAsia="en-US"/>
        </w:rPr>
        <w:t xml:space="preserve">подземные водозаборы </w:t>
      </w:r>
      <w:r w:rsidRPr="00562133">
        <w:rPr>
          <w:lang w:eastAsia="en-US"/>
        </w:rPr>
        <w:t>с установленными на них пожарными гидрантами</w:t>
      </w:r>
      <w:r w:rsidR="00E11338">
        <w:rPr>
          <w:lang w:eastAsia="en-US"/>
        </w:rPr>
        <w:t>, естественные и искусственные водоёмы.</w:t>
      </w:r>
    </w:p>
    <w:p w14:paraId="6D9219D6" w14:textId="77777777" w:rsidR="00E11338" w:rsidRPr="00D60DE5" w:rsidRDefault="00E11338" w:rsidP="00E11338">
      <w:pPr>
        <w:autoSpaceDE w:val="0"/>
        <w:autoSpaceDN w:val="0"/>
        <w:adjustRightInd w:val="0"/>
        <w:spacing w:before="120"/>
        <w:ind w:firstLine="0"/>
        <w:jc w:val="right"/>
        <w:rPr>
          <w:sz w:val="20"/>
          <w:szCs w:val="20"/>
          <w:lang w:eastAsia="ar-SA"/>
        </w:rPr>
      </w:pPr>
      <w:r w:rsidRPr="00D60DE5">
        <w:rPr>
          <w:sz w:val="20"/>
          <w:szCs w:val="20"/>
          <w:lang w:eastAsia="ar-SA"/>
        </w:rPr>
        <w:t xml:space="preserve">Таблица </w:t>
      </w:r>
      <w:r w:rsidR="00902089">
        <w:rPr>
          <w:sz w:val="20"/>
          <w:szCs w:val="20"/>
          <w:lang w:eastAsia="ar-SA"/>
        </w:rPr>
        <w:t>52</w:t>
      </w:r>
    </w:p>
    <w:p w14:paraId="18F623A6" w14:textId="77777777" w:rsidR="00E11338" w:rsidRDefault="00E11338" w:rsidP="00E11338">
      <w:pPr>
        <w:pStyle w:val="S1"/>
        <w:ind w:firstLine="0"/>
        <w:jc w:val="center"/>
        <w:rPr>
          <w:lang w:eastAsia="ar-SA"/>
        </w:rPr>
      </w:pPr>
      <w:r>
        <w:rPr>
          <w:lang w:eastAsia="ar-SA"/>
        </w:rPr>
        <w:t xml:space="preserve">Перечень противопожарных объектов на территории </w:t>
      </w:r>
      <w:r w:rsidR="00967F47">
        <w:rPr>
          <w:lang w:eastAsia="ar-SA"/>
        </w:rPr>
        <w:t>сельского поселения</w:t>
      </w:r>
    </w:p>
    <w:tbl>
      <w:tblPr>
        <w:tblStyle w:val="af7"/>
        <w:tblW w:w="10205" w:type="dxa"/>
        <w:jc w:val="center"/>
        <w:tblLayout w:type="fixed"/>
        <w:tblLook w:val="04A0" w:firstRow="1" w:lastRow="0" w:firstColumn="1" w:lastColumn="0" w:noHBand="0" w:noVBand="1"/>
      </w:tblPr>
      <w:tblGrid>
        <w:gridCol w:w="567"/>
        <w:gridCol w:w="7370"/>
        <w:gridCol w:w="2268"/>
      </w:tblGrid>
      <w:tr w:rsidR="006A48A5" w:rsidRPr="00A862F1" w14:paraId="71DCC44F" w14:textId="77777777" w:rsidTr="006A48A5">
        <w:trPr>
          <w:trHeight w:val="284"/>
          <w:jc w:val="center"/>
        </w:trPr>
        <w:tc>
          <w:tcPr>
            <w:tcW w:w="567" w:type="dxa"/>
            <w:vAlign w:val="center"/>
          </w:tcPr>
          <w:p w14:paraId="35C2695A" w14:textId="77777777" w:rsidR="006A48A5" w:rsidRPr="00A862F1" w:rsidRDefault="006A48A5" w:rsidP="0022295B">
            <w:pPr>
              <w:ind w:firstLine="0"/>
              <w:jc w:val="center"/>
              <w:rPr>
                <w:b/>
                <w:bCs/>
                <w:sz w:val="22"/>
                <w:szCs w:val="22"/>
              </w:rPr>
            </w:pPr>
            <w:r w:rsidRPr="00A862F1">
              <w:rPr>
                <w:b/>
                <w:bCs/>
                <w:sz w:val="22"/>
                <w:szCs w:val="22"/>
              </w:rPr>
              <w:t>№ п/п</w:t>
            </w:r>
          </w:p>
        </w:tc>
        <w:tc>
          <w:tcPr>
            <w:tcW w:w="7370" w:type="dxa"/>
            <w:vAlign w:val="center"/>
          </w:tcPr>
          <w:p w14:paraId="7E50778F" w14:textId="77777777" w:rsidR="006A48A5" w:rsidRPr="00A862F1" w:rsidRDefault="006A48A5" w:rsidP="0022295B">
            <w:pPr>
              <w:ind w:firstLine="0"/>
              <w:jc w:val="center"/>
              <w:rPr>
                <w:b/>
                <w:bCs/>
                <w:sz w:val="22"/>
                <w:szCs w:val="22"/>
              </w:rPr>
            </w:pPr>
            <w:r w:rsidRPr="00A862F1">
              <w:rPr>
                <w:b/>
                <w:bCs/>
                <w:sz w:val="22"/>
                <w:szCs w:val="22"/>
              </w:rPr>
              <w:t>Адрес (месторасположение)</w:t>
            </w:r>
          </w:p>
        </w:tc>
        <w:tc>
          <w:tcPr>
            <w:tcW w:w="2268" w:type="dxa"/>
            <w:vAlign w:val="center"/>
          </w:tcPr>
          <w:p w14:paraId="7007AF4B" w14:textId="77777777" w:rsidR="006A48A5" w:rsidRPr="00B70586" w:rsidRDefault="006A48A5" w:rsidP="0022295B">
            <w:pPr>
              <w:ind w:firstLine="0"/>
              <w:jc w:val="center"/>
              <w:rPr>
                <w:b/>
                <w:bCs/>
                <w:sz w:val="22"/>
                <w:szCs w:val="22"/>
              </w:rPr>
            </w:pPr>
            <w:r w:rsidRPr="00A862F1">
              <w:rPr>
                <w:b/>
                <w:bCs/>
                <w:sz w:val="22"/>
                <w:szCs w:val="22"/>
              </w:rPr>
              <w:t>Объём, м</w:t>
            </w:r>
            <w:r w:rsidRPr="00A862F1">
              <w:rPr>
                <w:b/>
                <w:bCs/>
                <w:sz w:val="22"/>
                <w:szCs w:val="22"/>
                <w:vertAlign w:val="superscript"/>
              </w:rPr>
              <w:t>3</w:t>
            </w:r>
            <w:r>
              <w:rPr>
                <w:b/>
                <w:bCs/>
                <w:sz w:val="22"/>
                <w:szCs w:val="22"/>
              </w:rPr>
              <w:t>/Давление, атм.</w:t>
            </w:r>
          </w:p>
        </w:tc>
      </w:tr>
      <w:tr w:rsidR="006A48A5" w:rsidRPr="00A862F1" w14:paraId="3E59FBD3" w14:textId="77777777" w:rsidTr="006A48A5">
        <w:trPr>
          <w:trHeight w:val="284"/>
          <w:jc w:val="center"/>
        </w:trPr>
        <w:tc>
          <w:tcPr>
            <w:tcW w:w="10205" w:type="dxa"/>
            <w:gridSpan w:val="3"/>
            <w:vAlign w:val="center"/>
          </w:tcPr>
          <w:p w14:paraId="3D63F27A" w14:textId="77777777" w:rsidR="006A48A5" w:rsidRPr="00A862F1" w:rsidRDefault="006A48A5" w:rsidP="0022295B">
            <w:pPr>
              <w:ind w:firstLine="0"/>
              <w:jc w:val="center"/>
              <w:rPr>
                <w:b/>
                <w:bCs/>
                <w:sz w:val="22"/>
                <w:szCs w:val="22"/>
              </w:rPr>
            </w:pPr>
            <w:r>
              <w:rPr>
                <w:b/>
                <w:bCs/>
                <w:sz w:val="22"/>
                <w:szCs w:val="22"/>
              </w:rPr>
              <w:t>Пожарные водоёмы</w:t>
            </w:r>
          </w:p>
        </w:tc>
      </w:tr>
      <w:tr w:rsidR="006A48A5" w:rsidRPr="0022295B" w14:paraId="0F6554BC" w14:textId="77777777" w:rsidTr="006A48A5">
        <w:trPr>
          <w:trHeight w:val="284"/>
          <w:jc w:val="center"/>
        </w:trPr>
        <w:tc>
          <w:tcPr>
            <w:tcW w:w="567" w:type="dxa"/>
            <w:vAlign w:val="center"/>
          </w:tcPr>
          <w:p w14:paraId="1D1EAEC3" w14:textId="77777777" w:rsidR="006A48A5" w:rsidRPr="009B032C" w:rsidRDefault="006A48A5" w:rsidP="009B032C">
            <w:pPr>
              <w:ind w:firstLine="0"/>
              <w:jc w:val="center"/>
              <w:rPr>
                <w:color w:val="000000"/>
                <w:sz w:val="22"/>
                <w:szCs w:val="22"/>
              </w:rPr>
            </w:pPr>
            <w:r w:rsidRPr="009B032C">
              <w:rPr>
                <w:color w:val="000000"/>
                <w:sz w:val="22"/>
                <w:szCs w:val="22"/>
              </w:rPr>
              <w:t>1</w:t>
            </w:r>
          </w:p>
        </w:tc>
        <w:tc>
          <w:tcPr>
            <w:tcW w:w="7370" w:type="dxa"/>
            <w:vAlign w:val="center"/>
          </w:tcPr>
          <w:p w14:paraId="3D2331E7" w14:textId="77777777" w:rsidR="006A48A5" w:rsidRPr="0022295B" w:rsidRDefault="006A48A5" w:rsidP="005149D1">
            <w:pPr>
              <w:ind w:firstLine="0"/>
              <w:jc w:val="left"/>
              <w:rPr>
                <w:sz w:val="22"/>
                <w:szCs w:val="22"/>
              </w:rPr>
            </w:pPr>
            <w:r w:rsidRPr="0022295B">
              <w:rPr>
                <w:sz w:val="22"/>
                <w:szCs w:val="22"/>
              </w:rPr>
              <w:t>с.</w:t>
            </w:r>
            <w:r>
              <w:rPr>
                <w:sz w:val="22"/>
                <w:szCs w:val="22"/>
              </w:rPr>
              <w:t> Старая Ювала, ул. 30 лет Победы, д. 10</w:t>
            </w:r>
          </w:p>
        </w:tc>
        <w:tc>
          <w:tcPr>
            <w:tcW w:w="2268" w:type="dxa"/>
            <w:vAlign w:val="center"/>
          </w:tcPr>
          <w:p w14:paraId="0A3E3434" w14:textId="77777777" w:rsidR="006A48A5" w:rsidRPr="0022295B" w:rsidRDefault="006A48A5" w:rsidP="005149D1">
            <w:pPr>
              <w:tabs>
                <w:tab w:val="left" w:pos="2520"/>
              </w:tabs>
              <w:ind w:firstLine="0"/>
              <w:jc w:val="center"/>
              <w:rPr>
                <w:sz w:val="22"/>
                <w:szCs w:val="22"/>
              </w:rPr>
            </w:pPr>
            <w:r>
              <w:rPr>
                <w:sz w:val="22"/>
                <w:szCs w:val="22"/>
              </w:rPr>
              <w:t>25</w:t>
            </w:r>
          </w:p>
        </w:tc>
      </w:tr>
      <w:tr w:rsidR="006A48A5" w:rsidRPr="0022295B" w14:paraId="11145249" w14:textId="77777777" w:rsidTr="006A48A5">
        <w:trPr>
          <w:trHeight w:val="284"/>
          <w:jc w:val="center"/>
        </w:trPr>
        <w:tc>
          <w:tcPr>
            <w:tcW w:w="567" w:type="dxa"/>
            <w:vAlign w:val="center"/>
          </w:tcPr>
          <w:p w14:paraId="3D70595C" w14:textId="77777777" w:rsidR="006A48A5" w:rsidRPr="009B032C" w:rsidRDefault="006A48A5" w:rsidP="009B032C">
            <w:pPr>
              <w:ind w:firstLine="0"/>
              <w:jc w:val="center"/>
              <w:rPr>
                <w:color w:val="000000"/>
                <w:sz w:val="22"/>
                <w:szCs w:val="22"/>
              </w:rPr>
            </w:pPr>
            <w:r w:rsidRPr="009B032C">
              <w:rPr>
                <w:color w:val="000000"/>
                <w:sz w:val="22"/>
                <w:szCs w:val="22"/>
              </w:rPr>
              <w:t>2</w:t>
            </w:r>
          </w:p>
        </w:tc>
        <w:tc>
          <w:tcPr>
            <w:tcW w:w="7370" w:type="dxa"/>
            <w:vAlign w:val="center"/>
          </w:tcPr>
          <w:p w14:paraId="1A20E695" w14:textId="77777777" w:rsidR="006A48A5" w:rsidRPr="0022295B" w:rsidRDefault="006A48A5" w:rsidP="005149D1">
            <w:pPr>
              <w:ind w:firstLine="0"/>
              <w:jc w:val="left"/>
              <w:rPr>
                <w:sz w:val="22"/>
                <w:szCs w:val="22"/>
              </w:rPr>
            </w:pPr>
            <w:r>
              <w:rPr>
                <w:sz w:val="22"/>
                <w:szCs w:val="22"/>
              </w:rPr>
              <w:t>с. Старая Ювала, ул. Ульяновская, д. 3а</w:t>
            </w:r>
          </w:p>
        </w:tc>
        <w:tc>
          <w:tcPr>
            <w:tcW w:w="2268" w:type="dxa"/>
            <w:vAlign w:val="center"/>
          </w:tcPr>
          <w:p w14:paraId="7B3A9288" w14:textId="77777777" w:rsidR="006A48A5" w:rsidRPr="0022295B" w:rsidRDefault="006A48A5" w:rsidP="005149D1">
            <w:pPr>
              <w:tabs>
                <w:tab w:val="left" w:pos="2520"/>
              </w:tabs>
              <w:ind w:firstLine="0"/>
              <w:jc w:val="center"/>
              <w:rPr>
                <w:sz w:val="22"/>
                <w:szCs w:val="22"/>
              </w:rPr>
            </w:pPr>
            <w:r>
              <w:rPr>
                <w:sz w:val="22"/>
                <w:szCs w:val="22"/>
              </w:rPr>
              <w:t>50</w:t>
            </w:r>
          </w:p>
        </w:tc>
      </w:tr>
      <w:tr w:rsidR="006A48A5" w:rsidRPr="0022295B" w14:paraId="6DBBE289" w14:textId="77777777" w:rsidTr="006A48A5">
        <w:trPr>
          <w:trHeight w:val="284"/>
          <w:jc w:val="center"/>
        </w:trPr>
        <w:tc>
          <w:tcPr>
            <w:tcW w:w="567" w:type="dxa"/>
            <w:vAlign w:val="center"/>
          </w:tcPr>
          <w:p w14:paraId="53A57D21" w14:textId="77777777" w:rsidR="006A48A5" w:rsidRPr="009B032C" w:rsidRDefault="006A48A5" w:rsidP="009B032C">
            <w:pPr>
              <w:ind w:firstLine="0"/>
              <w:jc w:val="center"/>
              <w:rPr>
                <w:color w:val="000000"/>
                <w:sz w:val="22"/>
                <w:szCs w:val="22"/>
              </w:rPr>
            </w:pPr>
            <w:r w:rsidRPr="009B032C">
              <w:rPr>
                <w:color w:val="000000"/>
                <w:sz w:val="22"/>
                <w:szCs w:val="22"/>
              </w:rPr>
              <w:t>3</w:t>
            </w:r>
          </w:p>
        </w:tc>
        <w:tc>
          <w:tcPr>
            <w:tcW w:w="7370" w:type="dxa"/>
            <w:vAlign w:val="center"/>
          </w:tcPr>
          <w:p w14:paraId="0EBE4730" w14:textId="77777777" w:rsidR="006A48A5" w:rsidRPr="0022295B" w:rsidRDefault="00EE5F14" w:rsidP="005149D1">
            <w:pPr>
              <w:ind w:firstLine="0"/>
              <w:jc w:val="left"/>
              <w:rPr>
                <w:sz w:val="22"/>
                <w:szCs w:val="22"/>
              </w:rPr>
            </w:pPr>
            <w:r>
              <w:rPr>
                <w:sz w:val="22"/>
                <w:szCs w:val="22"/>
              </w:rPr>
              <w:t>д. </w:t>
            </w:r>
            <w:proofErr w:type="spellStart"/>
            <w:r>
              <w:rPr>
                <w:sz w:val="22"/>
                <w:szCs w:val="22"/>
              </w:rPr>
              <w:t>Аптала</w:t>
            </w:r>
            <w:proofErr w:type="spellEnd"/>
            <w:r>
              <w:rPr>
                <w:sz w:val="22"/>
                <w:szCs w:val="22"/>
              </w:rPr>
              <w:t>, ул. Школьная, д. 21</w:t>
            </w:r>
          </w:p>
        </w:tc>
        <w:tc>
          <w:tcPr>
            <w:tcW w:w="2268" w:type="dxa"/>
            <w:vAlign w:val="center"/>
          </w:tcPr>
          <w:p w14:paraId="34BDBB01" w14:textId="77777777" w:rsidR="006A48A5" w:rsidRPr="0022295B" w:rsidRDefault="00EE5F14" w:rsidP="005149D1">
            <w:pPr>
              <w:tabs>
                <w:tab w:val="left" w:pos="2520"/>
              </w:tabs>
              <w:ind w:firstLine="0"/>
              <w:jc w:val="center"/>
              <w:rPr>
                <w:sz w:val="22"/>
                <w:szCs w:val="22"/>
              </w:rPr>
            </w:pPr>
            <w:r>
              <w:rPr>
                <w:sz w:val="22"/>
                <w:szCs w:val="22"/>
              </w:rPr>
              <w:t>25</w:t>
            </w:r>
          </w:p>
        </w:tc>
      </w:tr>
      <w:tr w:rsidR="006A48A5" w:rsidRPr="0022295B" w14:paraId="4298C0AE" w14:textId="77777777" w:rsidTr="006A48A5">
        <w:trPr>
          <w:trHeight w:val="284"/>
          <w:jc w:val="center"/>
        </w:trPr>
        <w:tc>
          <w:tcPr>
            <w:tcW w:w="567" w:type="dxa"/>
            <w:vAlign w:val="center"/>
          </w:tcPr>
          <w:p w14:paraId="5BEEA56B" w14:textId="77777777" w:rsidR="006A48A5" w:rsidRPr="009B032C" w:rsidRDefault="006A48A5" w:rsidP="009B032C">
            <w:pPr>
              <w:ind w:firstLine="0"/>
              <w:jc w:val="center"/>
              <w:rPr>
                <w:color w:val="000000"/>
                <w:sz w:val="22"/>
                <w:szCs w:val="22"/>
              </w:rPr>
            </w:pPr>
            <w:r w:rsidRPr="009B032C">
              <w:rPr>
                <w:color w:val="000000"/>
                <w:sz w:val="22"/>
                <w:szCs w:val="22"/>
              </w:rPr>
              <w:t>4</w:t>
            </w:r>
          </w:p>
        </w:tc>
        <w:tc>
          <w:tcPr>
            <w:tcW w:w="7370" w:type="dxa"/>
            <w:vAlign w:val="center"/>
          </w:tcPr>
          <w:p w14:paraId="6D4CD941" w14:textId="77777777" w:rsidR="006A48A5" w:rsidRPr="0022295B" w:rsidRDefault="00EE5F14" w:rsidP="005149D1">
            <w:pPr>
              <w:ind w:firstLine="0"/>
              <w:jc w:val="left"/>
              <w:rPr>
                <w:sz w:val="22"/>
                <w:szCs w:val="22"/>
              </w:rPr>
            </w:pPr>
            <w:r>
              <w:rPr>
                <w:sz w:val="22"/>
                <w:szCs w:val="22"/>
              </w:rPr>
              <w:t>с. </w:t>
            </w:r>
            <w:proofErr w:type="spellStart"/>
            <w:r>
              <w:rPr>
                <w:sz w:val="22"/>
                <w:szCs w:val="22"/>
              </w:rPr>
              <w:t>Елгай</w:t>
            </w:r>
            <w:proofErr w:type="spellEnd"/>
            <w:r>
              <w:rPr>
                <w:sz w:val="22"/>
                <w:szCs w:val="22"/>
              </w:rPr>
              <w:t>, ул. Школьная, д. 3</w:t>
            </w:r>
          </w:p>
        </w:tc>
        <w:tc>
          <w:tcPr>
            <w:tcW w:w="2268" w:type="dxa"/>
            <w:vAlign w:val="center"/>
          </w:tcPr>
          <w:p w14:paraId="38377538" w14:textId="77777777" w:rsidR="006A48A5" w:rsidRPr="0022295B" w:rsidRDefault="00EE5F14" w:rsidP="005149D1">
            <w:pPr>
              <w:tabs>
                <w:tab w:val="left" w:pos="2520"/>
              </w:tabs>
              <w:ind w:firstLine="0"/>
              <w:jc w:val="center"/>
              <w:rPr>
                <w:sz w:val="22"/>
                <w:szCs w:val="22"/>
              </w:rPr>
            </w:pPr>
            <w:r>
              <w:rPr>
                <w:sz w:val="22"/>
                <w:szCs w:val="22"/>
              </w:rPr>
              <w:t>25</w:t>
            </w:r>
          </w:p>
        </w:tc>
      </w:tr>
      <w:tr w:rsidR="006A48A5" w:rsidRPr="0022295B" w14:paraId="5DE80051" w14:textId="77777777" w:rsidTr="006A48A5">
        <w:trPr>
          <w:trHeight w:val="284"/>
          <w:jc w:val="center"/>
        </w:trPr>
        <w:tc>
          <w:tcPr>
            <w:tcW w:w="567" w:type="dxa"/>
            <w:vAlign w:val="center"/>
          </w:tcPr>
          <w:p w14:paraId="7924BD28" w14:textId="77777777" w:rsidR="006A48A5" w:rsidRPr="009B032C" w:rsidRDefault="006A48A5" w:rsidP="009B032C">
            <w:pPr>
              <w:ind w:firstLine="0"/>
              <w:jc w:val="center"/>
              <w:rPr>
                <w:color w:val="000000"/>
                <w:sz w:val="22"/>
                <w:szCs w:val="22"/>
              </w:rPr>
            </w:pPr>
            <w:r w:rsidRPr="009B032C">
              <w:rPr>
                <w:color w:val="000000"/>
                <w:sz w:val="22"/>
                <w:szCs w:val="22"/>
              </w:rPr>
              <w:t>5</w:t>
            </w:r>
          </w:p>
        </w:tc>
        <w:tc>
          <w:tcPr>
            <w:tcW w:w="7370" w:type="dxa"/>
            <w:vAlign w:val="center"/>
          </w:tcPr>
          <w:p w14:paraId="1179A198" w14:textId="77777777" w:rsidR="006A48A5" w:rsidRPr="0022295B" w:rsidRDefault="00EE5F14" w:rsidP="005149D1">
            <w:pPr>
              <w:ind w:firstLine="0"/>
              <w:jc w:val="left"/>
              <w:rPr>
                <w:sz w:val="22"/>
                <w:szCs w:val="22"/>
              </w:rPr>
            </w:pPr>
            <w:r>
              <w:rPr>
                <w:sz w:val="22"/>
                <w:szCs w:val="22"/>
              </w:rPr>
              <w:t>д. Зайцево, ул. Школьная</w:t>
            </w:r>
          </w:p>
        </w:tc>
        <w:tc>
          <w:tcPr>
            <w:tcW w:w="2268" w:type="dxa"/>
            <w:vAlign w:val="center"/>
          </w:tcPr>
          <w:p w14:paraId="0238F3A7" w14:textId="77777777" w:rsidR="006A48A5" w:rsidRPr="0022295B" w:rsidRDefault="00EE5F14" w:rsidP="005149D1">
            <w:pPr>
              <w:tabs>
                <w:tab w:val="left" w:pos="2520"/>
              </w:tabs>
              <w:ind w:firstLine="0"/>
              <w:jc w:val="center"/>
              <w:rPr>
                <w:sz w:val="22"/>
                <w:szCs w:val="22"/>
              </w:rPr>
            </w:pPr>
            <w:r>
              <w:rPr>
                <w:sz w:val="22"/>
                <w:szCs w:val="22"/>
              </w:rPr>
              <w:t>25</w:t>
            </w:r>
          </w:p>
        </w:tc>
      </w:tr>
      <w:tr w:rsidR="006A48A5" w:rsidRPr="0022295B" w14:paraId="47DADC48" w14:textId="77777777" w:rsidTr="006A48A5">
        <w:trPr>
          <w:trHeight w:val="284"/>
          <w:jc w:val="center"/>
        </w:trPr>
        <w:tc>
          <w:tcPr>
            <w:tcW w:w="567" w:type="dxa"/>
            <w:vAlign w:val="center"/>
          </w:tcPr>
          <w:p w14:paraId="28611B8A" w14:textId="77777777" w:rsidR="006A48A5" w:rsidRPr="009B032C" w:rsidRDefault="006A48A5" w:rsidP="009B032C">
            <w:pPr>
              <w:ind w:firstLine="0"/>
              <w:jc w:val="center"/>
              <w:rPr>
                <w:color w:val="000000"/>
                <w:sz w:val="22"/>
                <w:szCs w:val="22"/>
              </w:rPr>
            </w:pPr>
            <w:r w:rsidRPr="009B032C">
              <w:rPr>
                <w:color w:val="000000"/>
                <w:sz w:val="22"/>
                <w:szCs w:val="22"/>
              </w:rPr>
              <w:t>6</w:t>
            </w:r>
          </w:p>
        </w:tc>
        <w:tc>
          <w:tcPr>
            <w:tcW w:w="7370" w:type="dxa"/>
            <w:vAlign w:val="center"/>
          </w:tcPr>
          <w:p w14:paraId="306A4E22" w14:textId="77777777" w:rsidR="006A48A5" w:rsidRPr="0022295B" w:rsidRDefault="00EE5F14" w:rsidP="005149D1">
            <w:pPr>
              <w:ind w:firstLine="0"/>
              <w:jc w:val="left"/>
              <w:rPr>
                <w:sz w:val="22"/>
                <w:szCs w:val="22"/>
              </w:rPr>
            </w:pPr>
            <w:r>
              <w:rPr>
                <w:sz w:val="22"/>
                <w:szCs w:val="22"/>
              </w:rPr>
              <w:t>с. Хмелёвка, ул. Молодёжная, д. 1г</w:t>
            </w:r>
          </w:p>
        </w:tc>
        <w:tc>
          <w:tcPr>
            <w:tcW w:w="2268" w:type="dxa"/>
            <w:vAlign w:val="center"/>
          </w:tcPr>
          <w:p w14:paraId="79442F63" w14:textId="77777777" w:rsidR="006A48A5" w:rsidRPr="0022295B" w:rsidRDefault="006A48A5" w:rsidP="005149D1">
            <w:pPr>
              <w:tabs>
                <w:tab w:val="left" w:pos="2520"/>
              </w:tabs>
              <w:ind w:firstLine="0"/>
              <w:jc w:val="center"/>
              <w:rPr>
                <w:sz w:val="22"/>
                <w:szCs w:val="22"/>
              </w:rPr>
            </w:pPr>
            <w:r w:rsidRPr="0022295B">
              <w:rPr>
                <w:sz w:val="22"/>
                <w:szCs w:val="22"/>
              </w:rPr>
              <w:t>50</w:t>
            </w:r>
          </w:p>
        </w:tc>
      </w:tr>
    </w:tbl>
    <w:p w14:paraId="32417E9D" w14:textId="77777777" w:rsidR="006E5CFF" w:rsidRPr="001D53E8" w:rsidRDefault="006E5CFF" w:rsidP="00C84DD8">
      <w:pPr>
        <w:spacing w:before="120"/>
        <w:rPr>
          <w:i/>
          <w:lang w:eastAsia="ar-SA"/>
        </w:rPr>
      </w:pPr>
      <w:r w:rsidRPr="00421459">
        <w:rPr>
          <w:i/>
          <w:lang w:eastAsia="ar-SA"/>
        </w:rPr>
        <w:t>Сведения о расположении имеющихся и проектируемых пожарных депо.</w:t>
      </w:r>
    </w:p>
    <w:p w14:paraId="15A31951" w14:textId="77777777" w:rsidR="00E11338" w:rsidRDefault="00421459" w:rsidP="001D53E8">
      <w:pPr>
        <w:pStyle w:val="S1"/>
      </w:pPr>
      <w:r w:rsidRPr="00562133">
        <w:rPr>
          <w:rFonts w:eastAsia="Calibri"/>
          <w:lang w:eastAsia="en-US"/>
        </w:rPr>
        <w:t>Для обеспечения противопожарной безопасности в соотв</w:t>
      </w:r>
      <w:r>
        <w:rPr>
          <w:rFonts w:eastAsia="Calibri"/>
          <w:lang w:eastAsia="en-US"/>
        </w:rPr>
        <w:t xml:space="preserve">етствии с Федеральным законом </w:t>
      </w:r>
      <w:r w:rsidRPr="00E11338">
        <w:t xml:space="preserve">№ 123-ФЗ в настоящее время на территории </w:t>
      </w:r>
      <w:r w:rsidR="00FD682F">
        <w:t>сельского поселения</w:t>
      </w:r>
      <w:r w:rsidRPr="00E11338">
        <w:t xml:space="preserve"> расположены </w:t>
      </w:r>
      <w:r w:rsidR="00FD682F">
        <w:t>два</w:t>
      </w:r>
      <w:r w:rsidRPr="00E11338">
        <w:t xml:space="preserve"> пожарных депо</w:t>
      </w:r>
      <w:r w:rsidR="00E11338" w:rsidRPr="00E11338">
        <w:t>:</w:t>
      </w:r>
    </w:p>
    <w:p w14:paraId="2D0EE875" w14:textId="77777777" w:rsidR="00E11338" w:rsidRDefault="00E11338" w:rsidP="001D53E8">
      <w:pPr>
        <w:pStyle w:val="S1"/>
      </w:pPr>
      <w:r>
        <w:t>—</w:t>
      </w:r>
      <w:r w:rsidRPr="00E11338">
        <w:t xml:space="preserve"> </w:t>
      </w:r>
      <w:r w:rsidR="00DC2390" w:rsidRPr="00DC2390">
        <w:t>отдельный пост в с.</w:t>
      </w:r>
      <w:r w:rsidR="00DC2390">
        <w:t> Старая Ювала</w:t>
      </w:r>
      <w:r w:rsidR="00DC2390" w:rsidRPr="00DC2390">
        <w:t xml:space="preserve"> Кожевниковского района, который включ</w:t>
      </w:r>
      <w:r w:rsidR="00DC2390">
        <w:t>ё</w:t>
      </w:r>
      <w:r w:rsidR="00DC2390" w:rsidRPr="00DC2390">
        <w:t>н в состав Отряда №</w:t>
      </w:r>
      <w:r w:rsidR="00DC2390">
        <w:t> </w:t>
      </w:r>
      <w:r w:rsidR="00DC2390" w:rsidRPr="00DC2390">
        <w:t>6 противопожарной службы Томской области по Кожевниковскому и Шегарскому районам ОГУ «УГОЧСПБ ТО»</w:t>
      </w:r>
      <w:r w:rsidR="00DC2390">
        <w:t xml:space="preserve"> </w:t>
      </w:r>
      <w:r>
        <w:t xml:space="preserve">по адресу: </w:t>
      </w:r>
      <w:r w:rsidR="0022295B">
        <w:t>с. </w:t>
      </w:r>
      <w:r w:rsidR="00DC2390">
        <w:t>Старая Ювала</w:t>
      </w:r>
      <w:r w:rsidR="0022295B">
        <w:t>, ул. </w:t>
      </w:r>
      <w:r w:rsidR="00DC2390">
        <w:t>Ульяновская</w:t>
      </w:r>
      <w:r w:rsidR="0022295B">
        <w:t>, д. 3</w:t>
      </w:r>
      <w:r w:rsidR="00DC2390">
        <w:t>а</w:t>
      </w:r>
      <w:r>
        <w:t>, оснащённ</w:t>
      </w:r>
      <w:r w:rsidR="00DC2390">
        <w:t>ый</w:t>
      </w:r>
      <w:r>
        <w:t xml:space="preserve"> </w:t>
      </w:r>
      <w:r w:rsidR="00DC2390">
        <w:t xml:space="preserve">двумя пожарными автомобилями: </w:t>
      </w:r>
      <w:r w:rsidR="00DC2390" w:rsidRPr="00DC2390">
        <w:t>АЦ 9,0-40 (УРАЛ-4320), АЦ 5,0-40 (ЗИЛ-133 ГЯ);</w:t>
      </w:r>
    </w:p>
    <w:p w14:paraId="2FF8948A" w14:textId="77777777" w:rsidR="00DC2390" w:rsidRDefault="00DC2390" w:rsidP="00DC2390">
      <w:pPr>
        <w:pStyle w:val="S1"/>
      </w:pPr>
      <w:r>
        <w:t>—</w:t>
      </w:r>
      <w:r w:rsidRPr="00E11338">
        <w:t xml:space="preserve"> </w:t>
      </w:r>
      <w:r w:rsidRPr="00DC2390">
        <w:t>отдельный пост в с.</w:t>
      </w:r>
      <w:r>
        <w:t> </w:t>
      </w:r>
      <w:proofErr w:type="spellStart"/>
      <w:r w:rsidRPr="00DC2390">
        <w:t>Елгай</w:t>
      </w:r>
      <w:proofErr w:type="spellEnd"/>
      <w:r w:rsidRPr="00DC2390">
        <w:t xml:space="preserve"> </w:t>
      </w:r>
      <w:proofErr w:type="spellStart"/>
      <w:r w:rsidRPr="00DC2390">
        <w:t>Кожевниковского</w:t>
      </w:r>
      <w:proofErr w:type="spellEnd"/>
      <w:r w:rsidRPr="00DC2390">
        <w:t xml:space="preserve"> района, который включ</w:t>
      </w:r>
      <w:r>
        <w:t>ё</w:t>
      </w:r>
      <w:r w:rsidRPr="00DC2390">
        <w:t>н в состав Отряда №</w:t>
      </w:r>
      <w:r>
        <w:t> </w:t>
      </w:r>
      <w:r w:rsidRPr="00DC2390">
        <w:t>6 противопожарной службы Томской области по Кожевниковскому и Шегарскому районам ОГУ «УГОЧСПБ ТО»</w:t>
      </w:r>
      <w:r>
        <w:t xml:space="preserve"> по адресу: с. </w:t>
      </w:r>
      <w:proofErr w:type="spellStart"/>
      <w:r w:rsidR="00FD682F">
        <w:t>Елгай</w:t>
      </w:r>
      <w:proofErr w:type="spellEnd"/>
      <w:r>
        <w:t>, ул. </w:t>
      </w:r>
      <w:r w:rsidR="00FD682F">
        <w:t>Школьная</w:t>
      </w:r>
      <w:r>
        <w:t>, д. </w:t>
      </w:r>
      <w:r w:rsidR="00FD682F">
        <w:t>26</w:t>
      </w:r>
      <w:r>
        <w:t xml:space="preserve">а, оснащённый пожарным автомобилем </w:t>
      </w:r>
      <w:r w:rsidRPr="00DC2390">
        <w:t>АЦ 2,5-40 (ЗИЛ-131 НА)</w:t>
      </w:r>
      <w:r>
        <w:t>.</w:t>
      </w:r>
    </w:p>
    <w:p w14:paraId="6E674946" w14:textId="77777777" w:rsidR="00570174" w:rsidRDefault="00421459" w:rsidP="001D53E8">
      <w:pPr>
        <w:pStyle w:val="S1"/>
        <w:rPr>
          <w:rFonts w:eastAsia="Calibri"/>
          <w:lang w:eastAsia="en-US"/>
        </w:rPr>
      </w:pPr>
      <w:r w:rsidRPr="00E11338">
        <w:t xml:space="preserve">Нормативная 20-минутная транспортная доступность для пожарных автомобилей </w:t>
      </w:r>
      <w:r w:rsidR="00230DBE" w:rsidRPr="00E11338">
        <w:t>обеспечивается</w:t>
      </w:r>
      <w:r w:rsidR="00E11338">
        <w:t xml:space="preserve"> во всех населённых пунктах </w:t>
      </w:r>
      <w:r w:rsidR="00FD682F">
        <w:t>сельского поселения</w:t>
      </w:r>
      <w:r w:rsidR="00230DBE">
        <w:rPr>
          <w:rFonts w:eastAsia="Calibri"/>
          <w:lang w:eastAsia="en-US"/>
        </w:rPr>
        <w:t>.</w:t>
      </w:r>
    </w:p>
    <w:p w14:paraId="0B72E5CA" w14:textId="77777777" w:rsidR="006E5CFF" w:rsidRPr="001D53E8" w:rsidRDefault="006C2C0E" w:rsidP="00C84DD8">
      <w:pPr>
        <w:spacing w:before="120"/>
        <w:rPr>
          <w:i/>
          <w:lang w:eastAsia="ar-SA"/>
        </w:rPr>
      </w:pPr>
      <w:r w:rsidRPr="001D53E8">
        <w:rPr>
          <w:i/>
          <w:lang w:eastAsia="ar-SA"/>
        </w:rPr>
        <w:t>М</w:t>
      </w:r>
      <w:r w:rsidR="00AB47BB" w:rsidRPr="001D53E8">
        <w:rPr>
          <w:i/>
          <w:lang w:eastAsia="ar-SA"/>
        </w:rPr>
        <w:t>е</w:t>
      </w:r>
      <w:r w:rsidR="006E5CFF" w:rsidRPr="001D53E8">
        <w:rPr>
          <w:i/>
          <w:lang w:eastAsia="ar-SA"/>
        </w:rPr>
        <w:t>роприятия по обеспечению пожарной безопасности на проектируемой территории.</w:t>
      </w:r>
    </w:p>
    <w:p w14:paraId="51E62477" w14:textId="77777777" w:rsidR="00DA6059" w:rsidRPr="00562133" w:rsidRDefault="006E5CFF" w:rsidP="001D53E8">
      <w:pPr>
        <w:pStyle w:val="S1"/>
        <w:rPr>
          <w:lang w:eastAsia="en-US"/>
        </w:rPr>
      </w:pPr>
      <w:r w:rsidRPr="00562133">
        <w:rPr>
          <w:lang w:eastAsia="en-US"/>
        </w:rPr>
        <w:lastRenderedPageBreak/>
        <w:t xml:space="preserve">Проектом предусматривается выполнение мероприятий по развитию существующих систем водоснабжения </w:t>
      </w:r>
      <w:r w:rsidR="00821367">
        <w:rPr>
          <w:lang w:eastAsia="en-US"/>
        </w:rPr>
        <w:t xml:space="preserve">во всех населённых пунктах </w:t>
      </w:r>
      <w:r w:rsidR="00967F47">
        <w:rPr>
          <w:lang w:eastAsia="en-US"/>
        </w:rPr>
        <w:t>сельского поселения</w:t>
      </w:r>
      <w:r w:rsidRPr="00562133">
        <w:rPr>
          <w:lang w:eastAsia="en-US"/>
        </w:rPr>
        <w:t>, включающих установку пожарных гидрантов на уличных водопроводных сетях в соответствии с требованиями нормативно</w:t>
      </w:r>
      <w:r w:rsidR="00890E8E" w:rsidRPr="00562133">
        <w:rPr>
          <w:lang w:eastAsia="en-US"/>
        </w:rPr>
        <w:t>-</w:t>
      </w:r>
      <w:r w:rsidRPr="00562133">
        <w:rPr>
          <w:lang w:eastAsia="en-US"/>
        </w:rPr>
        <w:t>технических документов, ремонт (замену) существующей водопроводной инфраструктуры. Установку пожарных гидрантов необходимо произвести в соответствии с СП 8.13130</w:t>
      </w:r>
      <w:r w:rsidR="00A06F38">
        <w:rPr>
          <w:lang w:eastAsia="en-US"/>
        </w:rPr>
        <w:t>.2020</w:t>
      </w:r>
      <w:r w:rsidR="00DA6059">
        <w:rPr>
          <w:lang w:eastAsia="en-US"/>
        </w:rPr>
        <w:t xml:space="preserve"> и Федеральным законом от 22.07.2008 № 123-ФЗ «</w:t>
      </w:r>
      <w:r w:rsidR="00DA6059" w:rsidRPr="00562133">
        <w:rPr>
          <w:lang w:eastAsia="en-US"/>
        </w:rPr>
        <w:t>Технический регламент о требованиях пожарной безопасности</w:t>
      </w:r>
      <w:r w:rsidR="00DA6059">
        <w:rPr>
          <w:lang w:eastAsia="en-US"/>
        </w:rPr>
        <w:t>»</w:t>
      </w:r>
      <w:r w:rsidRPr="00562133">
        <w:rPr>
          <w:lang w:eastAsia="en-US"/>
        </w:rPr>
        <w:t>.</w:t>
      </w:r>
      <w:r w:rsidR="00A937C8">
        <w:rPr>
          <w:lang w:eastAsia="en-US"/>
        </w:rPr>
        <w:t xml:space="preserve"> </w:t>
      </w:r>
      <w:r w:rsidRPr="00562133">
        <w:rPr>
          <w:lang w:eastAsia="en-US"/>
        </w:rPr>
        <w:t>При новом строительстве и перекладке водопроводных сетей рекомендуется применение полиэтиленовых труб, которые не подвержены коррозии и имеют значительный срок службы.</w:t>
      </w:r>
      <w:r w:rsidR="00876188">
        <w:rPr>
          <w:lang w:eastAsia="en-US"/>
        </w:rPr>
        <w:t xml:space="preserve"> Таким образом планируется обеспечить достаточным пожарным водоснабжением </w:t>
      </w:r>
      <w:r w:rsidR="00A06F38">
        <w:rPr>
          <w:lang w:eastAsia="en-US"/>
        </w:rPr>
        <w:t>все населённые пункты сельского поселения.</w:t>
      </w:r>
    </w:p>
    <w:p w14:paraId="0511B7E9" w14:textId="77777777" w:rsidR="006E5CFF" w:rsidRDefault="00DA6059" w:rsidP="001D53E8">
      <w:pPr>
        <w:pStyle w:val="S1"/>
        <w:rPr>
          <w:lang w:eastAsia="en-US"/>
        </w:rPr>
      </w:pPr>
      <w:r>
        <w:rPr>
          <w:lang w:eastAsia="en-US"/>
        </w:rPr>
        <w:t>Также п</w:t>
      </w:r>
      <w:r w:rsidR="006E5CFF" w:rsidRPr="00562133">
        <w:rPr>
          <w:lang w:eastAsia="en-US"/>
        </w:rPr>
        <w:t>роектом предусм</w:t>
      </w:r>
      <w:r>
        <w:rPr>
          <w:lang w:eastAsia="en-US"/>
        </w:rPr>
        <w:t>атриваются</w:t>
      </w:r>
      <w:r w:rsidR="006E5CFF" w:rsidRPr="00562133">
        <w:rPr>
          <w:lang w:eastAsia="en-US"/>
        </w:rPr>
        <w:t xml:space="preserve"> следующие мероприятия по пожарной безопасности:</w:t>
      </w:r>
    </w:p>
    <w:p w14:paraId="13C90E7C" w14:textId="77777777" w:rsidR="006F7E2C" w:rsidRDefault="006F7E2C" w:rsidP="001D53E8">
      <w:pPr>
        <w:pStyle w:val="S1"/>
        <w:rPr>
          <w:lang w:eastAsia="en-US"/>
        </w:rPr>
      </w:pPr>
      <w:r>
        <w:rPr>
          <w:lang w:eastAsia="en-US"/>
        </w:rPr>
        <w:t>— строительство пожарн</w:t>
      </w:r>
      <w:r w:rsidR="00A06F38">
        <w:rPr>
          <w:lang w:eastAsia="en-US"/>
        </w:rPr>
        <w:t>ых</w:t>
      </w:r>
      <w:r>
        <w:rPr>
          <w:lang w:eastAsia="en-US"/>
        </w:rPr>
        <w:t xml:space="preserve"> пирс</w:t>
      </w:r>
      <w:r w:rsidR="00A06F38">
        <w:rPr>
          <w:lang w:eastAsia="en-US"/>
        </w:rPr>
        <w:t>ов на р. Бакса</w:t>
      </w:r>
      <w:r>
        <w:rPr>
          <w:lang w:eastAsia="en-US"/>
        </w:rPr>
        <w:t xml:space="preserve"> в </w:t>
      </w:r>
      <w:r w:rsidR="00A06F38">
        <w:rPr>
          <w:lang w:eastAsia="en-US"/>
        </w:rPr>
        <w:t>с. Старая Ювала, с. </w:t>
      </w:r>
      <w:proofErr w:type="spellStart"/>
      <w:r w:rsidR="00A06F38">
        <w:rPr>
          <w:lang w:eastAsia="en-US"/>
        </w:rPr>
        <w:t>Елгай</w:t>
      </w:r>
      <w:proofErr w:type="spellEnd"/>
      <w:r w:rsidR="00A06F38">
        <w:rPr>
          <w:lang w:eastAsia="en-US"/>
        </w:rPr>
        <w:t>, д. Новая Ювала, д. </w:t>
      </w:r>
      <w:proofErr w:type="spellStart"/>
      <w:r w:rsidR="00A06F38">
        <w:rPr>
          <w:lang w:eastAsia="en-US"/>
        </w:rPr>
        <w:t>Старочерново</w:t>
      </w:r>
      <w:proofErr w:type="spellEnd"/>
      <w:r w:rsidR="00A06F38">
        <w:rPr>
          <w:lang w:eastAsia="en-US"/>
        </w:rPr>
        <w:t xml:space="preserve">, на пруду </w:t>
      </w:r>
      <w:r w:rsidR="00FC72A7">
        <w:rPr>
          <w:lang w:eastAsia="en-US"/>
        </w:rPr>
        <w:t>в д. </w:t>
      </w:r>
      <w:proofErr w:type="spellStart"/>
      <w:r w:rsidR="00FC72A7">
        <w:rPr>
          <w:lang w:eastAsia="en-US"/>
        </w:rPr>
        <w:t>Аптала</w:t>
      </w:r>
      <w:proofErr w:type="spellEnd"/>
      <w:r>
        <w:rPr>
          <w:lang w:eastAsia="en-US"/>
        </w:rPr>
        <w:t>;</w:t>
      </w:r>
    </w:p>
    <w:p w14:paraId="233D5E4D" w14:textId="77777777" w:rsidR="00DA6059" w:rsidRPr="00F832A8" w:rsidRDefault="00DA6059" w:rsidP="001D53E8">
      <w:pPr>
        <w:pStyle w:val="S1"/>
        <w:rPr>
          <w:lang w:eastAsia="en-US"/>
        </w:rPr>
      </w:pPr>
      <w:r w:rsidRPr="00F832A8">
        <w:rPr>
          <w:lang w:eastAsia="en-US"/>
        </w:rPr>
        <w:t>— создание противопожарных минерализованных полос шириной 0,5 м вдоль границы земель лесного фонда в местах её соприкосновения с населёнными пунктами согласно п</w:t>
      </w:r>
      <w:r w:rsidR="00A124C6">
        <w:rPr>
          <w:lang w:eastAsia="en-US"/>
        </w:rPr>
        <w:t>унктам</w:t>
      </w:r>
      <w:r w:rsidR="00821367">
        <w:rPr>
          <w:lang w:eastAsia="en-US"/>
        </w:rPr>
        <w:t> </w:t>
      </w:r>
      <w:r w:rsidRPr="00F832A8">
        <w:rPr>
          <w:lang w:eastAsia="en-US"/>
        </w:rPr>
        <w:t>7</w:t>
      </w:r>
      <w:r w:rsidR="00A124C6">
        <w:rPr>
          <w:lang w:eastAsia="en-US"/>
        </w:rPr>
        <w:t>0 и 74</w:t>
      </w:r>
      <w:r w:rsidRPr="00F832A8">
        <w:rPr>
          <w:lang w:eastAsia="en-US"/>
        </w:rPr>
        <w:t xml:space="preserve"> Постановления Правит</w:t>
      </w:r>
      <w:r w:rsidR="00821367">
        <w:rPr>
          <w:lang w:eastAsia="en-US"/>
        </w:rPr>
        <w:t xml:space="preserve">ельства РФ от </w:t>
      </w:r>
      <w:r w:rsidR="006F7E2C">
        <w:rPr>
          <w:lang w:eastAsia="en-US"/>
        </w:rPr>
        <w:t>16</w:t>
      </w:r>
      <w:r w:rsidR="00821367">
        <w:rPr>
          <w:lang w:eastAsia="en-US"/>
        </w:rPr>
        <w:t>.0</w:t>
      </w:r>
      <w:r w:rsidR="006F7E2C">
        <w:rPr>
          <w:lang w:eastAsia="en-US"/>
        </w:rPr>
        <w:t>9</w:t>
      </w:r>
      <w:r w:rsidR="00821367">
        <w:rPr>
          <w:lang w:eastAsia="en-US"/>
        </w:rPr>
        <w:t>.20</w:t>
      </w:r>
      <w:r w:rsidR="006F7E2C">
        <w:rPr>
          <w:lang w:eastAsia="en-US"/>
        </w:rPr>
        <w:t>20</w:t>
      </w:r>
      <w:r w:rsidR="00821367">
        <w:rPr>
          <w:lang w:eastAsia="en-US"/>
        </w:rPr>
        <w:t xml:space="preserve"> №</w:t>
      </w:r>
      <w:r w:rsidR="006F7E2C">
        <w:rPr>
          <w:lang w:eastAsia="en-US"/>
        </w:rPr>
        <w:t> 1479</w:t>
      </w:r>
      <w:r w:rsidR="00821367">
        <w:rPr>
          <w:lang w:eastAsia="en-US"/>
        </w:rPr>
        <w:t xml:space="preserve"> </w:t>
      </w:r>
      <w:r w:rsidRPr="00F832A8">
        <w:rPr>
          <w:lang w:eastAsia="en-US"/>
        </w:rPr>
        <w:t>«</w:t>
      </w:r>
      <w:r w:rsidR="006F7E2C">
        <w:rPr>
          <w:lang w:eastAsia="en-US"/>
        </w:rPr>
        <w:t>Об утверждении Правил противопожарного режима в Российской Федерации</w:t>
      </w:r>
      <w:r w:rsidRPr="00F832A8">
        <w:rPr>
          <w:lang w:eastAsia="en-US"/>
        </w:rPr>
        <w:t>»;</w:t>
      </w:r>
    </w:p>
    <w:p w14:paraId="04576CBE" w14:textId="77777777" w:rsidR="006E5CFF" w:rsidRPr="00562133" w:rsidRDefault="00B53207" w:rsidP="001D53E8">
      <w:pPr>
        <w:pStyle w:val="S1"/>
        <w:rPr>
          <w:lang w:eastAsia="en-US"/>
        </w:rPr>
      </w:pPr>
      <w:r w:rsidRPr="00F832A8">
        <w:rPr>
          <w:lang w:eastAsia="en-US"/>
        </w:rPr>
        <w:t>—</w:t>
      </w:r>
      <w:r w:rsidR="00A937C8">
        <w:rPr>
          <w:lang w:eastAsia="en-US"/>
        </w:rPr>
        <w:t xml:space="preserve"> </w:t>
      </w:r>
      <w:r w:rsidR="008D1780">
        <w:rPr>
          <w:lang w:eastAsia="en-US"/>
        </w:rPr>
        <w:t xml:space="preserve">реконструкция автомобильных дорог общего пользования с устройством капитального покрытия для </w:t>
      </w:r>
      <w:r w:rsidR="00421459">
        <w:rPr>
          <w:lang w:eastAsia="en-US"/>
        </w:rPr>
        <w:t xml:space="preserve">гарантированного </w:t>
      </w:r>
      <w:r w:rsidR="008D1780">
        <w:rPr>
          <w:lang w:eastAsia="en-US"/>
        </w:rPr>
        <w:t xml:space="preserve">обеспечения регламентированной </w:t>
      </w:r>
      <w:r w:rsidR="00421459">
        <w:rPr>
          <w:lang w:eastAsia="en-US"/>
        </w:rPr>
        <w:t>2</w:t>
      </w:r>
      <w:r w:rsidR="008D1780">
        <w:rPr>
          <w:lang w:eastAsia="en-US"/>
        </w:rPr>
        <w:t xml:space="preserve">0-минутной транспортной доступности для пожарных автомобилей всех населённых пунктов </w:t>
      </w:r>
      <w:r w:rsidR="00967F47">
        <w:rPr>
          <w:lang w:eastAsia="en-US"/>
        </w:rPr>
        <w:t>сельского поселения</w:t>
      </w:r>
      <w:r w:rsidR="006E5CFF" w:rsidRPr="00562133">
        <w:rPr>
          <w:lang w:eastAsia="en-US"/>
        </w:rPr>
        <w:t>;</w:t>
      </w:r>
    </w:p>
    <w:p w14:paraId="28F3746A" w14:textId="77777777" w:rsidR="00F832A8" w:rsidRPr="00562133" w:rsidRDefault="00F832A8" w:rsidP="001D53E8">
      <w:pPr>
        <w:pStyle w:val="S1"/>
        <w:rPr>
          <w:lang w:eastAsia="en-US"/>
        </w:rPr>
      </w:pPr>
      <w:r w:rsidRPr="00F832A8">
        <w:rPr>
          <w:lang w:eastAsia="en-US"/>
        </w:rPr>
        <w:t>—</w:t>
      </w:r>
      <w:r>
        <w:rPr>
          <w:lang w:eastAsia="en-US"/>
        </w:rPr>
        <w:t xml:space="preserve"> оснащение объектов социального и культурно-бытового обслуживания населения (в том числе планируемых) первичными средствами пожаротушен</w:t>
      </w:r>
      <w:r w:rsidR="00E16F60">
        <w:rPr>
          <w:lang w:eastAsia="en-US"/>
        </w:rPr>
        <w:t>ия и противопожарным инвентарём.</w:t>
      </w:r>
    </w:p>
    <w:p w14:paraId="1EC5D39D" w14:textId="77777777" w:rsidR="006E5CFF" w:rsidRPr="00562133" w:rsidRDefault="006E5CFF" w:rsidP="001D53E8">
      <w:pPr>
        <w:pStyle w:val="S1"/>
        <w:rPr>
          <w:lang w:eastAsia="en-US"/>
        </w:rPr>
      </w:pPr>
      <w:r w:rsidRPr="00562133">
        <w:rPr>
          <w:lang w:eastAsia="en-US"/>
        </w:rPr>
        <w:t xml:space="preserve">Подъезд пожарных автомобилей </w:t>
      </w:r>
      <w:r w:rsidR="00396F47" w:rsidRPr="00562133">
        <w:rPr>
          <w:lang w:eastAsia="en-US"/>
        </w:rPr>
        <w:t xml:space="preserve">должен быть </w:t>
      </w:r>
      <w:r w:rsidRPr="00562133">
        <w:rPr>
          <w:lang w:eastAsia="en-US"/>
        </w:rPr>
        <w:t>обеспечен:</w:t>
      </w:r>
    </w:p>
    <w:p w14:paraId="2653DDFE" w14:textId="77777777" w:rsidR="006E5CFF" w:rsidRPr="00562133" w:rsidRDefault="00B53207" w:rsidP="001D53E8">
      <w:pPr>
        <w:pStyle w:val="S1"/>
        <w:rPr>
          <w:lang w:eastAsia="en-US"/>
        </w:rPr>
      </w:pPr>
      <w:r w:rsidRPr="00F832A8">
        <w:rPr>
          <w:lang w:eastAsia="en-US"/>
        </w:rPr>
        <w:t>—</w:t>
      </w:r>
      <w:r w:rsidR="006E5CFF" w:rsidRPr="00562133">
        <w:rPr>
          <w:lang w:eastAsia="en-US"/>
        </w:rPr>
        <w:t xml:space="preserve"> со всех сторон </w:t>
      </w:r>
      <w:r w:rsidRPr="00F832A8">
        <w:rPr>
          <w:lang w:eastAsia="en-US"/>
        </w:rPr>
        <w:t>—</w:t>
      </w:r>
      <w:r w:rsidR="006E5CFF" w:rsidRPr="00562133">
        <w:rPr>
          <w:lang w:eastAsia="en-US"/>
        </w:rPr>
        <w:t xml:space="preserve">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органов управления учреждений;</w:t>
      </w:r>
    </w:p>
    <w:p w14:paraId="7A781656" w14:textId="77777777" w:rsidR="006E5CFF" w:rsidRPr="00562133" w:rsidRDefault="00B53207" w:rsidP="001D53E8">
      <w:pPr>
        <w:pStyle w:val="S1"/>
        <w:rPr>
          <w:lang w:eastAsia="en-US"/>
        </w:rPr>
      </w:pPr>
      <w:r w:rsidRPr="00F832A8">
        <w:rPr>
          <w:lang w:eastAsia="en-US"/>
        </w:rPr>
        <w:t>—</w:t>
      </w:r>
      <w:r w:rsidR="006E5CFF" w:rsidRPr="00562133">
        <w:rPr>
          <w:lang w:eastAsia="en-US"/>
        </w:rPr>
        <w:t xml:space="preserve"> по всей длине </w:t>
      </w:r>
      <w:r w:rsidRPr="00F832A8">
        <w:rPr>
          <w:lang w:eastAsia="en-US"/>
        </w:rPr>
        <w:t>—</w:t>
      </w:r>
      <w:r w:rsidR="006E5CFF" w:rsidRPr="00562133">
        <w:rPr>
          <w:lang w:eastAsia="en-US"/>
        </w:rPr>
        <w:t xml:space="preserve"> к зданиям, сооружениям и строениям производственных объектов.</w:t>
      </w:r>
    </w:p>
    <w:p w14:paraId="6BFDE2DE" w14:textId="77777777" w:rsidR="006E5CFF" w:rsidRPr="00562133" w:rsidRDefault="006E5CFF" w:rsidP="001D53E8">
      <w:pPr>
        <w:pStyle w:val="S1"/>
        <w:rPr>
          <w:lang w:eastAsia="en-US"/>
        </w:rPr>
      </w:pPr>
      <w:r w:rsidRPr="00562133">
        <w:rPr>
          <w:lang w:eastAsia="en-US"/>
        </w:rPr>
        <w:t xml:space="preserve">Планировочное решение малоэтажной жилой застройки (до 3 этажей включительно) </w:t>
      </w:r>
      <w:r w:rsidR="00396F47" w:rsidRPr="00562133">
        <w:rPr>
          <w:lang w:eastAsia="en-US"/>
        </w:rPr>
        <w:t>должно обеспечивать</w:t>
      </w:r>
      <w:r w:rsidRPr="00562133">
        <w:rPr>
          <w:lang w:eastAsia="en-US"/>
        </w:rPr>
        <w:t xml:space="preserve"> подъезд пожарной техники к зданиям,</w:t>
      </w:r>
      <w:r w:rsidR="00EE04C3" w:rsidRPr="00562133">
        <w:rPr>
          <w:lang w:eastAsia="en-US"/>
        </w:rPr>
        <w:t xml:space="preserve"> сооружениям и строениям на рас</w:t>
      </w:r>
      <w:r w:rsidRPr="00562133">
        <w:rPr>
          <w:lang w:eastAsia="en-US"/>
        </w:rPr>
        <w:t xml:space="preserve">стояние не </w:t>
      </w:r>
      <w:r w:rsidR="009C20B1">
        <w:rPr>
          <w:lang w:eastAsia="en-US"/>
        </w:rPr>
        <w:t>менее</w:t>
      </w:r>
      <w:r w:rsidRPr="00562133">
        <w:rPr>
          <w:lang w:eastAsia="en-US"/>
        </w:rPr>
        <w:t xml:space="preserve"> 50 м. Ширина проездов для пожарной техники </w:t>
      </w:r>
      <w:r w:rsidR="00396F47" w:rsidRPr="00562133">
        <w:rPr>
          <w:lang w:eastAsia="en-US"/>
        </w:rPr>
        <w:t>должно составлять</w:t>
      </w:r>
      <w:r w:rsidRPr="00562133">
        <w:rPr>
          <w:lang w:eastAsia="en-US"/>
        </w:rPr>
        <w:t xml:space="preserve"> не менее 6 м. Тупиковые проезды </w:t>
      </w:r>
      <w:r w:rsidR="00396F47" w:rsidRPr="00562133">
        <w:rPr>
          <w:lang w:eastAsia="en-US"/>
        </w:rPr>
        <w:t xml:space="preserve">должны заканчиваться </w:t>
      </w:r>
      <w:r w:rsidRPr="00562133">
        <w:rPr>
          <w:lang w:eastAsia="en-US"/>
        </w:rPr>
        <w:t>площадками для разворота пожарной техники размером не менее чем 15</w:t>
      </w:r>
      <w:r w:rsidR="00F94FA6" w:rsidRPr="00F832A8">
        <w:rPr>
          <w:lang w:eastAsia="en-US"/>
        </w:rPr>
        <w:t>×</w:t>
      </w:r>
      <w:r w:rsidRPr="00562133">
        <w:rPr>
          <w:lang w:eastAsia="en-US"/>
        </w:rPr>
        <w:t>15 м. Максимальная протяж</w:t>
      </w:r>
      <w:r w:rsidR="00F94FA6">
        <w:rPr>
          <w:lang w:eastAsia="en-US"/>
        </w:rPr>
        <w:t>ё</w:t>
      </w:r>
      <w:r w:rsidRPr="00562133">
        <w:rPr>
          <w:lang w:eastAsia="en-US"/>
        </w:rPr>
        <w:t xml:space="preserve">нность тупикового проезда не </w:t>
      </w:r>
      <w:r w:rsidR="00396F47" w:rsidRPr="00562133">
        <w:rPr>
          <w:lang w:eastAsia="en-US"/>
        </w:rPr>
        <w:t>должна превышать</w:t>
      </w:r>
      <w:r w:rsidRPr="00562133">
        <w:rPr>
          <w:lang w:eastAsia="en-US"/>
        </w:rPr>
        <w:t xml:space="preserve"> 150 м.</w:t>
      </w:r>
    </w:p>
    <w:p w14:paraId="05F541C8" w14:textId="77777777" w:rsidR="004021A5" w:rsidRDefault="006E5CFF" w:rsidP="001D53E8">
      <w:pPr>
        <w:pStyle w:val="S1"/>
        <w:rPr>
          <w:lang w:eastAsia="en-US"/>
        </w:rPr>
      </w:pPr>
      <w:r w:rsidRPr="00562133">
        <w:rPr>
          <w:lang w:eastAsia="en-US"/>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принимаются в зависимости от степени огнестойкости и класса их конструктивной пожарной опасности в соответствии с таблицей 11 приложения к Федеральному закону от 22.07.2008 №123</w:t>
      </w:r>
      <w:r w:rsidR="00890E8E" w:rsidRPr="00562133">
        <w:rPr>
          <w:lang w:eastAsia="en-US"/>
        </w:rPr>
        <w:t>-</w:t>
      </w:r>
      <w:r w:rsidRPr="00562133">
        <w:rPr>
          <w:lang w:eastAsia="en-US"/>
        </w:rPr>
        <w:t>ФЗ «Технический регламент о требованиях пожарной безопасности».</w:t>
      </w:r>
    </w:p>
    <w:p w14:paraId="2CE9551F" w14:textId="77777777" w:rsidR="007D1EDC" w:rsidRDefault="007D1EDC" w:rsidP="004021A5">
      <w:pPr>
        <w:sectPr w:rsidR="007D1EDC" w:rsidSect="00BF773A">
          <w:pgSz w:w="11906" w:h="16838"/>
          <w:pgMar w:top="1134" w:right="567" w:bottom="1134" w:left="1134" w:header="709" w:footer="374" w:gutter="0"/>
          <w:cols w:space="708"/>
          <w:docGrid w:linePitch="381"/>
        </w:sectPr>
      </w:pPr>
    </w:p>
    <w:p w14:paraId="0E735A56" w14:textId="77777777" w:rsidR="004021A5" w:rsidRPr="004021A5" w:rsidRDefault="004021A5" w:rsidP="004021A5">
      <w:pPr>
        <w:pStyle w:val="13"/>
        <w:rPr>
          <w:szCs w:val="24"/>
        </w:rPr>
      </w:pPr>
      <w:bookmarkStart w:id="244" w:name="_Toc89083421"/>
      <w:r w:rsidRPr="004021A5">
        <w:rPr>
          <w:szCs w:val="24"/>
        </w:rPr>
        <w:lastRenderedPageBreak/>
        <w:t>7</w:t>
      </w:r>
      <w:r w:rsidRPr="00EE004B">
        <w:rPr>
          <w:szCs w:val="24"/>
        </w:rPr>
        <w:t xml:space="preserve">. </w:t>
      </w:r>
      <w:r w:rsidRPr="0071279F">
        <w:rPr>
          <w:szCs w:val="24"/>
        </w:rPr>
        <w:t>ПЕРЕЧЕНЬ ЗЕМЕЛЬНЫХ УЧАСТКОВ, КОТОРЫЕ ВКЛЮЧАЮТСЯ В ГРАНИЦЫ НАСЕЛ</w:t>
      </w:r>
      <w:r>
        <w:rPr>
          <w:szCs w:val="24"/>
        </w:rPr>
        <w:t>Ё</w:t>
      </w:r>
      <w:r w:rsidRPr="0071279F">
        <w:rPr>
          <w:szCs w:val="24"/>
        </w:rPr>
        <w:t>ННЫХ ПУНКТО</w:t>
      </w:r>
      <w:r>
        <w:rPr>
          <w:szCs w:val="24"/>
        </w:rPr>
        <w:t xml:space="preserve">В, ВХОДЯЩИХ В СОСТАВ </w:t>
      </w:r>
      <w:r w:rsidR="00902089">
        <w:rPr>
          <w:szCs w:val="24"/>
        </w:rPr>
        <w:t>ПОСЕЛЕНИЯ</w:t>
      </w:r>
      <w:r w:rsidRPr="0071279F">
        <w:rPr>
          <w:szCs w:val="24"/>
        </w:rPr>
        <w:t>,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244"/>
    </w:p>
    <w:p w14:paraId="7A5D4112" w14:textId="77777777" w:rsidR="004919E3" w:rsidRPr="004919E3" w:rsidRDefault="004919E3" w:rsidP="004919E3">
      <w:pPr>
        <w:spacing w:before="120"/>
        <w:ind w:firstLine="567"/>
        <w:jc w:val="right"/>
        <w:rPr>
          <w:sz w:val="20"/>
          <w:szCs w:val="20"/>
        </w:rPr>
      </w:pPr>
      <w:r w:rsidRPr="004919E3">
        <w:rPr>
          <w:sz w:val="20"/>
          <w:szCs w:val="20"/>
        </w:rPr>
        <w:t xml:space="preserve">Таблица </w:t>
      </w:r>
      <w:r w:rsidR="00902089">
        <w:rPr>
          <w:sz w:val="20"/>
          <w:szCs w:val="20"/>
        </w:rPr>
        <w:t>53</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84"/>
        <w:gridCol w:w="2835"/>
        <w:gridCol w:w="1417"/>
        <w:gridCol w:w="2551"/>
        <w:gridCol w:w="2551"/>
        <w:gridCol w:w="3402"/>
      </w:tblGrid>
      <w:tr w:rsidR="00496E1A" w:rsidRPr="004919E3" w14:paraId="18C9066C" w14:textId="77777777" w:rsidTr="0042703A">
        <w:trPr>
          <w:trHeight w:val="284"/>
          <w:tblHeade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69659B4" w14:textId="77777777" w:rsidR="00496E1A" w:rsidRPr="004919E3" w:rsidRDefault="00496E1A" w:rsidP="0042703A">
            <w:pPr>
              <w:ind w:firstLine="0"/>
              <w:jc w:val="center"/>
              <w:rPr>
                <w:b/>
                <w:bCs/>
                <w:sz w:val="22"/>
              </w:rPr>
            </w:pPr>
            <w:r w:rsidRPr="004919E3">
              <w:rPr>
                <w:b/>
                <w:bCs/>
                <w:sz w:val="22"/>
                <w:szCs w:val="22"/>
              </w:rPr>
              <w:t>Местоположение</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0FC4C7F" w14:textId="77777777" w:rsidR="00496E1A" w:rsidRPr="004919E3" w:rsidRDefault="00496E1A" w:rsidP="0042703A">
            <w:pPr>
              <w:ind w:firstLine="0"/>
              <w:jc w:val="center"/>
              <w:rPr>
                <w:b/>
                <w:bCs/>
                <w:sz w:val="22"/>
              </w:rPr>
            </w:pPr>
            <w:r w:rsidRPr="004919E3">
              <w:rPr>
                <w:b/>
                <w:bCs/>
                <w:sz w:val="22"/>
                <w:szCs w:val="22"/>
              </w:rPr>
              <w:t>Кадастровый номер участка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0F7283" w14:textId="77777777" w:rsidR="00496E1A" w:rsidRPr="004919E3" w:rsidRDefault="00496E1A" w:rsidP="0042703A">
            <w:pPr>
              <w:ind w:firstLine="0"/>
              <w:jc w:val="center"/>
              <w:rPr>
                <w:b/>
                <w:bCs/>
                <w:sz w:val="22"/>
              </w:rPr>
            </w:pPr>
            <w:r w:rsidRPr="004919E3">
              <w:rPr>
                <w:b/>
                <w:bCs/>
                <w:sz w:val="22"/>
                <w:szCs w:val="22"/>
              </w:rPr>
              <w:t>Площадь, га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1DA8E548" w14:textId="77777777" w:rsidR="00496E1A" w:rsidRPr="004919E3" w:rsidRDefault="00496E1A" w:rsidP="0042703A">
            <w:pPr>
              <w:ind w:firstLine="0"/>
              <w:jc w:val="center"/>
              <w:rPr>
                <w:b/>
                <w:bCs/>
                <w:sz w:val="22"/>
              </w:rPr>
            </w:pPr>
            <w:r w:rsidRPr="004919E3">
              <w:rPr>
                <w:b/>
                <w:bCs/>
                <w:sz w:val="22"/>
                <w:szCs w:val="22"/>
              </w:rPr>
              <w:t>Существующая категория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70BEE3" w14:textId="77777777" w:rsidR="00496E1A" w:rsidRPr="004919E3" w:rsidRDefault="00496E1A" w:rsidP="0042703A">
            <w:pPr>
              <w:ind w:firstLine="0"/>
              <w:jc w:val="center"/>
              <w:rPr>
                <w:b/>
                <w:bCs/>
                <w:sz w:val="22"/>
              </w:rPr>
            </w:pPr>
            <w:r w:rsidRPr="004919E3">
              <w:rPr>
                <w:b/>
                <w:bCs/>
                <w:sz w:val="22"/>
                <w:szCs w:val="22"/>
              </w:rPr>
              <w:t>Планируемая категория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581276" w14:textId="77777777" w:rsidR="00496E1A" w:rsidRPr="004919E3" w:rsidRDefault="00496E1A" w:rsidP="0042703A">
            <w:pPr>
              <w:ind w:firstLine="0"/>
              <w:jc w:val="center"/>
              <w:rPr>
                <w:b/>
                <w:bCs/>
                <w:sz w:val="22"/>
              </w:rPr>
            </w:pPr>
            <w:r>
              <w:rPr>
                <w:b/>
                <w:bCs/>
                <w:sz w:val="22"/>
                <w:szCs w:val="22"/>
              </w:rPr>
              <w:t>Цели планируемого использования и причины перевода</w:t>
            </w:r>
          </w:p>
        </w:tc>
      </w:tr>
      <w:tr w:rsidR="00A053F3" w:rsidRPr="004919E3" w14:paraId="374AA13C" w14:textId="77777777" w:rsidTr="00A053F3">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730810A2" w14:textId="77777777" w:rsidR="00A053F3" w:rsidRPr="001E5269" w:rsidRDefault="00A053F3" w:rsidP="00A053F3">
            <w:pPr>
              <w:ind w:firstLine="0"/>
              <w:jc w:val="left"/>
              <w:rPr>
                <w:bCs/>
                <w:sz w:val="22"/>
                <w:szCs w:val="22"/>
              </w:rPr>
            </w:pPr>
            <w:r>
              <w:rPr>
                <w:bCs/>
                <w:sz w:val="22"/>
                <w:szCs w:val="22"/>
              </w:rPr>
              <w:t>д. </w:t>
            </w:r>
            <w:proofErr w:type="spellStart"/>
            <w:r w:rsidR="00FC72A7">
              <w:rPr>
                <w:bCs/>
                <w:sz w:val="22"/>
                <w:szCs w:val="22"/>
              </w:rPr>
              <w:t>Аптала</w:t>
            </w:r>
            <w:proofErr w:type="spellEnd"/>
          </w:p>
        </w:tc>
        <w:tc>
          <w:tcPr>
            <w:tcW w:w="2835" w:type="dxa"/>
            <w:tcBorders>
              <w:top w:val="single" w:sz="4" w:space="0" w:color="auto"/>
              <w:left w:val="single" w:sz="4" w:space="0" w:color="auto"/>
              <w:bottom w:val="single" w:sz="4" w:space="0" w:color="auto"/>
              <w:right w:val="single" w:sz="4" w:space="0" w:color="auto"/>
            </w:tcBorders>
            <w:noWrap/>
            <w:vAlign w:val="center"/>
          </w:tcPr>
          <w:p w14:paraId="177307EC" w14:textId="77777777" w:rsidR="00A053F3" w:rsidRDefault="00FC72A7" w:rsidP="00A053F3">
            <w:pPr>
              <w:ind w:firstLine="0"/>
              <w:rPr>
                <w:bCs/>
                <w:sz w:val="22"/>
                <w:szCs w:val="22"/>
              </w:rPr>
            </w:pPr>
            <w:r>
              <w:rPr>
                <w:bCs/>
                <w:sz w:val="22"/>
                <w:szCs w:val="22"/>
              </w:rPr>
              <w:t>70:07:0100001:130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039FF5" w14:textId="77777777" w:rsidR="00A053F3" w:rsidRDefault="00FC72A7" w:rsidP="00A053F3">
            <w:pPr>
              <w:ind w:firstLine="0"/>
              <w:jc w:val="center"/>
              <w:rPr>
                <w:bCs/>
                <w:sz w:val="22"/>
                <w:szCs w:val="22"/>
              </w:rPr>
            </w:pPr>
            <w:r>
              <w:rPr>
                <w:bCs/>
                <w:sz w:val="22"/>
                <w:szCs w:val="22"/>
              </w:rPr>
              <w:t>0,14</w:t>
            </w:r>
          </w:p>
        </w:tc>
        <w:tc>
          <w:tcPr>
            <w:tcW w:w="2551" w:type="dxa"/>
            <w:tcBorders>
              <w:top w:val="single" w:sz="4" w:space="0" w:color="auto"/>
              <w:left w:val="single" w:sz="4" w:space="0" w:color="auto"/>
              <w:bottom w:val="single" w:sz="4" w:space="0" w:color="auto"/>
              <w:right w:val="single" w:sz="4" w:space="0" w:color="auto"/>
            </w:tcBorders>
            <w:noWrap/>
            <w:vAlign w:val="center"/>
          </w:tcPr>
          <w:p w14:paraId="2D1C4ED3" w14:textId="77777777" w:rsidR="00A053F3" w:rsidRPr="007022A7" w:rsidRDefault="00A053F3" w:rsidP="00A053F3">
            <w:pPr>
              <w:ind w:firstLine="0"/>
              <w:jc w:val="left"/>
              <w:rPr>
                <w:bCs/>
                <w:sz w:val="22"/>
                <w:szCs w:val="22"/>
              </w:rPr>
            </w:pPr>
            <w:r>
              <w:rPr>
                <w:bCs/>
                <w:sz w:val="22"/>
                <w:szCs w:val="22"/>
              </w:rPr>
              <w:t>Земли населённых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14:paraId="3208BFCE" w14:textId="77777777" w:rsidR="00A053F3" w:rsidRPr="007022A7" w:rsidRDefault="00A053F3" w:rsidP="00A053F3">
            <w:pPr>
              <w:ind w:firstLine="0"/>
              <w:rPr>
                <w:bCs/>
                <w:sz w:val="22"/>
                <w:szCs w:val="22"/>
              </w:rPr>
            </w:pPr>
            <w:r w:rsidRPr="007D1EDC">
              <w:rPr>
                <w:sz w:val="22"/>
                <w:szCs w:val="22"/>
              </w:rPr>
              <w:t>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tc>
        <w:tc>
          <w:tcPr>
            <w:tcW w:w="3402" w:type="dxa"/>
            <w:tcBorders>
              <w:left w:val="single" w:sz="4" w:space="0" w:color="auto"/>
              <w:right w:val="single" w:sz="4" w:space="0" w:color="auto"/>
            </w:tcBorders>
            <w:vAlign w:val="center"/>
          </w:tcPr>
          <w:p w14:paraId="14B322CC" w14:textId="77777777" w:rsidR="00A053F3" w:rsidRPr="007D5018" w:rsidRDefault="00A053F3" w:rsidP="00A053F3">
            <w:pPr>
              <w:ind w:firstLine="0"/>
              <w:rPr>
                <w:bCs/>
                <w:sz w:val="22"/>
              </w:rPr>
            </w:pPr>
            <w:r>
              <w:rPr>
                <w:bCs/>
                <w:sz w:val="22"/>
              </w:rPr>
              <w:t xml:space="preserve">Исключение из категории земель населённых пунктов земельных участков, занятых </w:t>
            </w:r>
            <w:r w:rsidR="00FC72A7">
              <w:rPr>
                <w:bCs/>
                <w:sz w:val="22"/>
              </w:rPr>
              <w:t>объектами инженерной инфраструктуры</w:t>
            </w:r>
            <w:r>
              <w:rPr>
                <w:bCs/>
                <w:sz w:val="22"/>
              </w:rPr>
              <w:t xml:space="preserve"> и фактически расположенных за чертой населённого пункта.</w:t>
            </w:r>
          </w:p>
        </w:tc>
      </w:tr>
      <w:tr w:rsidR="00FC72A7" w:rsidRPr="004919E3" w14:paraId="0324E362" w14:textId="77777777" w:rsidTr="00E51F4D">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45184C52" w14:textId="77777777" w:rsidR="00FC72A7" w:rsidRPr="001E5269" w:rsidRDefault="00FC72A7" w:rsidP="00E51F4D">
            <w:pPr>
              <w:ind w:firstLine="0"/>
              <w:jc w:val="left"/>
              <w:rPr>
                <w:bCs/>
                <w:sz w:val="22"/>
                <w:szCs w:val="22"/>
              </w:rPr>
            </w:pPr>
            <w:r>
              <w:rPr>
                <w:bCs/>
                <w:sz w:val="22"/>
                <w:szCs w:val="22"/>
              </w:rPr>
              <w:t>с. </w:t>
            </w:r>
            <w:proofErr w:type="spellStart"/>
            <w:r>
              <w:rPr>
                <w:bCs/>
                <w:sz w:val="22"/>
                <w:szCs w:val="22"/>
              </w:rPr>
              <w:t>Елгай</w:t>
            </w:r>
            <w:proofErr w:type="spellEnd"/>
          </w:p>
        </w:tc>
        <w:tc>
          <w:tcPr>
            <w:tcW w:w="2835" w:type="dxa"/>
            <w:tcBorders>
              <w:top w:val="single" w:sz="4" w:space="0" w:color="auto"/>
              <w:left w:val="single" w:sz="4" w:space="0" w:color="auto"/>
              <w:bottom w:val="single" w:sz="4" w:space="0" w:color="auto"/>
              <w:right w:val="single" w:sz="4" w:space="0" w:color="auto"/>
            </w:tcBorders>
            <w:noWrap/>
            <w:vAlign w:val="center"/>
          </w:tcPr>
          <w:p w14:paraId="5034B13E" w14:textId="77777777" w:rsidR="00FC72A7" w:rsidRDefault="00FC72A7" w:rsidP="00E51F4D">
            <w:pPr>
              <w:ind w:firstLine="0"/>
              <w:rPr>
                <w:bCs/>
                <w:sz w:val="22"/>
                <w:szCs w:val="22"/>
              </w:rPr>
            </w:pPr>
            <w:r>
              <w:rPr>
                <w:bCs/>
                <w:sz w:val="22"/>
                <w:szCs w:val="22"/>
              </w:rPr>
              <w:t>70:07:0100011:10</w:t>
            </w:r>
          </w:p>
          <w:p w14:paraId="10806DFE" w14:textId="77777777" w:rsidR="00FC72A7" w:rsidRDefault="00FC72A7" w:rsidP="00E51F4D">
            <w:pPr>
              <w:ind w:firstLine="0"/>
              <w:rPr>
                <w:bCs/>
                <w:sz w:val="22"/>
                <w:szCs w:val="22"/>
              </w:rPr>
            </w:pPr>
            <w:r>
              <w:rPr>
                <w:bCs/>
                <w:sz w:val="22"/>
                <w:szCs w:val="22"/>
              </w:rPr>
              <w:t>70:07:0100040:34</w:t>
            </w:r>
          </w:p>
        </w:tc>
        <w:tc>
          <w:tcPr>
            <w:tcW w:w="1417" w:type="dxa"/>
            <w:tcBorders>
              <w:top w:val="single" w:sz="4" w:space="0" w:color="auto"/>
              <w:left w:val="single" w:sz="4" w:space="0" w:color="auto"/>
              <w:bottom w:val="single" w:sz="4" w:space="0" w:color="auto"/>
              <w:right w:val="single" w:sz="4" w:space="0" w:color="auto"/>
            </w:tcBorders>
            <w:noWrap/>
            <w:vAlign w:val="center"/>
          </w:tcPr>
          <w:p w14:paraId="2A087447" w14:textId="77777777" w:rsidR="00FC72A7" w:rsidRDefault="00FC72A7" w:rsidP="00E51F4D">
            <w:pPr>
              <w:ind w:firstLine="0"/>
              <w:jc w:val="center"/>
              <w:rPr>
                <w:bCs/>
                <w:sz w:val="22"/>
                <w:szCs w:val="22"/>
              </w:rPr>
            </w:pPr>
            <w:r>
              <w:rPr>
                <w:bCs/>
                <w:sz w:val="22"/>
                <w:szCs w:val="22"/>
              </w:rPr>
              <w:t>0,78</w:t>
            </w:r>
          </w:p>
          <w:p w14:paraId="21619AD1" w14:textId="77777777" w:rsidR="00FC72A7" w:rsidRDefault="00FC72A7" w:rsidP="00E51F4D">
            <w:pPr>
              <w:ind w:firstLine="0"/>
              <w:jc w:val="center"/>
              <w:rPr>
                <w:bCs/>
                <w:sz w:val="22"/>
                <w:szCs w:val="22"/>
              </w:rPr>
            </w:pPr>
            <w:r>
              <w:rPr>
                <w:bCs/>
                <w:sz w:val="22"/>
                <w:szCs w:val="22"/>
              </w:rPr>
              <w:t>0,85</w:t>
            </w:r>
          </w:p>
        </w:tc>
        <w:tc>
          <w:tcPr>
            <w:tcW w:w="2551" w:type="dxa"/>
            <w:tcBorders>
              <w:top w:val="single" w:sz="4" w:space="0" w:color="auto"/>
              <w:left w:val="single" w:sz="4" w:space="0" w:color="auto"/>
              <w:bottom w:val="single" w:sz="4" w:space="0" w:color="auto"/>
              <w:right w:val="single" w:sz="4" w:space="0" w:color="auto"/>
            </w:tcBorders>
            <w:noWrap/>
            <w:vAlign w:val="center"/>
          </w:tcPr>
          <w:p w14:paraId="387D014B" w14:textId="77777777" w:rsidR="00FC72A7" w:rsidRPr="007022A7" w:rsidRDefault="00FC72A7" w:rsidP="00E51F4D">
            <w:pPr>
              <w:ind w:firstLine="0"/>
              <w:jc w:val="left"/>
              <w:rPr>
                <w:bCs/>
                <w:sz w:val="22"/>
                <w:szCs w:val="22"/>
              </w:rPr>
            </w:pPr>
            <w:r w:rsidRPr="007D1EDC">
              <w:rPr>
                <w:sz w:val="22"/>
                <w:szCs w:val="22"/>
              </w:rPr>
              <w:t>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tc>
        <w:tc>
          <w:tcPr>
            <w:tcW w:w="2551" w:type="dxa"/>
            <w:tcBorders>
              <w:top w:val="single" w:sz="4" w:space="0" w:color="auto"/>
              <w:left w:val="single" w:sz="4" w:space="0" w:color="auto"/>
              <w:bottom w:val="single" w:sz="4" w:space="0" w:color="auto"/>
              <w:right w:val="single" w:sz="4" w:space="0" w:color="auto"/>
            </w:tcBorders>
            <w:vAlign w:val="center"/>
          </w:tcPr>
          <w:p w14:paraId="2EA76B05" w14:textId="77777777" w:rsidR="00FC72A7" w:rsidRPr="007022A7" w:rsidRDefault="00FC72A7" w:rsidP="00E51F4D">
            <w:pPr>
              <w:ind w:firstLine="0"/>
              <w:rPr>
                <w:bCs/>
                <w:sz w:val="22"/>
                <w:szCs w:val="22"/>
              </w:rPr>
            </w:pPr>
            <w:r>
              <w:rPr>
                <w:bCs/>
                <w:sz w:val="22"/>
                <w:szCs w:val="22"/>
              </w:rPr>
              <w:t>Земли населённых пунктов</w:t>
            </w:r>
          </w:p>
        </w:tc>
        <w:tc>
          <w:tcPr>
            <w:tcW w:w="3402" w:type="dxa"/>
            <w:tcBorders>
              <w:left w:val="single" w:sz="4" w:space="0" w:color="auto"/>
              <w:right w:val="single" w:sz="4" w:space="0" w:color="auto"/>
            </w:tcBorders>
            <w:vAlign w:val="center"/>
          </w:tcPr>
          <w:p w14:paraId="67C1714F" w14:textId="77777777" w:rsidR="00FC72A7" w:rsidRPr="007D5018" w:rsidRDefault="00FC72A7" w:rsidP="00E51F4D">
            <w:pPr>
              <w:ind w:firstLine="0"/>
              <w:rPr>
                <w:bCs/>
                <w:sz w:val="22"/>
              </w:rPr>
            </w:pPr>
            <w:r>
              <w:rPr>
                <w:bCs/>
                <w:sz w:val="22"/>
              </w:rPr>
              <w:t>Перевод в категорию земель населённых пунктов земельных участков, занятых объектами транспортной инфраструктуры и фактически расположенных в границах населённого пункта.</w:t>
            </w:r>
          </w:p>
        </w:tc>
      </w:tr>
      <w:tr w:rsidR="00FC72A7" w:rsidRPr="004919E3" w14:paraId="564573EA" w14:textId="77777777" w:rsidTr="0042703A">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3933C77F" w14:textId="77777777" w:rsidR="00FC72A7" w:rsidRPr="001E5269" w:rsidRDefault="00FC72A7" w:rsidP="00FC72A7">
            <w:pPr>
              <w:ind w:firstLine="0"/>
              <w:jc w:val="left"/>
              <w:rPr>
                <w:bCs/>
                <w:sz w:val="22"/>
                <w:szCs w:val="22"/>
              </w:rPr>
            </w:pPr>
            <w:r>
              <w:rPr>
                <w:bCs/>
                <w:sz w:val="22"/>
                <w:szCs w:val="22"/>
              </w:rPr>
              <w:t>д. </w:t>
            </w:r>
            <w:proofErr w:type="spellStart"/>
            <w:r>
              <w:rPr>
                <w:bCs/>
                <w:sz w:val="22"/>
                <w:szCs w:val="22"/>
              </w:rPr>
              <w:t>Старочерново</w:t>
            </w:r>
            <w:proofErr w:type="spellEnd"/>
          </w:p>
        </w:tc>
        <w:tc>
          <w:tcPr>
            <w:tcW w:w="2835" w:type="dxa"/>
            <w:tcBorders>
              <w:top w:val="single" w:sz="4" w:space="0" w:color="auto"/>
              <w:left w:val="single" w:sz="4" w:space="0" w:color="auto"/>
              <w:bottom w:val="single" w:sz="4" w:space="0" w:color="auto"/>
              <w:right w:val="single" w:sz="4" w:space="0" w:color="auto"/>
            </w:tcBorders>
            <w:noWrap/>
            <w:vAlign w:val="center"/>
          </w:tcPr>
          <w:p w14:paraId="12792304" w14:textId="77777777" w:rsidR="00FC72A7" w:rsidRDefault="00FC72A7" w:rsidP="00FC72A7">
            <w:pPr>
              <w:ind w:firstLine="0"/>
              <w:rPr>
                <w:bCs/>
                <w:sz w:val="22"/>
                <w:szCs w:val="22"/>
              </w:rPr>
            </w:pPr>
            <w:r>
              <w:rPr>
                <w:bCs/>
                <w:sz w:val="22"/>
                <w:szCs w:val="22"/>
              </w:rPr>
              <w:t>70:07:0000000:325</w:t>
            </w:r>
          </w:p>
        </w:tc>
        <w:tc>
          <w:tcPr>
            <w:tcW w:w="1417" w:type="dxa"/>
            <w:tcBorders>
              <w:top w:val="single" w:sz="4" w:space="0" w:color="auto"/>
              <w:left w:val="single" w:sz="4" w:space="0" w:color="auto"/>
              <w:bottom w:val="single" w:sz="4" w:space="0" w:color="auto"/>
              <w:right w:val="single" w:sz="4" w:space="0" w:color="auto"/>
            </w:tcBorders>
            <w:noWrap/>
            <w:vAlign w:val="center"/>
          </w:tcPr>
          <w:p w14:paraId="4C410CB2" w14:textId="77777777" w:rsidR="00FC72A7" w:rsidRDefault="00FC72A7" w:rsidP="00FC72A7">
            <w:pPr>
              <w:ind w:firstLine="0"/>
              <w:jc w:val="center"/>
              <w:rPr>
                <w:bCs/>
                <w:sz w:val="22"/>
                <w:szCs w:val="22"/>
              </w:rPr>
            </w:pPr>
            <w:r>
              <w:rPr>
                <w:bCs/>
                <w:sz w:val="22"/>
                <w:szCs w:val="22"/>
              </w:rPr>
              <w:t>0,65</w:t>
            </w:r>
          </w:p>
        </w:tc>
        <w:tc>
          <w:tcPr>
            <w:tcW w:w="2551" w:type="dxa"/>
            <w:tcBorders>
              <w:top w:val="single" w:sz="4" w:space="0" w:color="auto"/>
              <w:left w:val="single" w:sz="4" w:space="0" w:color="auto"/>
              <w:bottom w:val="single" w:sz="4" w:space="0" w:color="auto"/>
              <w:right w:val="single" w:sz="4" w:space="0" w:color="auto"/>
            </w:tcBorders>
            <w:noWrap/>
            <w:vAlign w:val="center"/>
          </w:tcPr>
          <w:p w14:paraId="7690E400" w14:textId="77777777" w:rsidR="00FC72A7" w:rsidRPr="007022A7" w:rsidRDefault="00FC72A7" w:rsidP="00FC72A7">
            <w:pPr>
              <w:ind w:firstLine="0"/>
              <w:jc w:val="left"/>
              <w:rPr>
                <w:bCs/>
                <w:sz w:val="22"/>
                <w:szCs w:val="22"/>
              </w:rPr>
            </w:pPr>
            <w:r>
              <w:rPr>
                <w:bCs/>
                <w:sz w:val="22"/>
                <w:szCs w:val="22"/>
              </w:rPr>
              <w:t>Земли населённых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14:paraId="2F87BDF3" w14:textId="77777777" w:rsidR="00FC72A7" w:rsidRPr="007022A7" w:rsidRDefault="00FC72A7" w:rsidP="00FC72A7">
            <w:pPr>
              <w:ind w:firstLine="0"/>
              <w:rPr>
                <w:bCs/>
                <w:sz w:val="22"/>
                <w:szCs w:val="22"/>
              </w:rPr>
            </w:pPr>
            <w:r w:rsidRPr="007D1EDC">
              <w:rPr>
                <w:sz w:val="22"/>
                <w:szCs w:val="22"/>
              </w:rPr>
              <w:t>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tc>
        <w:tc>
          <w:tcPr>
            <w:tcW w:w="3402" w:type="dxa"/>
            <w:tcBorders>
              <w:left w:val="single" w:sz="4" w:space="0" w:color="auto"/>
              <w:right w:val="single" w:sz="4" w:space="0" w:color="auto"/>
            </w:tcBorders>
            <w:vAlign w:val="center"/>
          </w:tcPr>
          <w:p w14:paraId="058EE720" w14:textId="77777777" w:rsidR="00FC72A7" w:rsidRPr="007D5018" w:rsidRDefault="00FC72A7" w:rsidP="00FC72A7">
            <w:pPr>
              <w:ind w:firstLine="0"/>
              <w:rPr>
                <w:bCs/>
                <w:sz w:val="22"/>
              </w:rPr>
            </w:pPr>
            <w:r>
              <w:rPr>
                <w:bCs/>
                <w:sz w:val="22"/>
              </w:rPr>
              <w:t>Исключение из категории земель населённых пунктов земельных участков, занятых объектами транспортной инфраструктуры и фактически расположенных за чертой населённого пункта.</w:t>
            </w:r>
          </w:p>
        </w:tc>
      </w:tr>
      <w:tr w:rsidR="004853F1" w:rsidRPr="004919E3" w14:paraId="7CB1B4BD" w14:textId="77777777" w:rsidTr="00C35789">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417CC82D" w14:textId="77777777" w:rsidR="004853F1" w:rsidRDefault="00FC72A7" w:rsidP="00C35789">
            <w:pPr>
              <w:ind w:firstLine="0"/>
              <w:jc w:val="left"/>
              <w:rPr>
                <w:bCs/>
                <w:sz w:val="22"/>
                <w:szCs w:val="22"/>
              </w:rPr>
            </w:pPr>
            <w:r>
              <w:rPr>
                <w:bCs/>
                <w:sz w:val="22"/>
                <w:szCs w:val="22"/>
              </w:rPr>
              <w:t>с. Хмел</w:t>
            </w:r>
            <w:r w:rsidR="006C6F74">
              <w:rPr>
                <w:bCs/>
                <w:sz w:val="22"/>
                <w:szCs w:val="22"/>
              </w:rPr>
              <w:t>ё</w:t>
            </w:r>
            <w:r>
              <w:rPr>
                <w:bCs/>
                <w:sz w:val="22"/>
                <w:szCs w:val="22"/>
              </w:rPr>
              <w:t>вка</w:t>
            </w:r>
          </w:p>
        </w:tc>
        <w:tc>
          <w:tcPr>
            <w:tcW w:w="2835" w:type="dxa"/>
            <w:tcBorders>
              <w:top w:val="single" w:sz="4" w:space="0" w:color="auto"/>
              <w:left w:val="single" w:sz="4" w:space="0" w:color="auto"/>
              <w:bottom w:val="single" w:sz="4" w:space="0" w:color="auto"/>
              <w:right w:val="single" w:sz="4" w:space="0" w:color="auto"/>
            </w:tcBorders>
            <w:noWrap/>
            <w:vAlign w:val="center"/>
          </w:tcPr>
          <w:p w14:paraId="6B183CF6" w14:textId="77777777" w:rsidR="004853F1" w:rsidRDefault="006C6F74" w:rsidP="00C35789">
            <w:pPr>
              <w:ind w:firstLine="0"/>
              <w:rPr>
                <w:bCs/>
                <w:sz w:val="22"/>
                <w:szCs w:val="22"/>
              </w:rPr>
            </w:pPr>
            <w:r>
              <w:rPr>
                <w:bCs/>
                <w:sz w:val="22"/>
                <w:szCs w:val="22"/>
              </w:rPr>
              <w:t>70:07:0100037:40</w:t>
            </w:r>
          </w:p>
        </w:tc>
        <w:tc>
          <w:tcPr>
            <w:tcW w:w="1417" w:type="dxa"/>
            <w:tcBorders>
              <w:top w:val="single" w:sz="4" w:space="0" w:color="auto"/>
              <w:left w:val="single" w:sz="4" w:space="0" w:color="auto"/>
              <w:bottom w:val="single" w:sz="4" w:space="0" w:color="auto"/>
              <w:right w:val="single" w:sz="4" w:space="0" w:color="auto"/>
            </w:tcBorders>
            <w:noWrap/>
            <w:vAlign w:val="center"/>
          </w:tcPr>
          <w:p w14:paraId="1BE7A8AC" w14:textId="77777777" w:rsidR="004853F1" w:rsidRDefault="004853F1" w:rsidP="00C35789">
            <w:pPr>
              <w:ind w:firstLine="0"/>
              <w:jc w:val="center"/>
              <w:rPr>
                <w:bCs/>
                <w:sz w:val="22"/>
                <w:szCs w:val="22"/>
              </w:rPr>
            </w:pPr>
            <w:r>
              <w:rPr>
                <w:bCs/>
                <w:sz w:val="22"/>
                <w:szCs w:val="22"/>
              </w:rPr>
              <w:t>0,0151</w:t>
            </w:r>
          </w:p>
        </w:tc>
        <w:tc>
          <w:tcPr>
            <w:tcW w:w="2551" w:type="dxa"/>
            <w:tcBorders>
              <w:top w:val="single" w:sz="4" w:space="0" w:color="auto"/>
              <w:left w:val="single" w:sz="4" w:space="0" w:color="auto"/>
              <w:bottom w:val="single" w:sz="4" w:space="0" w:color="auto"/>
              <w:right w:val="single" w:sz="4" w:space="0" w:color="auto"/>
            </w:tcBorders>
            <w:noWrap/>
            <w:vAlign w:val="center"/>
          </w:tcPr>
          <w:p w14:paraId="213E9957" w14:textId="77777777" w:rsidR="004853F1" w:rsidRPr="007022A7" w:rsidRDefault="004853F1" w:rsidP="00C35789">
            <w:pPr>
              <w:ind w:firstLine="0"/>
              <w:jc w:val="left"/>
              <w:rPr>
                <w:bCs/>
                <w:sz w:val="22"/>
                <w:szCs w:val="22"/>
              </w:rPr>
            </w:pPr>
            <w:r>
              <w:rPr>
                <w:bCs/>
                <w:sz w:val="22"/>
                <w:szCs w:val="22"/>
              </w:rPr>
              <w:t>Земли населённых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14:paraId="798D63B0" w14:textId="77777777" w:rsidR="004853F1" w:rsidRPr="007022A7" w:rsidRDefault="006C6F74" w:rsidP="00C35789">
            <w:pPr>
              <w:ind w:firstLine="0"/>
              <w:rPr>
                <w:bCs/>
                <w:sz w:val="22"/>
                <w:szCs w:val="22"/>
              </w:rPr>
            </w:pPr>
            <w:r>
              <w:rPr>
                <w:sz w:val="22"/>
                <w:szCs w:val="22"/>
              </w:rPr>
              <w:t>Земли особо охраняемых территорий и объектов</w:t>
            </w:r>
          </w:p>
        </w:tc>
        <w:tc>
          <w:tcPr>
            <w:tcW w:w="3402" w:type="dxa"/>
            <w:tcBorders>
              <w:left w:val="single" w:sz="4" w:space="0" w:color="auto"/>
              <w:right w:val="single" w:sz="4" w:space="0" w:color="auto"/>
            </w:tcBorders>
            <w:vAlign w:val="center"/>
          </w:tcPr>
          <w:p w14:paraId="403642E9" w14:textId="77777777" w:rsidR="004853F1" w:rsidRPr="007D5018" w:rsidRDefault="004853F1" w:rsidP="00C35789">
            <w:pPr>
              <w:ind w:firstLine="0"/>
              <w:rPr>
                <w:bCs/>
                <w:sz w:val="22"/>
              </w:rPr>
            </w:pPr>
            <w:r>
              <w:rPr>
                <w:bCs/>
                <w:sz w:val="22"/>
              </w:rPr>
              <w:t>Исключение из категории земель населённых пунктов земельных участк</w:t>
            </w:r>
            <w:r w:rsidR="006C6F74">
              <w:rPr>
                <w:bCs/>
                <w:sz w:val="22"/>
              </w:rPr>
              <w:t>а</w:t>
            </w:r>
            <w:r>
              <w:rPr>
                <w:bCs/>
                <w:sz w:val="22"/>
              </w:rPr>
              <w:t>, занят</w:t>
            </w:r>
            <w:r w:rsidR="006C6F74">
              <w:rPr>
                <w:bCs/>
                <w:sz w:val="22"/>
              </w:rPr>
              <w:t xml:space="preserve">ого сельским кладбищем и </w:t>
            </w:r>
            <w:r>
              <w:rPr>
                <w:bCs/>
                <w:sz w:val="22"/>
              </w:rPr>
              <w:t>фактически расположенн</w:t>
            </w:r>
            <w:r w:rsidR="006C6F74">
              <w:rPr>
                <w:bCs/>
                <w:sz w:val="22"/>
              </w:rPr>
              <w:t>ого</w:t>
            </w:r>
            <w:r>
              <w:rPr>
                <w:bCs/>
                <w:sz w:val="22"/>
              </w:rPr>
              <w:t xml:space="preserve"> за чертой населённого пункта.</w:t>
            </w:r>
          </w:p>
        </w:tc>
      </w:tr>
    </w:tbl>
    <w:p w14:paraId="486FBD88" w14:textId="77777777" w:rsidR="0059122E" w:rsidRDefault="0059122E" w:rsidP="006A1A31">
      <w:pPr>
        <w:pStyle w:val="S1"/>
        <w:sectPr w:rsidR="0059122E" w:rsidSect="00BF773A">
          <w:pgSz w:w="16838" w:h="11906" w:orient="landscape"/>
          <w:pgMar w:top="1134" w:right="1134" w:bottom="567" w:left="1134" w:header="709" w:footer="374" w:gutter="0"/>
          <w:cols w:space="708"/>
          <w:docGrid w:linePitch="381"/>
        </w:sectPr>
      </w:pPr>
    </w:p>
    <w:p w14:paraId="01C6E273" w14:textId="77777777" w:rsidR="0059122E" w:rsidRPr="008928B6" w:rsidRDefault="0059122E" w:rsidP="008928B6">
      <w:pPr>
        <w:pStyle w:val="13"/>
        <w:rPr>
          <w:szCs w:val="24"/>
        </w:rPr>
      </w:pPr>
      <w:bookmarkStart w:id="245" w:name="_Toc89083422"/>
      <w:r w:rsidRPr="008928B6">
        <w:rPr>
          <w:szCs w:val="24"/>
        </w:rPr>
        <w:lastRenderedPageBreak/>
        <w:t>ОСНОВНЫЕ ТЕХНИКО-ЭКОНОМИЧЕСКИЕ ПОКАЗАТЕЛИ</w:t>
      </w:r>
      <w:bookmarkEnd w:id="245"/>
    </w:p>
    <w:tbl>
      <w:tblPr>
        <w:tblW w:w="10206" w:type="dxa"/>
        <w:jc w:val="center"/>
        <w:tblLayout w:type="fixed"/>
        <w:tblCellMar>
          <w:left w:w="40" w:type="dxa"/>
          <w:right w:w="40" w:type="dxa"/>
        </w:tblCellMar>
        <w:tblLook w:val="04A0" w:firstRow="1" w:lastRow="0" w:firstColumn="1" w:lastColumn="0" w:noHBand="0" w:noVBand="1"/>
      </w:tblPr>
      <w:tblGrid>
        <w:gridCol w:w="868"/>
        <w:gridCol w:w="3678"/>
        <w:gridCol w:w="1415"/>
        <w:gridCol w:w="1415"/>
        <w:gridCol w:w="1415"/>
        <w:gridCol w:w="1415"/>
      </w:tblGrid>
      <w:tr w:rsidR="00CF6F60" w:rsidRPr="0059122E" w14:paraId="7F9A67B3" w14:textId="77777777" w:rsidTr="005114C6">
        <w:trPr>
          <w:trHeight w:val="284"/>
          <w:tblHeader/>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EA19AA" w14:textId="77777777" w:rsidR="00CF6F60" w:rsidRPr="0059122E" w:rsidRDefault="00CF6F60" w:rsidP="005114C6">
            <w:pPr>
              <w:ind w:firstLine="0"/>
              <w:jc w:val="center"/>
              <w:rPr>
                <w:b/>
                <w:sz w:val="22"/>
                <w:szCs w:val="22"/>
              </w:rPr>
            </w:pPr>
            <w:r w:rsidRPr="0059122E">
              <w:rPr>
                <w:b/>
                <w:sz w:val="22"/>
                <w:szCs w:val="22"/>
              </w:rPr>
              <w:t>№ п/п</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E757F7" w14:textId="77777777" w:rsidR="00CF6F60" w:rsidRPr="0059122E" w:rsidRDefault="00CF6F60" w:rsidP="005114C6">
            <w:pPr>
              <w:ind w:firstLine="0"/>
              <w:jc w:val="center"/>
              <w:rPr>
                <w:b/>
                <w:sz w:val="22"/>
                <w:szCs w:val="22"/>
              </w:rPr>
            </w:pPr>
            <w:r w:rsidRPr="0059122E">
              <w:rPr>
                <w:b/>
                <w:sz w:val="22"/>
                <w:szCs w:val="22"/>
              </w:rPr>
              <w:t>Наименование показателя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267AF9" w14:textId="77777777" w:rsidR="00CF6F60" w:rsidRPr="0059122E" w:rsidRDefault="00CF6F60" w:rsidP="005114C6">
            <w:pPr>
              <w:ind w:firstLine="0"/>
              <w:jc w:val="center"/>
              <w:rPr>
                <w:b/>
                <w:sz w:val="22"/>
                <w:szCs w:val="22"/>
              </w:rPr>
            </w:pPr>
            <w:r w:rsidRPr="0059122E">
              <w:rPr>
                <w:b/>
                <w:sz w:val="22"/>
                <w:szCs w:val="22"/>
              </w:rPr>
              <w:t>Единица измерения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484693" w14:textId="77777777" w:rsidR="00CF6F60" w:rsidRPr="0059122E" w:rsidRDefault="00CF6F60" w:rsidP="005114C6">
            <w:pPr>
              <w:ind w:firstLine="0"/>
              <w:jc w:val="center"/>
              <w:rPr>
                <w:b/>
                <w:sz w:val="22"/>
                <w:szCs w:val="22"/>
              </w:rPr>
            </w:pPr>
            <w:r w:rsidRPr="0059122E">
              <w:rPr>
                <w:b/>
                <w:sz w:val="22"/>
                <w:szCs w:val="22"/>
              </w:rPr>
              <w:t>Современное состояние</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8C83E02" w14:textId="77777777" w:rsidR="00CF6F60" w:rsidRPr="0059122E" w:rsidRDefault="00CF6F60" w:rsidP="005114C6">
            <w:pPr>
              <w:ind w:firstLine="0"/>
              <w:jc w:val="center"/>
              <w:rPr>
                <w:b/>
                <w:sz w:val="22"/>
                <w:szCs w:val="22"/>
              </w:rPr>
            </w:pPr>
            <w:r w:rsidRPr="0059122E">
              <w:rPr>
                <w:b/>
                <w:sz w:val="22"/>
                <w:szCs w:val="22"/>
              </w:rPr>
              <w:t>Первая очередь (202</w:t>
            </w:r>
            <w:r w:rsidR="00902089">
              <w:rPr>
                <w:b/>
                <w:sz w:val="22"/>
                <w:szCs w:val="22"/>
              </w:rPr>
              <w:t>6</w:t>
            </w:r>
            <w:r w:rsidRPr="0059122E">
              <w:rPr>
                <w:b/>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4FFACF1" w14:textId="77777777" w:rsidR="00CF6F60" w:rsidRPr="0059122E" w:rsidRDefault="00CF6F60" w:rsidP="005114C6">
            <w:pPr>
              <w:ind w:firstLine="0"/>
              <w:jc w:val="center"/>
              <w:rPr>
                <w:b/>
                <w:sz w:val="22"/>
                <w:szCs w:val="22"/>
              </w:rPr>
            </w:pPr>
            <w:r w:rsidRPr="0059122E">
              <w:rPr>
                <w:b/>
                <w:sz w:val="22"/>
                <w:szCs w:val="22"/>
              </w:rPr>
              <w:t>Расчётный срок (204</w:t>
            </w:r>
            <w:r w:rsidR="00902089">
              <w:rPr>
                <w:b/>
                <w:sz w:val="22"/>
                <w:szCs w:val="22"/>
              </w:rPr>
              <w:t>6</w:t>
            </w:r>
            <w:r w:rsidRPr="0059122E">
              <w:rPr>
                <w:b/>
                <w:sz w:val="22"/>
                <w:szCs w:val="22"/>
              </w:rPr>
              <w:t>)</w:t>
            </w:r>
          </w:p>
        </w:tc>
      </w:tr>
      <w:tr w:rsidR="00CF6F60" w:rsidRPr="0059122E" w14:paraId="47487CAA"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89292C" w14:textId="77777777" w:rsidR="00CF6F60" w:rsidRPr="0059122E" w:rsidRDefault="00CF6F60" w:rsidP="005114C6">
            <w:pPr>
              <w:ind w:firstLine="0"/>
              <w:jc w:val="center"/>
              <w:rPr>
                <w:sz w:val="22"/>
                <w:szCs w:val="22"/>
              </w:rPr>
            </w:pPr>
            <w:r w:rsidRPr="0059122E">
              <w:rPr>
                <w:sz w:val="22"/>
                <w:szCs w:val="22"/>
              </w:rPr>
              <w:t>I</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65FD7398" w14:textId="77777777" w:rsidR="00CF6F60" w:rsidRPr="0059122E" w:rsidRDefault="00CF6F60" w:rsidP="005114C6">
            <w:pPr>
              <w:ind w:firstLine="0"/>
              <w:rPr>
                <w:sz w:val="22"/>
                <w:szCs w:val="22"/>
              </w:rPr>
            </w:pPr>
            <w:r w:rsidRPr="0059122E">
              <w:rPr>
                <w:sz w:val="22"/>
                <w:szCs w:val="22"/>
              </w:rPr>
              <w:t>ТЕРРИТОРИЯ</w:t>
            </w:r>
          </w:p>
        </w:tc>
      </w:tr>
      <w:tr w:rsidR="00CF6F60" w:rsidRPr="0059122E" w14:paraId="1B54197E"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E3558E" w14:textId="77777777" w:rsidR="00CF6F60" w:rsidRPr="0059122E" w:rsidRDefault="00CF6F60" w:rsidP="005114C6">
            <w:pPr>
              <w:ind w:firstLine="0"/>
              <w:jc w:val="center"/>
              <w:rPr>
                <w:sz w:val="22"/>
                <w:szCs w:val="22"/>
              </w:rPr>
            </w:pPr>
            <w:r w:rsidRPr="0059122E">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561396" w14:textId="77777777" w:rsidR="00CF6F60" w:rsidRPr="0059122E" w:rsidRDefault="00CF6F60" w:rsidP="005114C6">
            <w:pPr>
              <w:ind w:firstLine="0"/>
              <w:rPr>
                <w:sz w:val="22"/>
                <w:szCs w:val="22"/>
              </w:rPr>
            </w:pPr>
            <w:r w:rsidRPr="0059122E">
              <w:rPr>
                <w:sz w:val="22"/>
                <w:szCs w:val="22"/>
              </w:rPr>
              <w:t>Общая площадь земель в границах муниципального образования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3A23A7" w14:textId="77777777" w:rsidR="00CF6F60" w:rsidRPr="0059122E" w:rsidRDefault="00CF6F60" w:rsidP="005114C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476A66C" w14:textId="77777777" w:rsidR="00CF6F60" w:rsidRPr="005114C6" w:rsidRDefault="00902089" w:rsidP="005114C6">
            <w:pPr>
              <w:ind w:firstLine="0"/>
              <w:jc w:val="center"/>
              <w:rPr>
                <w:sz w:val="22"/>
                <w:szCs w:val="22"/>
              </w:rPr>
            </w:pPr>
            <w:r>
              <w:rPr>
                <w:sz w:val="22"/>
                <w:szCs w:val="22"/>
              </w:rPr>
              <w:t>73885,02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6DB2E29" w14:textId="77777777" w:rsidR="00CF6F60" w:rsidRPr="005114C6" w:rsidRDefault="00902089" w:rsidP="005114C6">
            <w:pPr>
              <w:ind w:firstLine="0"/>
              <w:jc w:val="center"/>
              <w:rPr>
                <w:sz w:val="22"/>
                <w:szCs w:val="22"/>
              </w:rPr>
            </w:pPr>
            <w:r>
              <w:rPr>
                <w:sz w:val="22"/>
                <w:szCs w:val="22"/>
              </w:rPr>
              <w:t>73885,02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186CC30" w14:textId="77777777" w:rsidR="00CF6F60" w:rsidRPr="005114C6" w:rsidRDefault="00902089" w:rsidP="005114C6">
            <w:pPr>
              <w:ind w:firstLine="0"/>
              <w:jc w:val="center"/>
              <w:rPr>
                <w:sz w:val="22"/>
                <w:szCs w:val="22"/>
              </w:rPr>
            </w:pPr>
            <w:r>
              <w:rPr>
                <w:sz w:val="22"/>
                <w:szCs w:val="22"/>
              </w:rPr>
              <w:t>73885,02</w:t>
            </w:r>
          </w:p>
        </w:tc>
      </w:tr>
      <w:tr w:rsidR="00CF6F60" w:rsidRPr="008928B6" w14:paraId="0D786F4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462B844" w14:textId="77777777" w:rsidR="00CF6F60" w:rsidRPr="0059122E" w:rsidRDefault="00CF6F60" w:rsidP="005114C6">
            <w:pPr>
              <w:ind w:firstLine="0"/>
              <w:jc w:val="center"/>
              <w:rPr>
                <w:sz w:val="22"/>
                <w:szCs w:val="22"/>
              </w:rPr>
            </w:pPr>
            <w:r w:rsidRPr="0059122E">
              <w:rPr>
                <w:sz w:val="22"/>
                <w:szCs w:val="22"/>
              </w:rPr>
              <w:t>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43B2BD" w14:textId="77777777" w:rsidR="00CF6F60" w:rsidRPr="0059122E" w:rsidRDefault="00CF6F60" w:rsidP="005114C6">
            <w:pPr>
              <w:ind w:firstLine="0"/>
              <w:rPr>
                <w:sz w:val="22"/>
                <w:szCs w:val="22"/>
              </w:rPr>
            </w:pPr>
            <w:r w:rsidRPr="0059122E">
              <w:rPr>
                <w:sz w:val="22"/>
                <w:szCs w:val="22"/>
              </w:rPr>
              <w:t>Общая площадь земель в границах населённых пунктов</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2CD2AD" w14:textId="77777777" w:rsidR="00CF6F60" w:rsidRPr="0059122E" w:rsidRDefault="00CF6F60" w:rsidP="005114C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C9B24C5" w14:textId="77777777" w:rsidR="00CF6F60" w:rsidRPr="00305A9C" w:rsidRDefault="00902089" w:rsidP="005114C6">
            <w:pPr>
              <w:suppressLineNumbers/>
              <w:snapToGrid w:val="0"/>
              <w:ind w:firstLine="0"/>
              <w:contextualSpacing/>
              <w:jc w:val="center"/>
              <w:rPr>
                <w:iCs/>
                <w:sz w:val="22"/>
                <w:szCs w:val="22"/>
                <w:lang w:eastAsia="ar-SA"/>
              </w:rPr>
            </w:pPr>
            <w:r>
              <w:rPr>
                <w:iCs/>
                <w:sz w:val="22"/>
                <w:szCs w:val="22"/>
                <w:lang w:eastAsia="ar-SA"/>
              </w:rPr>
              <w:t>950,54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6DE5F07" w14:textId="77777777" w:rsidR="00CF6F60" w:rsidRPr="00305A9C" w:rsidRDefault="00902089" w:rsidP="005114C6">
            <w:pPr>
              <w:suppressLineNumbers/>
              <w:snapToGrid w:val="0"/>
              <w:ind w:firstLine="0"/>
              <w:contextualSpacing/>
              <w:jc w:val="center"/>
              <w:rPr>
                <w:iCs/>
                <w:sz w:val="22"/>
                <w:szCs w:val="22"/>
                <w:lang w:eastAsia="ar-SA"/>
              </w:rPr>
            </w:pPr>
            <w:r>
              <w:rPr>
                <w:iCs/>
                <w:sz w:val="22"/>
                <w:szCs w:val="22"/>
                <w:lang w:eastAsia="ar-SA"/>
              </w:rPr>
              <w:t>947,02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BF051A1" w14:textId="77777777" w:rsidR="00CF6F60" w:rsidRPr="00305A9C" w:rsidRDefault="00902089" w:rsidP="005114C6">
            <w:pPr>
              <w:suppressLineNumbers/>
              <w:snapToGrid w:val="0"/>
              <w:ind w:firstLine="0"/>
              <w:contextualSpacing/>
              <w:jc w:val="center"/>
              <w:rPr>
                <w:bCs/>
                <w:iCs/>
                <w:sz w:val="22"/>
                <w:szCs w:val="22"/>
                <w:lang w:eastAsia="ar-SA"/>
              </w:rPr>
            </w:pPr>
            <w:r>
              <w:rPr>
                <w:bCs/>
                <w:color w:val="000000"/>
                <w:sz w:val="22"/>
                <w:szCs w:val="22"/>
              </w:rPr>
              <w:t>947,02</w:t>
            </w:r>
          </w:p>
        </w:tc>
      </w:tr>
      <w:tr w:rsidR="00CF6F60" w:rsidRPr="0059122E" w14:paraId="221615BC"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051857A" w14:textId="77777777" w:rsidR="00CF6F60" w:rsidRPr="0059122E" w:rsidRDefault="00CF6F60" w:rsidP="005114C6">
            <w:pPr>
              <w:ind w:firstLine="0"/>
              <w:jc w:val="center"/>
              <w:rPr>
                <w:sz w:val="22"/>
                <w:szCs w:val="22"/>
              </w:rPr>
            </w:pPr>
            <w:r w:rsidRPr="0059122E">
              <w:rPr>
                <w:sz w:val="22"/>
                <w:szCs w:val="22"/>
              </w:rPr>
              <w:t>3</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327A8A3D" w14:textId="77777777" w:rsidR="00CF6F60" w:rsidRPr="0059122E" w:rsidRDefault="00CF6F60" w:rsidP="005114C6">
            <w:pPr>
              <w:ind w:firstLine="0"/>
              <w:rPr>
                <w:sz w:val="22"/>
                <w:szCs w:val="22"/>
              </w:rPr>
            </w:pPr>
            <w:r w:rsidRPr="0059122E">
              <w:rPr>
                <w:sz w:val="22"/>
                <w:szCs w:val="22"/>
              </w:rPr>
              <w:t xml:space="preserve">Состав земель </w:t>
            </w:r>
            <w:r w:rsidR="005114C6">
              <w:rPr>
                <w:sz w:val="22"/>
                <w:szCs w:val="22"/>
              </w:rPr>
              <w:t xml:space="preserve">по категориям </w:t>
            </w:r>
            <w:proofErr w:type="spellStart"/>
            <w:r w:rsidR="00902089">
              <w:rPr>
                <w:sz w:val="22"/>
                <w:szCs w:val="22"/>
              </w:rPr>
              <w:t>Староювалинского</w:t>
            </w:r>
            <w:proofErr w:type="spellEnd"/>
            <w:r w:rsidR="00902089">
              <w:rPr>
                <w:sz w:val="22"/>
                <w:szCs w:val="22"/>
              </w:rPr>
              <w:t xml:space="preserve"> сельского поселения</w:t>
            </w:r>
          </w:p>
        </w:tc>
      </w:tr>
      <w:tr w:rsidR="00721323" w:rsidRPr="0059122E" w14:paraId="4E3D42F1"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44CA364" w14:textId="77777777" w:rsidR="00721323" w:rsidRPr="0059122E" w:rsidRDefault="00721323" w:rsidP="00721323">
            <w:pPr>
              <w:ind w:firstLine="0"/>
              <w:jc w:val="center"/>
              <w:rPr>
                <w:sz w:val="22"/>
                <w:szCs w:val="22"/>
              </w:rPr>
            </w:pPr>
            <w:r w:rsidRPr="0059122E">
              <w:rPr>
                <w:sz w:val="22"/>
                <w:szCs w:val="22"/>
              </w:rPr>
              <w:t>3.0.1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B2501DA" w14:textId="77777777" w:rsidR="00721323" w:rsidRPr="0059122E" w:rsidRDefault="00721323" w:rsidP="00721323">
            <w:pPr>
              <w:ind w:firstLine="0"/>
              <w:rPr>
                <w:sz w:val="22"/>
                <w:szCs w:val="22"/>
              </w:rPr>
            </w:pPr>
            <w:r w:rsidRPr="0059122E">
              <w:rPr>
                <w:sz w:val="22"/>
                <w:szCs w:val="22"/>
              </w:rPr>
              <w:t>Земли сельскохозяйственного назначения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5C4EFD2" w14:textId="77777777" w:rsidR="00721323" w:rsidRPr="0059122E" w:rsidRDefault="00721323" w:rsidP="00721323">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F312D25" w14:textId="77777777" w:rsidR="00721323" w:rsidRPr="00E80877" w:rsidRDefault="00721323" w:rsidP="00721323">
            <w:pPr>
              <w:pStyle w:val="afffffffffff2"/>
              <w:jc w:val="center"/>
              <w:rPr>
                <w:iCs/>
                <w:lang w:val="en-US" w:eastAsia="ar-SA"/>
              </w:rPr>
            </w:pPr>
            <w:r>
              <w:rPr>
                <w:iCs/>
                <w:lang w:eastAsia="ar-SA"/>
              </w:rPr>
              <w:t>698</w:t>
            </w:r>
            <w:r>
              <w:rPr>
                <w:iCs/>
                <w:lang w:val="en-US" w:eastAsia="ar-SA"/>
              </w:rPr>
              <w:t>70</w:t>
            </w:r>
            <w:r>
              <w:rPr>
                <w:iCs/>
                <w:lang w:eastAsia="ar-SA"/>
              </w:rPr>
              <w:t>,</w:t>
            </w:r>
            <w:r>
              <w:rPr>
                <w:iCs/>
                <w:lang w:val="en-US" w:eastAsia="ar-SA"/>
              </w:rPr>
              <w:t>55</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C9DC6D3" w14:textId="77777777" w:rsidR="00721323" w:rsidRPr="008B6B34" w:rsidRDefault="002E5248" w:rsidP="00721323">
            <w:pPr>
              <w:pStyle w:val="afffffffffff2"/>
              <w:jc w:val="center"/>
              <w:rPr>
                <w:iCs/>
                <w:lang w:eastAsia="ar-SA"/>
              </w:rPr>
            </w:pPr>
            <w:r>
              <w:rPr>
                <w:iCs/>
                <w:lang w:eastAsia="ar-SA"/>
              </w:rPr>
              <w:t>69</w:t>
            </w:r>
            <w:r w:rsidR="00737BCE">
              <w:rPr>
                <w:iCs/>
                <w:lang w:eastAsia="ar-SA"/>
              </w:rPr>
              <w:t>7</w:t>
            </w:r>
            <w:r w:rsidR="00424C7D">
              <w:rPr>
                <w:iCs/>
                <w:lang w:eastAsia="ar-SA"/>
              </w:rPr>
              <w:t>7</w:t>
            </w:r>
            <w:r w:rsidR="00CD586F">
              <w:rPr>
                <w:iCs/>
                <w:lang w:eastAsia="ar-SA"/>
              </w:rPr>
              <w:t>7</w:t>
            </w:r>
            <w:r>
              <w:rPr>
                <w:iCs/>
                <w:lang w:eastAsia="ar-SA"/>
              </w:rPr>
              <w:t>,</w:t>
            </w:r>
            <w:r w:rsidR="00CD586F">
              <w:rPr>
                <w:iCs/>
                <w:lang w:eastAsia="ar-SA"/>
              </w:rPr>
              <w:t>07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BE15316" w14:textId="77777777" w:rsidR="00721323" w:rsidRPr="008B6B34" w:rsidRDefault="002E5248" w:rsidP="00721323">
            <w:pPr>
              <w:pStyle w:val="afffffffffff2"/>
              <w:jc w:val="center"/>
              <w:rPr>
                <w:iCs/>
                <w:lang w:eastAsia="ar-SA"/>
              </w:rPr>
            </w:pPr>
            <w:r>
              <w:rPr>
                <w:iCs/>
                <w:lang w:eastAsia="ar-SA"/>
              </w:rPr>
              <w:t>69</w:t>
            </w:r>
            <w:r w:rsidR="00737BCE">
              <w:rPr>
                <w:iCs/>
                <w:lang w:eastAsia="ar-SA"/>
              </w:rPr>
              <w:t>7</w:t>
            </w:r>
            <w:r w:rsidR="00424C7D">
              <w:rPr>
                <w:iCs/>
                <w:lang w:eastAsia="ar-SA"/>
              </w:rPr>
              <w:t>7</w:t>
            </w:r>
            <w:r w:rsidR="00CD586F">
              <w:rPr>
                <w:iCs/>
                <w:lang w:eastAsia="ar-SA"/>
              </w:rPr>
              <w:t>7</w:t>
            </w:r>
            <w:r>
              <w:rPr>
                <w:iCs/>
                <w:lang w:eastAsia="ar-SA"/>
              </w:rPr>
              <w:t>,</w:t>
            </w:r>
            <w:r w:rsidR="00CD586F">
              <w:rPr>
                <w:iCs/>
                <w:lang w:eastAsia="ar-SA"/>
              </w:rPr>
              <w:t>07</w:t>
            </w:r>
          </w:p>
        </w:tc>
      </w:tr>
      <w:tr w:rsidR="00721323" w:rsidRPr="0059122E" w14:paraId="03180C08"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F3DEA20" w14:textId="77777777" w:rsidR="00721323" w:rsidRPr="0059122E" w:rsidRDefault="00721323" w:rsidP="00721323">
            <w:pPr>
              <w:ind w:firstLine="0"/>
              <w:jc w:val="center"/>
              <w:rPr>
                <w:sz w:val="22"/>
                <w:szCs w:val="22"/>
              </w:rPr>
            </w:pPr>
            <w:r w:rsidRPr="0059122E">
              <w:rPr>
                <w:sz w:val="22"/>
                <w:szCs w:val="22"/>
              </w:rPr>
              <w:t>3.0.2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254B878C" w14:textId="77777777" w:rsidR="00721323" w:rsidRPr="0059122E" w:rsidRDefault="00721323" w:rsidP="00721323">
            <w:pPr>
              <w:ind w:firstLine="0"/>
              <w:rPr>
                <w:sz w:val="22"/>
                <w:szCs w:val="22"/>
              </w:rPr>
            </w:pPr>
            <w:r w:rsidRPr="0059122E">
              <w:rPr>
                <w:sz w:val="22"/>
                <w:szCs w:val="22"/>
              </w:rPr>
              <w:t>Земли населённых пунктов</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D9BC8FE" w14:textId="77777777" w:rsidR="00721323" w:rsidRPr="0059122E" w:rsidRDefault="00721323" w:rsidP="00721323">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C7AAEE3" w14:textId="77777777" w:rsidR="00721323" w:rsidRPr="00385670" w:rsidRDefault="00721323" w:rsidP="00721323">
            <w:pPr>
              <w:pStyle w:val="afffffffffff2"/>
              <w:jc w:val="center"/>
            </w:pPr>
            <w:r>
              <w:t>73</w:t>
            </w:r>
            <w:r>
              <w:rPr>
                <w:lang w:val="en-US"/>
              </w:rPr>
              <w:t>31</w:t>
            </w:r>
            <w:r>
              <w:t>,</w:t>
            </w:r>
            <w:r>
              <w:rPr>
                <w:lang w:val="en-US"/>
              </w:rPr>
              <w:t>84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994028C" w14:textId="77777777" w:rsidR="00721323" w:rsidRPr="00973EAD" w:rsidRDefault="002E5248" w:rsidP="00721323">
            <w:pPr>
              <w:pStyle w:val="afffffffffff2"/>
              <w:jc w:val="center"/>
            </w:pPr>
            <w:r>
              <w:t>72</w:t>
            </w:r>
            <w:r w:rsidR="00424C7D">
              <w:t>9</w:t>
            </w:r>
            <w:r w:rsidR="00CD586F">
              <w:t>2</w:t>
            </w:r>
            <w:r>
              <w:t>,</w:t>
            </w:r>
            <w:r w:rsidR="00CD586F">
              <w:t>97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E3284A8" w14:textId="77777777" w:rsidR="00721323" w:rsidRPr="00973EAD" w:rsidRDefault="002E5248" w:rsidP="00721323">
            <w:pPr>
              <w:pStyle w:val="afffffffffff2"/>
              <w:jc w:val="center"/>
            </w:pPr>
            <w:r>
              <w:t>72</w:t>
            </w:r>
            <w:r w:rsidR="00424C7D">
              <w:t>9</w:t>
            </w:r>
            <w:r w:rsidR="00CD586F">
              <w:t>2</w:t>
            </w:r>
            <w:r>
              <w:t>,</w:t>
            </w:r>
            <w:r w:rsidR="00CD586F">
              <w:t>97</w:t>
            </w:r>
          </w:p>
        </w:tc>
      </w:tr>
      <w:tr w:rsidR="00721323" w:rsidRPr="0059122E" w14:paraId="3FC04830"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C925111" w14:textId="77777777" w:rsidR="00721323" w:rsidRPr="0059122E" w:rsidRDefault="00721323" w:rsidP="00721323">
            <w:pPr>
              <w:ind w:firstLine="0"/>
              <w:jc w:val="center"/>
              <w:rPr>
                <w:sz w:val="22"/>
                <w:szCs w:val="22"/>
              </w:rPr>
            </w:pPr>
            <w:r w:rsidRPr="0059122E">
              <w:rPr>
                <w:sz w:val="22"/>
                <w:szCs w:val="22"/>
              </w:rPr>
              <w:t>3.0.3</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243CE1EE" w14:textId="77777777" w:rsidR="00721323" w:rsidRPr="0059122E" w:rsidRDefault="00721323" w:rsidP="00721323">
            <w:pPr>
              <w:ind w:firstLine="0"/>
              <w:rPr>
                <w:sz w:val="22"/>
                <w:szCs w:val="22"/>
              </w:rPr>
            </w:pPr>
            <w:r w:rsidRPr="0059122E">
              <w:rPr>
                <w:sz w:val="22"/>
                <w:szCs w:val="22"/>
              </w:rPr>
              <w:t>Земли промышленности, энергетики, транспорта, связи, радиовещания, телевидения, информатики, земли обороны, безопасности и земли иного назначения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EB42F64" w14:textId="77777777" w:rsidR="00721323" w:rsidRPr="0059122E" w:rsidRDefault="00721323" w:rsidP="00721323">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18AF78D" w14:textId="77777777" w:rsidR="00721323" w:rsidRPr="00C86A5E" w:rsidRDefault="00721323" w:rsidP="00721323">
            <w:pPr>
              <w:pStyle w:val="afffffffffff2"/>
              <w:jc w:val="center"/>
            </w:pPr>
            <w:r>
              <w:t>935,27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B47CF76" w14:textId="77777777" w:rsidR="00721323" w:rsidRPr="00664985" w:rsidRDefault="00721323" w:rsidP="00721323">
            <w:pPr>
              <w:pStyle w:val="afffffffffff2"/>
              <w:jc w:val="center"/>
            </w:pPr>
            <w:r>
              <w:t>9</w:t>
            </w:r>
            <w:r w:rsidR="00B81B13">
              <w:t>61</w:t>
            </w:r>
            <w:r>
              <w:t>,</w:t>
            </w:r>
            <w:r w:rsidR="00B81B13">
              <w:t>52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CEEC9CC" w14:textId="77777777" w:rsidR="00721323" w:rsidRPr="007D1EDC" w:rsidRDefault="00721323" w:rsidP="00721323">
            <w:pPr>
              <w:ind w:firstLine="0"/>
              <w:jc w:val="center"/>
              <w:rPr>
                <w:color w:val="000000"/>
                <w:sz w:val="22"/>
                <w:szCs w:val="22"/>
              </w:rPr>
            </w:pPr>
            <w:r>
              <w:rPr>
                <w:color w:val="000000"/>
                <w:sz w:val="22"/>
                <w:szCs w:val="22"/>
              </w:rPr>
              <w:t>95</w:t>
            </w:r>
            <w:r w:rsidR="008418BC">
              <w:rPr>
                <w:color w:val="000000"/>
                <w:sz w:val="22"/>
                <w:szCs w:val="22"/>
              </w:rPr>
              <w:t>4</w:t>
            </w:r>
            <w:r>
              <w:rPr>
                <w:color w:val="000000"/>
                <w:sz w:val="22"/>
                <w:szCs w:val="22"/>
              </w:rPr>
              <w:t>,70</w:t>
            </w:r>
          </w:p>
        </w:tc>
      </w:tr>
      <w:tr w:rsidR="00721323" w:rsidRPr="0059122E" w14:paraId="5AC4F82B"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E9E324D" w14:textId="77777777" w:rsidR="00721323" w:rsidRPr="0059122E" w:rsidRDefault="00721323" w:rsidP="00721323">
            <w:pPr>
              <w:ind w:firstLine="0"/>
              <w:jc w:val="center"/>
              <w:rPr>
                <w:sz w:val="22"/>
                <w:szCs w:val="22"/>
              </w:rPr>
            </w:pPr>
            <w:r w:rsidRPr="0059122E">
              <w:rPr>
                <w:sz w:val="22"/>
                <w:szCs w:val="22"/>
              </w:rPr>
              <w:t>3.0.4</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25FC9E26" w14:textId="77777777" w:rsidR="00721323" w:rsidRPr="0059122E" w:rsidRDefault="00721323" w:rsidP="00721323">
            <w:pPr>
              <w:ind w:firstLine="0"/>
              <w:rPr>
                <w:sz w:val="22"/>
                <w:szCs w:val="22"/>
              </w:rPr>
            </w:pPr>
            <w:r w:rsidRPr="0059122E">
              <w:rPr>
                <w:sz w:val="22"/>
                <w:szCs w:val="22"/>
              </w:rPr>
              <w:t>Земли особо охраняемых природных территорий</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74BDA0A" w14:textId="77777777" w:rsidR="00721323" w:rsidRPr="0059122E" w:rsidRDefault="00721323" w:rsidP="00721323">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3F8A159" w14:textId="77777777" w:rsidR="00721323" w:rsidRPr="00C86A5E" w:rsidRDefault="00721323" w:rsidP="00721323">
            <w:pPr>
              <w:pStyle w:val="afffffffffff2"/>
              <w:jc w:val="center"/>
            </w:pPr>
            <w:r>
              <w:t>18,16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452CCDD" w14:textId="77777777" w:rsidR="00721323" w:rsidRPr="00665671" w:rsidRDefault="00721323" w:rsidP="00721323">
            <w:pPr>
              <w:pStyle w:val="afffffffffff2"/>
              <w:jc w:val="center"/>
            </w:pPr>
            <w:r>
              <w:t>64,58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78A2BF5" w14:textId="77777777" w:rsidR="00721323" w:rsidRPr="007D1EDC" w:rsidRDefault="00721323" w:rsidP="00721323">
            <w:pPr>
              <w:ind w:firstLine="0"/>
              <w:jc w:val="center"/>
              <w:rPr>
                <w:color w:val="000000"/>
                <w:sz w:val="22"/>
                <w:szCs w:val="22"/>
              </w:rPr>
            </w:pPr>
            <w:r>
              <w:rPr>
                <w:color w:val="000000"/>
                <w:sz w:val="22"/>
                <w:szCs w:val="22"/>
              </w:rPr>
              <w:t>64,58</w:t>
            </w:r>
          </w:p>
        </w:tc>
      </w:tr>
      <w:tr w:rsidR="00721323" w:rsidRPr="0059122E" w14:paraId="4F64C034"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171833B" w14:textId="77777777" w:rsidR="00721323" w:rsidRPr="0059122E" w:rsidRDefault="00721323" w:rsidP="00721323">
            <w:pPr>
              <w:ind w:firstLine="0"/>
              <w:jc w:val="center"/>
              <w:rPr>
                <w:sz w:val="22"/>
                <w:szCs w:val="22"/>
              </w:rPr>
            </w:pPr>
            <w:r w:rsidRPr="0059122E">
              <w:rPr>
                <w:sz w:val="22"/>
                <w:szCs w:val="22"/>
              </w:rPr>
              <w:t>3.0.5</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0AC440B5" w14:textId="77777777" w:rsidR="00721323" w:rsidRPr="0059122E" w:rsidRDefault="00721323" w:rsidP="00721323">
            <w:pPr>
              <w:ind w:firstLine="0"/>
              <w:rPr>
                <w:sz w:val="22"/>
                <w:szCs w:val="22"/>
              </w:rPr>
            </w:pPr>
            <w:r w:rsidRPr="0059122E">
              <w:rPr>
                <w:sz w:val="22"/>
                <w:szCs w:val="22"/>
              </w:rPr>
              <w:t>Земли лесного фонда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5F3242A" w14:textId="77777777" w:rsidR="00721323" w:rsidRPr="0059122E" w:rsidRDefault="00721323" w:rsidP="00721323">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BBF32E0" w14:textId="77777777" w:rsidR="00721323" w:rsidRPr="00385670" w:rsidRDefault="00721323" w:rsidP="00721323">
            <w:pPr>
              <w:pStyle w:val="afffffffffff2"/>
              <w:jc w:val="center"/>
              <w:rPr>
                <w:lang w:val="en-US"/>
              </w:rPr>
            </w:pPr>
            <w:r>
              <w:t>217586,00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10FB07C" w14:textId="77777777" w:rsidR="00721323" w:rsidRPr="00385670" w:rsidRDefault="00721323" w:rsidP="00721323">
            <w:pPr>
              <w:pStyle w:val="afffffffffff2"/>
              <w:jc w:val="center"/>
              <w:rPr>
                <w:lang w:val="en-US"/>
              </w:rPr>
            </w:pPr>
            <w:r>
              <w:t>217586,00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1F281A8" w14:textId="77777777" w:rsidR="00721323" w:rsidRPr="00385670" w:rsidRDefault="00721323" w:rsidP="00721323">
            <w:pPr>
              <w:pStyle w:val="afffffffffff2"/>
              <w:jc w:val="center"/>
              <w:rPr>
                <w:lang w:val="en-US"/>
              </w:rPr>
            </w:pPr>
            <w:r>
              <w:t>217586,00</w:t>
            </w:r>
          </w:p>
        </w:tc>
      </w:tr>
      <w:tr w:rsidR="00721323" w:rsidRPr="0059122E" w14:paraId="6AD1B4C8"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72E713E" w14:textId="77777777" w:rsidR="00721323" w:rsidRPr="0059122E" w:rsidRDefault="00721323" w:rsidP="00721323">
            <w:pPr>
              <w:ind w:firstLine="0"/>
              <w:jc w:val="center"/>
              <w:rPr>
                <w:sz w:val="22"/>
                <w:szCs w:val="22"/>
              </w:rPr>
            </w:pPr>
            <w:r w:rsidRPr="0059122E">
              <w:rPr>
                <w:sz w:val="22"/>
                <w:szCs w:val="22"/>
              </w:rPr>
              <w:t>3.0.6</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7BBB4D02" w14:textId="77777777" w:rsidR="00721323" w:rsidRPr="0059122E" w:rsidRDefault="00721323" w:rsidP="00721323">
            <w:pPr>
              <w:ind w:firstLine="0"/>
              <w:rPr>
                <w:sz w:val="22"/>
                <w:szCs w:val="22"/>
              </w:rPr>
            </w:pPr>
            <w:r w:rsidRPr="0059122E">
              <w:rPr>
                <w:sz w:val="22"/>
                <w:szCs w:val="22"/>
              </w:rPr>
              <w:t>Земли водного фонда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B863EBC" w14:textId="77777777" w:rsidR="00721323" w:rsidRPr="0059122E" w:rsidRDefault="00721323" w:rsidP="00721323">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821999F" w14:textId="77777777" w:rsidR="00721323" w:rsidRPr="00912CEF" w:rsidRDefault="00721323" w:rsidP="00721323">
            <w:pPr>
              <w:pStyle w:val="afffffffffff2"/>
              <w:jc w:val="center"/>
            </w:pPr>
            <w:r>
              <w:t>14805,00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C0F551C" w14:textId="77777777" w:rsidR="00721323" w:rsidRPr="00912CEF" w:rsidRDefault="00721323" w:rsidP="00721323">
            <w:pPr>
              <w:pStyle w:val="afffffffffff2"/>
              <w:jc w:val="center"/>
            </w:pPr>
            <w:r>
              <w:t>14805,00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340DFAD" w14:textId="77777777" w:rsidR="00721323" w:rsidRPr="00912CEF" w:rsidRDefault="00721323" w:rsidP="00721323">
            <w:pPr>
              <w:pStyle w:val="afffffffffff2"/>
              <w:jc w:val="center"/>
            </w:pPr>
            <w:r>
              <w:t>14805,00</w:t>
            </w:r>
          </w:p>
        </w:tc>
      </w:tr>
      <w:tr w:rsidR="00721323" w:rsidRPr="0059122E" w14:paraId="66EFCF93"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A113AB2" w14:textId="77777777" w:rsidR="00721323" w:rsidRPr="0059122E" w:rsidRDefault="00721323" w:rsidP="00721323">
            <w:pPr>
              <w:ind w:firstLine="0"/>
              <w:jc w:val="center"/>
              <w:rPr>
                <w:sz w:val="22"/>
                <w:szCs w:val="22"/>
              </w:rPr>
            </w:pPr>
            <w:r>
              <w:rPr>
                <w:sz w:val="22"/>
                <w:szCs w:val="22"/>
              </w:rPr>
              <w:t>3.0.7</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52058792" w14:textId="77777777" w:rsidR="00721323" w:rsidRPr="0059122E" w:rsidRDefault="00721323" w:rsidP="00721323">
            <w:pPr>
              <w:ind w:firstLine="0"/>
              <w:rPr>
                <w:sz w:val="22"/>
                <w:szCs w:val="22"/>
              </w:rPr>
            </w:pPr>
            <w:r>
              <w:rPr>
                <w:sz w:val="22"/>
                <w:szCs w:val="22"/>
              </w:rPr>
              <w:t>Земли запаса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92EBBC3" w14:textId="77777777" w:rsidR="00721323" w:rsidRPr="0059122E" w:rsidRDefault="00721323" w:rsidP="00721323">
            <w:pPr>
              <w:ind w:firstLine="0"/>
              <w:jc w:val="center"/>
              <w:rPr>
                <w:sz w:val="22"/>
                <w:szCs w:val="22"/>
              </w:rPr>
            </w:pPr>
            <w:r>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0E60BDE" w14:textId="77777777" w:rsidR="00721323" w:rsidRPr="004716CC" w:rsidRDefault="00721323" w:rsidP="00721323">
            <w:pPr>
              <w:pStyle w:val="afffffffffff2"/>
              <w:jc w:val="center"/>
              <w:rPr>
                <w:lang w:val="en-US"/>
              </w:rPr>
            </w:pPr>
            <w:r>
              <w:rPr>
                <w:lang w:val="en-US"/>
              </w:rPr>
              <w:t>516,83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462304C" w14:textId="77777777" w:rsidR="00721323" w:rsidRPr="004716CC" w:rsidRDefault="00721323" w:rsidP="00721323">
            <w:pPr>
              <w:pStyle w:val="afffffffffff2"/>
              <w:jc w:val="center"/>
              <w:rPr>
                <w:lang w:val="en-US"/>
              </w:rPr>
            </w:pPr>
            <w:r>
              <w:rPr>
                <w:lang w:val="en-US"/>
              </w:rPr>
              <w:t>516,83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5E3959F" w14:textId="77777777" w:rsidR="00721323" w:rsidRPr="004716CC" w:rsidRDefault="00721323" w:rsidP="00721323">
            <w:pPr>
              <w:pStyle w:val="afffffffffff2"/>
              <w:jc w:val="center"/>
              <w:rPr>
                <w:lang w:val="en-US"/>
              </w:rPr>
            </w:pPr>
            <w:r>
              <w:rPr>
                <w:lang w:val="en-US"/>
              </w:rPr>
              <w:t>516,83</w:t>
            </w:r>
          </w:p>
        </w:tc>
      </w:tr>
      <w:tr w:rsidR="00CF6F60" w:rsidRPr="0059122E" w14:paraId="5E12A73E"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8FB19F0" w14:textId="77777777" w:rsidR="00CF6F60" w:rsidRPr="0059122E" w:rsidRDefault="00CF6F60" w:rsidP="005114C6">
            <w:pPr>
              <w:ind w:firstLine="0"/>
              <w:jc w:val="center"/>
              <w:rPr>
                <w:sz w:val="22"/>
                <w:szCs w:val="22"/>
              </w:rPr>
            </w:pP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41ED65D" w14:textId="77777777" w:rsidR="00CF6F60" w:rsidRPr="0059122E" w:rsidRDefault="00CF6F60" w:rsidP="005114C6">
            <w:pPr>
              <w:ind w:firstLine="0"/>
              <w:rPr>
                <w:sz w:val="22"/>
                <w:szCs w:val="22"/>
              </w:rPr>
            </w:pPr>
            <w:r w:rsidRPr="0059122E">
              <w:rPr>
                <w:sz w:val="22"/>
                <w:szCs w:val="22"/>
              </w:rPr>
              <w:t xml:space="preserve">Функциональное зонирование </w:t>
            </w:r>
            <w:proofErr w:type="spellStart"/>
            <w:r w:rsidR="00AE61B6">
              <w:rPr>
                <w:sz w:val="22"/>
                <w:szCs w:val="22"/>
              </w:rPr>
              <w:t>Староювалинского</w:t>
            </w:r>
            <w:proofErr w:type="spellEnd"/>
            <w:r w:rsidR="00AE61B6">
              <w:rPr>
                <w:sz w:val="22"/>
                <w:szCs w:val="22"/>
              </w:rPr>
              <w:t xml:space="preserve"> сельского поселения</w:t>
            </w:r>
          </w:p>
        </w:tc>
      </w:tr>
      <w:tr w:rsidR="00AE61B6" w:rsidRPr="0059122E" w14:paraId="7387CB6F" w14:textId="77777777" w:rsidTr="00AE61B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CA6E04D" w14:textId="77777777" w:rsidR="00AE61B6" w:rsidRPr="0059122E" w:rsidRDefault="00AE61B6" w:rsidP="00AE61B6">
            <w:pPr>
              <w:ind w:firstLine="0"/>
              <w:jc w:val="center"/>
              <w:rPr>
                <w:sz w:val="22"/>
                <w:szCs w:val="22"/>
              </w:rPr>
            </w:pPr>
            <w:r w:rsidRPr="0059122E">
              <w:rPr>
                <w:sz w:val="22"/>
                <w:szCs w:val="22"/>
              </w:rPr>
              <w:t>3.1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78F7973A" w14:textId="77777777" w:rsidR="00AE61B6" w:rsidRPr="00165A83" w:rsidRDefault="00AE61B6" w:rsidP="00AE61B6">
            <w:pPr>
              <w:widowControl w:val="0"/>
              <w:autoSpaceDE w:val="0"/>
              <w:autoSpaceDN w:val="0"/>
              <w:adjustRightInd w:val="0"/>
              <w:ind w:firstLine="0"/>
              <w:rPr>
                <w:sz w:val="22"/>
                <w:szCs w:val="22"/>
              </w:rPr>
            </w:pPr>
            <w:r w:rsidRPr="00165A83">
              <w:rPr>
                <w:sz w:val="22"/>
                <w:szCs w:val="22"/>
              </w:rPr>
              <w:t>Зон</w:t>
            </w:r>
            <w:r>
              <w:rPr>
                <w:sz w:val="22"/>
                <w:szCs w:val="22"/>
              </w:rPr>
              <w:t>ы</w:t>
            </w:r>
            <w:r w:rsidRPr="00165A83">
              <w:rPr>
                <w:sz w:val="22"/>
                <w:szCs w:val="22"/>
              </w:rPr>
              <w:t xml:space="preserve"> застройки </w:t>
            </w:r>
            <w:r>
              <w:rPr>
                <w:sz w:val="22"/>
                <w:szCs w:val="22"/>
              </w:rPr>
              <w:t>индивидуальными</w:t>
            </w:r>
            <w:r w:rsidRPr="00165A83">
              <w:rPr>
                <w:sz w:val="22"/>
                <w:szCs w:val="22"/>
              </w:rPr>
              <w:t xml:space="preserve"> жилыми домами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D71812F"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675BE52" w14:textId="77777777" w:rsidR="00AE61B6" w:rsidRPr="00DA3DE2" w:rsidRDefault="00AE61B6" w:rsidP="00AE61B6">
            <w:pPr>
              <w:ind w:firstLine="0"/>
              <w:jc w:val="center"/>
              <w:rPr>
                <w:color w:val="000000"/>
                <w:sz w:val="22"/>
                <w:szCs w:val="22"/>
              </w:rPr>
            </w:pPr>
            <w:r>
              <w:rPr>
                <w:color w:val="000000"/>
                <w:sz w:val="22"/>
                <w:szCs w:val="22"/>
              </w:rPr>
              <w:t>690,81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E1305E3" w14:textId="77777777" w:rsidR="00AE61B6" w:rsidRPr="00DA3DE2" w:rsidRDefault="00AE61B6" w:rsidP="00AE61B6">
            <w:pPr>
              <w:ind w:firstLine="0"/>
              <w:jc w:val="center"/>
              <w:rPr>
                <w:color w:val="000000"/>
                <w:sz w:val="22"/>
                <w:szCs w:val="22"/>
              </w:rPr>
            </w:pPr>
            <w:r>
              <w:rPr>
                <w:color w:val="000000"/>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AD5B4D8" w14:textId="77777777" w:rsidR="00AE61B6" w:rsidRPr="00DA3DE2" w:rsidRDefault="00AE61B6" w:rsidP="00AE61B6">
            <w:pPr>
              <w:ind w:firstLine="0"/>
              <w:jc w:val="center"/>
              <w:rPr>
                <w:color w:val="000000"/>
                <w:sz w:val="22"/>
                <w:szCs w:val="22"/>
              </w:rPr>
            </w:pPr>
            <w:r>
              <w:rPr>
                <w:color w:val="000000"/>
                <w:sz w:val="22"/>
                <w:szCs w:val="22"/>
              </w:rPr>
              <w:t>—</w:t>
            </w:r>
          </w:p>
        </w:tc>
      </w:tr>
      <w:tr w:rsidR="00AE61B6" w:rsidRPr="0059122E" w14:paraId="31B6846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B946307" w14:textId="77777777" w:rsidR="00AE61B6" w:rsidRPr="0059122E" w:rsidRDefault="00AE61B6" w:rsidP="00AE61B6">
            <w:pPr>
              <w:ind w:firstLine="0"/>
              <w:jc w:val="center"/>
              <w:rPr>
                <w:sz w:val="22"/>
                <w:szCs w:val="22"/>
              </w:rPr>
            </w:pPr>
            <w:r w:rsidRPr="0059122E">
              <w:rPr>
                <w:sz w:val="22"/>
                <w:szCs w:val="22"/>
              </w:rPr>
              <w:t>3.</w:t>
            </w:r>
            <w:r>
              <w:rPr>
                <w:sz w:val="22"/>
                <w:szCs w:val="22"/>
              </w:rPr>
              <w:t>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6A7C734" w14:textId="77777777" w:rsidR="00AE61B6" w:rsidRPr="00165A83" w:rsidRDefault="00AE61B6" w:rsidP="00AE61B6">
            <w:pPr>
              <w:widowControl w:val="0"/>
              <w:autoSpaceDE w:val="0"/>
              <w:autoSpaceDN w:val="0"/>
              <w:adjustRightInd w:val="0"/>
              <w:ind w:firstLine="0"/>
              <w:rPr>
                <w:sz w:val="22"/>
                <w:szCs w:val="22"/>
              </w:rPr>
            </w:pPr>
            <w:r w:rsidRPr="00165A83">
              <w:rPr>
                <w:sz w:val="22"/>
                <w:szCs w:val="22"/>
              </w:rPr>
              <w:t>Зон</w:t>
            </w:r>
            <w:r>
              <w:rPr>
                <w:sz w:val="22"/>
                <w:szCs w:val="22"/>
              </w:rPr>
              <w:t>ы</w:t>
            </w:r>
            <w:r w:rsidRPr="00165A83">
              <w:rPr>
                <w:sz w:val="22"/>
                <w:szCs w:val="22"/>
              </w:rPr>
              <w:t xml:space="preserve"> застройки малоэтажными жилыми домами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D91F08E"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2C6492F" w14:textId="77777777" w:rsidR="00AE61B6" w:rsidRPr="00DA3DE2" w:rsidRDefault="00AE61B6" w:rsidP="00AE61B6">
            <w:pPr>
              <w:ind w:firstLine="0"/>
              <w:jc w:val="center"/>
              <w:rPr>
                <w:color w:val="000000"/>
                <w:sz w:val="22"/>
                <w:szCs w:val="22"/>
              </w:rPr>
            </w:pPr>
            <w:r>
              <w:rPr>
                <w:color w:val="000000"/>
                <w:sz w:val="22"/>
                <w:szCs w:val="22"/>
              </w:rPr>
              <w:t>12,04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BF2627F" w14:textId="77777777" w:rsidR="00AE61B6" w:rsidRPr="00DA3DE2" w:rsidRDefault="00AE61B6" w:rsidP="00AE61B6">
            <w:pPr>
              <w:ind w:firstLine="0"/>
              <w:jc w:val="center"/>
              <w:rPr>
                <w:color w:val="000000"/>
                <w:sz w:val="22"/>
                <w:szCs w:val="22"/>
              </w:rPr>
            </w:pPr>
            <w:r>
              <w:rPr>
                <w:color w:val="000000"/>
                <w:sz w:val="22"/>
                <w:szCs w:val="22"/>
              </w:rPr>
              <w:t>740,87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CB9747C" w14:textId="77777777" w:rsidR="00AE61B6" w:rsidRPr="00DA3DE2" w:rsidRDefault="00AE61B6" w:rsidP="00AE61B6">
            <w:pPr>
              <w:ind w:firstLine="0"/>
              <w:jc w:val="center"/>
              <w:rPr>
                <w:color w:val="000000"/>
                <w:sz w:val="22"/>
                <w:szCs w:val="22"/>
              </w:rPr>
            </w:pPr>
            <w:r>
              <w:rPr>
                <w:color w:val="000000"/>
                <w:sz w:val="22"/>
                <w:szCs w:val="22"/>
              </w:rPr>
              <w:t>740,87</w:t>
            </w:r>
          </w:p>
        </w:tc>
      </w:tr>
      <w:tr w:rsidR="00AE61B6" w:rsidRPr="0059122E" w14:paraId="7AECE8D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2031919" w14:textId="77777777" w:rsidR="00AE61B6" w:rsidRPr="0059122E" w:rsidRDefault="00AE61B6" w:rsidP="00AE61B6">
            <w:pPr>
              <w:ind w:firstLine="0"/>
              <w:jc w:val="center"/>
              <w:rPr>
                <w:sz w:val="22"/>
                <w:szCs w:val="22"/>
              </w:rPr>
            </w:pPr>
            <w:r w:rsidRPr="0059122E">
              <w:rPr>
                <w:sz w:val="22"/>
                <w:szCs w:val="22"/>
              </w:rPr>
              <w:t>3.</w:t>
            </w:r>
            <w:r>
              <w:rPr>
                <w:sz w:val="22"/>
                <w:szCs w:val="22"/>
              </w:rPr>
              <w:t>3</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0BE6A336" w14:textId="77777777" w:rsidR="00AE61B6" w:rsidRPr="00165A83" w:rsidRDefault="00AE61B6" w:rsidP="00AE61B6">
            <w:pPr>
              <w:widowControl w:val="0"/>
              <w:autoSpaceDE w:val="0"/>
              <w:autoSpaceDN w:val="0"/>
              <w:adjustRightInd w:val="0"/>
              <w:ind w:firstLine="0"/>
              <w:rPr>
                <w:sz w:val="22"/>
                <w:szCs w:val="22"/>
              </w:rPr>
            </w:pPr>
            <w:r>
              <w:rPr>
                <w:sz w:val="22"/>
                <w:szCs w:val="22"/>
              </w:rPr>
              <w:t>О</w:t>
            </w:r>
            <w:r w:rsidRPr="00165A83">
              <w:rPr>
                <w:sz w:val="22"/>
                <w:szCs w:val="22"/>
              </w:rPr>
              <w:t>бщественно-делов</w:t>
            </w:r>
            <w:r>
              <w:rPr>
                <w:sz w:val="22"/>
                <w:szCs w:val="22"/>
              </w:rPr>
              <w:t>ые</w:t>
            </w:r>
            <w:r w:rsidRPr="00165A83">
              <w:rPr>
                <w:sz w:val="22"/>
                <w:szCs w:val="22"/>
              </w:rPr>
              <w:t xml:space="preserve"> зон</w:t>
            </w:r>
            <w:r>
              <w:rPr>
                <w:sz w:val="22"/>
                <w:szCs w:val="22"/>
              </w:rPr>
              <w:t>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A0FFAE7"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21930CE" w14:textId="77777777" w:rsidR="00AE61B6" w:rsidRPr="00DA3DE2" w:rsidRDefault="00AE61B6" w:rsidP="00AE61B6">
            <w:pPr>
              <w:ind w:firstLine="0"/>
              <w:jc w:val="center"/>
              <w:rPr>
                <w:color w:val="000000"/>
                <w:sz w:val="22"/>
                <w:szCs w:val="22"/>
              </w:rPr>
            </w:pPr>
            <w:r>
              <w:rPr>
                <w:color w:val="000000"/>
                <w:sz w:val="22"/>
                <w:szCs w:val="22"/>
              </w:rPr>
              <w:t>40,11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B723436" w14:textId="77777777" w:rsidR="00AE61B6" w:rsidRPr="00DA3DE2" w:rsidRDefault="00AE61B6" w:rsidP="00AE61B6">
            <w:pPr>
              <w:ind w:firstLine="0"/>
              <w:jc w:val="center"/>
              <w:rPr>
                <w:color w:val="000000"/>
                <w:sz w:val="22"/>
                <w:szCs w:val="22"/>
              </w:rPr>
            </w:pPr>
            <w:r>
              <w:rPr>
                <w:color w:val="000000"/>
                <w:sz w:val="22"/>
                <w:szCs w:val="22"/>
              </w:rPr>
              <w:t>26,00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749F29A" w14:textId="77777777" w:rsidR="00AE61B6" w:rsidRPr="00DA3DE2" w:rsidRDefault="00AE61B6" w:rsidP="00AE61B6">
            <w:pPr>
              <w:ind w:firstLine="0"/>
              <w:jc w:val="center"/>
              <w:rPr>
                <w:color w:val="000000"/>
                <w:sz w:val="22"/>
                <w:szCs w:val="22"/>
              </w:rPr>
            </w:pPr>
            <w:r>
              <w:rPr>
                <w:color w:val="000000"/>
                <w:sz w:val="22"/>
                <w:szCs w:val="22"/>
              </w:rPr>
              <w:t>26,00</w:t>
            </w:r>
          </w:p>
        </w:tc>
      </w:tr>
      <w:tr w:rsidR="00AE61B6" w:rsidRPr="0059122E" w14:paraId="69651B53"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DAE6E34" w14:textId="77777777" w:rsidR="00AE61B6" w:rsidRPr="0059122E" w:rsidRDefault="00AE61B6" w:rsidP="00AE61B6">
            <w:pPr>
              <w:ind w:firstLine="0"/>
              <w:jc w:val="center"/>
              <w:rPr>
                <w:sz w:val="22"/>
                <w:szCs w:val="22"/>
              </w:rPr>
            </w:pPr>
            <w:r w:rsidRPr="0059122E">
              <w:rPr>
                <w:sz w:val="22"/>
                <w:szCs w:val="22"/>
              </w:rPr>
              <w:t>3.</w:t>
            </w:r>
            <w:r>
              <w:rPr>
                <w:sz w:val="22"/>
                <w:szCs w:val="22"/>
              </w:rPr>
              <w:t>4</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57C6ADE9" w14:textId="77777777" w:rsidR="00AE61B6" w:rsidRPr="00165A83" w:rsidRDefault="00AE61B6" w:rsidP="00AE61B6">
            <w:pPr>
              <w:widowControl w:val="0"/>
              <w:autoSpaceDE w:val="0"/>
              <w:autoSpaceDN w:val="0"/>
              <w:adjustRightInd w:val="0"/>
              <w:ind w:firstLine="0"/>
              <w:rPr>
                <w:sz w:val="22"/>
                <w:szCs w:val="22"/>
              </w:rPr>
            </w:pPr>
            <w:r w:rsidRPr="00165A83">
              <w:rPr>
                <w:sz w:val="22"/>
                <w:szCs w:val="22"/>
              </w:rPr>
              <w:t>Производственн</w:t>
            </w:r>
            <w:r>
              <w:rPr>
                <w:sz w:val="22"/>
                <w:szCs w:val="22"/>
              </w:rPr>
              <w:t xml:space="preserve">ые </w:t>
            </w:r>
            <w:r w:rsidRPr="00165A83">
              <w:rPr>
                <w:sz w:val="22"/>
                <w:szCs w:val="22"/>
              </w:rPr>
              <w:t>зон</w:t>
            </w:r>
            <w:r>
              <w:rPr>
                <w:sz w:val="22"/>
                <w:szCs w:val="22"/>
              </w:rPr>
              <w:t>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C0AA892"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FF1DC94" w14:textId="77777777" w:rsidR="00AE61B6" w:rsidRPr="00DA3DE2" w:rsidRDefault="00AE61B6" w:rsidP="00AE61B6">
            <w:pPr>
              <w:ind w:firstLine="0"/>
              <w:jc w:val="center"/>
              <w:rPr>
                <w:color w:val="000000"/>
                <w:sz w:val="22"/>
                <w:szCs w:val="22"/>
              </w:rPr>
            </w:pPr>
            <w:r>
              <w:rPr>
                <w:color w:val="000000"/>
                <w:sz w:val="22"/>
                <w:szCs w:val="22"/>
              </w:rPr>
              <w:t>71,25</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CA7F734" w14:textId="77777777" w:rsidR="00AE61B6" w:rsidRPr="00DA3DE2" w:rsidRDefault="00AE61B6" w:rsidP="00AE61B6">
            <w:pPr>
              <w:ind w:firstLine="0"/>
              <w:jc w:val="center"/>
              <w:rPr>
                <w:color w:val="000000"/>
                <w:sz w:val="22"/>
                <w:szCs w:val="22"/>
              </w:rPr>
            </w:pPr>
            <w:r>
              <w:rPr>
                <w:color w:val="000000"/>
                <w:sz w:val="22"/>
                <w:szCs w:val="22"/>
              </w:rPr>
              <w:t>63,52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2C34CC7" w14:textId="77777777" w:rsidR="00AE61B6" w:rsidRPr="00DA3DE2" w:rsidRDefault="00AE61B6" w:rsidP="00AE61B6">
            <w:pPr>
              <w:ind w:firstLine="0"/>
              <w:jc w:val="center"/>
              <w:rPr>
                <w:color w:val="000000"/>
                <w:sz w:val="22"/>
                <w:szCs w:val="22"/>
              </w:rPr>
            </w:pPr>
            <w:r>
              <w:rPr>
                <w:color w:val="000000"/>
                <w:sz w:val="22"/>
                <w:szCs w:val="22"/>
              </w:rPr>
              <w:t>63,52</w:t>
            </w:r>
          </w:p>
        </w:tc>
      </w:tr>
      <w:tr w:rsidR="00AE61B6" w:rsidRPr="0059122E" w14:paraId="6CE3A62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6D61F5C" w14:textId="77777777" w:rsidR="00AE61B6" w:rsidRPr="0059122E" w:rsidRDefault="00AE61B6" w:rsidP="00AE61B6">
            <w:pPr>
              <w:ind w:firstLine="0"/>
              <w:jc w:val="center"/>
              <w:rPr>
                <w:sz w:val="22"/>
                <w:szCs w:val="22"/>
              </w:rPr>
            </w:pPr>
            <w:r w:rsidRPr="0059122E">
              <w:rPr>
                <w:sz w:val="22"/>
                <w:szCs w:val="22"/>
              </w:rPr>
              <w:t>3.</w:t>
            </w:r>
            <w:r>
              <w:rPr>
                <w:sz w:val="22"/>
                <w:szCs w:val="22"/>
              </w:rPr>
              <w:t>5</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3F7DEEF4" w14:textId="77777777" w:rsidR="00AE61B6" w:rsidRDefault="00AE61B6" w:rsidP="00AE61B6">
            <w:pPr>
              <w:widowControl w:val="0"/>
              <w:autoSpaceDE w:val="0"/>
              <w:autoSpaceDN w:val="0"/>
              <w:adjustRightInd w:val="0"/>
              <w:ind w:firstLine="0"/>
              <w:rPr>
                <w:sz w:val="22"/>
                <w:szCs w:val="22"/>
              </w:rPr>
            </w:pPr>
            <w:r>
              <w:rPr>
                <w:sz w:val="22"/>
                <w:szCs w:val="22"/>
              </w:rPr>
              <w:t>Зоны сельскохозяйственных угодий</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D44DB02"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592C9CC" w14:textId="77777777" w:rsidR="00AE61B6" w:rsidRPr="00DA3DE2" w:rsidRDefault="00AE61B6" w:rsidP="00AE61B6">
            <w:pPr>
              <w:ind w:firstLine="0"/>
              <w:jc w:val="center"/>
              <w:rPr>
                <w:color w:val="000000"/>
                <w:sz w:val="22"/>
                <w:szCs w:val="22"/>
                <w:lang w:val="en-US"/>
              </w:rPr>
            </w:pPr>
            <w:r>
              <w:rPr>
                <w:color w:val="000000"/>
                <w:sz w:val="22"/>
                <w:szCs w:val="22"/>
              </w:rPr>
              <w:t>67944,74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B546A6E" w14:textId="77777777" w:rsidR="00AE61B6" w:rsidRPr="00DA3DE2" w:rsidRDefault="00AE61B6" w:rsidP="00AE61B6">
            <w:pPr>
              <w:ind w:firstLine="0"/>
              <w:jc w:val="center"/>
              <w:rPr>
                <w:color w:val="000000"/>
                <w:sz w:val="22"/>
                <w:szCs w:val="22"/>
              </w:rPr>
            </w:pPr>
            <w:r>
              <w:rPr>
                <w:color w:val="000000"/>
                <w:sz w:val="22"/>
                <w:szCs w:val="22"/>
              </w:rPr>
              <w:t>67969,71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083D733" w14:textId="77777777" w:rsidR="00AE61B6" w:rsidRPr="00DA3DE2" w:rsidRDefault="00AE61B6" w:rsidP="00AE61B6">
            <w:pPr>
              <w:ind w:firstLine="0"/>
              <w:jc w:val="center"/>
              <w:rPr>
                <w:color w:val="000000"/>
                <w:sz w:val="22"/>
                <w:szCs w:val="22"/>
              </w:rPr>
            </w:pPr>
            <w:r>
              <w:rPr>
                <w:color w:val="000000"/>
                <w:sz w:val="22"/>
                <w:szCs w:val="22"/>
              </w:rPr>
              <w:t>67969,71</w:t>
            </w:r>
          </w:p>
        </w:tc>
      </w:tr>
      <w:tr w:rsidR="00AE61B6" w:rsidRPr="0059122E" w14:paraId="346F603E"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746B06B4" w14:textId="77777777" w:rsidR="00AE61B6" w:rsidRPr="0059122E" w:rsidRDefault="00AE61B6" w:rsidP="00AE61B6">
            <w:pPr>
              <w:ind w:firstLine="0"/>
              <w:jc w:val="center"/>
              <w:rPr>
                <w:sz w:val="22"/>
                <w:szCs w:val="22"/>
              </w:rPr>
            </w:pPr>
            <w:r w:rsidRPr="0059122E">
              <w:rPr>
                <w:sz w:val="22"/>
                <w:szCs w:val="22"/>
              </w:rPr>
              <w:t>3.</w:t>
            </w:r>
            <w:r>
              <w:rPr>
                <w:sz w:val="22"/>
                <w:szCs w:val="22"/>
              </w:rPr>
              <w:t>6</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8ED190E" w14:textId="77777777" w:rsidR="00AE61B6" w:rsidRDefault="00AE61B6" w:rsidP="00AE61B6">
            <w:pPr>
              <w:widowControl w:val="0"/>
              <w:autoSpaceDE w:val="0"/>
              <w:autoSpaceDN w:val="0"/>
              <w:adjustRightInd w:val="0"/>
              <w:ind w:firstLine="0"/>
              <w:rPr>
                <w:sz w:val="22"/>
                <w:szCs w:val="22"/>
              </w:rPr>
            </w:pPr>
            <w:r>
              <w:rPr>
                <w:sz w:val="22"/>
                <w:szCs w:val="22"/>
              </w:rPr>
              <w:t>Производственные зоны сельскохозяйственных предприятий</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AE71D0E"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F527C4D" w14:textId="77777777" w:rsidR="00AE61B6" w:rsidRPr="00DA3DE2" w:rsidRDefault="00AE61B6" w:rsidP="00AE61B6">
            <w:pPr>
              <w:ind w:firstLine="0"/>
              <w:jc w:val="center"/>
              <w:rPr>
                <w:color w:val="000000"/>
                <w:sz w:val="22"/>
                <w:szCs w:val="22"/>
              </w:rPr>
            </w:pPr>
            <w:r>
              <w:rPr>
                <w:color w:val="000000"/>
                <w:sz w:val="22"/>
                <w:szCs w:val="22"/>
              </w:rPr>
              <w:t>88,32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A776420" w14:textId="77777777" w:rsidR="00AE61B6" w:rsidRPr="00DA3DE2" w:rsidRDefault="00AE61B6" w:rsidP="00AE61B6">
            <w:pPr>
              <w:ind w:firstLine="0"/>
              <w:jc w:val="center"/>
              <w:rPr>
                <w:color w:val="000000"/>
                <w:sz w:val="22"/>
                <w:szCs w:val="22"/>
              </w:rPr>
            </w:pPr>
            <w:r>
              <w:rPr>
                <w:color w:val="000000"/>
                <w:sz w:val="22"/>
                <w:szCs w:val="22"/>
              </w:rPr>
              <w:t>106,95</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148E46A" w14:textId="77777777" w:rsidR="00AE61B6" w:rsidRPr="00DA3DE2" w:rsidRDefault="00AE61B6" w:rsidP="00AE61B6">
            <w:pPr>
              <w:ind w:firstLine="0"/>
              <w:jc w:val="center"/>
              <w:rPr>
                <w:color w:val="000000"/>
                <w:sz w:val="22"/>
                <w:szCs w:val="22"/>
              </w:rPr>
            </w:pPr>
            <w:r>
              <w:rPr>
                <w:color w:val="000000"/>
                <w:sz w:val="22"/>
                <w:szCs w:val="22"/>
              </w:rPr>
              <w:t>106,95</w:t>
            </w:r>
          </w:p>
        </w:tc>
      </w:tr>
      <w:tr w:rsidR="00AE61B6" w:rsidRPr="0059122E" w14:paraId="44D2D32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FCC0B08" w14:textId="77777777" w:rsidR="00AE61B6" w:rsidRPr="0059122E" w:rsidRDefault="00AE61B6" w:rsidP="00AE61B6">
            <w:pPr>
              <w:ind w:firstLine="0"/>
              <w:jc w:val="center"/>
              <w:rPr>
                <w:sz w:val="22"/>
                <w:szCs w:val="22"/>
              </w:rPr>
            </w:pPr>
            <w:r>
              <w:rPr>
                <w:sz w:val="22"/>
                <w:szCs w:val="22"/>
              </w:rPr>
              <w:t>3.7</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1D009F2" w14:textId="77777777" w:rsidR="00AE61B6" w:rsidRPr="00165A83" w:rsidRDefault="00AE61B6" w:rsidP="00AE61B6">
            <w:pPr>
              <w:widowControl w:val="0"/>
              <w:autoSpaceDE w:val="0"/>
              <w:autoSpaceDN w:val="0"/>
              <w:adjustRightInd w:val="0"/>
              <w:ind w:firstLine="0"/>
              <w:rPr>
                <w:sz w:val="22"/>
                <w:szCs w:val="22"/>
              </w:rPr>
            </w:pPr>
            <w:r>
              <w:rPr>
                <w:sz w:val="22"/>
                <w:szCs w:val="22"/>
              </w:rPr>
              <w:t>Зоны</w:t>
            </w:r>
            <w:r w:rsidRPr="00165A83">
              <w:rPr>
                <w:sz w:val="22"/>
                <w:szCs w:val="22"/>
              </w:rPr>
              <w:t xml:space="preserve"> рекреационного назначения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51A7329"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2C0DB77" w14:textId="77777777" w:rsidR="00AE61B6" w:rsidRPr="00DA3DE2" w:rsidRDefault="00AE61B6" w:rsidP="00AE61B6">
            <w:pPr>
              <w:ind w:firstLine="0"/>
              <w:jc w:val="center"/>
              <w:rPr>
                <w:color w:val="000000"/>
                <w:sz w:val="22"/>
                <w:szCs w:val="22"/>
              </w:rPr>
            </w:pPr>
            <w:r>
              <w:rPr>
                <w:color w:val="000000"/>
                <w:sz w:val="22"/>
                <w:szCs w:val="22"/>
              </w:rPr>
              <w:t>59,78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BB02976" w14:textId="77777777" w:rsidR="00AE61B6" w:rsidRPr="00DA3DE2" w:rsidRDefault="00AE61B6" w:rsidP="00AE61B6">
            <w:pPr>
              <w:ind w:firstLine="0"/>
              <w:jc w:val="center"/>
              <w:rPr>
                <w:color w:val="000000"/>
                <w:sz w:val="22"/>
                <w:szCs w:val="22"/>
              </w:rPr>
            </w:pPr>
            <w:r>
              <w:rPr>
                <w:color w:val="000000"/>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0338DC7" w14:textId="77777777" w:rsidR="00AE61B6" w:rsidRPr="00DA3DE2" w:rsidRDefault="00AE61B6" w:rsidP="00AE61B6">
            <w:pPr>
              <w:ind w:firstLine="0"/>
              <w:jc w:val="center"/>
              <w:rPr>
                <w:color w:val="000000"/>
                <w:sz w:val="22"/>
                <w:szCs w:val="22"/>
              </w:rPr>
            </w:pPr>
            <w:r>
              <w:rPr>
                <w:color w:val="000000"/>
                <w:sz w:val="22"/>
                <w:szCs w:val="22"/>
              </w:rPr>
              <w:t>—</w:t>
            </w:r>
          </w:p>
        </w:tc>
      </w:tr>
      <w:tr w:rsidR="00AE61B6" w:rsidRPr="0059122E" w14:paraId="384059BA"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6FB3A0F" w14:textId="77777777" w:rsidR="00AE61B6" w:rsidRPr="0059122E" w:rsidRDefault="00AE61B6" w:rsidP="00AE61B6">
            <w:pPr>
              <w:ind w:firstLine="0"/>
              <w:jc w:val="center"/>
              <w:rPr>
                <w:sz w:val="22"/>
                <w:szCs w:val="22"/>
              </w:rPr>
            </w:pPr>
            <w:r>
              <w:rPr>
                <w:sz w:val="22"/>
                <w:szCs w:val="22"/>
              </w:rPr>
              <w:t>3.8</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EEF48CF" w14:textId="77777777" w:rsidR="00AE61B6" w:rsidRPr="00B472A4" w:rsidRDefault="00AE61B6" w:rsidP="00AE61B6">
            <w:pPr>
              <w:widowControl w:val="0"/>
              <w:autoSpaceDE w:val="0"/>
              <w:autoSpaceDN w:val="0"/>
              <w:adjustRightInd w:val="0"/>
              <w:ind w:firstLine="0"/>
              <w:rPr>
                <w:bCs/>
                <w:sz w:val="22"/>
                <w:szCs w:val="22"/>
              </w:rPr>
            </w:pPr>
            <w:r w:rsidRPr="00B472A4">
              <w:rPr>
                <w:bCs/>
                <w:sz w:val="22"/>
                <w:szCs w:val="22"/>
              </w:rPr>
              <w:t>Зон</w:t>
            </w:r>
            <w:r>
              <w:rPr>
                <w:bCs/>
                <w:sz w:val="22"/>
                <w:szCs w:val="22"/>
              </w:rPr>
              <w:t>ы</w:t>
            </w:r>
            <w:r w:rsidRPr="00B472A4">
              <w:rPr>
                <w:bCs/>
                <w:sz w:val="22"/>
                <w:szCs w:val="22"/>
              </w:rPr>
              <w:t xml:space="preserve"> лесов</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CC9149A"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92824E5" w14:textId="77777777" w:rsidR="00AE61B6" w:rsidRPr="00DA3DE2" w:rsidRDefault="00AE61B6" w:rsidP="00AE61B6">
            <w:pPr>
              <w:pStyle w:val="afffffffffff2"/>
              <w:jc w:val="center"/>
            </w:pPr>
            <w:r>
              <w:t>4972,00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41C53EF" w14:textId="77777777" w:rsidR="00AE61B6" w:rsidRPr="00DA3DE2" w:rsidRDefault="00AE61B6" w:rsidP="00AE61B6">
            <w:pPr>
              <w:pStyle w:val="afffffffffff2"/>
              <w:jc w:val="center"/>
            </w:pPr>
            <w:r>
              <w:t>4972,00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DCCE37E" w14:textId="77777777" w:rsidR="00AE61B6" w:rsidRPr="00DA3DE2" w:rsidRDefault="00AE61B6" w:rsidP="00AE61B6">
            <w:pPr>
              <w:pStyle w:val="afffffffffff2"/>
              <w:jc w:val="center"/>
            </w:pPr>
            <w:r>
              <w:t>4972,00</w:t>
            </w:r>
          </w:p>
        </w:tc>
      </w:tr>
      <w:tr w:rsidR="00AE61B6" w:rsidRPr="0059122E" w14:paraId="435E214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7BEFF47" w14:textId="77777777" w:rsidR="00AE61B6" w:rsidRPr="0059122E" w:rsidRDefault="00AE61B6" w:rsidP="00AE61B6">
            <w:pPr>
              <w:ind w:firstLine="0"/>
              <w:jc w:val="center"/>
              <w:rPr>
                <w:sz w:val="22"/>
                <w:szCs w:val="22"/>
              </w:rPr>
            </w:pPr>
            <w:r>
              <w:rPr>
                <w:sz w:val="22"/>
                <w:szCs w:val="22"/>
              </w:rPr>
              <w:t>3.9</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553FDF1" w14:textId="77777777" w:rsidR="00AE61B6" w:rsidRPr="00165A83" w:rsidRDefault="00AE61B6" w:rsidP="00AE61B6">
            <w:pPr>
              <w:widowControl w:val="0"/>
              <w:autoSpaceDE w:val="0"/>
              <w:autoSpaceDN w:val="0"/>
              <w:adjustRightInd w:val="0"/>
              <w:ind w:firstLine="0"/>
              <w:rPr>
                <w:bCs/>
                <w:sz w:val="22"/>
                <w:szCs w:val="22"/>
              </w:rPr>
            </w:pPr>
            <w:r w:rsidRPr="00165A83">
              <w:rPr>
                <w:bCs/>
                <w:sz w:val="22"/>
                <w:szCs w:val="22"/>
              </w:rPr>
              <w:t>Зон</w:t>
            </w:r>
            <w:r>
              <w:rPr>
                <w:bCs/>
                <w:sz w:val="22"/>
                <w:szCs w:val="22"/>
              </w:rPr>
              <w:t>ы</w:t>
            </w:r>
            <w:r w:rsidRPr="00165A83">
              <w:rPr>
                <w:bCs/>
                <w:sz w:val="22"/>
                <w:szCs w:val="22"/>
              </w:rPr>
              <w:t xml:space="preserve"> кладбищ</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241D467"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27E42B1" w14:textId="77777777" w:rsidR="00AE61B6" w:rsidRPr="00DA3DE2" w:rsidRDefault="00AE61B6" w:rsidP="00AE61B6">
            <w:pPr>
              <w:ind w:firstLine="0"/>
              <w:jc w:val="center"/>
              <w:rPr>
                <w:color w:val="000000"/>
                <w:sz w:val="22"/>
                <w:szCs w:val="22"/>
              </w:rPr>
            </w:pPr>
            <w:r>
              <w:rPr>
                <w:color w:val="000000"/>
                <w:sz w:val="22"/>
                <w:szCs w:val="22"/>
              </w:rPr>
              <w:t>5,97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0D160E3" w14:textId="77777777" w:rsidR="00AE61B6" w:rsidRPr="00DA3DE2" w:rsidRDefault="00AE61B6" w:rsidP="00AE61B6">
            <w:pPr>
              <w:ind w:firstLine="0"/>
              <w:jc w:val="center"/>
              <w:rPr>
                <w:color w:val="000000"/>
                <w:sz w:val="22"/>
                <w:szCs w:val="22"/>
              </w:rPr>
            </w:pPr>
            <w:r>
              <w:rPr>
                <w:color w:val="000000"/>
                <w:sz w:val="22"/>
                <w:szCs w:val="22"/>
              </w:rPr>
              <w:t>5,97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B7E9D1B" w14:textId="77777777" w:rsidR="00AE61B6" w:rsidRPr="00DA3DE2" w:rsidRDefault="00AE61B6" w:rsidP="00AE61B6">
            <w:pPr>
              <w:ind w:firstLine="0"/>
              <w:jc w:val="center"/>
              <w:rPr>
                <w:color w:val="000000"/>
                <w:sz w:val="22"/>
                <w:szCs w:val="22"/>
              </w:rPr>
            </w:pPr>
            <w:r>
              <w:rPr>
                <w:color w:val="000000"/>
                <w:sz w:val="22"/>
                <w:szCs w:val="22"/>
              </w:rPr>
              <w:t>5,97</w:t>
            </w:r>
          </w:p>
        </w:tc>
      </w:tr>
      <w:tr w:rsidR="00CF6F60" w:rsidRPr="0059122E" w14:paraId="7E6C7AF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D305C2B" w14:textId="77777777" w:rsidR="00CF6F60" w:rsidRPr="0059122E" w:rsidRDefault="00CF6F60" w:rsidP="005114C6">
            <w:pPr>
              <w:ind w:firstLine="0"/>
              <w:jc w:val="center"/>
              <w:rPr>
                <w:sz w:val="22"/>
                <w:szCs w:val="22"/>
              </w:rPr>
            </w:pPr>
            <w:r w:rsidRPr="0059122E">
              <w:rPr>
                <w:sz w:val="22"/>
                <w:szCs w:val="22"/>
              </w:rPr>
              <w:t>4</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34CA541" w14:textId="77777777" w:rsidR="00CF6F60" w:rsidRPr="0059122E" w:rsidRDefault="00CF6F60" w:rsidP="005114C6">
            <w:pPr>
              <w:ind w:firstLine="0"/>
              <w:rPr>
                <w:sz w:val="22"/>
                <w:szCs w:val="22"/>
              </w:rPr>
            </w:pPr>
            <w:r w:rsidRPr="0059122E">
              <w:rPr>
                <w:sz w:val="22"/>
                <w:szCs w:val="22"/>
              </w:rPr>
              <w:t xml:space="preserve">Функциональное зонирование </w:t>
            </w:r>
            <w:r w:rsidR="00721323">
              <w:rPr>
                <w:sz w:val="22"/>
                <w:szCs w:val="22"/>
              </w:rPr>
              <w:t>с. </w:t>
            </w:r>
            <w:r w:rsidR="00AE61B6">
              <w:rPr>
                <w:sz w:val="22"/>
                <w:szCs w:val="22"/>
              </w:rPr>
              <w:t>Старая Ювала</w:t>
            </w:r>
          </w:p>
        </w:tc>
      </w:tr>
      <w:tr w:rsidR="00AE61B6" w:rsidRPr="0059122E" w14:paraId="4EBA1AA6" w14:textId="77777777" w:rsidTr="00AE61B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2B63318" w14:textId="77777777" w:rsidR="00AE61B6" w:rsidRPr="0059122E" w:rsidRDefault="00AE61B6" w:rsidP="00AE61B6">
            <w:pPr>
              <w:ind w:firstLine="0"/>
              <w:jc w:val="center"/>
              <w:rPr>
                <w:sz w:val="22"/>
                <w:szCs w:val="22"/>
              </w:rPr>
            </w:pPr>
            <w:r w:rsidRPr="0059122E">
              <w:rPr>
                <w:sz w:val="22"/>
                <w:szCs w:val="22"/>
              </w:rPr>
              <w:t>4.1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2D2DFC8" w14:textId="77777777" w:rsidR="00AE61B6" w:rsidRPr="00165A83" w:rsidRDefault="00AE61B6" w:rsidP="00AE61B6">
            <w:pPr>
              <w:widowControl w:val="0"/>
              <w:autoSpaceDE w:val="0"/>
              <w:autoSpaceDN w:val="0"/>
              <w:adjustRightInd w:val="0"/>
              <w:ind w:firstLine="0"/>
              <w:rPr>
                <w:sz w:val="22"/>
                <w:szCs w:val="22"/>
              </w:rPr>
            </w:pPr>
            <w:r w:rsidRPr="00165A83">
              <w:rPr>
                <w:sz w:val="22"/>
                <w:szCs w:val="22"/>
              </w:rPr>
              <w:t>Зон</w:t>
            </w:r>
            <w:r>
              <w:rPr>
                <w:sz w:val="22"/>
                <w:szCs w:val="22"/>
              </w:rPr>
              <w:t>ы</w:t>
            </w:r>
            <w:r w:rsidRPr="00165A83">
              <w:rPr>
                <w:sz w:val="22"/>
                <w:szCs w:val="22"/>
              </w:rPr>
              <w:t xml:space="preserve"> застройки </w:t>
            </w:r>
            <w:r>
              <w:rPr>
                <w:sz w:val="22"/>
                <w:szCs w:val="22"/>
              </w:rPr>
              <w:t>индивидуальными</w:t>
            </w:r>
            <w:r w:rsidRPr="00165A83">
              <w:rPr>
                <w:sz w:val="22"/>
                <w:szCs w:val="22"/>
              </w:rPr>
              <w:t xml:space="preserve"> жилыми домами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EDFE11C" w14:textId="77777777" w:rsidR="00AE61B6" w:rsidRPr="0059122E" w:rsidRDefault="00AE61B6" w:rsidP="00AE61B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DCBC6C3" w14:textId="77777777" w:rsidR="00AE61B6" w:rsidRPr="0059122E" w:rsidRDefault="00AE61B6" w:rsidP="00AE61B6">
            <w:pPr>
              <w:ind w:firstLine="0"/>
              <w:jc w:val="center"/>
              <w:rPr>
                <w:sz w:val="22"/>
                <w:szCs w:val="22"/>
              </w:rPr>
            </w:pPr>
            <w:r>
              <w:rPr>
                <w:sz w:val="22"/>
                <w:szCs w:val="22"/>
              </w:rPr>
              <w:t>234,59</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D950DA4" w14:textId="77777777" w:rsidR="00AE61B6" w:rsidRPr="0059122E" w:rsidRDefault="00AE61B6" w:rsidP="00AE61B6">
            <w:pPr>
              <w:ind w:firstLine="0"/>
              <w:jc w:val="center"/>
              <w:rPr>
                <w:sz w:val="22"/>
                <w:szCs w:val="22"/>
              </w:rPr>
            </w:pPr>
            <w:r>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A392E83" w14:textId="77777777" w:rsidR="00AE61B6" w:rsidRPr="0059122E" w:rsidRDefault="00AE61B6" w:rsidP="00AE61B6">
            <w:pPr>
              <w:ind w:firstLine="0"/>
              <w:jc w:val="center"/>
              <w:rPr>
                <w:sz w:val="22"/>
                <w:szCs w:val="22"/>
              </w:rPr>
            </w:pPr>
            <w:r>
              <w:rPr>
                <w:sz w:val="22"/>
                <w:szCs w:val="22"/>
              </w:rPr>
              <w:t>—</w:t>
            </w:r>
          </w:p>
        </w:tc>
      </w:tr>
      <w:tr w:rsidR="007045AD" w:rsidRPr="0059122E" w14:paraId="76D9D4CE"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49D41F2" w14:textId="77777777" w:rsidR="007045AD" w:rsidRPr="0059122E" w:rsidRDefault="007045AD" w:rsidP="007045AD">
            <w:pPr>
              <w:ind w:firstLine="0"/>
              <w:jc w:val="center"/>
              <w:rPr>
                <w:sz w:val="22"/>
                <w:szCs w:val="22"/>
              </w:rPr>
            </w:pPr>
            <w:r w:rsidRPr="0059122E">
              <w:rPr>
                <w:sz w:val="22"/>
                <w:szCs w:val="22"/>
              </w:rPr>
              <w:t>4.1</w:t>
            </w:r>
            <w:r w:rsidR="00AE61B6">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2FF7D37B" w14:textId="77777777" w:rsidR="007045AD" w:rsidRPr="00165A83" w:rsidRDefault="007045AD" w:rsidP="007045AD">
            <w:pPr>
              <w:widowControl w:val="0"/>
              <w:autoSpaceDE w:val="0"/>
              <w:autoSpaceDN w:val="0"/>
              <w:adjustRightInd w:val="0"/>
              <w:ind w:firstLine="0"/>
              <w:rPr>
                <w:sz w:val="22"/>
                <w:szCs w:val="22"/>
              </w:rPr>
            </w:pPr>
            <w:r w:rsidRPr="00165A83">
              <w:rPr>
                <w:sz w:val="22"/>
                <w:szCs w:val="22"/>
              </w:rPr>
              <w:t>Зон</w:t>
            </w:r>
            <w:r>
              <w:rPr>
                <w:sz w:val="22"/>
                <w:szCs w:val="22"/>
              </w:rPr>
              <w:t>ы</w:t>
            </w:r>
            <w:r w:rsidRPr="00165A83">
              <w:rPr>
                <w:sz w:val="22"/>
                <w:szCs w:val="22"/>
              </w:rPr>
              <w:t xml:space="preserve"> застройки малоэтажными жилыми домами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178E51B" w14:textId="77777777" w:rsidR="007045AD" w:rsidRPr="0059122E" w:rsidRDefault="007045AD" w:rsidP="007045AD">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5FA2B54" w14:textId="77777777" w:rsidR="007045AD" w:rsidRPr="0059122E" w:rsidRDefault="00AE61B6" w:rsidP="007045AD">
            <w:pPr>
              <w:ind w:firstLine="0"/>
              <w:jc w:val="center"/>
              <w:rPr>
                <w:sz w:val="22"/>
                <w:szCs w:val="22"/>
              </w:rPr>
            </w:pPr>
            <w:r>
              <w:rPr>
                <w:sz w:val="22"/>
                <w:szCs w:val="22"/>
              </w:rPr>
              <w:t>12,04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95D0C49" w14:textId="77777777" w:rsidR="007045AD" w:rsidRPr="0059122E" w:rsidRDefault="00AE61B6" w:rsidP="007045AD">
            <w:pPr>
              <w:ind w:firstLine="0"/>
              <w:jc w:val="center"/>
              <w:rPr>
                <w:sz w:val="22"/>
                <w:szCs w:val="22"/>
              </w:rPr>
            </w:pPr>
            <w:r>
              <w:rPr>
                <w:sz w:val="22"/>
                <w:szCs w:val="22"/>
              </w:rPr>
              <w:t>267,39</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1AD0D08" w14:textId="77777777" w:rsidR="007045AD" w:rsidRPr="0059122E" w:rsidRDefault="00AE61B6" w:rsidP="007045AD">
            <w:pPr>
              <w:ind w:firstLine="0"/>
              <w:jc w:val="center"/>
              <w:rPr>
                <w:sz w:val="22"/>
                <w:szCs w:val="22"/>
              </w:rPr>
            </w:pPr>
            <w:r>
              <w:rPr>
                <w:sz w:val="22"/>
                <w:szCs w:val="22"/>
              </w:rPr>
              <w:t>267,39</w:t>
            </w:r>
          </w:p>
        </w:tc>
      </w:tr>
      <w:tr w:rsidR="007045AD" w:rsidRPr="0059122E" w14:paraId="7C085F85"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DC5C811" w14:textId="77777777" w:rsidR="007045AD" w:rsidRPr="0059122E" w:rsidRDefault="007045AD" w:rsidP="007045AD">
            <w:pPr>
              <w:ind w:firstLine="0"/>
              <w:jc w:val="center"/>
              <w:rPr>
                <w:sz w:val="22"/>
                <w:szCs w:val="22"/>
              </w:rPr>
            </w:pPr>
            <w:r w:rsidRPr="0059122E">
              <w:rPr>
                <w:sz w:val="22"/>
                <w:szCs w:val="22"/>
              </w:rPr>
              <w:t>4.1.</w:t>
            </w:r>
            <w:r w:rsidR="00AE61B6">
              <w:rPr>
                <w:sz w:val="22"/>
                <w:szCs w:val="22"/>
              </w:rPr>
              <w:t>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798F6F0" w14:textId="77777777" w:rsidR="007045AD" w:rsidRPr="00165A83" w:rsidRDefault="007045AD" w:rsidP="007045AD">
            <w:pPr>
              <w:widowControl w:val="0"/>
              <w:autoSpaceDE w:val="0"/>
              <w:autoSpaceDN w:val="0"/>
              <w:adjustRightInd w:val="0"/>
              <w:ind w:firstLine="0"/>
              <w:rPr>
                <w:sz w:val="22"/>
                <w:szCs w:val="22"/>
              </w:rPr>
            </w:pPr>
            <w:r>
              <w:rPr>
                <w:sz w:val="22"/>
                <w:szCs w:val="22"/>
              </w:rPr>
              <w:t>О</w:t>
            </w:r>
            <w:r w:rsidRPr="00165A83">
              <w:rPr>
                <w:sz w:val="22"/>
                <w:szCs w:val="22"/>
              </w:rPr>
              <w:t>бщественно-делов</w:t>
            </w:r>
            <w:r>
              <w:rPr>
                <w:sz w:val="22"/>
                <w:szCs w:val="22"/>
              </w:rPr>
              <w:t>ые</w:t>
            </w:r>
            <w:r w:rsidRPr="00165A83">
              <w:rPr>
                <w:sz w:val="22"/>
                <w:szCs w:val="22"/>
              </w:rPr>
              <w:t xml:space="preserve"> зон</w:t>
            </w:r>
            <w:r>
              <w:rPr>
                <w:sz w:val="22"/>
                <w:szCs w:val="22"/>
              </w:rPr>
              <w:t>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24628F5" w14:textId="77777777" w:rsidR="007045AD" w:rsidRPr="0059122E" w:rsidRDefault="007045AD" w:rsidP="007045AD">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89E1BB0" w14:textId="77777777" w:rsidR="007045AD" w:rsidRPr="0059122E" w:rsidRDefault="00AE61B6" w:rsidP="007045AD">
            <w:pPr>
              <w:ind w:firstLine="0"/>
              <w:jc w:val="center"/>
              <w:rPr>
                <w:sz w:val="22"/>
                <w:szCs w:val="22"/>
              </w:rPr>
            </w:pPr>
            <w:r>
              <w:rPr>
                <w:sz w:val="22"/>
                <w:szCs w:val="22"/>
              </w:rPr>
              <w:t>13,08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499233B" w14:textId="77777777" w:rsidR="007045AD" w:rsidRPr="0059122E" w:rsidRDefault="00AE61B6" w:rsidP="007045AD">
            <w:pPr>
              <w:ind w:firstLine="0"/>
              <w:jc w:val="center"/>
              <w:rPr>
                <w:sz w:val="22"/>
                <w:szCs w:val="22"/>
              </w:rPr>
            </w:pPr>
            <w:r>
              <w:rPr>
                <w:sz w:val="22"/>
                <w:szCs w:val="22"/>
              </w:rPr>
              <w:t>12,62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1E93E50" w14:textId="77777777" w:rsidR="007045AD" w:rsidRPr="0059122E" w:rsidRDefault="00AE61B6" w:rsidP="007045AD">
            <w:pPr>
              <w:ind w:firstLine="0"/>
              <w:jc w:val="center"/>
              <w:rPr>
                <w:sz w:val="22"/>
                <w:szCs w:val="22"/>
              </w:rPr>
            </w:pPr>
            <w:r>
              <w:rPr>
                <w:sz w:val="22"/>
                <w:szCs w:val="22"/>
              </w:rPr>
              <w:t>12,62</w:t>
            </w:r>
          </w:p>
        </w:tc>
      </w:tr>
      <w:tr w:rsidR="007045AD" w:rsidRPr="0059122E" w14:paraId="1955FC93"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8457710" w14:textId="77777777" w:rsidR="007045AD" w:rsidRPr="0059122E" w:rsidRDefault="007045AD" w:rsidP="007045AD">
            <w:pPr>
              <w:ind w:firstLine="0"/>
              <w:jc w:val="center"/>
              <w:rPr>
                <w:sz w:val="22"/>
                <w:szCs w:val="22"/>
              </w:rPr>
            </w:pPr>
            <w:r>
              <w:rPr>
                <w:sz w:val="22"/>
                <w:szCs w:val="22"/>
              </w:rPr>
              <w:t>4.1.</w:t>
            </w:r>
            <w:r w:rsidR="00AE61B6">
              <w:rPr>
                <w:sz w:val="22"/>
                <w:szCs w:val="22"/>
              </w:rPr>
              <w:t>3</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BF5837E" w14:textId="77777777" w:rsidR="007045AD" w:rsidRPr="00165A83" w:rsidRDefault="007045AD" w:rsidP="007045AD">
            <w:pPr>
              <w:widowControl w:val="0"/>
              <w:autoSpaceDE w:val="0"/>
              <w:autoSpaceDN w:val="0"/>
              <w:adjustRightInd w:val="0"/>
              <w:ind w:firstLine="0"/>
              <w:rPr>
                <w:sz w:val="22"/>
                <w:szCs w:val="22"/>
              </w:rPr>
            </w:pPr>
            <w:r w:rsidRPr="00165A83">
              <w:rPr>
                <w:sz w:val="22"/>
                <w:szCs w:val="22"/>
              </w:rPr>
              <w:t>Производственн</w:t>
            </w:r>
            <w:r>
              <w:rPr>
                <w:sz w:val="22"/>
                <w:szCs w:val="22"/>
              </w:rPr>
              <w:t xml:space="preserve">ые </w:t>
            </w:r>
            <w:r w:rsidRPr="00165A83">
              <w:rPr>
                <w:sz w:val="22"/>
                <w:szCs w:val="22"/>
              </w:rPr>
              <w:t>зон</w:t>
            </w:r>
            <w:r>
              <w:rPr>
                <w:sz w:val="22"/>
                <w:szCs w:val="22"/>
              </w:rPr>
              <w:t>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4C25B15" w14:textId="77777777" w:rsidR="007045AD" w:rsidRPr="0059122E" w:rsidRDefault="007045AD" w:rsidP="007045AD">
            <w:pPr>
              <w:ind w:firstLine="0"/>
              <w:jc w:val="center"/>
              <w:rPr>
                <w:sz w:val="22"/>
                <w:szCs w:val="22"/>
              </w:rPr>
            </w:pPr>
            <w:r>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F2CF418" w14:textId="77777777" w:rsidR="007045AD" w:rsidRDefault="00AE61B6" w:rsidP="007045AD">
            <w:pPr>
              <w:ind w:firstLine="0"/>
              <w:jc w:val="center"/>
              <w:rPr>
                <w:sz w:val="22"/>
                <w:szCs w:val="22"/>
              </w:rPr>
            </w:pPr>
            <w:r>
              <w:rPr>
                <w:sz w:val="22"/>
                <w:szCs w:val="22"/>
              </w:rPr>
              <w:t>14,13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A9D10CB" w14:textId="77777777" w:rsidR="007045AD" w:rsidRDefault="00AE61B6" w:rsidP="007045AD">
            <w:pPr>
              <w:ind w:firstLine="0"/>
              <w:jc w:val="center"/>
              <w:rPr>
                <w:sz w:val="22"/>
                <w:szCs w:val="22"/>
              </w:rPr>
            </w:pPr>
            <w:r>
              <w:rPr>
                <w:sz w:val="22"/>
                <w:szCs w:val="22"/>
              </w:rPr>
              <w:t>33,48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699E794" w14:textId="77777777" w:rsidR="007045AD" w:rsidRDefault="00AE61B6" w:rsidP="007045AD">
            <w:pPr>
              <w:ind w:firstLine="0"/>
              <w:jc w:val="center"/>
              <w:rPr>
                <w:sz w:val="22"/>
                <w:szCs w:val="22"/>
              </w:rPr>
            </w:pPr>
            <w:r>
              <w:rPr>
                <w:sz w:val="22"/>
                <w:szCs w:val="22"/>
              </w:rPr>
              <w:t>33,48</w:t>
            </w:r>
          </w:p>
        </w:tc>
      </w:tr>
      <w:tr w:rsidR="007045AD" w:rsidRPr="0059122E" w14:paraId="69DE52E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2C744C8" w14:textId="77777777" w:rsidR="007045AD" w:rsidRPr="0059122E" w:rsidRDefault="007045AD" w:rsidP="007045AD">
            <w:pPr>
              <w:ind w:firstLine="0"/>
              <w:jc w:val="center"/>
              <w:rPr>
                <w:sz w:val="22"/>
                <w:szCs w:val="22"/>
              </w:rPr>
            </w:pPr>
            <w:r>
              <w:rPr>
                <w:sz w:val="22"/>
                <w:szCs w:val="22"/>
              </w:rPr>
              <w:t>4.1.4</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01A67B09" w14:textId="77777777" w:rsidR="007045AD" w:rsidRDefault="007045AD" w:rsidP="007045AD">
            <w:pPr>
              <w:widowControl w:val="0"/>
              <w:autoSpaceDE w:val="0"/>
              <w:autoSpaceDN w:val="0"/>
              <w:adjustRightInd w:val="0"/>
              <w:ind w:firstLine="0"/>
              <w:rPr>
                <w:sz w:val="22"/>
                <w:szCs w:val="22"/>
              </w:rPr>
            </w:pPr>
            <w:r>
              <w:rPr>
                <w:sz w:val="22"/>
                <w:szCs w:val="22"/>
              </w:rPr>
              <w:t>Зоны сельскохозяйственных угодий</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ACABB98" w14:textId="77777777" w:rsidR="007045AD" w:rsidRPr="0059122E" w:rsidRDefault="007045AD" w:rsidP="007045AD">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E8BA051" w14:textId="77777777" w:rsidR="007045AD" w:rsidRDefault="00AE61B6" w:rsidP="007045AD">
            <w:pPr>
              <w:ind w:firstLine="0"/>
              <w:jc w:val="center"/>
              <w:rPr>
                <w:sz w:val="22"/>
                <w:szCs w:val="22"/>
              </w:rPr>
            </w:pPr>
            <w:r>
              <w:rPr>
                <w:sz w:val="22"/>
                <w:szCs w:val="22"/>
              </w:rPr>
              <w:t>32,48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D923099" w14:textId="77777777" w:rsidR="007045AD" w:rsidRDefault="00AE61B6" w:rsidP="007045AD">
            <w:pPr>
              <w:ind w:firstLine="0"/>
              <w:jc w:val="center"/>
              <w:rPr>
                <w:sz w:val="22"/>
                <w:szCs w:val="22"/>
              </w:rPr>
            </w:pPr>
            <w:r>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C5F2A15" w14:textId="77777777" w:rsidR="007045AD" w:rsidRDefault="00AE61B6" w:rsidP="007045AD">
            <w:pPr>
              <w:ind w:firstLine="0"/>
              <w:jc w:val="center"/>
              <w:rPr>
                <w:sz w:val="22"/>
                <w:szCs w:val="22"/>
              </w:rPr>
            </w:pPr>
            <w:r>
              <w:rPr>
                <w:sz w:val="22"/>
                <w:szCs w:val="22"/>
              </w:rPr>
              <w:t>—</w:t>
            </w:r>
          </w:p>
        </w:tc>
      </w:tr>
      <w:tr w:rsidR="007045AD" w:rsidRPr="0059122E" w14:paraId="64A3F77B"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1202C23" w14:textId="77777777" w:rsidR="007045AD" w:rsidRPr="0059122E" w:rsidRDefault="007045AD" w:rsidP="007045AD">
            <w:pPr>
              <w:ind w:firstLine="0"/>
              <w:jc w:val="center"/>
              <w:rPr>
                <w:sz w:val="22"/>
                <w:szCs w:val="22"/>
              </w:rPr>
            </w:pPr>
            <w:r>
              <w:rPr>
                <w:sz w:val="22"/>
                <w:szCs w:val="22"/>
              </w:rPr>
              <w:t>4.1.5</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A49EC9F" w14:textId="77777777" w:rsidR="007045AD" w:rsidRPr="00165A83" w:rsidRDefault="00AE61B6" w:rsidP="007045AD">
            <w:pPr>
              <w:widowControl w:val="0"/>
              <w:autoSpaceDE w:val="0"/>
              <w:autoSpaceDN w:val="0"/>
              <w:adjustRightInd w:val="0"/>
              <w:ind w:firstLine="0"/>
              <w:rPr>
                <w:sz w:val="22"/>
                <w:szCs w:val="22"/>
              </w:rPr>
            </w:pPr>
            <w:r>
              <w:rPr>
                <w:sz w:val="22"/>
                <w:szCs w:val="22"/>
              </w:rPr>
              <w:t>Производственные зоны сельскохозяйственных предприятий</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1074231" w14:textId="77777777" w:rsidR="007045AD" w:rsidRPr="0059122E" w:rsidRDefault="007045AD" w:rsidP="007045AD">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E830EA5" w14:textId="77777777" w:rsidR="007045AD" w:rsidRDefault="00AE61B6" w:rsidP="007045AD">
            <w:pPr>
              <w:ind w:firstLine="0"/>
              <w:jc w:val="center"/>
              <w:rPr>
                <w:sz w:val="22"/>
                <w:szCs w:val="22"/>
              </w:rPr>
            </w:pPr>
            <w:r>
              <w:rPr>
                <w:sz w:val="22"/>
                <w:szCs w:val="22"/>
              </w:rPr>
              <w:t>34,36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4D5964C" w14:textId="77777777" w:rsidR="007045AD" w:rsidRDefault="00AE61B6" w:rsidP="007045AD">
            <w:pPr>
              <w:ind w:firstLine="0"/>
              <w:jc w:val="center"/>
              <w:rPr>
                <w:sz w:val="22"/>
                <w:szCs w:val="22"/>
              </w:rPr>
            </w:pPr>
            <w:r>
              <w:rPr>
                <w:sz w:val="22"/>
                <w:szCs w:val="22"/>
              </w:rPr>
              <w:t>41,15</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0F3D0F4" w14:textId="77777777" w:rsidR="007045AD" w:rsidRDefault="00AE61B6" w:rsidP="007045AD">
            <w:pPr>
              <w:ind w:firstLine="0"/>
              <w:jc w:val="center"/>
              <w:rPr>
                <w:sz w:val="22"/>
                <w:szCs w:val="22"/>
              </w:rPr>
            </w:pPr>
            <w:r>
              <w:rPr>
                <w:sz w:val="22"/>
                <w:szCs w:val="22"/>
              </w:rPr>
              <w:t>41,15</w:t>
            </w:r>
          </w:p>
        </w:tc>
      </w:tr>
      <w:tr w:rsidR="007045AD" w:rsidRPr="0059122E" w14:paraId="67A4E8CC"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15A1788" w14:textId="77777777" w:rsidR="007045AD" w:rsidRPr="0059122E" w:rsidRDefault="007045AD" w:rsidP="007045AD">
            <w:pPr>
              <w:ind w:firstLine="0"/>
              <w:jc w:val="center"/>
              <w:rPr>
                <w:sz w:val="22"/>
                <w:szCs w:val="22"/>
              </w:rPr>
            </w:pPr>
            <w:r>
              <w:rPr>
                <w:sz w:val="22"/>
                <w:szCs w:val="22"/>
              </w:rPr>
              <w:t>4.1.6</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78457AD2" w14:textId="77777777" w:rsidR="007045AD" w:rsidRPr="00165A83" w:rsidRDefault="007045AD" w:rsidP="007045AD">
            <w:pPr>
              <w:widowControl w:val="0"/>
              <w:autoSpaceDE w:val="0"/>
              <w:autoSpaceDN w:val="0"/>
              <w:adjustRightInd w:val="0"/>
              <w:ind w:firstLine="0"/>
              <w:rPr>
                <w:sz w:val="22"/>
                <w:szCs w:val="22"/>
              </w:rPr>
            </w:pPr>
            <w:r>
              <w:rPr>
                <w:sz w:val="22"/>
                <w:szCs w:val="22"/>
              </w:rPr>
              <w:t>Зоны</w:t>
            </w:r>
            <w:r w:rsidRPr="00165A83">
              <w:rPr>
                <w:sz w:val="22"/>
                <w:szCs w:val="22"/>
              </w:rPr>
              <w:t xml:space="preserve"> рекреационного назначения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C85AFE5" w14:textId="77777777" w:rsidR="007045AD" w:rsidRPr="0059122E" w:rsidRDefault="007045AD" w:rsidP="007045AD">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FB9AEE5" w14:textId="77777777" w:rsidR="007045AD" w:rsidRPr="0059122E" w:rsidRDefault="00AE61B6" w:rsidP="007045AD">
            <w:pPr>
              <w:ind w:firstLine="0"/>
              <w:jc w:val="center"/>
              <w:rPr>
                <w:sz w:val="22"/>
                <w:szCs w:val="22"/>
              </w:rPr>
            </w:pPr>
            <w:r>
              <w:rPr>
                <w:sz w:val="22"/>
                <w:szCs w:val="22"/>
              </w:rPr>
              <w:t>15,26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17764B4" w14:textId="77777777" w:rsidR="007045AD" w:rsidRPr="0059122E" w:rsidRDefault="00AE61B6" w:rsidP="007045AD">
            <w:pPr>
              <w:ind w:firstLine="0"/>
              <w:jc w:val="center"/>
              <w:rPr>
                <w:sz w:val="22"/>
                <w:szCs w:val="22"/>
              </w:rPr>
            </w:pPr>
            <w:r>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C5F1B3D" w14:textId="77777777" w:rsidR="007045AD" w:rsidRPr="0059122E" w:rsidRDefault="00AE61B6" w:rsidP="007045AD">
            <w:pPr>
              <w:ind w:firstLine="0"/>
              <w:jc w:val="center"/>
              <w:rPr>
                <w:sz w:val="22"/>
                <w:szCs w:val="22"/>
              </w:rPr>
            </w:pPr>
            <w:r>
              <w:rPr>
                <w:sz w:val="22"/>
                <w:szCs w:val="22"/>
              </w:rPr>
              <w:t>—</w:t>
            </w:r>
          </w:p>
        </w:tc>
      </w:tr>
      <w:tr w:rsidR="00AE61B6" w:rsidRPr="0059122E" w14:paraId="7399192F"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C83BAD8" w14:textId="77777777" w:rsidR="00AE61B6" w:rsidRDefault="00AE61B6" w:rsidP="007045AD">
            <w:pPr>
              <w:ind w:firstLine="0"/>
              <w:jc w:val="center"/>
              <w:rPr>
                <w:sz w:val="22"/>
                <w:szCs w:val="22"/>
              </w:rPr>
            </w:pPr>
            <w:r>
              <w:rPr>
                <w:sz w:val="22"/>
                <w:szCs w:val="22"/>
              </w:rPr>
              <w:t>4.1.7</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24A3B70E" w14:textId="77777777" w:rsidR="00AE61B6" w:rsidRDefault="00AE61B6" w:rsidP="007045AD">
            <w:pPr>
              <w:widowControl w:val="0"/>
              <w:autoSpaceDE w:val="0"/>
              <w:autoSpaceDN w:val="0"/>
              <w:adjustRightInd w:val="0"/>
              <w:ind w:firstLine="0"/>
              <w:rPr>
                <w:sz w:val="22"/>
                <w:szCs w:val="22"/>
              </w:rPr>
            </w:pPr>
            <w:r>
              <w:rPr>
                <w:sz w:val="22"/>
                <w:szCs w:val="22"/>
              </w:rPr>
              <w:t>Зоны лесов</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7B24B9C" w14:textId="77777777" w:rsidR="00AE61B6" w:rsidRPr="0059122E" w:rsidRDefault="00AE61B6" w:rsidP="007045AD">
            <w:pPr>
              <w:ind w:firstLine="0"/>
              <w:jc w:val="center"/>
              <w:rPr>
                <w:sz w:val="22"/>
                <w:szCs w:val="22"/>
              </w:rPr>
            </w:pPr>
            <w:r>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E0B6A00" w14:textId="77777777" w:rsidR="00AE61B6" w:rsidRDefault="00AE61B6" w:rsidP="007045AD">
            <w:pPr>
              <w:ind w:firstLine="0"/>
              <w:jc w:val="center"/>
              <w:rPr>
                <w:sz w:val="22"/>
                <w:szCs w:val="22"/>
              </w:rPr>
            </w:pPr>
            <w:r>
              <w:rPr>
                <w:sz w:val="22"/>
                <w:szCs w:val="22"/>
              </w:rPr>
              <w:t>2,29</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6EE6309" w14:textId="77777777" w:rsidR="00AE61B6" w:rsidRDefault="00AE61B6" w:rsidP="007045AD">
            <w:pPr>
              <w:ind w:firstLine="0"/>
              <w:jc w:val="center"/>
              <w:rPr>
                <w:sz w:val="22"/>
                <w:szCs w:val="22"/>
              </w:rPr>
            </w:pPr>
            <w:r>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25A0C5D" w14:textId="77777777" w:rsidR="00AE61B6" w:rsidRDefault="00AE61B6" w:rsidP="007045AD">
            <w:pPr>
              <w:ind w:firstLine="0"/>
              <w:jc w:val="center"/>
              <w:rPr>
                <w:sz w:val="22"/>
                <w:szCs w:val="22"/>
              </w:rPr>
            </w:pPr>
            <w:r>
              <w:rPr>
                <w:sz w:val="22"/>
                <w:szCs w:val="22"/>
              </w:rPr>
              <w:t>—</w:t>
            </w:r>
          </w:p>
        </w:tc>
      </w:tr>
      <w:tr w:rsidR="00CF6F60" w:rsidRPr="0059122E" w14:paraId="1CF3F612"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3681244" w14:textId="77777777" w:rsidR="00CF6F60" w:rsidRPr="0059122E" w:rsidRDefault="00CF6F60" w:rsidP="005114C6">
            <w:pPr>
              <w:ind w:firstLine="0"/>
              <w:jc w:val="center"/>
              <w:rPr>
                <w:sz w:val="22"/>
                <w:szCs w:val="22"/>
              </w:rPr>
            </w:pPr>
            <w:r w:rsidRPr="0059122E">
              <w:rPr>
                <w:sz w:val="22"/>
                <w:szCs w:val="22"/>
              </w:rPr>
              <w:t>II</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5A918DA6" w14:textId="77777777" w:rsidR="00CF6F60" w:rsidRPr="0059122E" w:rsidRDefault="00CF6F60" w:rsidP="005114C6">
            <w:pPr>
              <w:ind w:firstLine="0"/>
              <w:rPr>
                <w:sz w:val="22"/>
                <w:szCs w:val="22"/>
              </w:rPr>
            </w:pPr>
            <w:r w:rsidRPr="0059122E">
              <w:rPr>
                <w:sz w:val="22"/>
                <w:szCs w:val="22"/>
              </w:rPr>
              <w:t>НАСЕЛЕНИЕ</w:t>
            </w:r>
          </w:p>
        </w:tc>
      </w:tr>
      <w:tr w:rsidR="00CF6F60" w:rsidRPr="0059122E" w14:paraId="70DEE271"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633BF12" w14:textId="77777777" w:rsidR="00CF6F60" w:rsidRPr="0059122E" w:rsidRDefault="00CF6F60" w:rsidP="005114C6">
            <w:pPr>
              <w:ind w:firstLine="0"/>
              <w:jc w:val="center"/>
              <w:rPr>
                <w:sz w:val="22"/>
                <w:szCs w:val="22"/>
              </w:rPr>
            </w:pPr>
            <w:r w:rsidRPr="0059122E">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A35E7AA" w14:textId="77777777" w:rsidR="00CF6F60" w:rsidRPr="0059122E" w:rsidRDefault="00CF6F60" w:rsidP="005114C6">
            <w:pPr>
              <w:ind w:firstLine="0"/>
              <w:rPr>
                <w:sz w:val="22"/>
                <w:szCs w:val="22"/>
              </w:rPr>
            </w:pPr>
            <w:r w:rsidRPr="0059122E">
              <w:rPr>
                <w:sz w:val="22"/>
                <w:szCs w:val="22"/>
              </w:rPr>
              <w:t>общая численность постоянного на</w:t>
            </w:r>
            <w:r>
              <w:rPr>
                <w:sz w:val="22"/>
                <w:szCs w:val="22"/>
              </w:rPr>
              <w:t xml:space="preserve">селения (по </w:t>
            </w:r>
            <w:r w:rsidR="00AE61B6">
              <w:rPr>
                <w:sz w:val="22"/>
                <w:szCs w:val="22"/>
              </w:rPr>
              <w:t>поселению</w:t>
            </w:r>
            <w:r w:rsidRPr="0059122E">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1051B3C" w14:textId="77777777" w:rsidR="00CF6F60" w:rsidRPr="0059122E" w:rsidRDefault="00CF6F60" w:rsidP="005114C6">
            <w:pPr>
              <w:ind w:firstLine="0"/>
              <w:jc w:val="center"/>
              <w:rPr>
                <w:sz w:val="22"/>
                <w:szCs w:val="22"/>
              </w:rPr>
            </w:pPr>
            <w:r w:rsidRPr="0059122E">
              <w:rPr>
                <w:sz w:val="22"/>
                <w:szCs w:val="22"/>
              </w:rPr>
              <w:t>чел.</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BF2824B" w14:textId="77777777" w:rsidR="00CF6F60" w:rsidRPr="0059122E" w:rsidRDefault="00AE61B6" w:rsidP="005114C6">
            <w:pPr>
              <w:ind w:firstLine="0"/>
              <w:jc w:val="center"/>
              <w:rPr>
                <w:sz w:val="22"/>
                <w:szCs w:val="22"/>
              </w:rPr>
            </w:pPr>
            <w:r>
              <w:rPr>
                <w:sz w:val="22"/>
                <w:szCs w:val="22"/>
              </w:rPr>
              <w:t>2658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17D6B9D" w14:textId="77777777" w:rsidR="00CF6F60" w:rsidRPr="0059122E" w:rsidRDefault="00AE61B6" w:rsidP="005114C6">
            <w:pPr>
              <w:ind w:firstLine="0"/>
              <w:jc w:val="center"/>
              <w:rPr>
                <w:sz w:val="22"/>
                <w:szCs w:val="22"/>
              </w:rPr>
            </w:pPr>
            <w:r>
              <w:rPr>
                <w:sz w:val="22"/>
                <w:szCs w:val="22"/>
              </w:rPr>
              <w:t>2612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3961CE2" w14:textId="77777777" w:rsidR="00CF6F60" w:rsidRPr="0059122E" w:rsidRDefault="00AE61B6" w:rsidP="005114C6">
            <w:pPr>
              <w:ind w:firstLine="0"/>
              <w:jc w:val="center"/>
              <w:rPr>
                <w:sz w:val="22"/>
                <w:szCs w:val="22"/>
              </w:rPr>
            </w:pPr>
            <w:r>
              <w:rPr>
                <w:sz w:val="22"/>
                <w:szCs w:val="22"/>
              </w:rPr>
              <w:t>2436</w:t>
            </w:r>
          </w:p>
        </w:tc>
      </w:tr>
      <w:tr w:rsidR="00CF6F60" w:rsidRPr="0059122E" w14:paraId="7E60DC64" w14:textId="77777777" w:rsidTr="005114C6">
        <w:trPr>
          <w:trHeight w:val="284"/>
          <w:jc w:val="center"/>
        </w:trPr>
        <w:tc>
          <w:tcPr>
            <w:tcW w:w="868" w:type="dxa"/>
            <w:tcBorders>
              <w:top w:val="single" w:sz="4" w:space="0" w:color="auto"/>
              <w:left w:val="single" w:sz="6" w:space="0" w:color="auto"/>
              <w:bottom w:val="single" w:sz="6" w:space="0" w:color="auto"/>
              <w:right w:val="single" w:sz="6" w:space="0" w:color="auto"/>
            </w:tcBorders>
            <w:shd w:val="clear" w:color="auto" w:fill="FFFFFF"/>
            <w:vAlign w:val="center"/>
          </w:tcPr>
          <w:p w14:paraId="31A1F446" w14:textId="77777777" w:rsidR="00CF6F60" w:rsidRPr="007045AD" w:rsidRDefault="007045AD" w:rsidP="005114C6">
            <w:pPr>
              <w:ind w:firstLine="0"/>
              <w:jc w:val="center"/>
              <w:rPr>
                <w:sz w:val="22"/>
                <w:szCs w:val="22"/>
              </w:rPr>
            </w:pPr>
            <w:r>
              <w:rPr>
                <w:sz w:val="22"/>
                <w:szCs w:val="22"/>
                <w:lang w:val="en-US"/>
              </w:rPr>
              <w:t>III</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2D24F893" w14:textId="77777777" w:rsidR="00CF6F60" w:rsidRPr="0059122E" w:rsidRDefault="00CF6F60" w:rsidP="005114C6">
            <w:pPr>
              <w:ind w:firstLine="0"/>
              <w:rPr>
                <w:sz w:val="22"/>
                <w:szCs w:val="22"/>
              </w:rPr>
            </w:pPr>
            <w:r w:rsidRPr="0059122E">
              <w:rPr>
                <w:sz w:val="22"/>
                <w:szCs w:val="22"/>
              </w:rPr>
              <w:t>ЖИЛИЩНЫЙ ФОНД</w:t>
            </w:r>
          </w:p>
        </w:tc>
      </w:tr>
      <w:tr w:rsidR="00CF6F60" w:rsidRPr="0059122E" w14:paraId="05E85EE6" w14:textId="77777777" w:rsidTr="005114C6">
        <w:trPr>
          <w:trHeight w:val="284"/>
          <w:jc w:val="center"/>
        </w:trPr>
        <w:tc>
          <w:tcPr>
            <w:tcW w:w="868" w:type="dxa"/>
            <w:tcBorders>
              <w:top w:val="single" w:sz="6" w:space="0" w:color="auto"/>
              <w:left w:val="single" w:sz="6" w:space="0" w:color="auto"/>
              <w:bottom w:val="single" w:sz="4" w:space="0" w:color="auto"/>
              <w:right w:val="single" w:sz="6" w:space="0" w:color="auto"/>
            </w:tcBorders>
            <w:shd w:val="clear" w:color="auto" w:fill="FFFFFF"/>
            <w:vAlign w:val="center"/>
          </w:tcPr>
          <w:p w14:paraId="64F3E2FC" w14:textId="77777777" w:rsidR="00CF6F60" w:rsidRPr="0059122E" w:rsidRDefault="00CF6F60" w:rsidP="005114C6">
            <w:pPr>
              <w:ind w:firstLine="0"/>
              <w:jc w:val="center"/>
              <w:rPr>
                <w:sz w:val="22"/>
                <w:szCs w:val="22"/>
              </w:rPr>
            </w:pPr>
            <w:r w:rsidRPr="0059122E">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7B57C4B8" w14:textId="77777777" w:rsidR="00CF6F60" w:rsidRPr="0059122E" w:rsidRDefault="00CF6F60" w:rsidP="005114C6">
            <w:pPr>
              <w:ind w:firstLine="0"/>
              <w:rPr>
                <w:sz w:val="22"/>
                <w:szCs w:val="22"/>
              </w:rPr>
            </w:pPr>
            <w:r w:rsidRPr="0059122E">
              <w:rPr>
                <w:sz w:val="22"/>
                <w:szCs w:val="22"/>
              </w:rPr>
              <w:t xml:space="preserve">средняя обеспеченность населения </w:t>
            </w:r>
            <w:r w:rsidRPr="0059122E">
              <w:rPr>
                <w:sz w:val="22"/>
                <w:szCs w:val="22"/>
              </w:rPr>
              <w:lastRenderedPageBreak/>
              <w:t>S общ (по муниципальному образованию и по каждому населённому пункту)</w:t>
            </w:r>
          </w:p>
        </w:tc>
        <w:tc>
          <w:tcPr>
            <w:tcW w:w="1415" w:type="dxa"/>
            <w:tcBorders>
              <w:top w:val="single" w:sz="6" w:space="0" w:color="auto"/>
              <w:left w:val="single" w:sz="6" w:space="0" w:color="auto"/>
              <w:bottom w:val="single" w:sz="4" w:space="0" w:color="auto"/>
              <w:right w:val="single" w:sz="6" w:space="0" w:color="auto"/>
            </w:tcBorders>
            <w:shd w:val="clear" w:color="auto" w:fill="FFFFFF"/>
            <w:vAlign w:val="center"/>
          </w:tcPr>
          <w:p w14:paraId="7122CB9D" w14:textId="77777777" w:rsidR="00CF6F60" w:rsidRDefault="00CF6F60" w:rsidP="005114C6">
            <w:pPr>
              <w:ind w:firstLine="0"/>
              <w:jc w:val="center"/>
            </w:pPr>
            <w:r w:rsidRPr="007A3299">
              <w:rPr>
                <w:sz w:val="22"/>
                <w:szCs w:val="22"/>
              </w:rPr>
              <w:lastRenderedPageBreak/>
              <w:t>м</w:t>
            </w:r>
            <w:r w:rsidRPr="007A3299">
              <w:rPr>
                <w:sz w:val="22"/>
                <w:szCs w:val="22"/>
                <w:vertAlign w:val="superscript"/>
              </w:rPr>
              <w:t>2</w:t>
            </w:r>
            <w:r w:rsidRPr="007A3299">
              <w:rPr>
                <w:sz w:val="22"/>
                <w:szCs w:val="22"/>
              </w:rPr>
              <w:t>/чел.</w:t>
            </w:r>
          </w:p>
        </w:tc>
        <w:tc>
          <w:tcPr>
            <w:tcW w:w="1415" w:type="dxa"/>
            <w:tcBorders>
              <w:top w:val="single" w:sz="6" w:space="0" w:color="auto"/>
              <w:left w:val="single" w:sz="6" w:space="0" w:color="auto"/>
              <w:bottom w:val="single" w:sz="4" w:space="0" w:color="auto"/>
              <w:right w:val="single" w:sz="6" w:space="0" w:color="auto"/>
            </w:tcBorders>
            <w:shd w:val="clear" w:color="auto" w:fill="FFFFFF"/>
            <w:vAlign w:val="center"/>
          </w:tcPr>
          <w:p w14:paraId="5EEA4124" w14:textId="77777777" w:rsidR="00CF6F60" w:rsidRPr="0059122E" w:rsidRDefault="008C5D44" w:rsidP="005114C6">
            <w:pPr>
              <w:ind w:firstLine="0"/>
              <w:jc w:val="center"/>
              <w:rPr>
                <w:sz w:val="22"/>
                <w:szCs w:val="22"/>
              </w:rPr>
            </w:pPr>
            <w:r>
              <w:rPr>
                <w:sz w:val="22"/>
                <w:szCs w:val="22"/>
              </w:rPr>
              <w:t>19,00</w:t>
            </w:r>
          </w:p>
        </w:tc>
        <w:tc>
          <w:tcPr>
            <w:tcW w:w="1415" w:type="dxa"/>
            <w:tcBorders>
              <w:top w:val="single" w:sz="6" w:space="0" w:color="auto"/>
              <w:left w:val="single" w:sz="6" w:space="0" w:color="auto"/>
              <w:bottom w:val="single" w:sz="4" w:space="0" w:color="auto"/>
              <w:right w:val="single" w:sz="6" w:space="0" w:color="auto"/>
            </w:tcBorders>
            <w:shd w:val="clear" w:color="auto" w:fill="FFFFFF"/>
            <w:vAlign w:val="center"/>
          </w:tcPr>
          <w:p w14:paraId="5BD1ECB3" w14:textId="77777777" w:rsidR="00CF6F60" w:rsidRPr="009D294D" w:rsidRDefault="008C5D44" w:rsidP="005114C6">
            <w:pPr>
              <w:ind w:firstLine="0"/>
              <w:jc w:val="center"/>
              <w:rPr>
                <w:sz w:val="22"/>
                <w:szCs w:val="22"/>
              </w:rPr>
            </w:pPr>
            <w:r>
              <w:rPr>
                <w:color w:val="000000"/>
                <w:sz w:val="22"/>
                <w:szCs w:val="22"/>
              </w:rPr>
              <w:t>20,50</w:t>
            </w:r>
          </w:p>
        </w:tc>
        <w:tc>
          <w:tcPr>
            <w:tcW w:w="1415" w:type="dxa"/>
            <w:tcBorders>
              <w:top w:val="single" w:sz="6" w:space="0" w:color="auto"/>
              <w:left w:val="single" w:sz="6" w:space="0" w:color="auto"/>
              <w:bottom w:val="single" w:sz="4" w:space="0" w:color="auto"/>
              <w:right w:val="single" w:sz="6" w:space="0" w:color="auto"/>
            </w:tcBorders>
            <w:shd w:val="clear" w:color="auto" w:fill="FFFFFF"/>
            <w:vAlign w:val="center"/>
          </w:tcPr>
          <w:p w14:paraId="1F727B14" w14:textId="77777777" w:rsidR="00CF6F60" w:rsidRPr="009D294D" w:rsidRDefault="008C5D44" w:rsidP="005114C6">
            <w:pPr>
              <w:ind w:firstLine="0"/>
              <w:jc w:val="center"/>
              <w:rPr>
                <w:sz w:val="22"/>
                <w:szCs w:val="22"/>
              </w:rPr>
            </w:pPr>
            <w:r>
              <w:rPr>
                <w:color w:val="000000"/>
                <w:sz w:val="22"/>
                <w:szCs w:val="22"/>
              </w:rPr>
              <w:t>27,00</w:t>
            </w:r>
          </w:p>
        </w:tc>
      </w:tr>
      <w:tr w:rsidR="00035500" w:rsidRPr="0059122E" w14:paraId="231C92CE" w14:textId="77777777" w:rsidTr="005114C6">
        <w:trPr>
          <w:trHeight w:val="284"/>
          <w:jc w:val="center"/>
        </w:trPr>
        <w:tc>
          <w:tcPr>
            <w:tcW w:w="868" w:type="dxa"/>
            <w:tcBorders>
              <w:left w:val="single" w:sz="6" w:space="0" w:color="auto"/>
              <w:bottom w:val="single" w:sz="6" w:space="0" w:color="auto"/>
              <w:right w:val="single" w:sz="6" w:space="0" w:color="auto"/>
            </w:tcBorders>
            <w:shd w:val="clear" w:color="auto" w:fill="FFFFFF"/>
            <w:vAlign w:val="center"/>
          </w:tcPr>
          <w:p w14:paraId="3E8D4C9C" w14:textId="77777777" w:rsidR="00035500" w:rsidRPr="0059122E" w:rsidRDefault="00AE61B6" w:rsidP="00035500">
            <w:pPr>
              <w:ind w:firstLine="0"/>
              <w:jc w:val="center"/>
              <w:rPr>
                <w:sz w:val="22"/>
                <w:szCs w:val="22"/>
              </w:rPr>
            </w:pPr>
            <w:r>
              <w:rPr>
                <w:sz w:val="22"/>
                <w:szCs w:val="22"/>
              </w:rPr>
              <w:t>2</w:t>
            </w:r>
          </w:p>
        </w:tc>
        <w:tc>
          <w:tcPr>
            <w:tcW w:w="3678" w:type="dxa"/>
            <w:tcBorders>
              <w:left w:val="single" w:sz="6" w:space="0" w:color="auto"/>
              <w:bottom w:val="single" w:sz="6" w:space="0" w:color="auto"/>
              <w:right w:val="single" w:sz="6" w:space="0" w:color="auto"/>
            </w:tcBorders>
            <w:shd w:val="clear" w:color="auto" w:fill="FFFFFF"/>
            <w:vAlign w:val="center"/>
          </w:tcPr>
          <w:p w14:paraId="4DC0D935" w14:textId="77777777" w:rsidR="00035500" w:rsidRPr="0059122E" w:rsidRDefault="008C5D44" w:rsidP="00035500">
            <w:pPr>
              <w:ind w:firstLine="0"/>
              <w:rPr>
                <w:sz w:val="22"/>
                <w:szCs w:val="22"/>
              </w:rPr>
            </w:pPr>
            <w:r>
              <w:rPr>
                <w:sz w:val="22"/>
                <w:szCs w:val="22"/>
              </w:rPr>
              <w:t>Площадь жилого фонда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A59AC9A" w14:textId="77777777" w:rsidR="00035500" w:rsidRPr="0059122E" w:rsidRDefault="008C5D44" w:rsidP="00035500">
            <w:pPr>
              <w:ind w:firstLine="0"/>
              <w:jc w:val="center"/>
              <w:rPr>
                <w:sz w:val="22"/>
                <w:szCs w:val="22"/>
              </w:rPr>
            </w:pPr>
            <w:r w:rsidRPr="007A3299">
              <w:rPr>
                <w:sz w:val="22"/>
                <w:szCs w:val="22"/>
              </w:rPr>
              <w:t>м</w:t>
            </w:r>
            <w:r w:rsidRPr="007A3299">
              <w:rPr>
                <w:sz w:val="22"/>
                <w:szCs w:val="22"/>
                <w:vertAlign w:val="superscript"/>
              </w:rPr>
              <w:t>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D3F94CB" w14:textId="77777777" w:rsidR="00035500" w:rsidRPr="0059122E" w:rsidRDefault="008C5D44" w:rsidP="00035500">
            <w:pPr>
              <w:ind w:firstLine="0"/>
              <w:jc w:val="center"/>
              <w:rPr>
                <w:sz w:val="22"/>
                <w:szCs w:val="22"/>
              </w:rPr>
            </w:pPr>
            <w:r>
              <w:rPr>
                <w:sz w:val="22"/>
                <w:szCs w:val="22"/>
              </w:rPr>
              <w:t>50500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B3C0B88" w14:textId="77777777" w:rsidR="00035500" w:rsidRPr="0059122E" w:rsidRDefault="008C5D44" w:rsidP="00035500">
            <w:pPr>
              <w:ind w:firstLine="0"/>
              <w:jc w:val="center"/>
              <w:rPr>
                <w:sz w:val="22"/>
                <w:szCs w:val="22"/>
              </w:rPr>
            </w:pPr>
            <w:r>
              <w:rPr>
                <w:sz w:val="22"/>
                <w:szCs w:val="22"/>
              </w:rPr>
              <w:t>53550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9934DCC" w14:textId="77777777" w:rsidR="00035500" w:rsidRPr="0059122E" w:rsidRDefault="008C5D44" w:rsidP="00035500">
            <w:pPr>
              <w:ind w:firstLine="0"/>
              <w:jc w:val="center"/>
              <w:rPr>
                <w:sz w:val="22"/>
                <w:szCs w:val="22"/>
              </w:rPr>
            </w:pPr>
            <w:r>
              <w:rPr>
                <w:rFonts w:eastAsiaTheme="minorHAnsi"/>
                <w:sz w:val="22"/>
                <w:szCs w:val="22"/>
                <w:lang w:eastAsia="en-US"/>
              </w:rPr>
              <w:t>65770</w:t>
            </w:r>
          </w:p>
        </w:tc>
      </w:tr>
      <w:tr w:rsidR="00CF6F60" w:rsidRPr="0059122E" w14:paraId="1D983255"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A38C0E1" w14:textId="77777777" w:rsidR="00CF6F60" w:rsidRPr="0059122E" w:rsidRDefault="00CF6F60" w:rsidP="005114C6">
            <w:pPr>
              <w:ind w:firstLine="0"/>
              <w:jc w:val="center"/>
              <w:rPr>
                <w:sz w:val="22"/>
                <w:szCs w:val="22"/>
              </w:rPr>
            </w:pPr>
            <w:r w:rsidRPr="0059122E">
              <w:rPr>
                <w:sz w:val="22"/>
                <w:szCs w:val="22"/>
              </w:rPr>
              <w:t>IV</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0E4C3BA0" w14:textId="77777777" w:rsidR="00CF6F60" w:rsidRPr="0059122E" w:rsidRDefault="00CF6F60" w:rsidP="005114C6">
            <w:pPr>
              <w:ind w:firstLine="0"/>
              <w:rPr>
                <w:sz w:val="22"/>
                <w:szCs w:val="22"/>
              </w:rPr>
            </w:pPr>
            <w:r w:rsidRPr="0059122E">
              <w:rPr>
                <w:sz w:val="22"/>
                <w:szCs w:val="22"/>
              </w:rPr>
              <w:t>ОБЪЕКТЫ СОЦИАЛЬНОГО И КУЛЬТУРНО-БЫТОВОГО ОБСЛУЖИВАНИЯ НАСЕЛЕНИЯ</w:t>
            </w:r>
          </w:p>
        </w:tc>
      </w:tr>
      <w:tr w:rsidR="00CF6F60" w:rsidRPr="0059122E" w14:paraId="47DEF57C"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72CFAC1C" w14:textId="77777777" w:rsidR="00CF6F60" w:rsidRPr="0059122E" w:rsidRDefault="00CF6F60" w:rsidP="005114C6">
            <w:pPr>
              <w:ind w:firstLine="0"/>
              <w:jc w:val="center"/>
              <w:rPr>
                <w:sz w:val="22"/>
                <w:szCs w:val="22"/>
              </w:rPr>
            </w:pPr>
            <w:r w:rsidRPr="0059122E">
              <w:rPr>
                <w:sz w:val="22"/>
                <w:szCs w:val="22"/>
              </w:rPr>
              <w:t>1</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240AA815" w14:textId="77777777" w:rsidR="00CF6F60" w:rsidRPr="0059122E" w:rsidRDefault="00CF6F60" w:rsidP="005114C6">
            <w:pPr>
              <w:ind w:firstLine="0"/>
              <w:rPr>
                <w:sz w:val="22"/>
                <w:szCs w:val="22"/>
              </w:rPr>
            </w:pPr>
            <w:r w:rsidRPr="0059122E">
              <w:rPr>
                <w:sz w:val="22"/>
                <w:szCs w:val="22"/>
              </w:rPr>
              <w:t>Объекты учебно-образовательного назначения</w:t>
            </w:r>
          </w:p>
        </w:tc>
      </w:tr>
      <w:tr w:rsidR="00CF6F60" w:rsidRPr="0059122E" w14:paraId="27D7B4B5"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F7C774E" w14:textId="77777777" w:rsidR="00CF6F60" w:rsidRPr="0059122E" w:rsidRDefault="00CF6F60" w:rsidP="005114C6">
            <w:pPr>
              <w:ind w:firstLine="0"/>
              <w:jc w:val="center"/>
              <w:rPr>
                <w:sz w:val="22"/>
                <w:szCs w:val="22"/>
              </w:rPr>
            </w:pPr>
            <w:r w:rsidRPr="0059122E">
              <w:rPr>
                <w:sz w:val="22"/>
                <w:szCs w:val="22"/>
              </w:rPr>
              <w:t>1.1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74F9BC55" w14:textId="77777777" w:rsidR="00CF6F60" w:rsidRPr="0059122E" w:rsidRDefault="00CF6F60" w:rsidP="005114C6">
            <w:pPr>
              <w:ind w:firstLine="0"/>
              <w:rPr>
                <w:sz w:val="22"/>
                <w:szCs w:val="22"/>
              </w:rPr>
            </w:pPr>
            <w:r w:rsidRPr="0059122E">
              <w:rPr>
                <w:sz w:val="22"/>
                <w:szCs w:val="22"/>
              </w:rPr>
              <w:t>Дошкольные образовательные учреждения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BBAF048" w14:textId="77777777" w:rsidR="00CF6F60" w:rsidRPr="0059122E" w:rsidRDefault="00CF6F60" w:rsidP="005114C6">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DA0C71C" w14:textId="77777777" w:rsidR="00CF6F60" w:rsidRPr="0059122E" w:rsidRDefault="008C5D44" w:rsidP="005114C6">
            <w:pPr>
              <w:ind w:firstLine="0"/>
              <w:jc w:val="center"/>
              <w:rPr>
                <w:sz w:val="22"/>
                <w:szCs w:val="22"/>
              </w:rPr>
            </w:pPr>
            <w:r>
              <w:rPr>
                <w:sz w:val="22"/>
                <w:szCs w:val="22"/>
              </w:rPr>
              <w:t>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C03458D" w14:textId="77777777" w:rsidR="00CF6F60" w:rsidRPr="0059122E" w:rsidRDefault="008C5D44" w:rsidP="005114C6">
            <w:pPr>
              <w:ind w:firstLine="0"/>
              <w:jc w:val="center"/>
              <w:rPr>
                <w:sz w:val="22"/>
                <w:szCs w:val="22"/>
              </w:rPr>
            </w:pPr>
            <w:r>
              <w:rPr>
                <w:sz w:val="22"/>
                <w:szCs w:val="22"/>
              </w:rPr>
              <w:t>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4901DE6" w14:textId="77777777" w:rsidR="00CF6F60" w:rsidRPr="0059122E" w:rsidRDefault="008C5D44" w:rsidP="005114C6">
            <w:pPr>
              <w:ind w:firstLine="0"/>
              <w:jc w:val="center"/>
              <w:rPr>
                <w:sz w:val="22"/>
                <w:szCs w:val="22"/>
              </w:rPr>
            </w:pPr>
            <w:r>
              <w:rPr>
                <w:sz w:val="22"/>
                <w:szCs w:val="22"/>
              </w:rPr>
              <w:t>20</w:t>
            </w:r>
          </w:p>
        </w:tc>
      </w:tr>
      <w:tr w:rsidR="007045AD" w:rsidRPr="0059122E" w14:paraId="222FF6AB"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93C476B" w14:textId="77777777" w:rsidR="007045AD" w:rsidRPr="0059122E" w:rsidRDefault="007045AD" w:rsidP="007045AD">
            <w:pPr>
              <w:ind w:firstLine="0"/>
              <w:jc w:val="center"/>
              <w:rPr>
                <w:sz w:val="22"/>
                <w:szCs w:val="22"/>
              </w:rPr>
            </w:pPr>
            <w:r w:rsidRPr="0059122E">
              <w:rPr>
                <w:sz w:val="22"/>
                <w:szCs w:val="22"/>
              </w:rPr>
              <w:t>1.1.1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388C882C" w14:textId="77777777" w:rsidR="007045AD" w:rsidRPr="0059122E" w:rsidRDefault="007045AD" w:rsidP="007045AD">
            <w:pPr>
              <w:ind w:firstLine="0"/>
              <w:rPr>
                <w:sz w:val="22"/>
                <w:szCs w:val="22"/>
              </w:rPr>
            </w:pPr>
            <w:r>
              <w:rPr>
                <w:sz w:val="22"/>
                <w:szCs w:val="22"/>
              </w:rPr>
              <w:t>с. </w:t>
            </w:r>
            <w:r w:rsidR="008C5D44">
              <w:rPr>
                <w:sz w:val="22"/>
                <w:szCs w:val="22"/>
              </w:rPr>
              <w:t>Старая Ювала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250D196" w14:textId="77777777" w:rsidR="007045AD" w:rsidRPr="0059122E" w:rsidRDefault="007045AD" w:rsidP="007045AD">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185138C" w14:textId="77777777" w:rsidR="007045AD" w:rsidRPr="0059122E" w:rsidRDefault="008C5D44" w:rsidP="007045AD">
            <w:pPr>
              <w:ind w:firstLine="0"/>
              <w:jc w:val="center"/>
              <w:rPr>
                <w:sz w:val="22"/>
                <w:szCs w:val="22"/>
              </w:rPr>
            </w:pPr>
            <w:r>
              <w:rPr>
                <w:sz w:val="22"/>
                <w:szCs w:val="22"/>
              </w:rPr>
              <w:t>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94BDA93" w14:textId="77777777" w:rsidR="007045AD" w:rsidRPr="0059122E" w:rsidRDefault="008C5D44" w:rsidP="007045AD">
            <w:pPr>
              <w:ind w:firstLine="0"/>
              <w:jc w:val="center"/>
              <w:rPr>
                <w:sz w:val="22"/>
                <w:szCs w:val="22"/>
              </w:rPr>
            </w:pPr>
            <w:r>
              <w:rPr>
                <w:sz w:val="22"/>
                <w:szCs w:val="22"/>
              </w:rPr>
              <w:t>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E0CF56C" w14:textId="77777777" w:rsidR="007045AD" w:rsidRPr="0059122E" w:rsidRDefault="008C5D44" w:rsidP="007045AD">
            <w:pPr>
              <w:ind w:firstLine="0"/>
              <w:jc w:val="center"/>
              <w:rPr>
                <w:sz w:val="22"/>
                <w:szCs w:val="22"/>
              </w:rPr>
            </w:pPr>
            <w:r>
              <w:rPr>
                <w:sz w:val="22"/>
                <w:szCs w:val="22"/>
              </w:rPr>
              <w:t>20</w:t>
            </w:r>
          </w:p>
        </w:tc>
      </w:tr>
      <w:tr w:rsidR="00CF6F60" w:rsidRPr="0059122E" w14:paraId="21ED3B1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auto"/>
            <w:vAlign w:val="center"/>
          </w:tcPr>
          <w:p w14:paraId="2516CE12" w14:textId="77777777" w:rsidR="00CF6F60" w:rsidRPr="0059122E" w:rsidRDefault="00CF6F60" w:rsidP="005114C6">
            <w:pPr>
              <w:ind w:firstLine="0"/>
              <w:jc w:val="center"/>
              <w:rPr>
                <w:sz w:val="22"/>
                <w:szCs w:val="22"/>
              </w:rPr>
            </w:pPr>
            <w:r w:rsidRPr="0059122E">
              <w:rPr>
                <w:sz w:val="22"/>
                <w:szCs w:val="22"/>
              </w:rPr>
              <w:t>1.2</w:t>
            </w:r>
          </w:p>
        </w:tc>
        <w:tc>
          <w:tcPr>
            <w:tcW w:w="3678" w:type="dxa"/>
            <w:tcBorders>
              <w:top w:val="single" w:sz="6" w:space="0" w:color="auto"/>
              <w:left w:val="single" w:sz="6" w:space="0" w:color="auto"/>
              <w:bottom w:val="single" w:sz="6" w:space="0" w:color="auto"/>
              <w:right w:val="single" w:sz="6" w:space="0" w:color="auto"/>
            </w:tcBorders>
            <w:shd w:val="clear" w:color="auto" w:fill="auto"/>
            <w:vAlign w:val="center"/>
          </w:tcPr>
          <w:p w14:paraId="76EC5B1B" w14:textId="77777777" w:rsidR="00CF6F60" w:rsidRPr="0059122E" w:rsidRDefault="00CF6F60" w:rsidP="005114C6">
            <w:pPr>
              <w:ind w:firstLine="0"/>
              <w:rPr>
                <w:sz w:val="22"/>
                <w:szCs w:val="22"/>
              </w:rPr>
            </w:pPr>
            <w:r w:rsidRPr="0059122E">
              <w:rPr>
                <w:sz w:val="22"/>
                <w:szCs w:val="22"/>
              </w:rPr>
              <w:t>Общеобразовательные школы</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64702174" w14:textId="77777777" w:rsidR="00CF6F60" w:rsidRPr="0059122E" w:rsidRDefault="00CF6F60" w:rsidP="005114C6">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3CC048B7" w14:textId="77777777" w:rsidR="00CF6F60" w:rsidRPr="0059122E" w:rsidRDefault="008C5D44" w:rsidP="005114C6">
            <w:pPr>
              <w:ind w:firstLine="0"/>
              <w:jc w:val="center"/>
              <w:rPr>
                <w:sz w:val="22"/>
                <w:szCs w:val="22"/>
              </w:rPr>
            </w:pPr>
            <w:r>
              <w:rPr>
                <w:sz w:val="22"/>
                <w:szCs w:val="22"/>
              </w:rPr>
              <w:t>450</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37B26BB3" w14:textId="77777777" w:rsidR="00CF6F60" w:rsidRPr="0059122E" w:rsidRDefault="008C5D44" w:rsidP="005114C6">
            <w:pPr>
              <w:ind w:firstLine="0"/>
              <w:jc w:val="center"/>
              <w:rPr>
                <w:sz w:val="22"/>
                <w:szCs w:val="22"/>
              </w:rPr>
            </w:pPr>
            <w:r>
              <w:rPr>
                <w:sz w:val="22"/>
                <w:szCs w:val="22"/>
              </w:rPr>
              <w:t>450</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52DA75FD" w14:textId="77777777" w:rsidR="00CF6F60" w:rsidRPr="0059122E" w:rsidRDefault="008C5D44" w:rsidP="005114C6">
            <w:pPr>
              <w:ind w:firstLine="0"/>
              <w:jc w:val="center"/>
              <w:rPr>
                <w:sz w:val="22"/>
                <w:szCs w:val="22"/>
              </w:rPr>
            </w:pPr>
            <w:r>
              <w:rPr>
                <w:sz w:val="22"/>
                <w:szCs w:val="22"/>
              </w:rPr>
              <w:t>450</w:t>
            </w:r>
          </w:p>
        </w:tc>
      </w:tr>
      <w:tr w:rsidR="006D5B2D" w:rsidRPr="0059122E" w14:paraId="27B7EE14"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5007C1B" w14:textId="77777777" w:rsidR="006D5B2D" w:rsidRPr="0059122E" w:rsidRDefault="006D5B2D" w:rsidP="006D5B2D">
            <w:pPr>
              <w:ind w:firstLine="0"/>
              <w:jc w:val="center"/>
              <w:rPr>
                <w:sz w:val="22"/>
                <w:szCs w:val="22"/>
              </w:rPr>
            </w:pPr>
            <w:r w:rsidRPr="0059122E">
              <w:rPr>
                <w:sz w:val="22"/>
                <w:szCs w:val="22"/>
              </w:rPr>
              <w:t>1.2.1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EA5EBBB" w14:textId="77777777" w:rsidR="006D5B2D" w:rsidRPr="0059122E" w:rsidRDefault="006D5B2D" w:rsidP="006D5B2D">
            <w:pPr>
              <w:ind w:firstLine="0"/>
              <w:rPr>
                <w:sz w:val="22"/>
                <w:szCs w:val="22"/>
              </w:rPr>
            </w:pPr>
            <w:r>
              <w:rPr>
                <w:sz w:val="22"/>
                <w:szCs w:val="22"/>
              </w:rPr>
              <w:t>с. </w:t>
            </w:r>
            <w:r w:rsidR="008C5D44">
              <w:rPr>
                <w:sz w:val="22"/>
                <w:szCs w:val="22"/>
              </w:rPr>
              <w:t>Старая Ювала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E512931" w14:textId="77777777" w:rsidR="006D5B2D" w:rsidRPr="0059122E" w:rsidRDefault="006D5B2D" w:rsidP="006D5B2D">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AA628D8" w14:textId="77777777" w:rsidR="006D5B2D" w:rsidRPr="0059122E" w:rsidRDefault="008C5D44" w:rsidP="006D5B2D">
            <w:pPr>
              <w:ind w:firstLine="0"/>
              <w:jc w:val="center"/>
              <w:rPr>
                <w:sz w:val="22"/>
                <w:szCs w:val="22"/>
              </w:rPr>
            </w:pPr>
            <w:r>
              <w:rPr>
                <w:sz w:val="22"/>
                <w:szCs w:val="22"/>
              </w:rPr>
              <w:t>197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379E3D4" w14:textId="77777777" w:rsidR="006D5B2D" w:rsidRPr="0059122E" w:rsidRDefault="008C5D44" w:rsidP="006D5B2D">
            <w:pPr>
              <w:ind w:firstLine="0"/>
              <w:jc w:val="center"/>
              <w:rPr>
                <w:sz w:val="22"/>
                <w:szCs w:val="22"/>
              </w:rPr>
            </w:pPr>
            <w:r>
              <w:rPr>
                <w:sz w:val="22"/>
                <w:szCs w:val="22"/>
              </w:rPr>
              <w:t>197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625EB11" w14:textId="77777777" w:rsidR="006D5B2D" w:rsidRPr="0059122E" w:rsidRDefault="008C5D44" w:rsidP="006D5B2D">
            <w:pPr>
              <w:ind w:firstLine="0"/>
              <w:jc w:val="center"/>
              <w:rPr>
                <w:sz w:val="22"/>
                <w:szCs w:val="22"/>
              </w:rPr>
            </w:pPr>
            <w:r>
              <w:rPr>
                <w:sz w:val="22"/>
                <w:szCs w:val="22"/>
              </w:rPr>
              <w:t>197</w:t>
            </w:r>
          </w:p>
        </w:tc>
      </w:tr>
      <w:tr w:rsidR="006D5B2D" w:rsidRPr="0059122E" w14:paraId="20727CC0"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6353554" w14:textId="77777777" w:rsidR="006D5B2D" w:rsidRPr="0059122E" w:rsidRDefault="006D5B2D" w:rsidP="006D5B2D">
            <w:pPr>
              <w:ind w:firstLine="0"/>
              <w:jc w:val="center"/>
              <w:rPr>
                <w:sz w:val="22"/>
                <w:szCs w:val="22"/>
              </w:rPr>
            </w:pPr>
            <w:r w:rsidRPr="0059122E">
              <w:rPr>
                <w:sz w:val="22"/>
                <w:szCs w:val="22"/>
              </w:rPr>
              <w:t>1.2.2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524BBCF8" w14:textId="77777777" w:rsidR="006D5B2D" w:rsidRPr="0059122E" w:rsidRDefault="008C5D44" w:rsidP="006D5B2D">
            <w:pPr>
              <w:ind w:firstLine="0"/>
              <w:rPr>
                <w:sz w:val="22"/>
                <w:szCs w:val="22"/>
              </w:rPr>
            </w:pPr>
            <w:r>
              <w:rPr>
                <w:sz w:val="22"/>
                <w:szCs w:val="22"/>
              </w:rPr>
              <w:t>д. </w:t>
            </w:r>
            <w:proofErr w:type="spellStart"/>
            <w:r>
              <w:rPr>
                <w:sz w:val="22"/>
                <w:szCs w:val="22"/>
              </w:rPr>
              <w:t>Аптала</w:t>
            </w:r>
            <w:proofErr w:type="spellEnd"/>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E9D4DAF" w14:textId="77777777" w:rsidR="006D5B2D" w:rsidRPr="0059122E" w:rsidRDefault="006D5B2D" w:rsidP="006D5B2D">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3BA1960" w14:textId="77777777" w:rsidR="006D5B2D" w:rsidRPr="0059122E" w:rsidRDefault="008C5D44" w:rsidP="006D5B2D">
            <w:pPr>
              <w:ind w:firstLine="0"/>
              <w:jc w:val="center"/>
              <w:rPr>
                <w:sz w:val="22"/>
                <w:szCs w:val="22"/>
              </w:rPr>
            </w:pPr>
            <w:r>
              <w:rPr>
                <w:sz w:val="22"/>
                <w:szCs w:val="22"/>
              </w:rPr>
              <w:t>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56C59CF" w14:textId="77777777" w:rsidR="006D5B2D" w:rsidRPr="0059122E" w:rsidRDefault="008C5D44" w:rsidP="006D5B2D">
            <w:pPr>
              <w:ind w:firstLine="0"/>
              <w:jc w:val="center"/>
              <w:rPr>
                <w:sz w:val="22"/>
                <w:szCs w:val="22"/>
              </w:rPr>
            </w:pPr>
            <w:r>
              <w:rPr>
                <w:sz w:val="22"/>
                <w:szCs w:val="22"/>
              </w:rPr>
              <w:t>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8BE1D30" w14:textId="77777777" w:rsidR="006D5B2D" w:rsidRPr="0059122E" w:rsidRDefault="008C5D44" w:rsidP="006D5B2D">
            <w:pPr>
              <w:ind w:firstLine="0"/>
              <w:jc w:val="center"/>
              <w:rPr>
                <w:sz w:val="22"/>
                <w:szCs w:val="22"/>
              </w:rPr>
            </w:pPr>
            <w:r>
              <w:rPr>
                <w:sz w:val="22"/>
                <w:szCs w:val="22"/>
              </w:rPr>
              <w:t>20</w:t>
            </w:r>
          </w:p>
        </w:tc>
      </w:tr>
      <w:tr w:rsidR="006D5B2D" w:rsidRPr="0059122E" w14:paraId="3EA49044"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328A212" w14:textId="77777777" w:rsidR="006D5B2D" w:rsidRPr="0059122E" w:rsidRDefault="006D5B2D" w:rsidP="006D5B2D">
            <w:pPr>
              <w:ind w:firstLine="0"/>
              <w:jc w:val="center"/>
              <w:rPr>
                <w:sz w:val="22"/>
                <w:szCs w:val="22"/>
              </w:rPr>
            </w:pPr>
            <w:r w:rsidRPr="0059122E">
              <w:rPr>
                <w:sz w:val="22"/>
                <w:szCs w:val="22"/>
              </w:rPr>
              <w:t>1.2.3</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28DE81F4" w14:textId="77777777" w:rsidR="006D5B2D" w:rsidRPr="00486734" w:rsidRDefault="006D5B2D" w:rsidP="006D5B2D">
            <w:pPr>
              <w:ind w:firstLine="0"/>
              <w:rPr>
                <w:sz w:val="22"/>
                <w:szCs w:val="22"/>
              </w:rPr>
            </w:pPr>
            <w:r>
              <w:rPr>
                <w:sz w:val="22"/>
                <w:szCs w:val="22"/>
              </w:rPr>
              <w:t>с. </w:t>
            </w:r>
            <w:proofErr w:type="spellStart"/>
            <w:r w:rsidR="008C5D44">
              <w:rPr>
                <w:sz w:val="22"/>
                <w:szCs w:val="22"/>
              </w:rPr>
              <w:t>Елгай</w:t>
            </w:r>
            <w:proofErr w:type="spellEnd"/>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B2C3951" w14:textId="77777777" w:rsidR="006D5B2D" w:rsidRPr="0059122E" w:rsidRDefault="006D5B2D" w:rsidP="006D5B2D">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A9FC3CC" w14:textId="77777777" w:rsidR="006D5B2D" w:rsidRPr="0059122E" w:rsidRDefault="008C5D44" w:rsidP="006D5B2D">
            <w:pPr>
              <w:ind w:firstLine="0"/>
              <w:jc w:val="center"/>
              <w:rPr>
                <w:sz w:val="22"/>
                <w:szCs w:val="22"/>
              </w:rPr>
            </w:pPr>
            <w:r>
              <w:rPr>
                <w:sz w:val="22"/>
                <w:szCs w:val="22"/>
              </w:rPr>
              <w:t>100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E274E31" w14:textId="77777777" w:rsidR="006D5B2D" w:rsidRPr="0059122E" w:rsidRDefault="008C5D44" w:rsidP="006D5B2D">
            <w:pPr>
              <w:ind w:firstLine="0"/>
              <w:jc w:val="center"/>
              <w:rPr>
                <w:sz w:val="22"/>
                <w:szCs w:val="22"/>
              </w:rPr>
            </w:pPr>
            <w:r>
              <w:rPr>
                <w:sz w:val="22"/>
                <w:szCs w:val="22"/>
              </w:rPr>
              <w:t>100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4EF628E" w14:textId="77777777" w:rsidR="006D5B2D" w:rsidRPr="0059122E" w:rsidRDefault="008C5D44" w:rsidP="006D5B2D">
            <w:pPr>
              <w:ind w:firstLine="0"/>
              <w:jc w:val="center"/>
              <w:rPr>
                <w:sz w:val="22"/>
                <w:szCs w:val="22"/>
              </w:rPr>
            </w:pPr>
            <w:r>
              <w:rPr>
                <w:sz w:val="22"/>
                <w:szCs w:val="22"/>
              </w:rPr>
              <w:t>100</w:t>
            </w:r>
          </w:p>
        </w:tc>
      </w:tr>
      <w:tr w:rsidR="006D5B2D" w:rsidRPr="0059122E" w14:paraId="09CE6668"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A3F60C3" w14:textId="77777777" w:rsidR="006D5B2D" w:rsidRPr="0059122E" w:rsidRDefault="006D5B2D" w:rsidP="006D5B2D">
            <w:pPr>
              <w:ind w:firstLine="0"/>
              <w:jc w:val="center"/>
              <w:rPr>
                <w:sz w:val="22"/>
                <w:szCs w:val="22"/>
              </w:rPr>
            </w:pPr>
            <w:r w:rsidRPr="0059122E">
              <w:rPr>
                <w:sz w:val="22"/>
                <w:szCs w:val="22"/>
              </w:rPr>
              <w:t>1.2.4</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7C6FED6E" w14:textId="77777777" w:rsidR="006D5B2D" w:rsidRDefault="006D5B2D" w:rsidP="006D5B2D">
            <w:pPr>
              <w:ind w:firstLine="0"/>
              <w:rPr>
                <w:sz w:val="22"/>
                <w:szCs w:val="22"/>
              </w:rPr>
            </w:pPr>
            <w:r>
              <w:rPr>
                <w:sz w:val="22"/>
                <w:szCs w:val="22"/>
              </w:rPr>
              <w:t>д. </w:t>
            </w:r>
            <w:r w:rsidR="008C5D44">
              <w:rPr>
                <w:sz w:val="22"/>
                <w:szCs w:val="22"/>
              </w:rPr>
              <w:t>Зайцево</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CF497EF" w14:textId="77777777" w:rsidR="006D5B2D" w:rsidRPr="0059122E" w:rsidRDefault="006D5B2D" w:rsidP="006D5B2D">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E759924" w14:textId="77777777" w:rsidR="006D5B2D" w:rsidRPr="0059122E" w:rsidRDefault="008C5D44" w:rsidP="006D5B2D">
            <w:pPr>
              <w:ind w:firstLine="0"/>
              <w:jc w:val="center"/>
              <w:rPr>
                <w:sz w:val="22"/>
                <w:szCs w:val="22"/>
              </w:rPr>
            </w:pPr>
            <w:r>
              <w:rPr>
                <w:sz w:val="22"/>
                <w:szCs w:val="22"/>
              </w:rPr>
              <w:t>83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080FAE2" w14:textId="77777777" w:rsidR="006D5B2D" w:rsidRPr="0059122E" w:rsidRDefault="008C5D44" w:rsidP="006D5B2D">
            <w:pPr>
              <w:ind w:firstLine="0"/>
              <w:jc w:val="center"/>
              <w:rPr>
                <w:sz w:val="22"/>
                <w:szCs w:val="22"/>
              </w:rPr>
            </w:pPr>
            <w:r>
              <w:rPr>
                <w:sz w:val="22"/>
                <w:szCs w:val="22"/>
              </w:rPr>
              <w:t>83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F256CDE" w14:textId="77777777" w:rsidR="006D5B2D" w:rsidRPr="0059122E" w:rsidRDefault="008C5D44" w:rsidP="006D5B2D">
            <w:pPr>
              <w:ind w:firstLine="0"/>
              <w:jc w:val="center"/>
              <w:rPr>
                <w:sz w:val="22"/>
                <w:szCs w:val="22"/>
              </w:rPr>
            </w:pPr>
            <w:r>
              <w:rPr>
                <w:sz w:val="22"/>
                <w:szCs w:val="22"/>
              </w:rPr>
              <w:t>83</w:t>
            </w:r>
          </w:p>
        </w:tc>
      </w:tr>
      <w:tr w:rsidR="006D5B2D" w:rsidRPr="0059122E" w14:paraId="42822B38"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E3B560F" w14:textId="77777777" w:rsidR="006D5B2D" w:rsidRPr="0059122E" w:rsidRDefault="006D5B2D" w:rsidP="006D5B2D">
            <w:pPr>
              <w:ind w:firstLine="0"/>
              <w:jc w:val="center"/>
              <w:rPr>
                <w:sz w:val="22"/>
                <w:szCs w:val="22"/>
              </w:rPr>
            </w:pPr>
            <w:r>
              <w:rPr>
                <w:sz w:val="22"/>
                <w:szCs w:val="22"/>
              </w:rPr>
              <w:t>1.2.5</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556152B7" w14:textId="77777777" w:rsidR="006D5B2D" w:rsidRDefault="006D5B2D" w:rsidP="006D5B2D">
            <w:pPr>
              <w:ind w:firstLine="0"/>
              <w:rPr>
                <w:sz w:val="22"/>
                <w:szCs w:val="22"/>
              </w:rPr>
            </w:pPr>
            <w:r>
              <w:rPr>
                <w:sz w:val="22"/>
                <w:szCs w:val="22"/>
              </w:rPr>
              <w:t>с. </w:t>
            </w:r>
            <w:r w:rsidR="008C5D44">
              <w:rPr>
                <w:sz w:val="22"/>
                <w:szCs w:val="22"/>
              </w:rPr>
              <w:t>Хмелёвка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1AF2B72" w14:textId="77777777" w:rsidR="006D5B2D" w:rsidRPr="0059122E" w:rsidRDefault="006D5B2D" w:rsidP="006D5B2D">
            <w:pPr>
              <w:ind w:firstLine="0"/>
              <w:jc w:val="center"/>
              <w:rPr>
                <w:sz w:val="22"/>
                <w:szCs w:val="22"/>
              </w:rPr>
            </w:pPr>
            <w:r w:rsidRPr="0059122E">
              <w:rPr>
                <w:sz w:val="22"/>
                <w:szCs w:val="22"/>
              </w:rPr>
              <w:t>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8227CA6" w14:textId="77777777" w:rsidR="006D5B2D" w:rsidRDefault="008C5D44" w:rsidP="006D5B2D">
            <w:pPr>
              <w:ind w:firstLine="0"/>
              <w:jc w:val="center"/>
              <w:rPr>
                <w:sz w:val="22"/>
                <w:szCs w:val="22"/>
              </w:rPr>
            </w:pPr>
            <w:r>
              <w:rPr>
                <w:sz w:val="22"/>
                <w:szCs w:val="22"/>
              </w:rPr>
              <w:t>50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E14A3AE" w14:textId="77777777" w:rsidR="006D5B2D" w:rsidRDefault="008C5D44" w:rsidP="006D5B2D">
            <w:pPr>
              <w:ind w:firstLine="0"/>
              <w:jc w:val="center"/>
              <w:rPr>
                <w:sz w:val="22"/>
                <w:szCs w:val="22"/>
              </w:rPr>
            </w:pPr>
            <w:r>
              <w:rPr>
                <w:sz w:val="22"/>
                <w:szCs w:val="22"/>
              </w:rPr>
              <w:t>50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8D8069A" w14:textId="77777777" w:rsidR="006D5B2D" w:rsidRDefault="008C5D44" w:rsidP="006D5B2D">
            <w:pPr>
              <w:ind w:firstLine="0"/>
              <w:jc w:val="center"/>
              <w:rPr>
                <w:sz w:val="22"/>
                <w:szCs w:val="22"/>
              </w:rPr>
            </w:pPr>
            <w:r>
              <w:rPr>
                <w:sz w:val="22"/>
                <w:szCs w:val="22"/>
              </w:rPr>
              <w:t>50</w:t>
            </w:r>
          </w:p>
        </w:tc>
      </w:tr>
      <w:tr w:rsidR="00CF6F60" w:rsidRPr="0059122E" w14:paraId="5961EB53"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auto"/>
            <w:vAlign w:val="center"/>
          </w:tcPr>
          <w:p w14:paraId="16C0E50E" w14:textId="77777777" w:rsidR="00CF6F60" w:rsidRPr="0059122E" w:rsidRDefault="00CF6F60" w:rsidP="005114C6">
            <w:pPr>
              <w:ind w:firstLine="0"/>
              <w:jc w:val="center"/>
              <w:rPr>
                <w:sz w:val="22"/>
                <w:szCs w:val="22"/>
              </w:rPr>
            </w:pPr>
            <w:r>
              <w:rPr>
                <w:sz w:val="22"/>
                <w:szCs w:val="22"/>
              </w:rPr>
              <w:t>1.</w:t>
            </w:r>
            <w:r w:rsidR="008C5D44">
              <w:rPr>
                <w:sz w:val="22"/>
                <w:szCs w:val="22"/>
              </w:rPr>
              <w:t>3</w:t>
            </w:r>
          </w:p>
        </w:tc>
        <w:tc>
          <w:tcPr>
            <w:tcW w:w="3678" w:type="dxa"/>
            <w:tcBorders>
              <w:top w:val="single" w:sz="6" w:space="0" w:color="auto"/>
              <w:left w:val="single" w:sz="6" w:space="0" w:color="auto"/>
              <w:bottom w:val="single" w:sz="6" w:space="0" w:color="auto"/>
              <w:right w:val="single" w:sz="6" w:space="0" w:color="auto"/>
            </w:tcBorders>
            <w:shd w:val="clear" w:color="auto" w:fill="auto"/>
            <w:vAlign w:val="center"/>
          </w:tcPr>
          <w:p w14:paraId="011FF82C" w14:textId="77777777" w:rsidR="00CF6F60" w:rsidRPr="0059122E" w:rsidRDefault="00CF6F60" w:rsidP="005114C6">
            <w:pPr>
              <w:ind w:firstLine="0"/>
              <w:rPr>
                <w:sz w:val="22"/>
                <w:szCs w:val="22"/>
              </w:rPr>
            </w:pPr>
            <w:r>
              <w:rPr>
                <w:sz w:val="22"/>
                <w:szCs w:val="22"/>
              </w:rPr>
              <w:t>Внешкольные учреждения</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4280584C" w14:textId="77777777" w:rsidR="00CF6F60" w:rsidRPr="0059122E" w:rsidRDefault="00CF6F60" w:rsidP="005114C6">
            <w:pPr>
              <w:ind w:firstLine="0"/>
              <w:jc w:val="center"/>
              <w:rPr>
                <w:sz w:val="22"/>
                <w:szCs w:val="22"/>
              </w:rPr>
            </w:pPr>
            <w:r w:rsidRPr="0059122E">
              <w:rPr>
                <w:sz w:val="22"/>
                <w:szCs w:val="22"/>
              </w:rPr>
              <w:t>место</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50C82ACF" w14:textId="77777777" w:rsidR="00CF6F60" w:rsidRPr="0059122E" w:rsidRDefault="008C5D44" w:rsidP="005114C6">
            <w:pPr>
              <w:ind w:firstLine="0"/>
              <w:jc w:val="center"/>
              <w:rPr>
                <w:sz w:val="22"/>
                <w:szCs w:val="22"/>
              </w:rPr>
            </w:pPr>
            <w:r>
              <w:rPr>
                <w:sz w:val="22"/>
                <w:szCs w:val="22"/>
              </w:rPr>
              <w:t>50</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2A1F2C47" w14:textId="77777777" w:rsidR="00CF6F60" w:rsidRPr="0059122E" w:rsidRDefault="008C5D44" w:rsidP="005114C6">
            <w:pPr>
              <w:ind w:firstLine="0"/>
              <w:jc w:val="center"/>
              <w:rPr>
                <w:sz w:val="22"/>
                <w:szCs w:val="22"/>
              </w:rPr>
            </w:pPr>
            <w:r>
              <w:rPr>
                <w:sz w:val="22"/>
                <w:szCs w:val="22"/>
              </w:rPr>
              <w:t>50</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tcPr>
          <w:p w14:paraId="08F27AE9" w14:textId="77777777" w:rsidR="00CF6F60" w:rsidRPr="0059122E" w:rsidRDefault="008C5D44" w:rsidP="005114C6">
            <w:pPr>
              <w:ind w:firstLine="0"/>
              <w:jc w:val="center"/>
              <w:rPr>
                <w:sz w:val="22"/>
                <w:szCs w:val="22"/>
              </w:rPr>
            </w:pPr>
            <w:r>
              <w:rPr>
                <w:sz w:val="22"/>
                <w:szCs w:val="22"/>
              </w:rPr>
              <w:t>50</w:t>
            </w:r>
          </w:p>
        </w:tc>
      </w:tr>
      <w:tr w:rsidR="00CF6F60" w:rsidRPr="0059122E" w14:paraId="2328173B"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C8DAF37" w14:textId="77777777" w:rsidR="00CF6F60" w:rsidRPr="0059122E" w:rsidRDefault="00CF6F60" w:rsidP="005114C6">
            <w:pPr>
              <w:ind w:firstLine="0"/>
              <w:jc w:val="center"/>
              <w:rPr>
                <w:sz w:val="22"/>
                <w:szCs w:val="22"/>
              </w:rPr>
            </w:pPr>
            <w:r w:rsidRPr="0059122E">
              <w:rPr>
                <w:sz w:val="22"/>
                <w:szCs w:val="22"/>
              </w:rPr>
              <w:t>2</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02877F37" w14:textId="77777777" w:rsidR="00CF6F60" w:rsidRPr="0059122E" w:rsidRDefault="00CF6F60" w:rsidP="005114C6">
            <w:pPr>
              <w:ind w:firstLine="0"/>
              <w:rPr>
                <w:sz w:val="22"/>
                <w:szCs w:val="22"/>
              </w:rPr>
            </w:pPr>
            <w:r w:rsidRPr="0059122E">
              <w:rPr>
                <w:sz w:val="22"/>
                <w:szCs w:val="22"/>
              </w:rPr>
              <w:t>Объекты здравоохранения</w:t>
            </w:r>
          </w:p>
        </w:tc>
      </w:tr>
      <w:tr w:rsidR="008C5D44" w:rsidRPr="0059122E" w14:paraId="3DF03070" w14:textId="77777777" w:rsidTr="00E51F4D">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40FF964" w14:textId="77777777" w:rsidR="008C5D44" w:rsidRPr="0059122E" w:rsidRDefault="008C5D44" w:rsidP="00E51F4D">
            <w:pPr>
              <w:ind w:firstLine="0"/>
              <w:jc w:val="center"/>
              <w:rPr>
                <w:sz w:val="22"/>
                <w:szCs w:val="22"/>
              </w:rPr>
            </w:pPr>
            <w:r>
              <w:rPr>
                <w:sz w:val="22"/>
                <w:szCs w:val="22"/>
              </w:rPr>
              <w:t>2.1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03DF62B3" w14:textId="77777777" w:rsidR="008C5D44" w:rsidRPr="0059122E" w:rsidRDefault="008C5D44" w:rsidP="00E51F4D">
            <w:pPr>
              <w:ind w:firstLine="0"/>
              <w:rPr>
                <w:sz w:val="22"/>
                <w:szCs w:val="22"/>
              </w:rPr>
            </w:pPr>
            <w:r>
              <w:rPr>
                <w:sz w:val="22"/>
                <w:szCs w:val="22"/>
              </w:rPr>
              <w:t>Кабинет врача общей практики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BDA19B0" w14:textId="77777777" w:rsidR="008C5D44" w:rsidRPr="0059122E" w:rsidRDefault="008C5D44" w:rsidP="00E51F4D">
            <w:pPr>
              <w:ind w:firstLine="0"/>
              <w:jc w:val="center"/>
              <w:rPr>
                <w:sz w:val="22"/>
                <w:szCs w:val="22"/>
              </w:rPr>
            </w:pPr>
            <w:r w:rsidRPr="0059122E">
              <w:rPr>
                <w:sz w:val="22"/>
                <w:szCs w:val="22"/>
              </w:rPr>
              <w:t>объект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918324D" w14:textId="77777777" w:rsidR="008C5D44" w:rsidRPr="0059122E" w:rsidRDefault="008C5D44" w:rsidP="00E51F4D">
            <w:pPr>
              <w:ind w:firstLine="0"/>
              <w:jc w:val="center"/>
              <w:rPr>
                <w:sz w:val="22"/>
                <w:szCs w:val="22"/>
              </w:rPr>
            </w:pPr>
            <w:r>
              <w:rPr>
                <w:sz w:val="22"/>
                <w:szCs w:val="22"/>
              </w:rPr>
              <w:t>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04EAB1B" w14:textId="77777777" w:rsidR="008C5D44" w:rsidRPr="0059122E" w:rsidRDefault="008C5D44" w:rsidP="00E51F4D">
            <w:pPr>
              <w:ind w:firstLine="0"/>
              <w:jc w:val="center"/>
              <w:rPr>
                <w:sz w:val="22"/>
                <w:szCs w:val="22"/>
              </w:rPr>
            </w:pPr>
            <w:r>
              <w:rPr>
                <w:sz w:val="22"/>
                <w:szCs w:val="22"/>
              </w:rPr>
              <w:t>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50723AB" w14:textId="77777777" w:rsidR="008C5D44" w:rsidRPr="0059122E" w:rsidRDefault="008C5D44" w:rsidP="00E51F4D">
            <w:pPr>
              <w:ind w:firstLine="0"/>
              <w:jc w:val="center"/>
              <w:rPr>
                <w:sz w:val="22"/>
                <w:szCs w:val="22"/>
              </w:rPr>
            </w:pPr>
            <w:r>
              <w:rPr>
                <w:sz w:val="22"/>
                <w:szCs w:val="22"/>
              </w:rPr>
              <w:t>1</w:t>
            </w:r>
          </w:p>
        </w:tc>
      </w:tr>
      <w:tr w:rsidR="00CF6F60" w:rsidRPr="0059122E" w14:paraId="6152611F"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27EFFF2" w14:textId="77777777" w:rsidR="00CF6F60" w:rsidRPr="0059122E" w:rsidRDefault="00CF6F60" w:rsidP="005114C6">
            <w:pPr>
              <w:ind w:firstLine="0"/>
              <w:jc w:val="center"/>
              <w:rPr>
                <w:sz w:val="22"/>
                <w:szCs w:val="22"/>
              </w:rPr>
            </w:pPr>
            <w:r>
              <w:rPr>
                <w:sz w:val="22"/>
                <w:szCs w:val="22"/>
              </w:rPr>
              <w:t>2.</w:t>
            </w:r>
            <w:r w:rsidR="008C5D44">
              <w:rPr>
                <w:sz w:val="22"/>
                <w:szCs w:val="22"/>
              </w:rPr>
              <w:t>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D2DB6CA" w14:textId="77777777" w:rsidR="00CF6F60" w:rsidRPr="0059122E" w:rsidRDefault="00CF6F60" w:rsidP="005114C6">
            <w:pPr>
              <w:ind w:firstLine="0"/>
              <w:rPr>
                <w:sz w:val="22"/>
                <w:szCs w:val="22"/>
              </w:rPr>
            </w:pPr>
            <w:r w:rsidRPr="0059122E">
              <w:rPr>
                <w:sz w:val="22"/>
                <w:szCs w:val="22"/>
              </w:rPr>
              <w:t>Фельдшерско-акушерский пункт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DCA2EFB" w14:textId="77777777" w:rsidR="00CF6F60" w:rsidRPr="0059122E" w:rsidRDefault="00CF6F60" w:rsidP="005114C6">
            <w:pPr>
              <w:ind w:firstLine="0"/>
              <w:jc w:val="center"/>
              <w:rPr>
                <w:sz w:val="22"/>
                <w:szCs w:val="22"/>
              </w:rPr>
            </w:pPr>
            <w:r w:rsidRPr="0059122E">
              <w:rPr>
                <w:sz w:val="22"/>
                <w:szCs w:val="22"/>
              </w:rPr>
              <w:t>объект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0795DF3" w14:textId="77777777" w:rsidR="00CF6F60" w:rsidRPr="0059122E" w:rsidRDefault="008C5D44" w:rsidP="005114C6">
            <w:pPr>
              <w:ind w:firstLine="0"/>
              <w:jc w:val="center"/>
              <w:rPr>
                <w:sz w:val="22"/>
                <w:szCs w:val="22"/>
              </w:rPr>
            </w:pPr>
            <w:r>
              <w:rPr>
                <w:sz w:val="22"/>
                <w:szCs w:val="22"/>
              </w:rPr>
              <w:t>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B161C67" w14:textId="77777777" w:rsidR="00CF6F60" w:rsidRPr="0059122E" w:rsidRDefault="008C5D44" w:rsidP="005114C6">
            <w:pPr>
              <w:ind w:firstLine="0"/>
              <w:jc w:val="center"/>
              <w:rPr>
                <w:sz w:val="22"/>
                <w:szCs w:val="22"/>
              </w:rPr>
            </w:pPr>
            <w:r>
              <w:rPr>
                <w:sz w:val="22"/>
                <w:szCs w:val="22"/>
              </w:rPr>
              <w:t>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A4C6F2F" w14:textId="77777777" w:rsidR="00CF6F60" w:rsidRPr="0059122E" w:rsidRDefault="008C5D44" w:rsidP="005114C6">
            <w:pPr>
              <w:ind w:firstLine="0"/>
              <w:jc w:val="center"/>
              <w:rPr>
                <w:sz w:val="22"/>
                <w:szCs w:val="22"/>
              </w:rPr>
            </w:pPr>
            <w:r>
              <w:rPr>
                <w:sz w:val="22"/>
                <w:szCs w:val="22"/>
              </w:rPr>
              <w:t>4</w:t>
            </w:r>
          </w:p>
        </w:tc>
      </w:tr>
      <w:tr w:rsidR="00CF6F60" w:rsidRPr="0059122E" w14:paraId="0A8FDC9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064D6A0" w14:textId="77777777" w:rsidR="00CF6F60" w:rsidRPr="0059122E" w:rsidRDefault="00CF6F60" w:rsidP="005114C6">
            <w:pPr>
              <w:ind w:firstLine="0"/>
              <w:jc w:val="center"/>
              <w:rPr>
                <w:sz w:val="22"/>
                <w:szCs w:val="22"/>
              </w:rPr>
            </w:pPr>
            <w:r w:rsidRPr="0059122E">
              <w:rPr>
                <w:sz w:val="22"/>
                <w:szCs w:val="22"/>
              </w:rPr>
              <w:t>3</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278A9556" w14:textId="77777777" w:rsidR="00CF6F60" w:rsidRPr="0059122E" w:rsidRDefault="00CF6F60" w:rsidP="005114C6">
            <w:pPr>
              <w:ind w:firstLine="0"/>
              <w:rPr>
                <w:sz w:val="22"/>
                <w:szCs w:val="22"/>
              </w:rPr>
            </w:pPr>
            <w:r w:rsidRPr="0059122E">
              <w:rPr>
                <w:sz w:val="22"/>
                <w:szCs w:val="22"/>
              </w:rPr>
              <w:t>Спортивные и физкультурно-оздоровительные объекты</w:t>
            </w:r>
          </w:p>
        </w:tc>
      </w:tr>
      <w:tr w:rsidR="00CF6F60" w:rsidRPr="0059122E" w14:paraId="278C5DBE"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C0E1FE3" w14:textId="77777777" w:rsidR="00CF6F60" w:rsidRPr="0059122E" w:rsidRDefault="00CF6F60" w:rsidP="005114C6">
            <w:pPr>
              <w:ind w:firstLine="0"/>
              <w:jc w:val="center"/>
              <w:rPr>
                <w:sz w:val="22"/>
                <w:szCs w:val="22"/>
              </w:rPr>
            </w:pPr>
            <w:r w:rsidRPr="0059122E">
              <w:rPr>
                <w:sz w:val="22"/>
                <w:szCs w:val="22"/>
              </w:rPr>
              <w:t>3.1</w:t>
            </w:r>
          </w:p>
        </w:tc>
        <w:tc>
          <w:tcPr>
            <w:tcW w:w="3678" w:type="dxa"/>
            <w:tcBorders>
              <w:top w:val="single" w:sz="6" w:space="0" w:color="auto"/>
              <w:left w:val="single" w:sz="6" w:space="0" w:color="auto"/>
              <w:bottom w:val="single" w:sz="6" w:space="0" w:color="auto"/>
              <w:right w:val="single" w:sz="6" w:space="0" w:color="auto"/>
            </w:tcBorders>
            <w:shd w:val="clear" w:color="auto" w:fill="FFFFFF"/>
          </w:tcPr>
          <w:p w14:paraId="54EA268C" w14:textId="77777777" w:rsidR="00CF6F60" w:rsidRPr="0059122E" w:rsidRDefault="00CF6F60" w:rsidP="005114C6">
            <w:pPr>
              <w:ind w:firstLine="0"/>
              <w:rPr>
                <w:sz w:val="22"/>
                <w:szCs w:val="22"/>
              </w:rPr>
            </w:pPr>
            <w:r w:rsidRPr="0059122E">
              <w:rPr>
                <w:sz w:val="22"/>
                <w:szCs w:val="22"/>
              </w:rPr>
              <w:t>Территория плоскостных спортивных сооружений в составе жилой застройки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5D5B5F5" w14:textId="77777777" w:rsidR="00CF6F60" w:rsidRPr="0059122E" w:rsidRDefault="00CF6F60" w:rsidP="005114C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2B23D76" w14:textId="77777777" w:rsidR="00CF6F60" w:rsidRPr="0059122E" w:rsidRDefault="008C5D44" w:rsidP="005114C6">
            <w:pPr>
              <w:ind w:firstLine="0"/>
              <w:jc w:val="center"/>
              <w:rPr>
                <w:sz w:val="22"/>
                <w:szCs w:val="22"/>
              </w:rPr>
            </w:pPr>
            <w:r>
              <w:rPr>
                <w:sz w:val="22"/>
                <w:szCs w:val="22"/>
              </w:rPr>
              <w:t>2,86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AECC051" w14:textId="77777777" w:rsidR="00CF6F60" w:rsidRPr="0059122E" w:rsidRDefault="008C5D44" w:rsidP="005114C6">
            <w:pPr>
              <w:ind w:firstLine="0"/>
              <w:jc w:val="center"/>
              <w:rPr>
                <w:sz w:val="22"/>
                <w:szCs w:val="22"/>
              </w:rPr>
            </w:pPr>
            <w:r>
              <w:rPr>
                <w:sz w:val="22"/>
                <w:szCs w:val="22"/>
              </w:rPr>
              <w:t>3,13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79AC536" w14:textId="77777777" w:rsidR="00CF6F60" w:rsidRPr="0059122E" w:rsidRDefault="008C5D44" w:rsidP="005114C6">
            <w:pPr>
              <w:ind w:firstLine="0"/>
              <w:jc w:val="center"/>
              <w:rPr>
                <w:sz w:val="22"/>
                <w:szCs w:val="22"/>
              </w:rPr>
            </w:pPr>
            <w:r>
              <w:rPr>
                <w:sz w:val="22"/>
                <w:szCs w:val="22"/>
              </w:rPr>
              <w:t>3,13</w:t>
            </w:r>
          </w:p>
        </w:tc>
      </w:tr>
      <w:tr w:rsidR="00CF6F60" w:rsidRPr="0059122E" w14:paraId="4037FFC2"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EF5138B" w14:textId="77777777" w:rsidR="00CF6F60" w:rsidRDefault="00CF6F60" w:rsidP="005114C6">
            <w:pPr>
              <w:ind w:firstLine="0"/>
              <w:jc w:val="center"/>
              <w:rPr>
                <w:sz w:val="22"/>
                <w:szCs w:val="22"/>
              </w:rPr>
            </w:pPr>
            <w:r>
              <w:rPr>
                <w:sz w:val="22"/>
                <w:szCs w:val="22"/>
              </w:rPr>
              <w:t>3.2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2AFBAD50" w14:textId="77777777" w:rsidR="00CF6F60" w:rsidRDefault="00CF6F60" w:rsidP="005114C6">
            <w:pPr>
              <w:ind w:firstLine="0"/>
              <w:rPr>
                <w:sz w:val="22"/>
                <w:szCs w:val="22"/>
              </w:rPr>
            </w:pPr>
            <w:r>
              <w:rPr>
                <w:sz w:val="22"/>
                <w:szCs w:val="22"/>
              </w:rPr>
              <w:t xml:space="preserve">Спортивные залы </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434AC88" w14:textId="77777777" w:rsidR="00CF6F60" w:rsidRPr="00035500" w:rsidRDefault="00035500" w:rsidP="005114C6">
            <w:pPr>
              <w:ind w:firstLine="0"/>
              <w:jc w:val="center"/>
              <w:rPr>
                <w:sz w:val="22"/>
                <w:szCs w:val="22"/>
                <w:vertAlign w:val="superscript"/>
              </w:rPr>
            </w:pPr>
            <w:r>
              <w:rPr>
                <w:sz w:val="22"/>
                <w:szCs w:val="22"/>
              </w:rPr>
              <w:t>м</w:t>
            </w:r>
            <w:r>
              <w:rPr>
                <w:sz w:val="22"/>
                <w:szCs w:val="22"/>
                <w:vertAlign w:val="superscript"/>
              </w:rPr>
              <w:t>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3CBA869" w14:textId="77777777" w:rsidR="00CF6F60" w:rsidRDefault="008C5D44" w:rsidP="005114C6">
            <w:pPr>
              <w:ind w:firstLine="0"/>
              <w:jc w:val="center"/>
              <w:rPr>
                <w:sz w:val="22"/>
                <w:szCs w:val="22"/>
              </w:rPr>
            </w:pPr>
            <w:r>
              <w:rPr>
                <w:sz w:val="22"/>
                <w:szCs w:val="22"/>
              </w:rPr>
              <w:t>320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7089729" w14:textId="77777777" w:rsidR="00CF6F60" w:rsidRPr="0059122E" w:rsidRDefault="008C5D44" w:rsidP="005114C6">
            <w:pPr>
              <w:ind w:firstLine="0"/>
              <w:jc w:val="center"/>
              <w:rPr>
                <w:sz w:val="22"/>
                <w:szCs w:val="22"/>
              </w:rPr>
            </w:pPr>
            <w:r>
              <w:rPr>
                <w:sz w:val="22"/>
                <w:szCs w:val="22"/>
              </w:rPr>
              <w:t>920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F9C09FD" w14:textId="77777777" w:rsidR="00CF6F60" w:rsidRPr="0059122E" w:rsidRDefault="008C5D44" w:rsidP="005114C6">
            <w:pPr>
              <w:ind w:firstLine="0"/>
              <w:jc w:val="center"/>
              <w:rPr>
                <w:sz w:val="22"/>
                <w:szCs w:val="22"/>
              </w:rPr>
            </w:pPr>
            <w:r>
              <w:rPr>
                <w:sz w:val="22"/>
                <w:szCs w:val="22"/>
              </w:rPr>
              <w:t>920</w:t>
            </w:r>
          </w:p>
        </w:tc>
      </w:tr>
      <w:tr w:rsidR="00CF6F60" w:rsidRPr="0059122E" w14:paraId="0895CF0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F5B8EF1" w14:textId="77777777" w:rsidR="00CF6F60" w:rsidRPr="0059122E" w:rsidRDefault="00CF6F60" w:rsidP="005114C6">
            <w:pPr>
              <w:ind w:firstLine="0"/>
              <w:jc w:val="center"/>
              <w:rPr>
                <w:sz w:val="22"/>
                <w:szCs w:val="22"/>
              </w:rPr>
            </w:pPr>
            <w:r w:rsidRPr="0059122E">
              <w:rPr>
                <w:sz w:val="22"/>
                <w:szCs w:val="22"/>
              </w:rPr>
              <w:t>4</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368788BF" w14:textId="77777777" w:rsidR="00CF6F60" w:rsidRPr="0059122E" w:rsidRDefault="00CF6F60" w:rsidP="005114C6">
            <w:pPr>
              <w:ind w:firstLine="0"/>
              <w:rPr>
                <w:sz w:val="22"/>
                <w:szCs w:val="22"/>
              </w:rPr>
            </w:pPr>
            <w:r w:rsidRPr="0059122E">
              <w:rPr>
                <w:sz w:val="22"/>
                <w:szCs w:val="22"/>
              </w:rPr>
              <w:t>Объекты культурно-досугового назначения</w:t>
            </w:r>
          </w:p>
        </w:tc>
      </w:tr>
      <w:tr w:rsidR="00CF6F60" w:rsidRPr="0059122E" w14:paraId="031D1797"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7633BF2A" w14:textId="77777777" w:rsidR="00CF6F60" w:rsidRPr="00792331" w:rsidRDefault="00CF6F60" w:rsidP="005114C6">
            <w:pPr>
              <w:ind w:firstLine="0"/>
              <w:jc w:val="center"/>
              <w:rPr>
                <w:sz w:val="22"/>
                <w:szCs w:val="22"/>
              </w:rPr>
            </w:pPr>
            <w:r w:rsidRPr="00792331">
              <w:rPr>
                <w:sz w:val="22"/>
                <w:szCs w:val="22"/>
              </w:rPr>
              <w:t>4.1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3A39B1FC" w14:textId="77777777" w:rsidR="00CF6F60" w:rsidRPr="00792331" w:rsidRDefault="00CF6F60" w:rsidP="005114C6">
            <w:pPr>
              <w:ind w:firstLine="0"/>
              <w:rPr>
                <w:sz w:val="22"/>
                <w:szCs w:val="22"/>
              </w:rPr>
            </w:pPr>
            <w:r>
              <w:rPr>
                <w:sz w:val="22"/>
                <w:szCs w:val="22"/>
              </w:rPr>
              <w:t>Дом культуры</w:t>
            </w:r>
            <w:r w:rsidR="00583846">
              <w:rPr>
                <w:sz w:val="22"/>
                <w:szCs w:val="22"/>
              </w:rPr>
              <w:t>, клубы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26DD09C" w14:textId="77777777" w:rsidR="00CF6F60" w:rsidRPr="00792331" w:rsidRDefault="00CF6F60" w:rsidP="005114C6">
            <w:pPr>
              <w:ind w:firstLine="0"/>
              <w:jc w:val="center"/>
              <w:rPr>
                <w:sz w:val="22"/>
                <w:szCs w:val="22"/>
              </w:rPr>
            </w:pPr>
            <w:r w:rsidRPr="0059122E">
              <w:rPr>
                <w:sz w:val="22"/>
                <w:szCs w:val="22"/>
              </w:rPr>
              <w:t>объект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9E8D620" w14:textId="77777777" w:rsidR="00CF6F60" w:rsidRPr="0059122E" w:rsidRDefault="008C5D44" w:rsidP="005114C6">
            <w:pPr>
              <w:ind w:firstLine="0"/>
              <w:jc w:val="center"/>
              <w:rPr>
                <w:sz w:val="22"/>
                <w:szCs w:val="22"/>
              </w:rPr>
            </w:pPr>
            <w:r>
              <w:rPr>
                <w:sz w:val="22"/>
                <w:szCs w:val="22"/>
              </w:rPr>
              <w:t>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46B6137" w14:textId="77777777" w:rsidR="00CF6F60" w:rsidRPr="0059122E" w:rsidRDefault="008C5D44" w:rsidP="005114C6">
            <w:pPr>
              <w:ind w:firstLine="0"/>
              <w:jc w:val="center"/>
              <w:rPr>
                <w:sz w:val="22"/>
                <w:szCs w:val="22"/>
              </w:rPr>
            </w:pPr>
            <w:r>
              <w:rPr>
                <w:sz w:val="22"/>
                <w:szCs w:val="22"/>
              </w:rPr>
              <w:t>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67D61C8" w14:textId="77777777" w:rsidR="00CF6F60" w:rsidRPr="0059122E" w:rsidRDefault="008C5D44" w:rsidP="005114C6">
            <w:pPr>
              <w:ind w:firstLine="0"/>
              <w:jc w:val="center"/>
              <w:rPr>
                <w:sz w:val="22"/>
                <w:szCs w:val="22"/>
              </w:rPr>
            </w:pPr>
            <w:r>
              <w:rPr>
                <w:sz w:val="22"/>
                <w:szCs w:val="22"/>
              </w:rPr>
              <w:t>4</w:t>
            </w:r>
          </w:p>
        </w:tc>
      </w:tr>
      <w:tr w:rsidR="00CF6F60" w:rsidRPr="0059122E" w14:paraId="4719DDC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E1EBED8" w14:textId="77777777" w:rsidR="00CF6F60" w:rsidRPr="0059122E" w:rsidRDefault="00CF6F60" w:rsidP="005114C6">
            <w:pPr>
              <w:ind w:firstLine="0"/>
              <w:jc w:val="center"/>
              <w:rPr>
                <w:sz w:val="22"/>
                <w:szCs w:val="22"/>
              </w:rPr>
            </w:pPr>
            <w:r w:rsidRPr="0059122E">
              <w:rPr>
                <w:sz w:val="22"/>
                <w:szCs w:val="22"/>
              </w:rPr>
              <w:t>4.3</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C8C26C8" w14:textId="77777777" w:rsidR="00CF6F60" w:rsidRPr="0059122E" w:rsidRDefault="00CF6F60" w:rsidP="005114C6">
            <w:pPr>
              <w:ind w:firstLine="0"/>
              <w:rPr>
                <w:sz w:val="22"/>
                <w:szCs w:val="22"/>
              </w:rPr>
            </w:pPr>
            <w:r w:rsidRPr="0059122E">
              <w:rPr>
                <w:sz w:val="22"/>
                <w:szCs w:val="22"/>
              </w:rPr>
              <w:t>Библиотеки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7B8ADFC" w14:textId="77777777" w:rsidR="00CF6F60" w:rsidRPr="0059122E" w:rsidRDefault="00CF6F60" w:rsidP="005114C6">
            <w:pPr>
              <w:ind w:firstLine="0"/>
              <w:jc w:val="center"/>
              <w:rPr>
                <w:sz w:val="22"/>
                <w:szCs w:val="22"/>
              </w:rPr>
            </w:pPr>
            <w:r w:rsidRPr="0059122E">
              <w:rPr>
                <w:sz w:val="22"/>
                <w:szCs w:val="22"/>
              </w:rPr>
              <w:t>объект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2F76288" w14:textId="77777777" w:rsidR="00CF6F60" w:rsidRPr="0059122E" w:rsidRDefault="008C5D44" w:rsidP="005114C6">
            <w:pPr>
              <w:ind w:firstLine="0"/>
              <w:jc w:val="center"/>
              <w:rPr>
                <w:sz w:val="22"/>
                <w:szCs w:val="22"/>
              </w:rPr>
            </w:pPr>
            <w:r>
              <w:rPr>
                <w:sz w:val="22"/>
                <w:szCs w:val="22"/>
              </w:rPr>
              <w:t>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78BC7E9" w14:textId="77777777" w:rsidR="00CF6F60" w:rsidRPr="0059122E" w:rsidRDefault="008C5D44" w:rsidP="005114C6">
            <w:pPr>
              <w:ind w:firstLine="0"/>
              <w:jc w:val="center"/>
              <w:rPr>
                <w:sz w:val="22"/>
                <w:szCs w:val="22"/>
              </w:rPr>
            </w:pPr>
            <w:r>
              <w:rPr>
                <w:sz w:val="22"/>
                <w:szCs w:val="22"/>
              </w:rPr>
              <w:t>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880FA94" w14:textId="77777777" w:rsidR="00CF6F60" w:rsidRPr="0059122E" w:rsidRDefault="008C5D44" w:rsidP="005114C6">
            <w:pPr>
              <w:ind w:firstLine="0"/>
              <w:jc w:val="center"/>
              <w:rPr>
                <w:sz w:val="22"/>
                <w:szCs w:val="22"/>
              </w:rPr>
            </w:pPr>
            <w:r>
              <w:rPr>
                <w:sz w:val="22"/>
                <w:szCs w:val="22"/>
              </w:rPr>
              <w:t>4</w:t>
            </w:r>
          </w:p>
        </w:tc>
      </w:tr>
      <w:tr w:rsidR="00CF6F60" w:rsidRPr="0059122E" w14:paraId="43221EFC"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65ED9BD" w14:textId="77777777" w:rsidR="00CF6F60" w:rsidRPr="0059122E" w:rsidRDefault="00CF6F60" w:rsidP="005114C6">
            <w:pPr>
              <w:ind w:firstLine="0"/>
              <w:jc w:val="center"/>
              <w:rPr>
                <w:sz w:val="22"/>
                <w:szCs w:val="22"/>
              </w:rPr>
            </w:pPr>
            <w:r w:rsidRPr="0059122E">
              <w:rPr>
                <w:sz w:val="22"/>
                <w:szCs w:val="22"/>
              </w:rPr>
              <w:t>5</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3FD40073" w14:textId="77777777" w:rsidR="00CF6F60" w:rsidRPr="0059122E" w:rsidRDefault="00CF6F60" w:rsidP="005114C6">
            <w:pPr>
              <w:ind w:firstLine="0"/>
              <w:rPr>
                <w:sz w:val="22"/>
                <w:szCs w:val="22"/>
              </w:rPr>
            </w:pPr>
            <w:r w:rsidRPr="0059122E">
              <w:rPr>
                <w:sz w:val="22"/>
                <w:szCs w:val="22"/>
              </w:rPr>
              <w:t>Объекты торгового назначения</w:t>
            </w:r>
          </w:p>
        </w:tc>
      </w:tr>
      <w:tr w:rsidR="00CF6F60" w:rsidRPr="0059122E" w14:paraId="240F24C2"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F0B6FE8" w14:textId="77777777" w:rsidR="00CF6F60" w:rsidRPr="0059122E" w:rsidRDefault="00CF6F60" w:rsidP="005114C6">
            <w:pPr>
              <w:ind w:firstLine="0"/>
              <w:jc w:val="center"/>
              <w:rPr>
                <w:sz w:val="22"/>
                <w:szCs w:val="22"/>
              </w:rPr>
            </w:pPr>
            <w:r w:rsidRPr="0059122E">
              <w:rPr>
                <w:sz w:val="22"/>
                <w:szCs w:val="22"/>
              </w:rPr>
              <w:t>5.1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4D0E043" w14:textId="77777777" w:rsidR="00CF6F60" w:rsidRPr="0059122E" w:rsidRDefault="00CF6F60" w:rsidP="005114C6">
            <w:pPr>
              <w:ind w:firstLine="0"/>
              <w:rPr>
                <w:sz w:val="22"/>
                <w:szCs w:val="22"/>
              </w:rPr>
            </w:pPr>
            <w:r w:rsidRPr="0059122E">
              <w:rPr>
                <w:sz w:val="22"/>
                <w:szCs w:val="22"/>
              </w:rPr>
              <w:t>Предприятия торговли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C384109" w14:textId="77777777" w:rsidR="00CF6F60" w:rsidRPr="0059122E" w:rsidRDefault="00CF6F60" w:rsidP="005114C6">
            <w:pPr>
              <w:ind w:firstLine="0"/>
              <w:jc w:val="center"/>
              <w:rPr>
                <w:sz w:val="22"/>
                <w:szCs w:val="22"/>
              </w:rPr>
            </w:pPr>
            <w:r w:rsidRPr="0059122E">
              <w:rPr>
                <w:sz w:val="22"/>
                <w:szCs w:val="22"/>
              </w:rPr>
              <w:t>м</w:t>
            </w:r>
            <w:r w:rsidRPr="00792331">
              <w:rPr>
                <w:sz w:val="22"/>
                <w:szCs w:val="22"/>
                <w:vertAlign w:val="superscript"/>
              </w:rPr>
              <w:t>2</w:t>
            </w:r>
            <w:r w:rsidRPr="0059122E">
              <w:rPr>
                <w:sz w:val="22"/>
                <w:szCs w:val="22"/>
              </w:rPr>
              <w:t xml:space="preserve"> торговой площади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523AFD1" w14:textId="77777777" w:rsidR="00CF6F60" w:rsidRPr="0059122E" w:rsidRDefault="008C5D44" w:rsidP="005114C6">
            <w:pPr>
              <w:ind w:firstLine="0"/>
              <w:jc w:val="center"/>
              <w:rPr>
                <w:sz w:val="22"/>
                <w:szCs w:val="22"/>
              </w:rPr>
            </w:pPr>
            <w:r>
              <w:rPr>
                <w:sz w:val="22"/>
                <w:szCs w:val="22"/>
                <w:lang w:eastAsia="ar-SA"/>
              </w:rPr>
              <w:t>492,80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51CAB96" w14:textId="77777777" w:rsidR="00CF6F60" w:rsidRPr="0059122E" w:rsidRDefault="008C5D44" w:rsidP="005114C6">
            <w:pPr>
              <w:ind w:firstLine="0"/>
              <w:jc w:val="center"/>
              <w:rPr>
                <w:sz w:val="22"/>
                <w:szCs w:val="22"/>
              </w:rPr>
            </w:pPr>
            <w:r>
              <w:rPr>
                <w:sz w:val="22"/>
                <w:szCs w:val="22"/>
              </w:rPr>
              <w:t>792,80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7EF57FC" w14:textId="77777777" w:rsidR="00CF6F60" w:rsidRPr="0059122E" w:rsidRDefault="008C5D44" w:rsidP="005114C6">
            <w:pPr>
              <w:ind w:firstLine="0"/>
              <w:jc w:val="center"/>
              <w:rPr>
                <w:sz w:val="22"/>
                <w:szCs w:val="22"/>
              </w:rPr>
            </w:pPr>
            <w:r>
              <w:rPr>
                <w:sz w:val="22"/>
                <w:szCs w:val="22"/>
              </w:rPr>
              <w:t>792,80</w:t>
            </w:r>
          </w:p>
        </w:tc>
      </w:tr>
      <w:tr w:rsidR="00CF6F60" w:rsidRPr="0059122E" w14:paraId="2C05987C"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7401E184" w14:textId="77777777" w:rsidR="00CF6F60" w:rsidRPr="0059122E" w:rsidRDefault="00CF6F60" w:rsidP="005114C6">
            <w:pPr>
              <w:ind w:firstLine="0"/>
              <w:jc w:val="center"/>
              <w:rPr>
                <w:sz w:val="22"/>
                <w:szCs w:val="22"/>
              </w:rPr>
            </w:pPr>
            <w:r w:rsidRPr="0059122E">
              <w:rPr>
                <w:sz w:val="22"/>
                <w:szCs w:val="22"/>
              </w:rPr>
              <w:t>6</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07358A41" w14:textId="77777777" w:rsidR="00CF6F60" w:rsidRPr="0059122E" w:rsidRDefault="00CF6F60" w:rsidP="005114C6">
            <w:pPr>
              <w:ind w:firstLine="0"/>
              <w:rPr>
                <w:sz w:val="22"/>
                <w:szCs w:val="22"/>
              </w:rPr>
            </w:pPr>
            <w:r w:rsidRPr="0059122E">
              <w:rPr>
                <w:sz w:val="22"/>
                <w:szCs w:val="22"/>
              </w:rPr>
              <w:t>Объекты общественного питания</w:t>
            </w:r>
          </w:p>
        </w:tc>
      </w:tr>
      <w:tr w:rsidR="00CF6F60" w:rsidRPr="0059122E" w14:paraId="0C52D121"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DB7A1B7" w14:textId="77777777" w:rsidR="00CF6F60" w:rsidRPr="0059122E" w:rsidRDefault="00CF6F60" w:rsidP="005114C6">
            <w:pPr>
              <w:ind w:firstLine="0"/>
              <w:jc w:val="center"/>
              <w:rPr>
                <w:sz w:val="22"/>
                <w:szCs w:val="22"/>
              </w:rPr>
            </w:pPr>
            <w:r w:rsidRPr="0059122E">
              <w:rPr>
                <w:sz w:val="22"/>
                <w:szCs w:val="22"/>
              </w:rPr>
              <w:t>6.1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38C3CD10" w14:textId="77777777" w:rsidR="00CF6F60" w:rsidRPr="0059122E" w:rsidRDefault="00CF6F60" w:rsidP="005114C6">
            <w:pPr>
              <w:ind w:firstLine="0"/>
              <w:rPr>
                <w:sz w:val="22"/>
                <w:szCs w:val="22"/>
              </w:rPr>
            </w:pPr>
            <w:r w:rsidRPr="0059122E">
              <w:rPr>
                <w:sz w:val="22"/>
                <w:szCs w:val="22"/>
              </w:rPr>
              <w:t>Предприятия общественного питания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A9EA1B9" w14:textId="77777777" w:rsidR="00CF6F60" w:rsidRPr="0059122E" w:rsidRDefault="00CF6F60" w:rsidP="005114C6">
            <w:pPr>
              <w:ind w:firstLine="0"/>
              <w:jc w:val="center"/>
              <w:rPr>
                <w:sz w:val="22"/>
                <w:szCs w:val="22"/>
              </w:rPr>
            </w:pPr>
            <w:r w:rsidRPr="0059122E">
              <w:rPr>
                <w:sz w:val="22"/>
                <w:szCs w:val="22"/>
              </w:rPr>
              <w:t>место</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2AF17EA" w14:textId="77777777" w:rsidR="00CF6F60" w:rsidRPr="0059122E" w:rsidRDefault="008C5D44" w:rsidP="005114C6">
            <w:pPr>
              <w:ind w:firstLine="0"/>
              <w:jc w:val="center"/>
              <w:rPr>
                <w:sz w:val="22"/>
                <w:szCs w:val="22"/>
              </w:rPr>
            </w:pPr>
            <w:r>
              <w:rPr>
                <w:sz w:val="22"/>
                <w:szCs w:val="22"/>
              </w:rPr>
              <w:t>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2354074" w14:textId="77777777" w:rsidR="00CF6F60" w:rsidRPr="0059122E" w:rsidRDefault="008C5D44" w:rsidP="005114C6">
            <w:pPr>
              <w:ind w:firstLine="0"/>
              <w:jc w:val="center"/>
              <w:rPr>
                <w:sz w:val="22"/>
                <w:szCs w:val="22"/>
              </w:rPr>
            </w:pPr>
            <w:r>
              <w:rPr>
                <w:sz w:val="22"/>
                <w:szCs w:val="22"/>
              </w:rPr>
              <w:t>50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FF670D0" w14:textId="77777777" w:rsidR="00CF6F60" w:rsidRPr="0059122E" w:rsidRDefault="008C5D44" w:rsidP="005114C6">
            <w:pPr>
              <w:ind w:firstLine="0"/>
              <w:jc w:val="center"/>
              <w:rPr>
                <w:sz w:val="22"/>
                <w:szCs w:val="22"/>
              </w:rPr>
            </w:pPr>
            <w:r>
              <w:rPr>
                <w:sz w:val="22"/>
                <w:szCs w:val="22"/>
              </w:rPr>
              <w:t>50</w:t>
            </w:r>
          </w:p>
        </w:tc>
      </w:tr>
      <w:tr w:rsidR="00CF6F60" w:rsidRPr="0059122E" w14:paraId="11DBC568"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02D923D" w14:textId="77777777" w:rsidR="00CF6F60" w:rsidRPr="0059122E" w:rsidRDefault="00CF6F60" w:rsidP="005114C6">
            <w:pPr>
              <w:ind w:firstLine="0"/>
              <w:jc w:val="center"/>
              <w:rPr>
                <w:sz w:val="22"/>
                <w:szCs w:val="22"/>
              </w:rPr>
            </w:pPr>
            <w:r w:rsidRPr="0059122E">
              <w:rPr>
                <w:sz w:val="22"/>
                <w:szCs w:val="22"/>
              </w:rPr>
              <w:t>6.1.1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F50114A" w14:textId="77777777" w:rsidR="00CF6F60" w:rsidRPr="0059122E" w:rsidRDefault="00D2100E" w:rsidP="005114C6">
            <w:pPr>
              <w:ind w:firstLine="0"/>
              <w:rPr>
                <w:sz w:val="22"/>
                <w:szCs w:val="22"/>
              </w:rPr>
            </w:pPr>
            <w:r>
              <w:rPr>
                <w:sz w:val="22"/>
              </w:rPr>
              <w:t>с. </w:t>
            </w:r>
            <w:r w:rsidR="008C5D44">
              <w:rPr>
                <w:sz w:val="22"/>
              </w:rPr>
              <w:t>Старая Ювала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DB429A3" w14:textId="77777777" w:rsidR="00CF6F60" w:rsidRPr="0059122E" w:rsidRDefault="00CF6F60" w:rsidP="005114C6">
            <w:pPr>
              <w:ind w:firstLine="0"/>
              <w:jc w:val="center"/>
              <w:rPr>
                <w:sz w:val="22"/>
                <w:szCs w:val="22"/>
              </w:rPr>
            </w:pPr>
            <w:r w:rsidRPr="0059122E">
              <w:rPr>
                <w:sz w:val="22"/>
                <w:szCs w:val="22"/>
              </w:rPr>
              <w:t>место</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3AE1F52" w14:textId="77777777" w:rsidR="00CF6F60" w:rsidRPr="0059122E" w:rsidRDefault="008C5D44" w:rsidP="005114C6">
            <w:pPr>
              <w:ind w:firstLine="0"/>
              <w:jc w:val="center"/>
              <w:rPr>
                <w:sz w:val="22"/>
                <w:szCs w:val="22"/>
              </w:rPr>
            </w:pPr>
            <w:r>
              <w:rPr>
                <w:sz w:val="22"/>
                <w:szCs w:val="22"/>
              </w:rPr>
              <w:t>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9F43CBF" w14:textId="77777777" w:rsidR="00CF6F60" w:rsidRPr="0059122E" w:rsidRDefault="008C5D44" w:rsidP="005114C6">
            <w:pPr>
              <w:ind w:firstLine="0"/>
              <w:jc w:val="center"/>
              <w:rPr>
                <w:sz w:val="22"/>
                <w:szCs w:val="22"/>
              </w:rPr>
            </w:pPr>
            <w:r>
              <w:rPr>
                <w:sz w:val="22"/>
                <w:szCs w:val="22"/>
              </w:rPr>
              <w:t>50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9CB2874" w14:textId="77777777" w:rsidR="00CF6F60" w:rsidRPr="0059122E" w:rsidRDefault="008C5D44" w:rsidP="005114C6">
            <w:pPr>
              <w:ind w:firstLine="0"/>
              <w:jc w:val="center"/>
              <w:rPr>
                <w:sz w:val="22"/>
                <w:szCs w:val="22"/>
              </w:rPr>
            </w:pPr>
            <w:r>
              <w:rPr>
                <w:sz w:val="22"/>
                <w:szCs w:val="22"/>
              </w:rPr>
              <w:t>50</w:t>
            </w:r>
          </w:p>
        </w:tc>
      </w:tr>
      <w:tr w:rsidR="00CF6F60" w:rsidRPr="0059122E" w14:paraId="6B1F1B5A"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730E366" w14:textId="77777777" w:rsidR="00CF6F60" w:rsidRPr="0059122E" w:rsidRDefault="00D2100E" w:rsidP="005114C6">
            <w:pPr>
              <w:ind w:firstLine="0"/>
              <w:jc w:val="center"/>
              <w:rPr>
                <w:sz w:val="22"/>
                <w:szCs w:val="22"/>
              </w:rPr>
            </w:pPr>
            <w:r>
              <w:rPr>
                <w:sz w:val="22"/>
                <w:szCs w:val="22"/>
              </w:rPr>
              <w:t>7</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699097DE" w14:textId="77777777" w:rsidR="00CF6F60" w:rsidRPr="000526F6" w:rsidRDefault="00CF6F60" w:rsidP="005114C6">
            <w:pPr>
              <w:ind w:firstLine="0"/>
              <w:jc w:val="left"/>
              <w:rPr>
                <w:sz w:val="22"/>
                <w:szCs w:val="22"/>
              </w:rPr>
            </w:pPr>
            <w:r w:rsidRPr="0059122E">
              <w:rPr>
                <w:sz w:val="22"/>
                <w:szCs w:val="22"/>
              </w:rPr>
              <w:t>Организации и учреждения управления</w:t>
            </w:r>
          </w:p>
        </w:tc>
      </w:tr>
      <w:tr w:rsidR="00CF6F60" w:rsidRPr="0059122E" w14:paraId="7CB8789A"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36947A1" w14:textId="77777777" w:rsidR="00CF6F60" w:rsidRPr="0046765B" w:rsidRDefault="00D2100E" w:rsidP="005114C6">
            <w:pPr>
              <w:ind w:firstLine="0"/>
              <w:jc w:val="center"/>
              <w:rPr>
                <w:sz w:val="22"/>
                <w:szCs w:val="22"/>
              </w:rPr>
            </w:pPr>
            <w:r>
              <w:rPr>
                <w:sz w:val="22"/>
                <w:szCs w:val="22"/>
              </w:rPr>
              <w:t>7</w:t>
            </w:r>
            <w:r w:rsidR="00CF6F60" w:rsidRPr="0046765B">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8EDAFC0" w14:textId="77777777" w:rsidR="00CF6F60" w:rsidRPr="0046765B" w:rsidRDefault="00CF6F60" w:rsidP="005114C6">
            <w:pPr>
              <w:ind w:firstLine="0"/>
              <w:rPr>
                <w:sz w:val="22"/>
                <w:szCs w:val="22"/>
              </w:rPr>
            </w:pPr>
            <w:r w:rsidRPr="0046765B">
              <w:rPr>
                <w:sz w:val="22"/>
                <w:szCs w:val="22"/>
              </w:rPr>
              <w:t>Отделения и филиалы банка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17C1E6E" w14:textId="77777777" w:rsidR="00CF6F60" w:rsidRPr="000526F6" w:rsidRDefault="00CF6F60" w:rsidP="005114C6">
            <w:pPr>
              <w:ind w:firstLine="0"/>
              <w:jc w:val="center"/>
              <w:rPr>
                <w:sz w:val="22"/>
                <w:szCs w:val="22"/>
              </w:rPr>
            </w:pPr>
            <w:r w:rsidRPr="000526F6">
              <w:rPr>
                <w:sz w:val="22"/>
                <w:szCs w:val="22"/>
              </w:rPr>
              <w:t>операционное место</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1A85F51" w14:textId="77777777" w:rsidR="00CF6F60" w:rsidRPr="000526F6" w:rsidRDefault="008C5D44" w:rsidP="005114C6">
            <w:pPr>
              <w:ind w:firstLine="0"/>
              <w:jc w:val="center"/>
              <w:rPr>
                <w:sz w:val="22"/>
                <w:szCs w:val="22"/>
              </w:rPr>
            </w:pPr>
            <w:r>
              <w:rPr>
                <w:sz w:val="22"/>
                <w:szCs w:val="22"/>
              </w:rPr>
              <w:t>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35D7BEB" w14:textId="77777777" w:rsidR="00CF6F60" w:rsidRPr="000526F6" w:rsidRDefault="008C5D44" w:rsidP="005114C6">
            <w:pPr>
              <w:ind w:firstLine="0"/>
              <w:jc w:val="center"/>
              <w:rPr>
                <w:sz w:val="22"/>
                <w:szCs w:val="22"/>
              </w:rPr>
            </w:pPr>
            <w:r>
              <w:rPr>
                <w:sz w:val="22"/>
                <w:szCs w:val="22"/>
              </w:rPr>
              <w:t>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467C9E0" w14:textId="77777777" w:rsidR="00CF6F60" w:rsidRPr="000526F6" w:rsidRDefault="008C5D44" w:rsidP="005114C6">
            <w:pPr>
              <w:ind w:firstLine="0"/>
              <w:jc w:val="center"/>
              <w:rPr>
                <w:sz w:val="22"/>
                <w:szCs w:val="22"/>
              </w:rPr>
            </w:pPr>
            <w:r>
              <w:rPr>
                <w:sz w:val="22"/>
                <w:szCs w:val="22"/>
              </w:rPr>
              <w:t>0</w:t>
            </w:r>
          </w:p>
        </w:tc>
      </w:tr>
      <w:tr w:rsidR="00CF6F60" w:rsidRPr="0059122E" w14:paraId="60303B20"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4BF7B12B" w14:textId="77777777" w:rsidR="00CF6F60" w:rsidRPr="000526F6" w:rsidRDefault="00D2100E" w:rsidP="005114C6">
            <w:pPr>
              <w:ind w:firstLine="0"/>
              <w:jc w:val="center"/>
              <w:rPr>
                <w:sz w:val="22"/>
                <w:szCs w:val="22"/>
              </w:rPr>
            </w:pPr>
            <w:r>
              <w:rPr>
                <w:sz w:val="22"/>
                <w:szCs w:val="22"/>
              </w:rPr>
              <w:t>8</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85496F5" w14:textId="77777777" w:rsidR="00CF6F60" w:rsidRPr="0059122E" w:rsidRDefault="00CF6F60" w:rsidP="005114C6">
            <w:pPr>
              <w:ind w:firstLine="0"/>
              <w:rPr>
                <w:sz w:val="22"/>
                <w:szCs w:val="22"/>
              </w:rPr>
            </w:pPr>
            <w:r w:rsidRPr="000526F6">
              <w:rPr>
                <w:sz w:val="22"/>
                <w:szCs w:val="22"/>
              </w:rPr>
              <w:t>Объекты бытового обслуживания</w:t>
            </w:r>
          </w:p>
        </w:tc>
      </w:tr>
      <w:tr w:rsidR="00CF6F60" w:rsidRPr="0059122E" w14:paraId="55CFC2F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55919DC" w14:textId="77777777" w:rsidR="00CF6F60" w:rsidRPr="0059122E" w:rsidRDefault="00D2100E" w:rsidP="005114C6">
            <w:pPr>
              <w:ind w:firstLine="0"/>
              <w:jc w:val="center"/>
              <w:rPr>
                <w:sz w:val="22"/>
                <w:szCs w:val="22"/>
              </w:rPr>
            </w:pPr>
            <w:r>
              <w:rPr>
                <w:sz w:val="22"/>
                <w:szCs w:val="22"/>
              </w:rPr>
              <w:t>8</w:t>
            </w:r>
            <w:r w:rsidR="00CF6F60" w:rsidRPr="0059122E">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3641E197" w14:textId="77777777" w:rsidR="00CF6F60" w:rsidRPr="0059122E" w:rsidRDefault="00CF6F60" w:rsidP="005114C6">
            <w:pPr>
              <w:ind w:firstLine="0"/>
              <w:rPr>
                <w:sz w:val="22"/>
                <w:szCs w:val="22"/>
              </w:rPr>
            </w:pPr>
            <w:r w:rsidRPr="0059122E">
              <w:rPr>
                <w:sz w:val="22"/>
                <w:szCs w:val="22"/>
              </w:rPr>
              <w:t>Предприятия бытового обслуживания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8784170" w14:textId="77777777" w:rsidR="00CF6F60" w:rsidRPr="0059122E" w:rsidRDefault="00CF6F60" w:rsidP="005114C6">
            <w:pPr>
              <w:ind w:firstLine="0"/>
              <w:jc w:val="center"/>
              <w:rPr>
                <w:sz w:val="22"/>
                <w:szCs w:val="22"/>
              </w:rPr>
            </w:pPr>
            <w:r w:rsidRPr="0059122E">
              <w:rPr>
                <w:sz w:val="22"/>
                <w:szCs w:val="22"/>
              </w:rPr>
              <w:t>рабочих мест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8732886" w14:textId="77777777" w:rsidR="00CF6F60" w:rsidRPr="0059122E" w:rsidRDefault="008C5D44" w:rsidP="005114C6">
            <w:pPr>
              <w:ind w:firstLine="0"/>
              <w:jc w:val="center"/>
              <w:rPr>
                <w:sz w:val="22"/>
                <w:szCs w:val="22"/>
              </w:rPr>
            </w:pPr>
            <w:r>
              <w:rPr>
                <w:sz w:val="22"/>
                <w:szCs w:val="22"/>
              </w:rPr>
              <w:t>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4E6776B" w14:textId="77777777" w:rsidR="00CF6F60" w:rsidRPr="0059122E" w:rsidRDefault="008C5D44" w:rsidP="005114C6">
            <w:pPr>
              <w:ind w:firstLine="0"/>
              <w:jc w:val="center"/>
              <w:rPr>
                <w:sz w:val="22"/>
                <w:szCs w:val="22"/>
              </w:rPr>
            </w:pPr>
            <w:r>
              <w:rPr>
                <w:sz w:val="22"/>
                <w:szCs w:val="22"/>
              </w:rPr>
              <w:t>15</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8801C70" w14:textId="77777777" w:rsidR="00CF6F60" w:rsidRPr="0059122E" w:rsidRDefault="008C5D44" w:rsidP="005114C6">
            <w:pPr>
              <w:ind w:firstLine="0"/>
              <w:jc w:val="center"/>
              <w:rPr>
                <w:sz w:val="22"/>
                <w:szCs w:val="22"/>
              </w:rPr>
            </w:pPr>
            <w:r>
              <w:rPr>
                <w:sz w:val="22"/>
                <w:szCs w:val="22"/>
              </w:rPr>
              <w:t>15</w:t>
            </w:r>
          </w:p>
        </w:tc>
      </w:tr>
      <w:tr w:rsidR="00CF6F60" w:rsidRPr="0059122E" w14:paraId="6DF27D02"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E7836A2" w14:textId="77777777" w:rsidR="00CF6F60" w:rsidRPr="0059122E" w:rsidRDefault="00D2100E" w:rsidP="005114C6">
            <w:pPr>
              <w:ind w:firstLine="0"/>
              <w:jc w:val="center"/>
              <w:rPr>
                <w:sz w:val="22"/>
                <w:szCs w:val="22"/>
              </w:rPr>
            </w:pPr>
            <w:r>
              <w:rPr>
                <w:sz w:val="22"/>
                <w:szCs w:val="22"/>
              </w:rPr>
              <w:t>9</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04D4ACB6" w14:textId="77777777" w:rsidR="00CF6F60" w:rsidRPr="0059122E" w:rsidRDefault="00CF6F60" w:rsidP="005114C6">
            <w:pPr>
              <w:ind w:firstLine="0"/>
              <w:rPr>
                <w:sz w:val="22"/>
                <w:szCs w:val="22"/>
              </w:rPr>
            </w:pPr>
            <w:r w:rsidRPr="0059122E">
              <w:rPr>
                <w:sz w:val="22"/>
                <w:szCs w:val="22"/>
              </w:rPr>
              <w:t>Объекты связи</w:t>
            </w:r>
          </w:p>
        </w:tc>
      </w:tr>
      <w:tr w:rsidR="00CF6F60" w:rsidRPr="0059122E" w14:paraId="2493DD2C"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AB2AD17" w14:textId="77777777" w:rsidR="00CF6F60" w:rsidRPr="0059122E" w:rsidRDefault="00D2100E" w:rsidP="005114C6">
            <w:pPr>
              <w:ind w:firstLine="0"/>
              <w:jc w:val="center"/>
              <w:rPr>
                <w:sz w:val="22"/>
                <w:szCs w:val="22"/>
              </w:rPr>
            </w:pPr>
            <w:r>
              <w:rPr>
                <w:sz w:val="22"/>
                <w:szCs w:val="22"/>
              </w:rPr>
              <w:t>9</w:t>
            </w:r>
            <w:r w:rsidR="00CF6F60" w:rsidRPr="0059122E">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03A70C79" w14:textId="77777777" w:rsidR="00CF6F60" w:rsidRPr="0059122E" w:rsidRDefault="00CF6F60" w:rsidP="005114C6">
            <w:pPr>
              <w:ind w:firstLine="0"/>
              <w:rPr>
                <w:sz w:val="22"/>
                <w:szCs w:val="22"/>
              </w:rPr>
            </w:pPr>
            <w:r w:rsidRPr="0059122E">
              <w:rPr>
                <w:sz w:val="22"/>
                <w:szCs w:val="22"/>
              </w:rPr>
              <w:t>Отделение связи</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A962B84" w14:textId="77777777" w:rsidR="00CF6F60" w:rsidRPr="0059122E" w:rsidRDefault="00CF6F60" w:rsidP="00D2100E">
            <w:pPr>
              <w:ind w:firstLine="0"/>
              <w:jc w:val="center"/>
              <w:rPr>
                <w:sz w:val="22"/>
                <w:szCs w:val="22"/>
              </w:rPr>
            </w:pPr>
            <w:r w:rsidRPr="0059122E">
              <w:rPr>
                <w:sz w:val="22"/>
                <w:szCs w:val="22"/>
              </w:rPr>
              <w:t>объект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E102B37" w14:textId="77777777" w:rsidR="00CF6F60" w:rsidRPr="0059122E" w:rsidRDefault="008C5D44" w:rsidP="005114C6">
            <w:pPr>
              <w:ind w:firstLine="0"/>
              <w:jc w:val="center"/>
              <w:rPr>
                <w:sz w:val="22"/>
                <w:szCs w:val="22"/>
              </w:rPr>
            </w:pPr>
            <w:r>
              <w:rPr>
                <w:sz w:val="22"/>
                <w:szCs w:val="22"/>
              </w:rPr>
              <w:t>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D56A2AA" w14:textId="77777777" w:rsidR="00CF6F60" w:rsidRPr="0059122E" w:rsidRDefault="008C5D44" w:rsidP="005114C6">
            <w:pPr>
              <w:ind w:firstLine="0"/>
              <w:jc w:val="center"/>
              <w:rPr>
                <w:sz w:val="22"/>
                <w:szCs w:val="22"/>
              </w:rPr>
            </w:pPr>
            <w:r>
              <w:rPr>
                <w:sz w:val="22"/>
                <w:szCs w:val="22"/>
              </w:rPr>
              <w:t>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FAB2AC0" w14:textId="77777777" w:rsidR="00CF6F60" w:rsidRPr="0059122E" w:rsidRDefault="008C5D44" w:rsidP="005114C6">
            <w:pPr>
              <w:ind w:firstLine="0"/>
              <w:jc w:val="center"/>
              <w:rPr>
                <w:sz w:val="22"/>
                <w:szCs w:val="22"/>
              </w:rPr>
            </w:pPr>
            <w:r>
              <w:rPr>
                <w:sz w:val="22"/>
                <w:szCs w:val="22"/>
              </w:rPr>
              <w:t>2</w:t>
            </w:r>
          </w:p>
        </w:tc>
      </w:tr>
      <w:tr w:rsidR="00CF6F60" w:rsidRPr="0059122E" w14:paraId="562D1F9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7989728" w14:textId="77777777" w:rsidR="00CF6F60" w:rsidRPr="0046765B" w:rsidRDefault="00CF6F60" w:rsidP="005114C6">
            <w:pPr>
              <w:ind w:firstLine="0"/>
              <w:jc w:val="center"/>
              <w:rPr>
                <w:sz w:val="22"/>
                <w:szCs w:val="22"/>
              </w:rPr>
            </w:pPr>
            <w:r w:rsidRPr="0046765B">
              <w:rPr>
                <w:sz w:val="22"/>
                <w:szCs w:val="22"/>
              </w:rPr>
              <w:t>1</w:t>
            </w:r>
            <w:r>
              <w:rPr>
                <w:sz w:val="22"/>
                <w:szCs w:val="22"/>
              </w:rPr>
              <w:t>1</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3EBBFE3" w14:textId="77777777" w:rsidR="00CF6F60" w:rsidRPr="0059122E" w:rsidRDefault="00CF6F60" w:rsidP="005114C6">
            <w:pPr>
              <w:ind w:firstLine="0"/>
              <w:rPr>
                <w:sz w:val="22"/>
                <w:szCs w:val="22"/>
              </w:rPr>
            </w:pPr>
            <w:r w:rsidRPr="0046765B">
              <w:rPr>
                <w:sz w:val="22"/>
                <w:szCs w:val="22"/>
              </w:rPr>
              <w:t>Объекты специального назначения</w:t>
            </w:r>
          </w:p>
        </w:tc>
      </w:tr>
      <w:tr w:rsidR="00CF6F60" w:rsidRPr="0059122E" w14:paraId="163FA369"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1C219935" w14:textId="77777777" w:rsidR="00CF6F60" w:rsidRPr="0059122E" w:rsidRDefault="00CF6F60" w:rsidP="005114C6">
            <w:pPr>
              <w:ind w:firstLine="0"/>
              <w:jc w:val="center"/>
              <w:rPr>
                <w:sz w:val="22"/>
                <w:szCs w:val="22"/>
              </w:rPr>
            </w:pPr>
            <w:r w:rsidRPr="0059122E">
              <w:rPr>
                <w:sz w:val="22"/>
                <w:szCs w:val="22"/>
              </w:rPr>
              <w:t>1</w:t>
            </w:r>
            <w:r>
              <w:rPr>
                <w:sz w:val="22"/>
                <w:szCs w:val="22"/>
              </w:rPr>
              <w:t>1</w:t>
            </w:r>
            <w:r w:rsidRPr="0059122E">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FFF4651" w14:textId="77777777" w:rsidR="00CF6F60" w:rsidRPr="0059122E" w:rsidRDefault="00CF6F60" w:rsidP="005114C6">
            <w:pPr>
              <w:ind w:firstLine="0"/>
              <w:rPr>
                <w:sz w:val="22"/>
                <w:szCs w:val="22"/>
              </w:rPr>
            </w:pPr>
            <w:r w:rsidRPr="0059122E">
              <w:rPr>
                <w:sz w:val="22"/>
                <w:szCs w:val="22"/>
              </w:rPr>
              <w:t>Кладбище традиционного захоронения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F3976E2" w14:textId="77777777" w:rsidR="00CF6F60" w:rsidRPr="0059122E" w:rsidRDefault="00CF6F60" w:rsidP="005114C6">
            <w:pPr>
              <w:ind w:firstLine="0"/>
              <w:jc w:val="center"/>
              <w:rPr>
                <w:sz w:val="22"/>
                <w:szCs w:val="22"/>
              </w:rPr>
            </w:pPr>
            <w:r w:rsidRPr="0059122E">
              <w:rPr>
                <w:sz w:val="22"/>
                <w:szCs w:val="22"/>
              </w:rPr>
              <w:t>га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A926D55" w14:textId="77777777" w:rsidR="00CF6F60" w:rsidRPr="0059122E" w:rsidRDefault="008C5D44" w:rsidP="005114C6">
            <w:pPr>
              <w:ind w:firstLine="0"/>
              <w:jc w:val="center"/>
              <w:rPr>
                <w:sz w:val="22"/>
                <w:szCs w:val="22"/>
              </w:rPr>
            </w:pPr>
            <w:r>
              <w:rPr>
                <w:sz w:val="22"/>
                <w:szCs w:val="22"/>
              </w:rPr>
              <w:t>5,97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E791651" w14:textId="77777777" w:rsidR="00CF6F60" w:rsidRPr="0059122E" w:rsidRDefault="008C5D44" w:rsidP="005114C6">
            <w:pPr>
              <w:ind w:firstLine="0"/>
              <w:jc w:val="center"/>
              <w:rPr>
                <w:sz w:val="22"/>
                <w:szCs w:val="22"/>
              </w:rPr>
            </w:pPr>
            <w:r>
              <w:rPr>
                <w:sz w:val="22"/>
                <w:szCs w:val="22"/>
              </w:rPr>
              <w:t>5,97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65A035C" w14:textId="77777777" w:rsidR="00CF6F60" w:rsidRPr="0059122E" w:rsidRDefault="008C5D44" w:rsidP="005114C6">
            <w:pPr>
              <w:ind w:firstLine="0"/>
              <w:jc w:val="center"/>
              <w:rPr>
                <w:sz w:val="22"/>
                <w:szCs w:val="22"/>
              </w:rPr>
            </w:pPr>
            <w:r>
              <w:rPr>
                <w:sz w:val="22"/>
                <w:szCs w:val="22"/>
              </w:rPr>
              <w:t>5,97</w:t>
            </w:r>
          </w:p>
        </w:tc>
      </w:tr>
      <w:tr w:rsidR="00CF6F60" w:rsidRPr="0059122E" w14:paraId="4A3DA911"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26CB575" w14:textId="77777777" w:rsidR="00CF6F60" w:rsidRPr="0059122E" w:rsidRDefault="00CF6F60" w:rsidP="005114C6">
            <w:pPr>
              <w:ind w:firstLine="0"/>
              <w:jc w:val="center"/>
              <w:rPr>
                <w:sz w:val="22"/>
                <w:szCs w:val="22"/>
              </w:rPr>
            </w:pPr>
            <w:r w:rsidRPr="0059122E">
              <w:rPr>
                <w:sz w:val="22"/>
                <w:szCs w:val="22"/>
              </w:rPr>
              <w:t>V</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3F7A19D4" w14:textId="77777777" w:rsidR="00CF6F60" w:rsidRPr="0059122E" w:rsidRDefault="00CF6F60" w:rsidP="00266BED">
            <w:pPr>
              <w:ind w:firstLine="0"/>
              <w:jc w:val="left"/>
              <w:rPr>
                <w:sz w:val="22"/>
                <w:szCs w:val="22"/>
              </w:rPr>
            </w:pPr>
            <w:r w:rsidRPr="0059122E">
              <w:rPr>
                <w:sz w:val="22"/>
                <w:szCs w:val="22"/>
              </w:rPr>
              <w:t>СЕЛЬСКОХОЗЯЙСТВЕННЫЕ, ПРОИЗВОДСТВЕННЫЕ, КОММУНАЛЬНО-СКЛАДСКИЕ ПРЕДПРИЯТИЯ</w:t>
            </w:r>
          </w:p>
        </w:tc>
      </w:tr>
      <w:tr w:rsidR="00CF6F60" w:rsidRPr="0059122E" w14:paraId="432F3E72"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A8BBCDB" w14:textId="77777777" w:rsidR="00CF6F60" w:rsidRPr="000526F6" w:rsidRDefault="00CF6F60" w:rsidP="005114C6">
            <w:pPr>
              <w:ind w:firstLine="0"/>
              <w:jc w:val="center"/>
              <w:rPr>
                <w:sz w:val="22"/>
                <w:szCs w:val="22"/>
              </w:rPr>
            </w:pPr>
            <w:r w:rsidRPr="000526F6">
              <w:rPr>
                <w:sz w:val="22"/>
                <w:szCs w:val="22"/>
              </w:rPr>
              <w:t>1.1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DD8E292" w14:textId="77777777" w:rsidR="00CF6F60" w:rsidRPr="000526F6" w:rsidRDefault="00CF6F60" w:rsidP="005114C6">
            <w:pPr>
              <w:ind w:firstLine="0"/>
              <w:rPr>
                <w:sz w:val="22"/>
                <w:szCs w:val="22"/>
              </w:rPr>
            </w:pPr>
            <w:r w:rsidRPr="000526F6">
              <w:rPr>
                <w:sz w:val="22"/>
                <w:szCs w:val="22"/>
              </w:rPr>
              <w:t>Животноводческая ферма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478B9AE" w14:textId="77777777" w:rsidR="00CF6F60" w:rsidRPr="000526F6" w:rsidRDefault="00CF6F60" w:rsidP="005114C6">
            <w:pPr>
              <w:ind w:firstLine="0"/>
              <w:jc w:val="center"/>
              <w:rPr>
                <w:sz w:val="22"/>
                <w:szCs w:val="22"/>
              </w:rPr>
            </w:pPr>
            <w:r w:rsidRPr="000526F6">
              <w:rPr>
                <w:sz w:val="22"/>
                <w:szCs w:val="22"/>
              </w:rPr>
              <w:t>голов</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6781C5B" w14:textId="77777777" w:rsidR="00CF6F60" w:rsidRPr="000526F6" w:rsidRDefault="006B4F25" w:rsidP="005114C6">
            <w:pPr>
              <w:ind w:firstLine="0"/>
              <w:jc w:val="center"/>
              <w:rPr>
                <w:sz w:val="22"/>
                <w:szCs w:val="22"/>
              </w:rPr>
            </w:pPr>
            <w:r>
              <w:rPr>
                <w:sz w:val="22"/>
                <w:szCs w:val="22"/>
              </w:rPr>
              <w:t>100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8E4A83A" w14:textId="77777777" w:rsidR="00CF6F60" w:rsidRPr="000526F6" w:rsidRDefault="006B4F25" w:rsidP="005114C6">
            <w:pPr>
              <w:ind w:firstLine="0"/>
              <w:jc w:val="center"/>
              <w:rPr>
                <w:sz w:val="22"/>
                <w:szCs w:val="22"/>
              </w:rPr>
            </w:pPr>
            <w:r>
              <w:rPr>
                <w:sz w:val="22"/>
                <w:szCs w:val="22"/>
              </w:rPr>
              <w:t>300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7167264" w14:textId="77777777" w:rsidR="00CF6F60" w:rsidRPr="0059122E" w:rsidRDefault="006B4F25" w:rsidP="005114C6">
            <w:pPr>
              <w:ind w:firstLine="0"/>
              <w:jc w:val="center"/>
              <w:rPr>
                <w:sz w:val="22"/>
                <w:szCs w:val="22"/>
              </w:rPr>
            </w:pPr>
            <w:r>
              <w:rPr>
                <w:sz w:val="22"/>
                <w:szCs w:val="22"/>
              </w:rPr>
              <w:t>300</w:t>
            </w:r>
          </w:p>
        </w:tc>
      </w:tr>
      <w:tr w:rsidR="00CF6F60" w:rsidRPr="0059122E" w14:paraId="2BB52CB4"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67B6645" w14:textId="77777777" w:rsidR="00CF6F60" w:rsidRPr="0059122E" w:rsidRDefault="00CF6F60" w:rsidP="005114C6">
            <w:pPr>
              <w:ind w:firstLine="0"/>
              <w:jc w:val="center"/>
              <w:rPr>
                <w:sz w:val="22"/>
                <w:szCs w:val="22"/>
              </w:rPr>
            </w:pPr>
            <w:r w:rsidRPr="0059122E">
              <w:rPr>
                <w:sz w:val="22"/>
                <w:szCs w:val="22"/>
              </w:rPr>
              <w:t>1.</w:t>
            </w:r>
            <w:r>
              <w:rPr>
                <w:sz w:val="22"/>
                <w:szCs w:val="22"/>
              </w:rPr>
              <w:t>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70F2A26" w14:textId="77777777" w:rsidR="00CF6F60" w:rsidRPr="0059122E" w:rsidRDefault="00CF6F60" w:rsidP="005114C6">
            <w:pPr>
              <w:ind w:firstLine="0"/>
              <w:rPr>
                <w:sz w:val="22"/>
                <w:szCs w:val="22"/>
              </w:rPr>
            </w:pPr>
            <w:r w:rsidRPr="0059122E">
              <w:rPr>
                <w:sz w:val="22"/>
                <w:szCs w:val="22"/>
              </w:rPr>
              <w:t>Деревообрабатывающее предприятие</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BD0DFC7" w14:textId="77777777" w:rsidR="00CF6F60" w:rsidRPr="0059122E" w:rsidRDefault="00CF6F60" w:rsidP="005114C6">
            <w:pPr>
              <w:ind w:firstLine="0"/>
              <w:jc w:val="center"/>
              <w:rPr>
                <w:sz w:val="22"/>
                <w:szCs w:val="22"/>
              </w:rPr>
            </w:pPr>
            <w:r w:rsidRPr="0059122E">
              <w:rPr>
                <w:sz w:val="22"/>
                <w:szCs w:val="22"/>
              </w:rPr>
              <w:t>объект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725A552" w14:textId="77777777" w:rsidR="00CF6F60" w:rsidRPr="0059122E" w:rsidRDefault="006B4F25" w:rsidP="005114C6">
            <w:pPr>
              <w:ind w:firstLine="0"/>
              <w:jc w:val="center"/>
              <w:rPr>
                <w:sz w:val="22"/>
                <w:szCs w:val="22"/>
              </w:rPr>
            </w:pPr>
            <w:r>
              <w:rPr>
                <w:sz w:val="22"/>
                <w:szCs w:val="22"/>
              </w:rPr>
              <w:t>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A43EDF7" w14:textId="77777777" w:rsidR="00CF6F60" w:rsidRPr="0059122E" w:rsidRDefault="006B4F25" w:rsidP="005114C6">
            <w:pPr>
              <w:ind w:firstLine="0"/>
              <w:jc w:val="center"/>
              <w:rPr>
                <w:sz w:val="22"/>
                <w:szCs w:val="22"/>
              </w:rPr>
            </w:pPr>
            <w:r>
              <w:rPr>
                <w:sz w:val="22"/>
                <w:szCs w:val="22"/>
              </w:rPr>
              <w:t>4</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B0CF8E5" w14:textId="77777777" w:rsidR="00CF6F60" w:rsidRPr="0059122E" w:rsidRDefault="006B4F25" w:rsidP="005114C6">
            <w:pPr>
              <w:ind w:firstLine="0"/>
              <w:jc w:val="center"/>
              <w:rPr>
                <w:sz w:val="22"/>
                <w:szCs w:val="22"/>
              </w:rPr>
            </w:pPr>
            <w:r>
              <w:rPr>
                <w:sz w:val="22"/>
                <w:szCs w:val="22"/>
              </w:rPr>
              <w:t>4</w:t>
            </w:r>
          </w:p>
        </w:tc>
      </w:tr>
      <w:tr w:rsidR="00CF6F60" w:rsidRPr="0059122E" w14:paraId="15D86E5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080C21E" w14:textId="77777777" w:rsidR="00CF6F60" w:rsidRPr="0059122E" w:rsidRDefault="00CF6F60" w:rsidP="005114C6">
            <w:pPr>
              <w:ind w:firstLine="0"/>
              <w:jc w:val="center"/>
              <w:rPr>
                <w:sz w:val="22"/>
                <w:szCs w:val="22"/>
              </w:rPr>
            </w:pPr>
            <w:r w:rsidRPr="0059122E">
              <w:rPr>
                <w:sz w:val="22"/>
                <w:szCs w:val="22"/>
              </w:rPr>
              <w:t>VI</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46A3D2BD" w14:textId="77777777" w:rsidR="00CF6F60" w:rsidRPr="0059122E" w:rsidRDefault="00CF6F60" w:rsidP="005114C6">
            <w:pPr>
              <w:ind w:firstLine="0"/>
              <w:rPr>
                <w:sz w:val="22"/>
                <w:szCs w:val="22"/>
              </w:rPr>
            </w:pPr>
            <w:r w:rsidRPr="0059122E">
              <w:rPr>
                <w:sz w:val="22"/>
                <w:szCs w:val="22"/>
              </w:rPr>
              <w:t>ТРАНСПОРТНАЯ ИНФРАСТРУКТУРА</w:t>
            </w:r>
          </w:p>
        </w:tc>
      </w:tr>
      <w:tr w:rsidR="00CF6F60" w:rsidRPr="0059122E" w14:paraId="3B96C54A"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B0D8C45" w14:textId="77777777" w:rsidR="00CF6F60" w:rsidRPr="0059122E" w:rsidRDefault="00CF6F60" w:rsidP="005114C6">
            <w:pPr>
              <w:ind w:firstLine="0"/>
              <w:jc w:val="center"/>
              <w:rPr>
                <w:sz w:val="22"/>
                <w:szCs w:val="22"/>
              </w:rPr>
            </w:pPr>
            <w:r w:rsidRPr="0059122E">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1CB014B" w14:textId="77777777" w:rsidR="00CF6F60" w:rsidRPr="0059122E" w:rsidRDefault="00CF6F60" w:rsidP="005114C6">
            <w:pPr>
              <w:ind w:firstLine="0"/>
              <w:rPr>
                <w:sz w:val="22"/>
                <w:szCs w:val="22"/>
              </w:rPr>
            </w:pPr>
            <w:r w:rsidRPr="0059122E">
              <w:rPr>
                <w:sz w:val="22"/>
                <w:szCs w:val="22"/>
              </w:rPr>
              <w:t xml:space="preserve">Протяжённость основных улиц и </w:t>
            </w:r>
            <w:r w:rsidRPr="0059122E">
              <w:rPr>
                <w:sz w:val="22"/>
                <w:szCs w:val="22"/>
              </w:rPr>
              <w:lastRenderedPageBreak/>
              <w:t>проездов</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3FD6600" w14:textId="77777777" w:rsidR="00CF6F60" w:rsidRPr="0059122E" w:rsidRDefault="00CF6F60" w:rsidP="005114C6">
            <w:pPr>
              <w:ind w:firstLine="0"/>
              <w:jc w:val="center"/>
              <w:rPr>
                <w:sz w:val="22"/>
                <w:szCs w:val="22"/>
              </w:rPr>
            </w:pPr>
            <w:r w:rsidRPr="0059122E">
              <w:rPr>
                <w:sz w:val="22"/>
                <w:szCs w:val="22"/>
              </w:rPr>
              <w:lastRenderedPageBreak/>
              <w:t>км</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B3ED9FA" w14:textId="77777777" w:rsidR="00CF6F60" w:rsidRPr="0059122E" w:rsidRDefault="006B4F25" w:rsidP="005114C6">
            <w:pPr>
              <w:ind w:firstLine="0"/>
              <w:jc w:val="center"/>
              <w:rPr>
                <w:sz w:val="22"/>
                <w:szCs w:val="22"/>
              </w:rPr>
            </w:pPr>
            <w:r>
              <w:rPr>
                <w:sz w:val="22"/>
                <w:szCs w:val="22"/>
              </w:rPr>
              <w:t>33,23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53D2CB4" w14:textId="77777777" w:rsidR="00CF6F60" w:rsidRPr="0059122E" w:rsidRDefault="006B4F25" w:rsidP="005114C6">
            <w:pPr>
              <w:ind w:firstLine="0"/>
              <w:jc w:val="center"/>
              <w:rPr>
                <w:sz w:val="22"/>
                <w:szCs w:val="22"/>
              </w:rPr>
            </w:pPr>
            <w:r>
              <w:rPr>
                <w:sz w:val="22"/>
                <w:szCs w:val="22"/>
              </w:rPr>
              <w:t>33,23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6E8C9E9" w14:textId="77777777" w:rsidR="00CF6F60" w:rsidRPr="0059122E" w:rsidRDefault="006B4F25" w:rsidP="005114C6">
            <w:pPr>
              <w:ind w:firstLine="0"/>
              <w:jc w:val="center"/>
              <w:rPr>
                <w:sz w:val="22"/>
                <w:szCs w:val="22"/>
              </w:rPr>
            </w:pPr>
            <w:r>
              <w:rPr>
                <w:sz w:val="22"/>
                <w:szCs w:val="22"/>
              </w:rPr>
              <w:t>33,23</w:t>
            </w:r>
          </w:p>
        </w:tc>
      </w:tr>
      <w:tr w:rsidR="00CF6F60" w:rsidRPr="0059122E" w14:paraId="760A7FAA"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21B72F7" w14:textId="77777777" w:rsidR="00CF6F60" w:rsidRPr="0059122E" w:rsidRDefault="00CF6F60" w:rsidP="005114C6">
            <w:pPr>
              <w:ind w:firstLine="0"/>
              <w:jc w:val="center"/>
              <w:rPr>
                <w:sz w:val="22"/>
                <w:szCs w:val="22"/>
              </w:rPr>
            </w:pPr>
            <w:r w:rsidRPr="0059122E">
              <w:rPr>
                <w:sz w:val="22"/>
                <w:szCs w:val="22"/>
              </w:rPr>
              <w:t>VIII</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216215C" w14:textId="77777777" w:rsidR="00CF6F60" w:rsidRPr="0059122E" w:rsidRDefault="00CF6F60" w:rsidP="005114C6">
            <w:pPr>
              <w:ind w:firstLine="0"/>
              <w:rPr>
                <w:sz w:val="22"/>
                <w:szCs w:val="22"/>
              </w:rPr>
            </w:pPr>
            <w:r w:rsidRPr="0059122E">
              <w:rPr>
                <w:sz w:val="22"/>
                <w:szCs w:val="22"/>
              </w:rPr>
              <w:t>ИНЖЕНЕРНАЯ ИНФРАСТРУКТУРА И БЛАГОУСТРОЙСТВО ТЕРРИТОРИИ</w:t>
            </w:r>
          </w:p>
        </w:tc>
      </w:tr>
      <w:tr w:rsidR="00CF6F60" w:rsidRPr="0059122E" w14:paraId="12264C94"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BD09446" w14:textId="77777777" w:rsidR="00CF6F60" w:rsidRPr="0059122E" w:rsidRDefault="00CF6F60" w:rsidP="005114C6">
            <w:pPr>
              <w:ind w:firstLine="0"/>
              <w:jc w:val="center"/>
              <w:rPr>
                <w:sz w:val="22"/>
                <w:szCs w:val="22"/>
              </w:rPr>
            </w:pPr>
            <w:r w:rsidRPr="0059122E">
              <w:rPr>
                <w:sz w:val="22"/>
                <w:szCs w:val="22"/>
              </w:rPr>
              <w:t>1</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5BD4EA1D" w14:textId="77777777" w:rsidR="00CF6F60" w:rsidRPr="0059122E" w:rsidRDefault="00CF6F60" w:rsidP="005114C6">
            <w:pPr>
              <w:ind w:firstLine="0"/>
              <w:rPr>
                <w:sz w:val="22"/>
                <w:szCs w:val="22"/>
              </w:rPr>
            </w:pPr>
            <w:r w:rsidRPr="0059122E">
              <w:rPr>
                <w:sz w:val="22"/>
                <w:szCs w:val="22"/>
              </w:rPr>
              <w:t>Водоснабжение</w:t>
            </w:r>
          </w:p>
        </w:tc>
      </w:tr>
      <w:tr w:rsidR="00CF6F60" w:rsidRPr="0059122E" w14:paraId="66034771" w14:textId="77777777" w:rsidTr="005114C6">
        <w:trPr>
          <w:trHeight w:val="284"/>
          <w:jc w:val="center"/>
        </w:trPr>
        <w:tc>
          <w:tcPr>
            <w:tcW w:w="868" w:type="dxa"/>
            <w:vMerge w:val="restart"/>
            <w:tcBorders>
              <w:top w:val="single" w:sz="6" w:space="0" w:color="auto"/>
              <w:left w:val="single" w:sz="6" w:space="0" w:color="auto"/>
              <w:right w:val="single" w:sz="6" w:space="0" w:color="auto"/>
            </w:tcBorders>
            <w:shd w:val="clear" w:color="auto" w:fill="FFFFFF"/>
            <w:vAlign w:val="center"/>
          </w:tcPr>
          <w:p w14:paraId="62548EC6" w14:textId="77777777" w:rsidR="00CF6F60" w:rsidRPr="0059122E" w:rsidRDefault="00CF6F60" w:rsidP="005114C6">
            <w:pPr>
              <w:ind w:firstLine="0"/>
              <w:jc w:val="center"/>
              <w:rPr>
                <w:sz w:val="22"/>
                <w:szCs w:val="22"/>
              </w:rPr>
            </w:pPr>
            <w:r w:rsidRPr="0059122E">
              <w:rPr>
                <w:sz w:val="22"/>
                <w:szCs w:val="22"/>
              </w:rPr>
              <w:t>1.1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60F626EE" w14:textId="77777777" w:rsidR="00CF6F60" w:rsidRPr="0059122E" w:rsidRDefault="00CF6F60" w:rsidP="005114C6">
            <w:pPr>
              <w:ind w:firstLine="0"/>
              <w:rPr>
                <w:sz w:val="22"/>
                <w:szCs w:val="22"/>
              </w:rPr>
            </w:pPr>
            <w:r w:rsidRPr="0059122E">
              <w:rPr>
                <w:sz w:val="22"/>
                <w:szCs w:val="22"/>
              </w:rPr>
              <w:t>водопотребление</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E4072F8" w14:textId="77777777" w:rsidR="00CF6F60" w:rsidRPr="0059122E" w:rsidRDefault="00CF6F60" w:rsidP="005114C6">
            <w:pPr>
              <w:ind w:firstLine="0"/>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9876D42" w14:textId="77777777" w:rsidR="00CF6F60" w:rsidRPr="0059122E" w:rsidRDefault="00CF6F60" w:rsidP="005114C6">
            <w:pPr>
              <w:ind w:firstLine="0"/>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B775CAA" w14:textId="77777777" w:rsidR="00CF6F60" w:rsidRPr="0059122E" w:rsidRDefault="00CF6F60" w:rsidP="005114C6">
            <w:pPr>
              <w:ind w:firstLine="0"/>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D2A9782" w14:textId="77777777" w:rsidR="00CF6F60" w:rsidRPr="0059122E" w:rsidRDefault="00CF6F60" w:rsidP="005114C6">
            <w:pPr>
              <w:ind w:firstLine="0"/>
              <w:rPr>
                <w:sz w:val="22"/>
                <w:szCs w:val="22"/>
              </w:rPr>
            </w:pPr>
          </w:p>
        </w:tc>
      </w:tr>
      <w:tr w:rsidR="00CF6F60" w:rsidRPr="0059122E" w14:paraId="6BBABDD5" w14:textId="77777777" w:rsidTr="005114C6">
        <w:trPr>
          <w:trHeight w:val="284"/>
          <w:jc w:val="center"/>
        </w:trPr>
        <w:tc>
          <w:tcPr>
            <w:tcW w:w="868" w:type="dxa"/>
            <w:vMerge/>
            <w:tcBorders>
              <w:left w:val="single" w:sz="6" w:space="0" w:color="auto"/>
              <w:right w:val="single" w:sz="6" w:space="0" w:color="auto"/>
            </w:tcBorders>
            <w:shd w:val="clear" w:color="auto" w:fill="FFFFFF"/>
            <w:vAlign w:val="center"/>
          </w:tcPr>
          <w:p w14:paraId="26D8A593" w14:textId="77777777" w:rsidR="00CF6F60" w:rsidRPr="0059122E" w:rsidRDefault="00CF6F60" w:rsidP="005114C6">
            <w:pPr>
              <w:ind w:firstLine="0"/>
              <w:jc w:val="center"/>
              <w:rPr>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6054C4FA" w14:textId="77777777" w:rsidR="00CF6F60" w:rsidRPr="0059122E" w:rsidRDefault="00CF6F60" w:rsidP="005114C6">
            <w:pPr>
              <w:ind w:firstLine="0"/>
              <w:rPr>
                <w:sz w:val="22"/>
                <w:szCs w:val="22"/>
              </w:rPr>
            </w:pPr>
            <w:r w:rsidRPr="0059122E">
              <w:rPr>
                <w:sz w:val="22"/>
                <w:szCs w:val="22"/>
              </w:rPr>
              <w:t>— всего</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F159D16" w14:textId="77777777" w:rsidR="00CF6F60" w:rsidRPr="0059122E" w:rsidRDefault="00CF6F60" w:rsidP="005114C6">
            <w:pPr>
              <w:ind w:firstLine="0"/>
              <w:jc w:val="center"/>
              <w:rPr>
                <w:sz w:val="22"/>
                <w:szCs w:val="22"/>
              </w:rPr>
            </w:pPr>
            <w:r w:rsidRPr="0059122E">
              <w:rPr>
                <w:sz w:val="22"/>
                <w:szCs w:val="22"/>
              </w:rPr>
              <w:t>м</w:t>
            </w:r>
            <w:r w:rsidRPr="00C05C38">
              <w:rPr>
                <w:sz w:val="22"/>
                <w:szCs w:val="22"/>
                <w:vertAlign w:val="superscript"/>
              </w:rPr>
              <w:t>3</w:t>
            </w:r>
            <w:r w:rsidRPr="0059122E">
              <w:rPr>
                <w:sz w:val="22"/>
                <w:szCs w:val="22"/>
              </w:rPr>
              <w:t>/</w:t>
            </w:r>
            <w:proofErr w:type="spellStart"/>
            <w:r w:rsidRPr="0059122E">
              <w:rPr>
                <w:sz w:val="22"/>
                <w:szCs w:val="22"/>
              </w:rPr>
              <w:t>сут</w:t>
            </w:r>
            <w:proofErr w:type="spellEnd"/>
            <w:r w:rsidRPr="0059122E">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B382EE7" w14:textId="77777777" w:rsidR="00CF6F60" w:rsidRPr="00A742FB" w:rsidRDefault="006B4F25" w:rsidP="005114C6">
            <w:pPr>
              <w:ind w:firstLine="0"/>
              <w:jc w:val="center"/>
              <w:rPr>
                <w:sz w:val="22"/>
                <w:szCs w:val="22"/>
              </w:rPr>
            </w:pPr>
            <w:r>
              <w:rPr>
                <w:bCs/>
                <w:color w:val="000000"/>
                <w:sz w:val="22"/>
                <w:szCs w:val="22"/>
              </w:rPr>
              <w:t>188,19</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56C52EB" w14:textId="77777777" w:rsidR="00CF6F60" w:rsidRPr="00A742FB" w:rsidRDefault="006B4F25" w:rsidP="005114C6">
            <w:pPr>
              <w:ind w:firstLine="0"/>
              <w:jc w:val="center"/>
              <w:rPr>
                <w:sz w:val="22"/>
                <w:szCs w:val="22"/>
              </w:rPr>
            </w:pPr>
            <w:r>
              <w:rPr>
                <w:bCs/>
                <w:color w:val="000000"/>
                <w:sz w:val="22"/>
                <w:szCs w:val="22"/>
              </w:rPr>
              <w:t>184,93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7B5FD15" w14:textId="77777777" w:rsidR="00CF6F60" w:rsidRPr="00A742FB" w:rsidRDefault="006B4F25" w:rsidP="005114C6">
            <w:pPr>
              <w:ind w:firstLine="0"/>
              <w:jc w:val="center"/>
              <w:rPr>
                <w:sz w:val="22"/>
                <w:szCs w:val="22"/>
              </w:rPr>
            </w:pPr>
            <w:r>
              <w:rPr>
                <w:bCs/>
                <w:color w:val="000000"/>
                <w:sz w:val="22"/>
                <w:szCs w:val="22"/>
              </w:rPr>
              <w:t>172,47</w:t>
            </w:r>
          </w:p>
        </w:tc>
      </w:tr>
      <w:tr w:rsidR="00CF6F60" w:rsidRPr="0059122E" w14:paraId="4B320847" w14:textId="77777777" w:rsidTr="005114C6">
        <w:trPr>
          <w:trHeight w:val="284"/>
          <w:jc w:val="center"/>
        </w:trPr>
        <w:tc>
          <w:tcPr>
            <w:tcW w:w="868" w:type="dxa"/>
            <w:vMerge/>
            <w:tcBorders>
              <w:left w:val="single" w:sz="6" w:space="0" w:color="auto"/>
              <w:right w:val="single" w:sz="6" w:space="0" w:color="auto"/>
            </w:tcBorders>
            <w:shd w:val="clear" w:color="auto" w:fill="FFFFFF"/>
            <w:vAlign w:val="center"/>
          </w:tcPr>
          <w:p w14:paraId="76117ED9" w14:textId="77777777" w:rsidR="00CF6F60" w:rsidRPr="0059122E" w:rsidRDefault="00CF6F60" w:rsidP="005114C6">
            <w:pPr>
              <w:ind w:firstLine="0"/>
              <w:jc w:val="center"/>
              <w:rPr>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183C4F62" w14:textId="77777777" w:rsidR="00CF6F60" w:rsidRPr="0059122E" w:rsidRDefault="00CF6F60" w:rsidP="005114C6">
            <w:pPr>
              <w:ind w:firstLine="0"/>
              <w:rPr>
                <w:sz w:val="22"/>
                <w:szCs w:val="22"/>
              </w:rPr>
            </w:pPr>
            <w:r w:rsidRPr="0059122E">
              <w:rPr>
                <w:sz w:val="22"/>
                <w:szCs w:val="22"/>
              </w:rPr>
              <w:t>в том числе:</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CBE2284" w14:textId="77777777" w:rsidR="00CF6F60" w:rsidRPr="0059122E" w:rsidRDefault="00CF6F60" w:rsidP="005114C6">
            <w:pPr>
              <w:ind w:firstLine="0"/>
              <w:jc w:val="center"/>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53EF979" w14:textId="77777777" w:rsidR="00CF6F60" w:rsidRPr="00A742FB" w:rsidRDefault="00CF6F60" w:rsidP="005114C6">
            <w:pPr>
              <w:ind w:firstLine="0"/>
              <w:jc w:val="center"/>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BF5506D" w14:textId="77777777" w:rsidR="00CF6F60" w:rsidRPr="00A742FB" w:rsidRDefault="00CF6F60" w:rsidP="005114C6">
            <w:pPr>
              <w:ind w:firstLine="0"/>
              <w:jc w:val="center"/>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D1B4BA6" w14:textId="77777777" w:rsidR="00CF6F60" w:rsidRPr="00A742FB" w:rsidRDefault="00CF6F60" w:rsidP="005114C6">
            <w:pPr>
              <w:ind w:firstLine="0"/>
              <w:jc w:val="center"/>
              <w:rPr>
                <w:sz w:val="22"/>
                <w:szCs w:val="22"/>
              </w:rPr>
            </w:pPr>
          </w:p>
        </w:tc>
      </w:tr>
      <w:tr w:rsidR="00CF6F60" w:rsidRPr="0059122E" w14:paraId="026C0ED9" w14:textId="77777777" w:rsidTr="005114C6">
        <w:trPr>
          <w:trHeight w:val="284"/>
          <w:jc w:val="center"/>
        </w:trPr>
        <w:tc>
          <w:tcPr>
            <w:tcW w:w="868" w:type="dxa"/>
            <w:vMerge/>
            <w:tcBorders>
              <w:left w:val="single" w:sz="6" w:space="0" w:color="auto"/>
              <w:right w:val="single" w:sz="6" w:space="0" w:color="auto"/>
            </w:tcBorders>
            <w:shd w:val="clear" w:color="auto" w:fill="FFFFFF"/>
            <w:vAlign w:val="center"/>
          </w:tcPr>
          <w:p w14:paraId="59747810" w14:textId="77777777" w:rsidR="00CF6F60" w:rsidRPr="0059122E" w:rsidRDefault="00CF6F60" w:rsidP="005114C6">
            <w:pPr>
              <w:ind w:firstLine="0"/>
              <w:jc w:val="center"/>
              <w:rPr>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642EE9B5" w14:textId="77777777" w:rsidR="00CF6F60" w:rsidRPr="0059122E" w:rsidRDefault="00CF6F60" w:rsidP="005114C6">
            <w:pPr>
              <w:ind w:firstLine="0"/>
              <w:rPr>
                <w:sz w:val="22"/>
                <w:szCs w:val="22"/>
              </w:rPr>
            </w:pPr>
            <w:r w:rsidRPr="0059122E">
              <w:rPr>
                <w:sz w:val="22"/>
                <w:szCs w:val="22"/>
              </w:rPr>
              <w:t>— на хозяйственно-питьевые нужды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6C8B42B" w14:textId="77777777" w:rsidR="00CF6F60" w:rsidRPr="0059122E" w:rsidRDefault="00CF6F60" w:rsidP="005114C6">
            <w:pPr>
              <w:ind w:firstLine="0"/>
              <w:jc w:val="center"/>
              <w:rPr>
                <w:sz w:val="22"/>
                <w:szCs w:val="22"/>
              </w:rPr>
            </w:pPr>
            <w:r w:rsidRPr="0059122E">
              <w:rPr>
                <w:sz w:val="22"/>
                <w:szCs w:val="22"/>
              </w:rPr>
              <w:t>м</w:t>
            </w:r>
            <w:r w:rsidRPr="00C05C38">
              <w:rPr>
                <w:sz w:val="22"/>
                <w:szCs w:val="22"/>
                <w:vertAlign w:val="superscript"/>
              </w:rPr>
              <w:t>3</w:t>
            </w:r>
            <w:r w:rsidRPr="0059122E">
              <w:rPr>
                <w:sz w:val="22"/>
                <w:szCs w:val="22"/>
              </w:rPr>
              <w:t>/</w:t>
            </w:r>
            <w:proofErr w:type="spellStart"/>
            <w:r w:rsidRPr="0059122E">
              <w:rPr>
                <w:sz w:val="22"/>
                <w:szCs w:val="22"/>
              </w:rPr>
              <w:t>сут</w:t>
            </w:r>
            <w:proofErr w:type="spellEnd"/>
            <w:r w:rsidRPr="0059122E">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CB4D9A6" w14:textId="77777777" w:rsidR="00CF6F60" w:rsidRPr="00A742FB" w:rsidRDefault="006B4F25" w:rsidP="005114C6">
            <w:pPr>
              <w:ind w:firstLine="0"/>
              <w:jc w:val="center"/>
              <w:rPr>
                <w:sz w:val="22"/>
                <w:szCs w:val="22"/>
                <w:highlight w:val="yellow"/>
              </w:rPr>
            </w:pPr>
            <w:r>
              <w:rPr>
                <w:bCs/>
                <w:color w:val="000000"/>
                <w:sz w:val="22"/>
                <w:szCs w:val="22"/>
              </w:rPr>
              <w:t>156,82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10E6AE2" w14:textId="77777777" w:rsidR="00CF6F60" w:rsidRPr="00A742FB" w:rsidRDefault="006B4F25" w:rsidP="005114C6">
            <w:pPr>
              <w:ind w:firstLine="0"/>
              <w:jc w:val="center"/>
              <w:rPr>
                <w:sz w:val="22"/>
                <w:szCs w:val="22"/>
              </w:rPr>
            </w:pPr>
            <w:r>
              <w:rPr>
                <w:bCs/>
                <w:color w:val="000000"/>
                <w:sz w:val="22"/>
                <w:szCs w:val="22"/>
              </w:rPr>
              <w:t>154,11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1270EB4" w14:textId="77777777" w:rsidR="00CF6F60" w:rsidRPr="00A742FB" w:rsidRDefault="006B4F25" w:rsidP="005114C6">
            <w:pPr>
              <w:ind w:firstLine="0"/>
              <w:jc w:val="center"/>
              <w:rPr>
                <w:sz w:val="22"/>
                <w:szCs w:val="22"/>
              </w:rPr>
            </w:pPr>
            <w:r>
              <w:rPr>
                <w:bCs/>
                <w:color w:val="000000"/>
                <w:sz w:val="22"/>
                <w:szCs w:val="22"/>
              </w:rPr>
              <w:t>143,72</w:t>
            </w:r>
          </w:p>
        </w:tc>
      </w:tr>
      <w:tr w:rsidR="00CF6F60" w:rsidRPr="0059122E" w14:paraId="36E6E915" w14:textId="77777777" w:rsidTr="005114C6">
        <w:trPr>
          <w:trHeight w:val="284"/>
          <w:jc w:val="center"/>
        </w:trPr>
        <w:tc>
          <w:tcPr>
            <w:tcW w:w="868" w:type="dxa"/>
            <w:vMerge/>
            <w:tcBorders>
              <w:left w:val="single" w:sz="6" w:space="0" w:color="auto"/>
              <w:bottom w:val="single" w:sz="6" w:space="0" w:color="auto"/>
              <w:right w:val="single" w:sz="6" w:space="0" w:color="auto"/>
            </w:tcBorders>
            <w:shd w:val="clear" w:color="auto" w:fill="FFFFFF"/>
            <w:vAlign w:val="center"/>
          </w:tcPr>
          <w:p w14:paraId="06824D43" w14:textId="77777777" w:rsidR="00CF6F60" w:rsidRPr="0059122E" w:rsidRDefault="00CF6F60" w:rsidP="005114C6">
            <w:pPr>
              <w:ind w:firstLine="0"/>
              <w:jc w:val="center"/>
              <w:rPr>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FDAC02F" w14:textId="77777777" w:rsidR="00CF6F60" w:rsidRPr="0059122E" w:rsidRDefault="00CF6F60" w:rsidP="005114C6">
            <w:pPr>
              <w:ind w:firstLine="0"/>
              <w:rPr>
                <w:sz w:val="22"/>
                <w:szCs w:val="22"/>
              </w:rPr>
            </w:pPr>
            <w:r w:rsidRPr="0059122E">
              <w:rPr>
                <w:sz w:val="22"/>
                <w:szCs w:val="22"/>
              </w:rPr>
              <w:t>— на производственные нужды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60BA86E" w14:textId="77777777" w:rsidR="00CF6F60" w:rsidRPr="0059122E" w:rsidRDefault="00CF6F60" w:rsidP="005114C6">
            <w:pPr>
              <w:ind w:firstLine="0"/>
              <w:jc w:val="center"/>
              <w:rPr>
                <w:sz w:val="22"/>
                <w:szCs w:val="22"/>
              </w:rPr>
            </w:pPr>
            <w:r w:rsidRPr="0059122E">
              <w:rPr>
                <w:sz w:val="22"/>
                <w:szCs w:val="22"/>
              </w:rPr>
              <w:t>м</w:t>
            </w:r>
            <w:r w:rsidRPr="00C05C38">
              <w:rPr>
                <w:sz w:val="22"/>
                <w:szCs w:val="22"/>
                <w:vertAlign w:val="superscript"/>
              </w:rPr>
              <w:t>3</w:t>
            </w:r>
            <w:r w:rsidRPr="0059122E">
              <w:rPr>
                <w:sz w:val="22"/>
                <w:szCs w:val="22"/>
              </w:rPr>
              <w:t>/</w:t>
            </w:r>
            <w:proofErr w:type="spellStart"/>
            <w:r w:rsidRPr="0059122E">
              <w:rPr>
                <w:sz w:val="22"/>
                <w:szCs w:val="22"/>
              </w:rPr>
              <w:t>сут</w:t>
            </w:r>
            <w:proofErr w:type="spellEnd"/>
            <w:r w:rsidRPr="0059122E">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8493497" w14:textId="77777777" w:rsidR="00CF6F60" w:rsidRPr="00A742FB" w:rsidRDefault="006B4F25" w:rsidP="005114C6">
            <w:pPr>
              <w:ind w:firstLine="0"/>
              <w:jc w:val="center"/>
              <w:rPr>
                <w:sz w:val="22"/>
                <w:szCs w:val="22"/>
                <w:highlight w:val="yellow"/>
              </w:rPr>
            </w:pPr>
            <w:r>
              <w:rPr>
                <w:bCs/>
                <w:color w:val="000000"/>
                <w:sz w:val="22"/>
                <w:szCs w:val="22"/>
              </w:rPr>
              <w:t>31,36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B735A47" w14:textId="77777777" w:rsidR="00CF6F60" w:rsidRPr="00A742FB" w:rsidRDefault="006B4F25" w:rsidP="005114C6">
            <w:pPr>
              <w:ind w:firstLine="0"/>
              <w:jc w:val="center"/>
              <w:rPr>
                <w:sz w:val="22"/>
                <w:szCs w:val="22"/>
              </w:rPr>
            </w:pPr>
            <w:r>
              <w:rPr>
                <w:bCs/>
                <w:color w:val="000000"/>
                <w:sz w:val="22"/>
                <w:szCs w:val="22"/>
              </w:rPr>
              <w:t>30,82</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35B0BF7" w14:textId="77777777" w:rsidR="00CF6F60" w:rsidRPr="00A742FB" w:rsidRDefault="006B4F25" w:rsidP="005114C6">
            <w:pPr>
              <w:ind w:firstLine="0"/>
              <w:jc w:val="center"/>
              <w:rPr>
                <w:sz w:val="22"/>
                <w:szCs w:val="22"/>
              </w:rPr>
            </w:pPr>
            <w:r>
              <w:rPr>
                <w:bCs/>
                <w:color w:val="000000"/>
                <w:sz w:val="22"/>
                <w:szCs w:val="22"/>
              </w:rPr>
              <w:t>28,74</w:t>
            </w:r>
          </w:p>
        </w:tc>
      </w:tr>
      <w:tr w:rsidR="00CF6F60" w:rsidRPr="0059122E" w14:paraId="3B2B218B"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388A91D" w14:textId="77777777" w:rsidR="00CF6F60" w:rsidRPr="0059122E" w:rsidRDefault="00CF6F60" w:rsidP="005114C6">
            <w:pPr>
              <w:ind w:firstLine="0"/>
              <w:jc w:val="center"/>
              <w:rPr>
                <w:sz w:val="22"/>
                <w:szCs w:val="22"/>
              </w:rPr>
            </w:pPr>
            <w:r w:rsidRPr="0059122E">
              <w:rPr>
                <w:sz w:val="22"/>
                <w:szCs w:val="22"/>
              </w:rPr>
              <w:t>1.2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3CCC993F" w14:textId="77777777" w:rsidR="00CF6F60" w:rsidRPr="0059122E" w:rsidRDefault="00CF6F60" w:rsidP="005114C6">
            <w:pPr>
              <w:ind w:firstLine="0"/>
              <w:rPr>
                <w:sz w:val="22"/>
                <w:szCs w:val="22"/>
              </w:rPr>
            </w:pPr>
            <w:r w:rsidRPr="0059122E">
              <w:rPr>
                <w:sz w:val="22"/>
                <w:szCs w:val="22"/>
              </w:rPr>
              <w:t>вторичное использование воды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01FEC51" w14:textId="77777777" w:rsidR="00CF6F60" w:rsidRPr="00905C84" w:rsidRDefault="00CF6F60" w:rsidP="005114C6">
            <w:pPr>
              <w:ind w:firstLine="0"/>
              <w:jc w:val="center"/>
              <w:rPr>
                <w:sz w:val="22"/>
                <w:szCs w:val="22"/>
              </w:rPr>
            </w:pPr>
            <w:r w:rsidRPr="00905C84">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3B99E84" w14:textId="77777777" w:rsidR="00CF6F60" w:rsidRPr="00905C84" w:rsidRDefault="00A3532B" w:rsidP="005114C6">
            <w:pPr>
              <w:ind w:firstLine="0"/>
              <w:jc w:val="center"/>
              <w:rPr>
                <w:sz w:val="22"/>
                <w:szCs w:val="22"/>
              </w:rPr>
            </w:pPr>
            <w:r>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303058B" w14:textId="77777777" w:rsidR="00CF6F60" w:rsidRPr="00905C84" w:rsidRDefault="00A3532B" w:rsidP="005114C6">
            <w:pPr>
              <w:ind w:firstLine="0"/>
              <w:jc w:val="center"/>
              <w:rPr>
                <w:sz w:val="22"/>
                <w:szCs w:val="22"/>
              </w:rPr>
            </w:pPr>
            <w:r>
              <w:rPr>
                <w:sz w:val="22"/>
                <w:szCs w:val="22"/>
              </w:rPr>
              <w:t>—</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5F88C4C" w14:textId="77777777" w:rsidR="00CF6F60" w:rsidRPr="00905C84" w:rsidRDefault="00A3532B" w:rsidP="005114C6">
            <w:pPr>
              <w:ind w:firstLine="0"/>
              <w:jc w:val="center"/>
              <w:rPr>
                <w:sz w:val="22"/>
                <w:szCs w:val="22"/>
              </w:rPr>
            </w:pPr>
            <w:r>
              <w:rPr>
                <w:sz w:val="22"/>
                <w:szCs w:val="22"/>
              </w:rPr>
              <w:t>—</w:t>
            </w:r>
          </w:p>
        </w:tc>
      </w:tr>
      <w:tr w:rsidR="00CF6F60" w:rsidRPr="0059122E" w14:paraId="490CA38F" w14:textId="77777777" w:rsidTr="005114C6">
        <w:trPr>
          <w:trHeight w:val="284"/>
          <w:jc w:val="center"/>
        </w:trPr>
        <w:tc>
          <w:tcPr>
            <w:tcW w:w="868" w:type="dxa"/>
            <w:tcBorders>
              <w:top w:val="single" w:sz="6" w:space="0" w:color="auto"/>
              <w:left w:val="single" w:sz="6" w:space="0" w:color="auto"/>
              <w:bottom w:val="single" w:sz="4" w:space="0" w:color="auto"/>
              <w:right w:val="single" w:sz="6" w:space="0" w:color="auto"/>
            </w:tcBorders>
            <w:shd w:val="clear" w:color="auto" w:fill="FFFFFF"/>
            <w:vAlign w:val="center"/>
          </w:tcPr>
          <w:p w14:paraId="00B2947C" w14:textId="77777777" w:rsidR="00CF6F60" w:rsidRPr="0059122E" w:rsidRDefault="00CF6F60" w:rsidP="005114C6">
            <w:pPr>
              <w:ind w:firstLine="0"/>
              <w:jc w:val="center"/>
              <w:rPr>
                <w:sz w:val="22"/>
                <w:szCs w:val="22"/>
              </w:rPr>
            </w:pPr>
            <w:r w:rsidRPr="0059122E">
              <w:rPr>
                <w:sz w:val="22"/>
                <w:szCs w:val="22"/>
              </w:rPr>
              <w:t>1.</w:t>
            </w:r>
            <w:r w:rsidR="006B4F25">
              <w:rPr>
                <w:sz w:val="22"/>
                <w:szCs w:val="22"/>
              </w:rPr>
              <w:t>3</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5DF71B5B" w14:textId="77777777" w:rsidR="00CF6F60" w:rsidRPr="0059122E" w:rsidRDefault="00CF6F60" w:rsidP="005114C6">
            <w:pPr>
              <w:ind w:firstLine="0"/>
              <w:rPr>
                <w:sz w:val="22"/>
                <w:szCs w:val="22"/>
              </w:rPr>
            </w:pPr>
            <w:r w:rsidRPr="0059122E">
              <w:rPr>
                <w:sz w:val="22"/>
                <w:szCs w:val="22"/>
              </w:rPr>
              <w:t>среднесуточное водопотребление на 1 человека</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6BE168BE" w14:textId="77777777" w:rsidR="00CF6F60" w:rsidRPr="00905C84" w:rsidRDefault="00CF6F60" w:rsidP="005114C6">
            <w:pPr>
              <w:ind w:firstLine="0"/>
              <w:jc w:val="center"/>
              <w:rPr>
                <w:sz w:val="22"/>
                <w:szCs w:val="22"/>
              </w:rPr>
            </w:pPr>
            <w:r w:rsidRPr="00905C84">
              <w:rPr>
                <w:sz w:val="22"/>
                <w:szCs w:val="22"/>
              </w:rPr>
              <w:t>л/</w:t>
            </w:r>
            <w:proofErr w:type="spellStart"/>
            <w:r w:rsidRPr="00905C84">
              <w:rPr>
                <w:sz w:val="22"/>
                <w:szCs w:val="22"/>
              </w:rPr>
              <w:t>сут</w:t>
            </w:r>
            <w:proofErr w:type="spellEnd"/>
            <w:r w:rsidRPr="00905C84">
              <w:rPr>
                <w:sz w:val="22"/>
                <w:szCs w:val="22"/>
              </w:rPr>
              <w:t>. на чел.</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17C41E6" w14:textId="77777777" w:rsidR="00CF6F60" w:rsidRPr="00905C84" w:rsidRDefault="006B4F25" w:rsidP="005114C6">
            <w:pPr>
              <w:ind w:firstLine="0"/>
              <w:jc w:val="center"/>
              <w:rPr>
                <w:sz w:val="22"/>
                <w:szCs w:val="22"/>
              </w:rPr>
            </w:pPr>
            <w:r>
              <w:rPr>
                <w:bCs/>
                <w:sz w:val="22"/>
                <w:szCs w:val="22"/>
              </w:rPr>
              <w:t>59</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6F8FE94" w14:textId="77777777" w:rsidR="00CF6F60" w:rsidRPr="00905C84" w:rsidRDefault="006B4F25" w:rsidP="005114C6">
            <w:pPr>
              <w:ind w:firstLine="0"/>
              <w:jc w:val="center"/>
              <w:rPr>
                <w:sz w:val="22"/>
                <w:szCs w:val="22"/>
              </w:rPr>
            </w:pPr>
            <w:r>
              <w:rPr>
                <w:bCs/>
                <w:sz w:val="22"/>
                <w:szCs w:val="22"/>
              </w:rPr>
              <w:t>59</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94B4E6E" w14:textId="77777777" w:rsidR="00CF6F60" w:rsidRPr="00905C84" w:rsidRDefault="006B4F25" w:rsidP="005114C6">
            <w:pPr>
              <w:ind w:firstLine="0"/>
              <w:jc w:val="center"/>
              <w:rPr>
                <w:sz w:val="22"/>
                <w:szCs w:val="22"/>
              </w:rPr>
            </w:pPr>
            <w:r>
              <w:rPr>
                <w:bCs/>
                <w:sz w:val="22"/>
                <w:szCs w:val="22"/>
              </w:rPr>
              <w:t>59</w:t>
            </w:r>
          </w:p>
        </w:tc>
      </w:tr>
      <w:tr w:rsidR="00CF6F60" w:rsidRPr="0059122E" w14:paraId="2A08A493"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04EB7760" w14:textId="77777777" w:rsidR="00CF6F60" w:rsidRPr="0059122E" w:rsidRDefault="00CF6F60" w:rsidP="005114C6">
            <w:pPr>
              <w:ind w:firstLine="0"/>
              <w:jc w:val="center"/>
              <w:rPr>
                <w:sz w:val="22"/>
                <w:szCs w:val="22"/>
              </w:rPr>
            </w:pPr>
            <w:r w:rsidRPr="0059122E">
              <w:rPr>
                <w:sz w:val="22"/>
                <w:szCs w:val="22"/>
              </w:rPr>
              <w:t>1.</w:t>
            </w:r>
            <w:r w:rsidR="006B4F25">
              <w:rPr>
                <w:sz w:val="22"/>
                <w:szCs w:val="22"/>
              </w:rPr>
              <w:t>4</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584F49DB" w14:textId="77777777" w:rsidR="00CF6F60" w:rsidRPr="0059122E" w:rsidRDefault="00CF6F60" w:rsidP="005114C6">
            <w:pPr>
              <w:ind w:firstLine="0"/>
              <w:rPr>
                <w:sz w:val="22"/>
                <w:szCs w:val="22"/>
              </w:rPr>
            </w:pPr>
            <w:r w:rsidRPr="0059122E">
              <w:rPr>
                <w:sz w:val="22"/>
                <w:szCs w:val="22"/>
              </w:rPr>
              <w:t>протяжённость сетей водоснабжения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4D1484C" w14:textId="77777777" w:rsidR="00CF6F60" w:rsidRPr="0059122E" w:rsidRDefault="00CF6F60" w:rsidP="005114C6">
            <w:pPr>
              <w:ind w:firstLine="0"/>
              <w:jc w:val="center"/>
              <w:rPr>
                <w:sz w:val="22"/>
                <w:szCs w:val="22"/>
              </w:rPr>
            </w:pPr>
            <w:r w:rsidRPr="0059122E">
              <w:rPr>
                <w:sz w:val="22"/>
                <w:szCs w:val="22"/>
              </w:rPr>
              <w:t>км</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BCF8179" w14:textId="77777777" w:rsidR="00CF6F60" w:rsidRPr="00A3532B" w:rsidRDefault="006B4F25" w:rsidP="005114C6">
            <w:pPr>
              <w:ind w:firstLine="0"/>
              <w:jc w:val="center"/>
              <w:rPr>
                <w:sz w:val="22"/>
                <w:szCs w:val="22"/>
              </w:rPr>
            </w:pPr>
            <w:r>
              <w:rPr>
                <w:sz w:val="22"/>
                <w:szCs w:val="22"/>
              </w:rPr>
              <w:t>33,09</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2A6CE29" w14:textId="77777777" w:rsidR="00CF6F60" w:rsidRPr="00A3532B" w:rsidRDefault="006B4F25" w:rsidP="005114C6">
            <w:pPr>
              <w:ind w:firstLine="0"/>
              <w:jc w:val="center"/>
              <w:rPr>
                <w:sz w:val="22"/>
                <w:szCs w:val="22"/>
              </w:rPr>
            </w:pPr>
            <w:r>
              <w:rPr>
                <w:sz w:val="22"/>
                <w:szCs w:val="22"/>
              </w:rPr>
              <w:t>41,56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43FAE25" w14:textId="77777777" w:rsidR="00CF6F60" w:rsidRPr="00A3532B" w:rsidRDefault="006B4F25" w:rsidP="005114C6">
            <w:pPr>
              <w:ind w:firstLine="0"/>
              <w:jc w:val="center"/>
              <w:rPr>
                <w:sz w:val="22"/>
                <w:szCs w:val="22"/>
              </w:rPr>
            </w:pPr>
            <w:r>
              <w:rPr>
                <w:sz w:val="22"/>
                <w:szCs w:val="22"/>
              </w:rPr>
              <w:t>41,56</w:t>
            </w:r>
          </w:p>
        </w:tc>
      </w:tr>
      <w:tr w:rsidR="00CF6F60" w:rsidRPr="0059122E" w14:paraId="15685996"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89E71CC" w14:textId="77777777" w:rsidR="00CF6F60" w:rsidRPr="0059122E" w:rsidRDefault="00CF6F60" w:rsidP="005114C6">
            <w:pPr>
              <w:ind w:firstLine="0"/>
              <w:jc w:val="center"/>
              <w:rPr>
                <w:sz w:val="22"/>
                <w:szCs w:val="22"/>
              </w:rPr>
            </w:pPr>
            <w:r w:rsidRPr="0059122E">
              <w:rPr>
                <w:sz w:val="22"/>
                <w:szCs w:val="22"/>
              </w:rPr>
              <w:t>2</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61806324" w14:textId="77777777" w:rsidR="00CF6F60" w:rsidRPr="0059122E" w:rsidRDefault="00CF6F60" w:rsidP="005114C6">
            <w:pPr>
              <w:ind w:firstLine="0"/>
              <w:rPr>
                <w:sz w:val="22"/>
                <w:szCs w:val="22"/>
              </w:rPr>
            </w:pPr>
            <w:r w:rsidRPr="0059122E">
              <w:rPr>
                <w:sz w:val="22"/>
                <w:szCs w:val="22"/>
              </w:rPr>
              <w:t>Электроснабжение</w:t>
            </w:r>
          </w:p>
        </w:tc>
      </w:tr>
      <w:tr w:rsidR="00CF6F60" w:rsidRPr="0059122E" w14:paraId="6DC5A614" w14:textId="77777777" w:rsidTr="005114C6">
        <w:trPr>
          <w:trHeight w:val="284"/>
          <w:jc w:val="center"/>
        </w:trPr>
        <w:tc>
          <w:tcPr>
            <w:tcW w:w="868" w:type="dxa"/>
            <w:tcBorders>
              <w:top w:val="single" w:sz="6" w:space="0" w:color="auto"/>
              <w:left w:val="single" w:sz="6" w:space="0" w:color="auto"/>
              <w:right w:val="single" w:sz="6" w:space="0" w:color="auto"/>
            </w:tcBorders>
            <w:shd w:val="clear" w:color="auto" w:fill="FFFFFF"/>
            <w:vAlign w:val="center"/>
          </w:tcPr>
          <w:p w14:paraId="5F418C7B" w14:textId="77777777" w:rsidR="00CF6F60" w:rsidRPr="0059122E" w:rsidRDefault="00CF6F60" w:rsidP="005114C6">
            <w:pPr>
              <w:ind w:firstLine="0"/>
              <w:jc w:val="center"/>
              <w:rPr>
                <w:sz w:val="22"/>
                <w:szCs w:val="22"/>
              </w:rPr>
            </w:pPr>
            <w:r w:rsidRPr="0059122E">
              <w:rPr>
                <w:sz w:val="22"/>
                <w:szCs w:val="22"/>
              </w:rPr>
              <w:t>2.1</w:t>
            </w:r>
          </w:p>
        </w:tc>
        <w:tc>
          <w:tcPr>
            <w:tcW w:w="3678" w:type="dxa"/>
            <w:tcBorders>
              <w:top w:val="single" w:sz="6" w:space="0" w:color="auto"/>
              <w:left w:val="single" w:sz="6" w:space="0" w:color="auto"/>
              <w:right w:val="single" w:sz="6" w:space="0" w:color="auto"/>
            </w:tcBorders>
            <w:shd w:val="clear" w:color="auto" w:fill="FFFFFF"/>
            <w:vAlign w:val="center"/>
          </w:tcPr>
          <w:p w14:paraId="70B74557" w14:textId="77777777" w:rsidR="00CF6F60" w:rsidRPr="0059122E" w:rsidRDefault="00CF6F60" w:rsidP="005114C6">
            <w:pPr>
              <w:ind w:firstLine="0"/>
              <w:rPr>
                <w:sz w:val="22"/>
                <w:szCs w:val="22"/>
              </w:rPr>
            </w:pPr>
            <w:r w:rsidRPr="0059122E">
              <w:rPr>
                <w:sz w:val="22"/>
                <w:szCs w:val="22"/>
              </w:rPr>
              <w:t>потребность в электроэнергии</w:t>
            </w:r>
          </w:p>
        </w:tc>
        <w:tc>
          <w:tcPr>
            <w:tcW w:w="1415" w:type="dxa"/>
            <w:tcBorders>
              <w:top w:val="single" w:sz="6" w:space="0" w:color="auto"/>
              <w:left w:val="single" w:sz="6" w:space="0" w:color="auto"/>
              <w:right w:val="single" w:sz="6" w:space="0" w:color="auto"/>
            </w:tcBorders>
            <w:shd w:val="clear" w:color="auto" w:fill="FFFFFF"/>
            <w:vAlign w:val="center"/>
          </w:tcPr>
          <w:p w14:paraId="41EC01B5" w14:textId="77777777" w:rsidR="00CF6F60" w:rsidRPr="0059122E" w:rsidRDefault="0018486A" w:rsidP="0018486A">
            <w:pPr>
              <w:ind w:firstLine="0"/>
              <w:jc w:val="center"/>
              <w:rPr>
                <w:sz w:val="22"/>
                <w:szCs w:val="22"/>
              </w:rPr>
            </w:pPr>
            <w:r>
              <w:rPr>
                <w:sz w:val="22"/>
                <w:szCs w:val="22"/>
              </w:rPr>
              <w:t xml:space="preserve">тыс. </w:t>
            </w:r>
            <w:proofErr w:type="spellStart"/>
            <w:r>
              <w:rPr>
                <w:sz w:val="22"/>
                <w:szCs w:val="22"/>
              </w:rPr>
              <w:t>кВт.ч</w:t>
            </w:r>
            <w:proofErr w:type="spellEnd"/>
            <w:r>
              <w:rPr>
                <w:sz w:val="22"/>
                <w:szCs w:val="22"/>
              </w:rPr>
              <w:t>/</w:t>
            </w:r>
            <w:r w:rsidR="00CF6F60" w:rsidRPr="0059122E">
              <w:rPr>
                <w:sz w:val="22"/>
                <w:szCs w:val="22"/>
              </w:rPr>
              <w:t>год</w:t>
            </w:r>
          </w:p>
        </w:tc>
        <w:tc>
          <w:tcPr>
            <w:tcW w:w="1415" w:type="dxa"/>
            <w:tcBorders>
              <w:top w:val="single" w:sz="6" w:space="0" w:color="auto"/>
              <w:left w:val="single" w:sz="6" w:space="0" w:color="auto"/>
              <w:right w:val="single" w:sz="6" w:space="0" w:color="auto"/>
            </w:tcBorders>
            <w:shd w:val="clear" w:color="auto" w:fill="FFFFFF"/>
            <w:vAlign w:val="center"/>
          </w:tcPr>
          <w:p w14:paraId="160A5433" w14:textId="77777777" w:rsidR="00CF6F60" w:rsidRPr="00A633EA" w:rsidRDefault="00AD56AD" w:rsidP="005114C6">
            <w:pPr>
              <w:ind w:firstLine="0"/>
              <w:jc w:val="center"/>
              <w:rPr>
                <w:sz w:val="22"/>
                <w:szCs w:val="22"/>
              </w:rPr>
            </w:pPr>
            <w:r>
              <w:rPr>
                <w:color w:val="000000"/>
                <w:sz w:val="22"/>
                <w:szCs w:val="22"/>
              </w:rPr>
              <w:t>2838,74</w:t>
            </w:r>
          </w:p>
        </w:tc>
        <w:tc>
          <w:tcPr>
            <w:tcW w:w="1415" w:type="dxa"/>
            <w:tcBorders>
              <w:top w:val="single" w:sz="6" w:space="0" w:color="auto"/>
              <w:left w:val="single" w:sz="6" w:space="0" w:color="auto"/>
              <w:right w:val="single" w:sz="6" w:space="0" w:color="auto"/>
            </w:tcBorders>
            <w:shd w:val="clear" w:color="auto" w:fill="FFFFFF"/>
            <w:vAlign w:val="center"/>
          </w:tcPr>
          <w:p w14:paraId="254CDB08" w14:textId="77777777" w:rsidR="00CF6F60" w:rsidRPr="00A633EA" w:rsidRDefault="00AD56AD" w:rsidP="005114C6">
            <w:pPr>
              <w:ind w:firstLine="0"/>
              <w:jc w:val="center"/>
              <w:rPr>
                <w:sz w:val="22"/>
                <w:szCs w:val="22"/>
              </w:rPr>
            </w:pPr>
            <w:r>
              <w:rPr>
                <w:color w:val="000000"/>
                <w:sz w:val="22"/>
                <w:szCs w:val="22"/>
              </w:rPr>
              <w:t>2789,62</w:t>
            </w:r>
          </w:p>
        </w:tc>
        <w:tc>
          <w:tcPr>
            <w:tcW w:w="1415" w:type="dxa"/>
            <w:tcBorders>
              <w:top w:val="single" w:sz="6" w:space="0" w:color="auto"/>
              <w:left w:val="single" w:sz="6" w:space="0" w:color="auto"/>
              <w:right w:val="single" w:sz="6" w:space="0" w:color="auto"/>
            </w:tcBorders>
            <w:shd w:val="clear" w:color="auto" w:fill="FFFFFF"/>
            <w:vAlign w:val="center"/>
          </w:tcPr>
          <w:p w14:paraId="107B85B8" w14:textId="77777777" w:rsidR="00CF6F60" w:rsidRPr="00A633EA" w:rsidRDefault="00AD56AD" w:rsidP="005114C6">
            <w:pPr>
              <w:ind w:firstLine="0"/>
              <w:jc w:val="center"/>
              <w:rPr>
                <w:sz w:val="22"/>
                <w:szCs w:val="22"/>
              </w:rPr>
            </w:pPr>
            <w:r>
              <w:rPr>
                <w:color w:val="000000"/>
                <w:sz w:val="22"/>
                <w:szCs w:val="22"/>
              </w:rPr>
              <w:t>2601,65</w:t>
            </w:r>
          </w:p>
        </w:tc>
      </w:tr>
      <w:tr w:rsidR="00CF6F60" w:rsidRPr="0059122E" w14:paraId="1994A3C9" w14:textId="77777777" w:rsidTr="005114C6">
        <w:trPr>
          <w:trHeight w:val="284"/>
          <w:jc w:val="center"/>
        </w:trPr>
        <w:tc>
          <w:tcPr>
            <w:tcW w:w="868" w:type="dxa"/>
            <w:vMerge w:val="restart"/>
            <w:tcBorders>
              <w:top w:val="single" w:sz="6" w:space="0" w:color="auto"/>
              <w:left w:val="single" w:sz="6" w:space="0" w:color="auto"/>
              <w:right w:val="single" w:sz="6" w:space="0" w:color="auto"/>
            </w:tcBorders>
            <w:shd w:val="clear" w:color="auto" w:fill="FFFFFF"/>
            <w:vAlign w:val="center"/>
          </w:tcPr>
          <w:p w14:paraId="52813CFC" w14:textId="77777777" w:rsidR="00CF6F60" w:rsidRPr="0059122E" w:rsidRDefault="00CF6F60" w:rsidP="005114C6">
            <w:pPr>
              <w:ind w:firstLine="0"/>
              <w:jc w:val="center"/>
              <w:rPr>
                <w:sz w:val="22"/>
                <w:szCs w:val="22"/>
              </w:rPr>
            </w:pPr>
            <w:r w:rsidRPr="0059122E">
              <w:rPr>
                <w:sz w:val="22"/>
                <w:szCs w:val="22"/>
              </w:rPr>
              <w:t>2.2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30D62CB" w14:textId="77777777" w:rsidR="00CF6F60" w:rsidRPr="0059122E" w:rsidRDefault="00CF6F60" w:rsidP="005114C6">
            <w:pPr>
              <w:ind w:firstLine="0"/>
              <w:rPr>
                <w:sz w:val="22"/>
                <w:szCs w:val="22"/>
              </w:rPr>
            </w:pPr>
            <w:r w:rsidRPr="0059122E">
              <w:rPr>
                <w:sz w:val="22"/>
                <w:szCs w:val="22"/>
              </w:rPr>
              <w:t>потребление электроэнергии на 1 чел. в год</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393D804" w14:textId="77777777" w:rsidR="00CF6F60" w:rsidRPr="0059122E" w:rsidRDefault="00CF6F60" w:rsidP="005114C6">
            <w:pPr>
              <w:ind w:firstLine="0"/>
              <w:jc w:val="center"/>
              <w:rPr>
                <w:sz w:val="22"/>
                <w:szCs w:val="22"/>
              </w:rPr>
            </w:pPr>
            <w:proofErr w:type="spellStart"/>
            <w:r w:rsidRPr="0059122E">
              <w:rPr>
                <w:sz w:val="22"/>
                <w:szCs w:val="22"/>
              </w:rPr>
              <w:t>кВт.ч</w:t>
            </w:r>
            <w:proofErr w:type="spellEnd"/>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9D2FC3B" w14:textId="77777777" w:rsidR="00CF6F60" w:rsidRPr="0059122E" w:rsidRDefault="00AD56AD" w:rsidP="005114C6">
            <w:pPr>
              <w:ind w:firstLine="0"/>
              <w:jc w:val="center"/>
              <w:rPr>
                <w:sz w:val="22"/>
                <w:szCs w:val="22"/>
              </w:rPr>
            </w:pPr>
            <w:r>
              <w:rPr>
                <w:sz w:val="22"/>
                <w:szCs w:val="22"/>
              </w:rPr>
              <w:t>1068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E2310C3" w14:textId="77777777" w:rsidR="00CF6F60" w:rsidRPr="0059122E" w:rsidRDefault="00AD56AD" w:rsidP="005114C6">
            <w:pPr>
              <w:ind w:firstLine="0"/>
              <w:jc w:val="center"/>
              <w:rPr>
                <w:sz w:val="22"/>
                <w:szCs w:val="22"/>
              </w:rPr>
            </w:pPr>
            <w:r>
              <w:rPr>
                <w:sz w:val="22"/>
                <w:szCs w:val="22"/>
              </w:rPr>
              <w:t>1068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24704EC" w14:textId="77777777" w:rsidR="00CF6F60" w:rsidRPr="0059122E" w:rsidRDefault="00AD56AD" w:rsidP="005114C6">
            <w:pPr>
              <w:ind w:firstLine="0"/>
              <w:jc w:val="center"/>
              <w:rPr>
                <w:sz w:val="22"/>
                <w:szCs w:val="22"/>
              </w:rPr>
            </w:pPr>
            <w:r>
              <w:rPr>
                <w:sz w:val="22"/>
                <w:szCs w:val="22"/>
              </w:rPr>
              <w:t>1068</w:t>
            </w:r>
          </w:p>
        </w:tc>
      </w:tr>
      <w:tr w:rsidR="00CF6F60" w:rsidRPr="0059122E" w14:paraId="4B129BCE" w14:textId="77777777" w:rsidTr="005114C6">
        <w:trPr>
          <w:trHeight w:val="284"/>
          <w:jc w:val="center"/>
        </w:trPr>
        <w:tc>
          <w:tcPr>
            <w:tcW w:w="868" w:type="dxa"/>
            <w:vMerge/>
            <w:tcBorders>
              <w:left w:val="single" w:sz="6" w:space="0" w:color="auto"/>
              <w:bottom w:val="single" w:sz="6" w:space="0" w:color="auto"/>
              <w:right w:val="single" w:sz="6" w:space="0" w:color="auto"/>
            </w:tcBorders>
            <w:shd w:val="clear" w:color="auto" w:fill="FFFFFF"/>
            <w:vAlign w:val="center"/>
          </w:tcPr>
          <w:p w14:paraId="765C0585" w14:textId="77777777" w:rsidR="00CF6F60" w:rsidRPr="0059122E" w:rsidRDefault="00CF6F60" w:rsidP="005114C6">
            <w:pPr>
              <w:ind w:firstLine="0"/>
              <w:jc w:val="center"/>
              <w:rPr>
                <w:sz w:val="22"/>
                <w:szCs w:val="22"/>
              </w:rPr>
            </w:pP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34CC5AA" w14:textId="77777777" w:rsidR="00CF6F60" w:rsidRPr="0059122E" w:rsidRDefault="00CF6F60" w:rsidP="005114C6">
            <w:pPr>
              <w:ind w:firstLine="0"/>
              <w:rPr>
                <w:sz w:val="22"/>
                <w:szCs w:val="22"/>
              </w:rPr>
            </w:pPr>
            <w:r w:rsidRPr="0059122E">
              <w:rPr>
                <w:sz w:val="22"/>
                <w:szCs w:val="22"/>
              </w:rPr>
              <w:t>в том числе:</w:t>
            </w:r>
          </w:p>
          <w:p w14:paraId="7347D875" w14:textId="77777777" w:rsidR="00CF6F60" w:rsidRPr="0059122E" w:rsidRDefault="00CF6F60" w:rsidP="005114C6">
            <w:pPr>
              <w:ind w:firstLine="0"/>
              <w:rPr>
                <w:sz w:val="22"/>
                <w:szCs w:val="22"/>
              </w:rPr>
            </w:pPr>
            <w:r w:rsidRPr="0059122E">
              <w:rPr>
                <w:sz w:val="22"/>
                <w:szCs w:val="22"/>
              </w:rPr>
              <w:t>— на коммунально-бытовые нужды</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647E835" w14:textId="77777777" w:rsidR="00CF6F60" w:rsidRPr="0059122E" w:rsidRDefault="00CF6F60" w:rsidP="005114C6">
            <w:pPr>
              <w:ind w:firstLine="0"/>
              <w:jc w:val="center"/>
              <w:rPr>
                <w:sz w:val="22"/>
                <w:szCs w:val="22"/>
              </w:rPr>
            </w:pPr>
            <w:proofErr w:type="spellStart"/>
            <w:r w:rsidRPr="0059122E">
              <w:rPr>
                <w:sz w:val="22"/>
                <w:szCs w:val="22"/>
              </w:rPr>
              <w:t>кВт.ч</w:t>
            </w:r>
            <w:proofErr w:type="spellEnd"/>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FA3FBB7" w14:textId="77777777" w:rsidR="00CF6F60" w:rsidRPr="0059122E" w:rsidRDefault="00AD56AD" w:rsidP="005114C6">
            <w:pPr>
              <w:ind w:firstLine="0"/>
              <w:jc w:val="center"/>
              <w:rPr>
                <w:sz w:val="22"/>
                <w:szCs w:val="22"/>
              </w:rPr>
            </w:pPr>
            <w:r>
              <w:rPr>
                <w:sz w:val="22"/>
                <w:szCs w:val="22"/>
              </w:rPr>
              <w:t>1068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0FC79BE" w14:textId="77777777" w:rsidR="00CF6F60" w:rsidRPr="0059122E" w:rsidRDefault="00AD56AD" w:rsidP="005114C6">
            <w:pPr>
              <w:ind w:firstLine="0"/>
              <w:jc w:val="center"/>
              <w:rPr>
                <w:sz w:val="22"/>
                <w:szCs w:val="22"/>
              </w:rPr>
            </w:pPr>
            <w:r>
              <w:rPr>
                <w:sz w:val="22"/>
                <w:szCs w:val="22"/>
              </w:rPr>
              <w:t>1068</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0D734D5" w14:textId="77777777" w:rsidR="00CF6F60" w:rsidRPr="0059122E" w:rsidRDefault="00AD56AD" w:rsidP="005114C6">
            <w:pPr>
              <w:ind w:firstLine="0"/>
              <w:jc w:val="center"/>
              <w:rPr>
                <w:sz w:val="22"/>
                <w:szCs w:val="22"/>
              </w:rPr>
            </w:pPr>
            <w:r>
              <w:rPr>
                <w:sz w:val="22"/>
                <w:szCs w:val="22"/>
              </w:rPr>
              <w:t>1068</w:t>
            </w:r>
          </w:p>
        </w:tc>
      </w:tr>
      <w:tr w:rsidR="00A3532B" w:rsidRPr="0059122E" w14:paraId="5CBA6DC3" w14:textId="77777777" w:rsidTr="00A3532B">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23F0122B" w14:textId="77777777" w:rsidR="00A3532B" w:rsidRPr="0059122E" w:rsidRDefault="00A3532B" w:rsidP="00A3532B">
            <w:pPr>
              <w:ind w:firstLine="0"/>
              <w:jc w:val="center"/>
              <w:rPr>
                <w:sz w:val="22"/>
                <w:szCs w:val="22"/>
              </w:rPr>
            </w:pPr>
            <w:r w:rsidRPr="0059122E">
              <w:rPr>
                <w:sz w:val="22"/>
                <w:szCs w:val="22"/>
              </w:rPr>
              <w:t>2.</w:t>
            </w:r>
            <w:r>
              <w:rPr>
                <w:sz w:val="22"/>
                <w:szCs w:val="22"/>
              </w:rPr>
              <w:t>3</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4BF5B76A" w14:textId="77777777" w:rsidR="00A3532B" w:rsidRPr="0059122E" w:rsidRDefault="00A3532B" w:rsidP="00A3532B">
            <w:pPr>
              <w:ind w:firstLine="0"/>
              <w:rPr>
                <w:sz w:val="22"/>
                <w:szCs w:val="22"/>
              </w:rPr>
            </w:pPr>
            <w:r w:rsidRPr="0059122E">
              <w:rPr>
                <w:sz w:val="22"/>
                <w:szCs w:val="22"/>
              </w:rPr>
              <w:t>протяжённость сетей:</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C8A3566" w14:textId="77777777" w:rsidR="00A3532B" w:rsidRPr="0059122E" w:rsidRDefault="00A3532B" w:rsidP="00A3532B">
            <w:pPr>
              <w:ind w:firstLine="0"/>
              <w:jc w:val="center"/>
              <w:rPr>
                <w:sz w:val="22"/>
                <w:szCs w:val="22"/>
              </w:rPr>
            </w:pPr>
            <w:r w:rsidRPr="0059122E">
              <w:rPr>
                <w:sz w:val="22"/>
                <w:szCs w:val="22"/>
              </w:rPr>
              <w:t>км</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D2F665E" w14:textId="77777777" w:rsidR="00A3532B" w:rsidRPr="0059122E" w:rsidRDefault="00A3532B" w:rsidP="00A3532B">
            <w:pPr>
              <w:ind w:firstLine="0"/>
              <w:jc w:val="center"/>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E76F599" w14:textId="77777777" w:rsidR="00A3532B" w:rsidRPr="0059122E" w:rsidRDefault="00A3532B" w:rsidP="00A3532B">
            <w:pPr>
              <w:ind w:firstLine="0"/>
              <w:jc w:val="center"/>
              <w:rPr>
                <w:sz w:val="22"/>
                <w:szCs w:val="22"/>
              </w:rPr>
            </w:pP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24B8B312" w14:textId="77777777" w:rsidR="00A3532B" w:rsidRPr="0059122E" w:rsidRDefault="00A3532B" w:rsidP="00A3532B">
            <w:pPr>
              <w:ind w:firstLine="0"/>
              <w:jc w:val="center"/>
              <w:rPr>
                <w:sz w:val="22"/>
                <w:szCs w:val="22"/>
              </w:rPr>
            </w:pPr>
          </w:p>
        </w:tc>
      </w:tr>
      <w:tr w:rsidR="00A3532B" w:rsidRPr="0059122E" w14:paraId="09AFAD95" w14:textId="77777777" w:rsidTr="00A3532B">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7711C2D4" w14:textId="77777777" w:rsidR="00A3532B" w:rsidRPr="0059122E" w:rsidRDefault="00A3532B" w:rsidP="00A3532B">
            <w:pPr>
              <w:ind w:firstLine="0"/>
              <w:jc w:val="center"/>
              <w:rPr>
                <w:sz w:val="22"/>
                <w:szCs w:val="22"/>
              </w:rPr>
            </w:pPr>
            <w:r w:rsidRPr="0059122E">
              <w:rPr>
                <w:sz w:val="22"/>
                <w:szCs w:val="22"/>
              </w:rPr>
              <w:t>2.</w:t>
            </w:r>
            <w:r>
              <w:rPr>
                <w:sz w:val="22"/>
                <w:szCs w:val="22"/>
              </w:rPr>
              <w:t>3.</w:t>
            </w:r>
            <w:r w:rsidR="00AD56AD">
              <w:rPr>
                <w:sz w:val="22"/>
                <w:szCs w:val="22"/>
              </w:rPr>
              <w:t>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7F6C3BEB" w14:textId="77777777" w:rsidR="00A3532B" w:rsidRPr="0059122E" w:rsidRDefault="00A3532B" w:rsidP="00A3532B">
            <w:pPr>
              <w:ind w:firstLine="0"/>
              <w:rPr>
                <w:sz w:val="22"/>
                <w:szCs w:val="22"/>
              </w:rPr>
            </w:pPr>
            <w:r>
              <w:rPr>
                <w:sz w:val="22"/>
                <w:szCs w:val="22"/>
              </w:rPr>
              <w:t xml:space="preserve">35 </w:t>
            </w:r>
            <w:proofErr w:type="spellStart"/>
            <w:r>
              <w:rPr>
                <w:sz w:val="22"/>
                <w:szCs w:val="22"/>
              </w:rPr>
              <w:t>кВ</w:t>
            </w:r>
            <w:proofErr w:type="spellEnd"/>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6439EC7" w14:textId="77777777" w:rsidR="00A3532B" w:rsidRPr="0059122E" w:rsidRDefault="00A3532B" w:rsidP="00A3532B">
            <w:pPr>
              <w:ind w:firstLine="0"/>
              <w:jc w:val="center"/>
              <w:rPr>
                <w:sz w:val="22"/>
                <w:szCs w:val="22"/>
              </w:rPr>
            </w:pPr>
            <w:r w:rsidRPr="0059122E">
              <w:rPr>
                <w:sz w:val="22"/>
                <w:szCs w:val="22"/>
              </w:rPr>
              <w:t>км</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B2F349A" w14:textId="77777777" w:rsidR="00A3532B" w:rsidRPr="0059122E" w:rsidRDefault="00AD56AD" w:rsidP="00A3532B">
            <w:pPr>
              <w:ind w:firstLine="0"/>
              <w:jc w:val="center"/>
              <w:rPr>
                <w:sz w:val="22"/>
                <w:szCs w:val="22"/>
              </w:rPr>
            </w:pPr>
            <w:r>
              <w:rPr>
                <w:sz w:val="22"/>
                <w:szCs w:val="22"/>
              </w:rPr>
              <w:t>29,77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D01B89B" w14:textId="77777777" w:rsidR="00A3532B" w:rsidRPr="0059122E" w:rsidRDefault="00AD56AD" w:rsidP="00A3532B">
            <w:pPr>
              <w:ind w:firstLine="0"/>
              <w:jc w:val="center"/>
              <w:rPr>
                <w:sz w:val="22"/>
                <w:szCs w:val="22"/>
              </w:rPr>
            </w:pPr>
            <w:r>
              <w:rPr>
                <w:sz w:val="22"/>
                <w:szCs w:val="22"/>
              </w:rPr>
              <w:t>29,77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6140925" w14:textId="77777777" w:rsidR="00A3532B" w:rsidRPr="0059122E" w:rsidRDefault="00AD56AD" w:rsidP="00A3532B">
            <w:pPr>
              <w:ind w:firstLine="0"/>
              <w:jc w:val="center"/>
              <w:rPr>
                <w:sz w:val="22"/>
                <w:szCs w:val="22"/>
              </w:rPr>
            </w:pPr>
            <w:r>
              <w:rPr>
                <w:sz w:val="22"/>
                <w:szCs w:val="22"/>
              </w:rPr>
              <w:t>29,77</w:t>
            </w:r>
          </w:p>
        </w:tc>
      </w:tr>
      <w:tr w:rsidR="00CF6F60" w:rsidRPr="0059122E" w14:paraId="6D9715ED"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33A2D824" w14:textId="77777777" w:rsidR="00CF6F60" w:rsidRPr="0059122E" w:rsidRDefault="00CF6F60" w:rsidP="00A3532B">
            <w:pPr>
              <w:ind w:firstLine="0"/>
              <w:jc w:val="center"/>
              <w:rPr>
                <w:sz w:val="22"/>
                <w:szCs w:val="22"/>
              </w:rPr>
            </w:pPr>
            <w:r w:rsidRPr="0059122E">
              <w:rPr>
                <w:sz w:val="22"/>
                <w:szCs w:val="22"/>
              </w:rPr>
              <w:t>2.</w:t>
            </w:r>
            <w:r>
              <w:rPr>
                <w:sz w:val="22"/>
                <w:szCs w:val="22"/>
              </w:rPr>
              <w:t>3</w:t>
            </w:r>
            <w:r w:rsidR="00A3532B">
              <w:rPr>
                <w:sz w:val="22"/>
                <w:szCs w:val="22"/>
              </w:rPr>
              <w:t>.</w:t>
            </w:r>
            <w:r w:rsidR="00AD56AD">
              <w:rPr>
                <w:sz w:val="22"/>
                <w:szCs w:val="22"/>
              </w:rPr>
              <w:t>2</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094A9A99" w14:textId="77777777" w:rsidR="00CF6F60" w:rsidRPr="0059122E" w:rsidRDefault="00DE705B" w:rsidP="005114C6">
            <w:pPr>
              <w:ind w:firstLine="0"/>
              <w:rPr>
                <w:sz w:val="22"/>
                <w:szCs w:val="22"/>
              </w:rPr>
            </w:pPr>
            <w:r>
              <w:rPr>
                <w:sz w:val="22"/>
                <w:szCs w:val="22"/>
              </w:rPr>
              <w:t>10</w:t>
            </w:r>
            <w:r w:rsidR="00A3532B">
              <w:rPr>
                <w:sz w:val="22"/>
                <w:szCs w:val="22"/>
              </w:rPr>
              <w:t xml:space="preserve"> </w:t>
            </w:r>
            <w:proofErr w:type="spellStart"/>
            <w:r w:rsidR="00A3532B">
              <w:rPr>
                <w:sz w:val="22"/>
                <w:szCs w:val="22"/>
              </w:rPr>
              <w:t>кВ</w:t>
            </w:r>
            <w:proofErr w:type="spellEnd"/>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E1997EE" w14:textId="77777777" w:rsidR="00CF6F60" w:rsidRPr="0059122E" w:rsidRDefault="00CF6F60" w:rsidP="005114C6">
            <w:pPr>
              <w:ind w:firstLine="0"/>
              <w:jc w:val="center"/>
              <w:rPr>
                <w:sz w:val="22"/>
                <w:szCs w:val="22"/>
              </w:rPr>
            </w:pPr>
            <w:r w:rsidRPr="0059122E">
              <w:rPr>
                <w:sz w:val="22"/>
                <w:szCs w:val="22"/>
              </w:rPr>
              <w:t>км</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06E64FB8" w14:textId="77777777" w:rsidR="00CF6F60" w:rsidRPr="0059122E" w:rsidRDefault="00AD56AD" w:rsidP="005114C6">
            <w:pPr>
              <w:ind w:firstLine="0"/>
              <w:jc w:val="center"/>
              <w:rPr>
                <w:sz w:val="22"/>
                <w:szCs w:val="22"/>
              </w:rPr>
            </w:pPr>
            <w:r>
              <w:rPr>
                <w:sz w:val="22"/>
                <w:szCs w:val="22"/>
              </w:rPr>
              <w:t>95,96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C8CF98B" w14:textId="77777777" w:rsidR="00CF6F60" w:rsidRPr="0059122E" w:rsidRDefault="00AD56AD" w:rsidP="005114C6">
            <w:pPr>
              <w:ind w:firstLine="0"/>
              <w:jc w:val="center"/>
              <w:rPr>
                <w:sz w:val="22"/>
                <w:szCs w:val="22"/>
              </w:rPr>
            </w:pPr>
            <w:r>
              <w:rPr>
                <w:sz w:val="22"/>
                <w:szCs w:val="22"/>
              </w:rPr>
              <w:t>95,96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574E3012" w14:textId="77777777" w:rsidR="00CF6F60" w:rsidRPr="0059122E" w:rsidRDefault="00AD56AD" w:rsidP="005114C6">
            <w:pPr>
              <w:ind w:firstLine="0"/>
              <w:jc w:val="center"/>
              <w:rPr>
                <w:sz w:val="22"/>
                <w:szCs w:val="22"/>
              </w:rPr>
            </w:pPr>
            <w:r>
              <w:rPr>
                <w:sz w:val="22"/>
                <w:szCs w:val="22"/>
              </w:rPr>
              <w:t>95,96</w:t>
            </w:r>
          </w:p>
        </w:tc>
      </w:tr>
      <w:tr w:rsidR="00CF6F60" w:rsidRPr="0059122E" w14:paraId="63E8A682"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58311ACF" w14:textId="77777777" w:rsidR="00CF6F60" w:rsidRPr="0059122E" w:rsidRDefault="00CF6F60" w:rsidP="005114C6">
            <w:pPr>
              <w:ind w:firstLine="0"/>
              <w:jc w:val="center"/>
              <w:rPr>
                <w:sz w:val="22"/>
                <w:szCs w:val="22"/>
              </w:rPr>
            </w:pPr>
            <w:r w:rsidRPr="0059122E">
              <w:rPr>
                <w:sz w:val="22"/>
                <w:szCs w:val="22"/>
              </w:rPr>
              <w:t>3</w:t>
            </w:r>
          </w:p>
        </w:tc>
        <w:tc>
          <w:tcPr>
            <w:tcW w:w="93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6EDE5ED3" w14:textId="77777777" w:rsidR="00CF6F60" w:rsidRPr="0059122E" w:rsidRDefault="00CF6F60" w:rsidP="005114C6">
            <w:pPr>
              <w:ind w:firstLine="0"/>
              <w:rPr>
                <w:sz w:val="22"/>
                <w:szCs w:val="22"/>
              </w:rPr>
            </w:pPr>
            <w:r w:rsidRPr="0059122E">
              <w:rPr>
                <w:sz w:val="22"/>
                <w:szCs w:val="22"/>
              </w:rPr>
              <w:t>Связь</w:t>
            </w:r>
          </w:p>
        </w:tc>
      </w:tr>
      <w:tr w:rsidR="00CF6F60" w:rsidRPr="0059122E" w14:paraId="24E9656F" w14:textId="77777777" w:rsidTr="005114C6">
        <w:trPr>
          <w:trHeight w:val="284"/>
          <w:jc w:val="center"/>
        </w:trPr>
        <w:tc>
          <w:tcPr>
            <w:tcW w:w="868" w:type="dxa"/>
            <w:tcBorders>
              <w:top w:val="single" w:sz="6" w:space="0" w:color="auto"/>
              <w:left w:val="single" w:sz="6" w:space="0" w:color="auto"/>
              <w:bottom w:val="single" w:sz="6" w:space="0" w:color="auto"/>
              <w:right w:val="single" w:sz="6" w:space="0" w:color="auto"/>
            </w:tcBorders>
            <w:shd w:val="clear" w:color="auto" w:fill="FFFFFF"/>
            <w:vAlign w:val="center"/>
          </w:tcPr>
          <w:p w14:paraId="6F48ABC1" w14:textId="77777777" w:rsidR="00CF6F60" w:rsidRPr="0059122E" w:rsidRDefault="00CF6F60" w:rsidP="005114C6">
            <w:pPr>
              <w:ind w:firstLine="0"/>
              <w:jc w:val="center"/>
              <w:rPr>
                <w:sz w:val="22"/>
                <w:szCs w:val="22"/>
              </w:rPr>
            </w:pPr>
            <w:r w:rsidRPr="0059122E">
              <w:rPr>
                <w:sz w:val="22"/>
                <w:szCs w:val="22"/>
              </w:rPr>
              <w:t>3.1</w:t>
            </w:r>
          </w:p>
        </w:tc>
        <w:tc>
          <w:tcPr>
            <w:tcW w:w="3678" w:type="dxa"/>
            <w:tcBorders>
              <w:top w:val="single" w:sz="6" w:space="0" w:color="auto"/>
              <w:left w:val="single" w:sz="6" w:space="0" w:color="auto"/>
              <w:bottom w:val="single" w:sz="6" w:space="0" w:color="auto"/>
              <w:right w:val="single" w:sz="6" w:space="0" w:color="auto"/>
            </w:tcBorders>
            <w:shd w:val="clear" w:color="auto" w:fill="FFFFFF"/>
            <w:vAlign w:val="center"/>
          </w:tcPr>
          <w:p w14:paraId="51F205D8" w14:textId="77777777" w:rsidR="00CF6F60" w:rsidRPr="0059122E" w:rsidRDefault="00CF6F60" w:rsidP="005114C6">
            <w:pPr>
              <w:ind w:firstLine="0"/>
              <w:rPr>
                <w:sz w:val="22"/>
                <w:szCs w:val="22"/>
              </w:rPr>
            </w:pPr>
            <w:r w:rsidRPr="0059122E">
              <w:rPr>
                <w:sz w:val="22"/>
                <w:szCs w:val="22"/>
              </w:rPr>
              <w:t>охват населения широкополосным доступом в интернет</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4CD71DB0" w14:textId="77777777" w:rsidR="00CF6F60" w:rsidRPr="0059122E" w:rsidRDefault="00CF6F60" w:rsidP="005114C6">
            <w:pPr>
              <w:ind w:firstLine="0"/>
              <w:jc w:val="center"/>
              <w:rPr>
                <w:sz w:val="22"/>
                <w:szCs w:val="22"/>
              </w:rPr>
            </w:pPr>
            <w:r w:rsidRPr="0059122E">
              <w:rPr>
                <w:sz w:val="22"/>
                <w:szCs w:val="22"/>
              </w:rPr>
              <w:t>% от населения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739ACA31" w14:textId="77777777" w:rsidR="00CF6F60" w:rsidRPr="0059122E" w:rsidRDefault="00DE705B" w:rsidP="005114C6">
            <w:pPr>
              <w:ind w:firstLine="0"/>
              <w:jc w:val="center"/>
              <w:rPr>
                <w:sz w:val="22"/>
                <w:szCs w:val="22"/>
              </w:rPr>
            </w:pPr>
            <w:r>
              <w:rPr>
                <w:sz w:val="22"/>
                <w:szCs w:val="22"/>
              </w:rPr>
              <w:t>80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144BB12A" w14:textId="77777777" w:rsidR="00CF6F60" w:rsidRPr="0059122E" w:rsidRDefault="00A3532B" w:rsidP="005114C6">
            <w:pPr>
              <w:ind w:firstLine="0"/>
              <w:jc w:val="center"/>
              <w:rPr>
                <w:sz w:val="22"/>
                <w:szCs w:val="22"/>
              </w:rPr>
            </w:pPr>
            <w:r>
              <w:rPr>
                <w:sz w:val="22"/>
                <w:szCs w:val="22"/>
              </w:rPr>
              <w:t>100</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14:paraId="36D8595F" w14:textId="77777777" w:rsidR="00CF6F60" w:rsidRPr="0059122E" w:rsidRDefault="00A3532B" w:rsidP="005114C6">
            <w:pPr>
              <w:ind w:firstLine="0"/>
              <w:jc w:val="center"/>
              <w:rPr>
                <w:sz w:val="22"/>
                <w:szCs w:val="22"/>
              </w:rPr>
            </w:pPr>
            <w:r>
              <w:rPr>
                <w:sz w:val="22"/>
                <w:szCs w:val="22"/>
              </w:rPr>
              <w:t>100</w:t>
            </w:r>
          </w:p>
        </w:tc>
      </w:tr>
    </w:tbl>
    <w:p w14:paraId="28E51796" w14:textId="77777777" w:rsidR="00A124C6" w:rsidRPr="004919E3" w:rsidRDefault="00A124C6" w:rsidP="00A124C6">
      <w:pPr>
        <w:pStyle w:val="S1"/>
        <w:ind w:firstLine="0"/>
      </w:pPr>
    </w:p>
    <w:sectPr w:rsidR="00A124C6" w:rsidRPr="004919E3" w:rsidSect="00BF773A">
      <w:pgSz w:w="11906" w:h="16838"/>
      <w:pgMar w:top="1134" w:right="567" w:bottom="1134" w:left="1134" w:header="709" w:footer="37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ECEF" w14:textId="77777777" w:rsidR="00E96A16" w:rsidRDefault="00E96A16">
      <w:r>
        <w:separator/>
      </w:r>
    </w:p>
  </w:endnote>
  <w:endnote w:type="continuationSeparator" w:id="0">
    <w:p w14:paraId="47634F15" w14:textId="77777777" w:rsidR="00E96A16" w:rsidRDefault="00E9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OST type A">
    <w:altName w:val="Microsoft YaHei"/>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C">
    <w:altName w:val="Times New Roman"/>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OldStyle-Italic">
    <w:altName w:val="Times New Roman"/>
    <w:panose1 w:val="00000000000000000000"/>
    <w:charset w:val="00"/>
    <w:family w:val="roman"/>
    <w:notTrueType/>
    <w:pitch w:val="default"/>
  </w:font>
  <w:font w:name="Antiqu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DBADD" w14:textId="77777777" w:rsidR="00E51F4D" w:rsidRPr="005B69CE" w:rsidRDefault="00E51F4D" w:rsidP="00F403E1">
    <w:pPr>
      <w:pStyle w:val="ad"/>
      <w:jc w:val="right"/>
    </w:pPr>
    <w:r>
      <w:rPr>
        <w:noProof/>
      </w:rPr>
      <w:fldChar w:fldCharType="begin"/>
    </w:r>
    <w:r>
      <w:rPr>
        <w:noProof/>
      </w:rPr>
      <w:instrText>PAGE   \* MERGEFORMAT</w:instrText>
    </w:r>
    <w:r>
      <w:rPr>
        <w:noProof/>
      </w:rPr>
      <w:fldChar w:fldCharType="separate"/>
    </w:r>
    <w:r>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02A9" w14:textId="77777777" w:rsidR="00E51F4D" w:rsidRDefault="00E51F4D" w:rsidP="00CC430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C79DED8" w14:textId="77777777" w:rsidR="00E51F4D" w:rsidRDefault="00E51F4D" w:rsidP="005334B5">
    <w:pPr>
      <w:pStyle w:val="ad"/>
      <w:ind w:right="360"/>
    </w:pPr>
  </w:p>
  <w:p w14:paraId="5A66C8F4" w14:textId="77777777" w:rsidR="00E51F4D" w:rsidRDefault="00E51F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890F" w14:textId="77777777" w:rsidR="00E51F4D" w:rsidRPr="001D0B31" w:rsidRDefault="00E51F4D" w:rsidP="00CC4302">
    <w:pPr>
      <w:pStyle w:val="ad"/>
      <w:ind w:right="360" w:firstLine="0"/>
      <w:jc w:val="center"/>
      <w:rPr>
        <w:i/>
        <w:sz w:val="20"/>
        <w:szCs w:val="20"/>
      </w:rPr>
    </w:pPr>
    <w:r w:rsidRPr="001D0B31">
      <w:rPr>
        <w:i/>
        <w:sz w:val="20"/>
        <w:szCs w:val="20"/>
      </w:rPr>
      <w:t>Общество с ограниченной ответственностью «Архивариус»</w:t>
    </w:r>
  </w:p>
  <w:p w14:paraId="3B05015B" w14:textId="77777777" w:rsidR="00E51F4D" w:rsidRDefault="00E51F4D">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4BCF" w14:textId="77777777" w:rsidR="00E51F4D" w:rsidRDefault="00E51F4D" w:rsidP="00CC430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17001F2" w14:textId="77777777" w:rsidR="00E51F4D" w:rsidRDefault="00E51F4D" w:rsidP="005334B5">
    <w:pPr>
      <w:pStyle w:val="ad"/>
      <w:ind w:right="360"/>
    </w:pPr>
  </w:p>
  <w:p w14:paraId="410747CD" w14:textId="77777777" w:rsidR="00E51F4D" w:rsidRDefault="00E51F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3139" w14:textId="77777777" w:rsidR="00E51F4D" w:rsidRPr="001D0B31" w:rsidRDefault="00E51F4D" w:rsidP="00CC4302">
    <w:pPr>
      <w:pStyle w:val="ad"/>
      <w:ind w:right="360" w:firstLine="0"/>
      <w:jc w:val="center"/>
      <w:rPr>
        <w:i/>
        <w:sz w:val="20"/>
        <w:szCs w:val="20"/>
      </w:rPr>
    </w:pPr>
    <w:r w:rsidRPr="001D0B31">
      <w:rPr>
        <w:i/>
        <w:sz w:val="20"/>
        <w:szCs w:val="20"/>
      </w:rPr>
      <w:t>Общество с ограниченной ответственностью «Архивариус»</w:t>
    </w:r>
  </w:p>
  <w:p w14:paraId="6B4F2BB3" w14:textId="77777777" w:rsidR="00E51F4D" w:rsidRDefault="00E51F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FB5A" w14:textId="77777777" w:rsidR="00E96A16" w:rsidRDefault="00E96A16">
      <w:r>
        <w:separator/>
      </w:r>
    </w:p>
  </w:footnote>
  <w:footnote w:type="continuationSeparator" w:id="0">
    <w:p w14:paraId="0A04892B" w14:textId="77777777" w:rsidR="00E96A16" w:rsidRDefault="00E9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4129" w14:textId="77777777" w:rsidR="00E51F4D" w:rsidRPr="00EC0A07" w:rsidRDefault="00E51F4D" w:rsidP="004C0101">
    <w:pPr>
      <w:ind w:right="142" w:firstLine="0"/>
      <w:jc w:val="center"/>
      <w:rPr>
        <w:sz w:val="20"/>
        <w:szCs w:val="20"/>
        <w:lang w:eastAsia="ar-SA"/>
      </w:rPr>
    </w:pPr>
    <w:bookmarkStart w:id="8" w:name="_Hlk89021159"/>
    <w:bookmarkStart w:id="9" w:name="_Hlk89021160"/>
    <w:r w:rsidRPr="00EC0A07">
      <w:rPr>
        <w:sz w:val="20"/>
        <w:szCs w:val="20"/>
        <w:lang w:eastAsia="ar-SA"/>
      </w:rPr>
      <w:t>Генеральный план</w:t>
    </w:r>
    <w:r>
      <w:rPr>
        <w:sz w:val="20"/>
        <w:szCs w:val="20"/>
        <w:lang w:eastAsia="ar-SA"/>
      </w:rPr>
      <w:t xml:space="preserve"> муниципального образования «</w:t>
    </w:r>
    <w:proofErr w:type="spellStart"/>
    <w:r>
      <w:rPr>
        <w:sz w:val="20"/>
        <w:szCs w:val="20"/>
        <w:lang w:eastAsia="ar-SA"/>
      </w:rPr>
      <w:t>Староювалинское</w:t>
    </w:r>
    <w:proofErr w:type="spellEnd"/>
    <w:r>
      <w:rPr>
        <w:sz w:val="20"/>
        <w:szCs w:val="20"/>
        <w:lang w:eastAsia="ar-SA"/>
      </w:rPr>
      <w:t xml:space="preserve"> сельское поселение»</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16457DE"/>
    <w:lvl w:ilvl="0">
      <w:start w:val="1"/>
      <w:numFmt w:val="decimal"/>
      <w:pStyle w:val="2"/>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86" w:hanging="360"/>
      </w:pPr>
    </w:lvl>
  </w:abstractNum>
  <w:abstractNum w:abstractNumId="6" w15:restartNumberingAfterBreak="0">
    <w:nsid w:val="0194316A"/>
    <w:multiLevelType w:val="hybridMultilevel"/>
    <w:tmpl w:val="17209D4E"/>
    <w:lvl w:ilvl="0" w:tplc="408214C2">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0"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3891AA4"/>
    <w:multiLevelType w:val="hybridMultilevel"/>
    <w:tmpl w:val="768C5DCE"/>
    <w:lvl w:ilvl="0" w:tplc="A3D24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041FF1"/>
    <w:multiLevelType w:val="hybridMultilevel"/>
    <w:tmpl w:val="0BE48D3E"/>
    <w:lvl w:ilvl="0" w:tplc="E26C0ADC">
      <w:numFmt w:val="bullet"/>
      <w:lvlText w:val=""/>
      <w:lvlJc w:val="left"/>
      <w:pPr>
        <w:ind w:left="1069" w:hanging="360"/>
      </w:pPr>
      <w:rPr>
        <w:rFonts w:ascii="Symbol" w:eastAsia="SimSu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7408A9"/>
    <w:multiLevelType w:val="hybridMultilevel"/>
    <w:tmpl w:val="B6F42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1F902035"/>
    <w:multiLevelType w:val="hybridMultilevel"/>
    <w:tmpl w:val="FE78DC7C"/>
    <w:lvl w:ilvl="0" w:tplc="3FF068DA">
      <w:start w:val="2"/>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6E5D8C"/>
    <w:multiLevelType w:val="hybridMultilevel"/>
    <w:tmpl w:val="4AC01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3838DB"/>
    <w:multiLevelType w:val="hybridMultilevel"/>
    <w:tmpl w:val="7E44909C"/>
    <w:lvl w:ilvl="0" w:tplc="47C48D84">
      <w:start w:val="1"/>
      <w:numFmt w:val="decimal"/>
      <w:lvlText w:val="%1."/>
      <w:lvlJc w:val="left"/>
      <w:pPr>
        <w:ind w:left="1256" w:hanging="360"/>
      </w:pPr>
      <w:rPr>
        <w:rFonts w:hint="default"/>
        <w:i w:val="0"/>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20" w15:restartNumberingAfterBreak="0">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 w15:restartNumberingAfterBreak="0">
    <w:nsid w:val="330A55EA"/>
    <w:multiLevelType w:val="multilevel"/>
    <w:tmpl w:val="81C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762D0"/>
    <w:multiLevelType w:val="hybridMultilevel"/>
    <w:tmpl w:val="47A8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4"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794184"/>
    <w:multiLevelType w:val="hybridMultilevel"/>
    <w:tmpl w:val="E420648C"/>
    <w:lvl w:ilvl="0" w:tplc="2C40121A">
      <w:start w:val="3"/>
      <w:numFmt w:val="bullet"/>
      <w:lvlText w:val=""/>
      <w:lvlJc w:val="left"/>
      <w:pPr>
        <w:ind w:left="1069" w:hanging="360"/>
      </w:pPr>
      <w:rPr>
        <w:rFonts w:ascii="Symbol" w:eastAsia="SimSu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3FCC37AC"/>
    <w:multiLevelType w:val="singleLevel"/>
    <w:tmpl w:val="0B0E89A2"/>
    <w:lvl w:ilvl="0">
      <w:start w:val="1"/>
      <w:numFmt w:val="bullet"/>
      <w:pStyle w:val="a2"/>
      <w:lvlText w:val=""/>
      <w:lvlJc w:val="left"/>
      <w:pPr>
        <w:tabs>
          <w:tab w:val="num" w:pos="1211"/>
        </w:tabs>
        <w:ind w:firstLine="851"/>
      </w:pPr>
      <w:rPr>
        <w:rFonts w:ascii="Symbol" w:hAnsi="Symbol" w:hint="default"/>
      </w:rPr>
    </w:lvl>
  </w:abstractNum>
  <w:abstractNum w:abstractNumId="27" w15:restartNumberingAfterBreak="0">
    <w:nsid w:val="40C87371"/>
    <w:multiLevelType w:val="hybridMultilevel"/>
    <w:tmpl w:val="18EEE53E"/>
    <w:lvl w:ilvl="0" w:tplc="FFFFFFFF">
      <w:start w:val="1"/>
      <w:numFmt w:val="decimal"/>
      <w:pStyle w:val="a3"/>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8" w15:restartNumberingAfterBreak="0">
    <w:nsid w:val="41CC7886"/>
    <w:multiLevelType w:val="hybridMultilevel"/>
    <w:tmpl w:val="D400BB88"/>
    <w:lvl w:ilvl="0" w:tplc="FFFFFFFF">
      <w:start w:val="1"/>
      <w:numFmt w:val="decimal"/>
      <w:pStyle w:val="a4"/>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0" w15:restartNumberingAfterBreak="0">
    <w:nsid w:val="45EA7168"/>
    <w:multiLevelType w:val="hybridMultilevel"/>
    <w:tmpl w:val="E2569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33"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4BCB7396"/>
    <w:multiLevelType w:val="hybridMultilevel"/>
    <w:tmpl w:val="118C9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BD163B7"/>
    <w:multiLevelType w:val="multilevel"/>
    <w:tmpl w:val="A2BC9C8C"/>
    <w:styleLink w:val="111111"/>
    <w:lvl w:ilvl="0">
      <w:start w:val="1"/>
      <w:numFmt w:val="decimal"/>
      <w:pStyle w:val="a5"/>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8" w15:restartNumberingAfterBreak="0">
    <w:nsid w:val="518827B9"/>
    <w:multiLevelType w:val="hybridMultilevel"/>
    <w:tmpl w:val="4790EA1E"/>
    <w:lvl w:ilvl="0" w:tplc="9BA694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9C5656"/>
    <w:multiLevelType w:val="hybridMultilevel"/>
    <w:tmpl w:val="DC9CF0E2"/>
    <w:lvl w:ilvl="0" w:tplc="4C109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54E76B8B"/>
    <w:multiLevelType w:val="hybridMultilevel"/>
    <w:tmpl w:val="594E6A60"/>
    <w:lvl w:ilvl="0" w:tplc="3280D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51E1515"/>
    <w:multiLevelType w:val="hybridMultilevel"/>
    <w:tmpl w:val="6EB200D6"/>
    <w:lvl w:ilvl="0" w:tplc="42D8DBB6">
      <w:start w:val="1"/>
      <w:numFmt w:val="decimal"/>
      <w:lvlText w:val="%1."/>
      <w:lvlJc w:val="left"/>
      <w:pPr>
        <w:ind w:left="1069" w:hanging="360"/>
      </w:pPr>
      <w:rPr>
        <w:rFonts w:eastAsia="SimSu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79D7106"/>
    <w:multiLevelType w:val="multilevel"/>
    <w:tmpl w:val="8076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5D30395F"/>
    <w:multiLevelType w:val="hybridMultilevel"/>
    <w:tmpl w:val="259E6D20"/>
    <w:lvl w:ilvl="0" w:tplc="2982D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1FF4346"/>
    <w:multiLevelType w:val="hybridMultilevel"/>
    <w:tmpl w:val="C3A63F02"/>
    <w:lvl w:ilvl="0" w:tplc="783E6C0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6" w15:restartNumberingAfterBreak="0">
    <w:nsid w:val="6A3A71FE"/>
    <w:multiLevelType w:val="hybridMultilevel"/>
    <w:tmpl w:val="E1D667A4"/>
    <w:lvl w:ilvl="0" w:tplc="89865BDE">
      <w:start w:val="1"/>
      <w:numFmt w:val="bullet"/>
      <w:lvlText w:val=""/>
      <w:lvlJc w:val="left"/>
      <w:pPr>
        <w:ind w:left="1069" w:hanging="360"/>
      </w:pPr>
      <w:rPr>
        <w:rFonts w:ascii="Symbol" w:eastAsia="SimSu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15:restartNumberingAfterBreak="0">
    <w:nsid w:val="6FCE6E65"/>
    <w:multiLevelType w:val="hybridMultilevel"/>
    <w:tmpl w:val="CCD229F4"/>
    <w:lvl w:ilvl="0" w:tplc="FFFFFFFF">
      <w:start w:val="1"/>
      <w:numFmt w:val="bullet"/>
      <w:pStyle w:val="a6"/>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2F54E0"/>
    <w:multiLevelType w:val="hybridMultilevel"/>
    <w:tmpl w:val="406E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3D5C73"/>
    <w:multiLevelType w:val="multilevel"/>
    <w:tmpl w:val="D9E2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A27BEF"/>
    <w:multiLevelType w:val="hybridMultilevel"/>
    <w:tmpl w:val="509A72E4"/>
    <w:lvl w:ilvl="0" w:tplc="BE823BC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4"/>
  </w:num>
  <w:num w:numId="3">
    <w:abstractNumId w:val="13"/>
  </w:num>
  <w:num w:numId="4">
    <w:abstractNumId w:val="27"/>
  </w:num>
  <w:num w:numId="5">
    <w:abstractNumId w:val="28"/>
  </w:num>
  <w:num w:numId="6">
    <w:abstractNumId w:val="35"/>
  </w:num>
  <w:num w:numId="7">
    <w:abstractNumId w:val="31"/>
  </w:num>
  <w:num w:numId="8">
    <w:abstractNumId w:val="33"/>
  </w:num>
  <w:num w:numId="9">
    <w:abstractNumId w:val="43"/>
  </w:num>
  <w:num w:numId="10">
    <w:abstractNumId w:val="36"/>
  </w:num>
  <w:num w:numId="11">
    <w:abstractNumId w:val="8"/>
  </w:num>
  <w:num w:numId="12">
    <w:abstractNumId w:val="16"/>
  </w:num>
  <w:num w:numId="13">
    <w:abstractNumId w:val="29"/>
  </w:num>
  <w:num w:numId="14">
    <w:abstractNumId w:val="24"/>
  </w:num>
  <w:num w:numId="15">
    <w:abstractNumId w:val="20"/>
  </w:num>
  <w:num w:numId="16">
    <w:abstractNumId w:val="51"/>
  </w:num>
  <w:num w:numId="17">
    <w:abstractNumId w:val="32"/>
  </w:num>
  <w:num w:numId="18">
    <w:abstractNumId w:val="9"/>
  </w:num>
  <w:num w:numId="19">
    <w:abstractNumId w:val="23"/>
  </w:num>
  <w:num w:numId="20">
    <w:abstractNumId w:val="37"/>
  </w:num>
  <w:num w:numId="21">
    <w:abstractNumId w:val="10"/>
  </w:num>
  <w:num w:numId="22">
    <w:abstractNumId w:val="47"/>
  </w:num>
  <w:num w:numId="23">
    <w:abstractNumId w:val="7"/>
  </w:num>
  <w:num w:numId="24">
    <w:abstractNumId w:val="0"/>
  </w:num>
  <w:num w:numId="25">
    <w:abstractNumId w:val="19"/>
  </w:num>
  <w:num w:numId="26">
    <w:abstractNumId w:val="39"/>
  </w:num>
  <w:num w:numId="27">
    <w:abstractNumId w:val="40"/>
  </w:num>
  <w:num w:numId="28">
    <w:abstractNumId w:val="50"/>
  </w:num>
  <w:num w:numId="29">
    <w:abstractNumId w:val="48"/>
  </w:num>
  <w:num w:numId="30">
    <w:abstractNumId w:val="6"/>
  </w:num>
  <w:num w:numId="31">
    <w:abstractNumId w:val="18"/>
  </w:num>
  <w:num w:numId="32">
    <w:abstractNumId w:val="22"/>
  </w:num>
  <w:num w:numId="33">
    <w:abstractNumId w:val="25"/>
  </w:num>
  <w:num w:numId="34">
    <w:abstractNumId w:val="45"/>
  </w:num>
  <w:num w:numId="35">
    <w:abstractNumId w:val="42"/>
  </w:num>
  <w:num w:numId="36">
    <w:abstractNumId w:val="38"/>
  </w:num>
  <w:num w:numId="37">
    <w:abstractNumId w:val="46"/>
  </w:num>
  <w:num w:numId="38">
    <w:abstractNumId w:val="21"/>
  </w:num>
  <w:num w:numId="39">
    <w:abstractNumId w:val="34"/>
  </w:num>
  <w:num w:numId="40">
    <w:abstractNumId w:val="30"/>
  </w:num>
  <w:num w:numId="41">
    <w:abstractNumId w:val="15"/>
  </w:num>
  <w:num w:numId="42">
    <w:abstractNumId w:val="49"/>
  </w:num>
  <w:num w:numId="43">
    <w:abstractNumId w:val="44"/>
  </w:num>
  <w:num w:numId="44">
    <w:abstractNumId w:val="41"/>
  </w:num>
  <w:num w:numId="45">
    <w:abstractNumId w:val="11"/>
  </w:num>
  <w:num w:numId="46">
    <w:abstractNumId w:val="12"/>
  </w:num>
  <w:num w:numId="4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818"/>
    <w:rsid w:val="0000022E"/>
    <w:rsid w:val="00000302"/>
    <w:rsid w:val="0000045E"/>
    <w:rsid w:val="000006C6"/>
    <w:rsid w:val="00000E27"/>
    <w:rsid w:val="0000109B"/>
    <w:rsid w:val="00001450"/>
    <w:rsid w:val="000015CA"/>
    <w:rsid w:val="000016D1"/>
    <w:rsid w:val="0000195E"/>
    <w:rsid w:val="00001F4D"/>
    <w:rsid w:val="000020FE"/>
    <w:rsid w:val="00002997"/>
    <w:rsid w:val="000029AC"/>
    <w:rsid w:val="00002B0F"/>
    <w:rsid w:val="00002E6A"/>
    <w:rsid w:val="00002EA6"/>
    <w:rsid w:val="00002FC3"/>
    <w:rsid w:val="00002FDE"/>
    <w:rsid w:val="000032BC"/>
    <w:rsid w:val="000035E5"/>
    <w:rsid w:val="00003DAA"/>
    <w:rsid w:val="00004540"/>
    <w:rsid w:val="000045E6"/>
    <w:rsid w:val="0000490A"/>
    <w:rsid w:val="00004A22"/>
    <w:rsid w:val="00004B47"/>
    <w:rsid w:val="00005BD7"/>
    <w:rsid w:val="000065B1"/>
    <w:rsid w:val="000065F8"/>
    <w:rsid w:val="000066A8"/>
    <w:rsid w:val="00006888"/>
    <w:rsid w:val="00006BDC"/>
    <w:rsid w:val="000070FD"/>
    <w:rsid w:val="00007461"/>
    <w:rsid w:val="000079C5"/>
    <w:rsid w:val="00007A47"/>
    <w:rsid w:val="000100D9"/>
    <w:rsid w:val="00010267"/>
    <w:rsid w:val="0001049B"/>
    <w:rsid w:val="0001049C"/>
    <w:rsid w:val="000105E1"/>
    <w:rsid w:val="00010C28"/>
    <w:rsid w:val="00010D0A"/>
    <w:rsid w:val="0001133B"/>
    <w:rsid w:val="0001215F"/>
    <w:rsid w:val="000129D4"/>
    <w:rsid w:val="00012C6F"/>
    <w:rsid w:val="00012E02"/>
    <w:rsid w:val="0001355C"/>
    <w:rsid w:val="00013594"/>
    <w:rsid w:val="00013736"/>
    <w:rsid w:val="000137C3"/>
    <w:rsid w:val="000137EB"/>
    <w:rsid w:val="00013D98"/>
    <w:rsid w:val="00014276"/>
    <w:rsid w:val="00014336"/>
    <w:rsid w:val="000144D6"/>
    <w:rsid w:val="00014864"/>
    <w:rsid w:val="000149C5"/>
    <w:rsid w:val="00014D1E"/>
    <w:rsid w:val="000151D3"/>
    <w:rsid w:val="00015232"/>
    <w:rsid w:val="00015320"/>
    <w:rsid w:val="000155E4"/>
    <w:rsid w:val="000156A7"/>
    <w:rsid w:val="000158AB"/>
    <w:rsid w:val="00015C9E"/>
    <w:rsid w:val="00016391"/>
    <w:rsid w:val="000168B1"/>
    <w:rsid w:val="000168CC"/>
    <w:rsid w:val="00016972"/>
    <w:rsid w:val="00016975"/>
    <w:rsid w:val="00016C78"/>
    <w:rsid w:val="00016EA4"/>
    <w:rsid w:val="00016FBF"/>
    <w:rsid w:val="00017122"/>
    <w:rsid w:val="00017190"/>
    <w:rsid w:val="000172F2"/>
    <w:rsid w:val="000174DB"/>
    <w:rsid w:val="00017673"/>
    <w:rsid w:val="000178F6"/>
    <w:rsid w:val="000179F5"/>
    <w:rsid w:val="00017CEA"/>
    <w:rsid w:val="00017E20"/>
    <w:rsid w:val="0002017E"/>
    <w:rsid w:val="00020C6E"/>
    <w:rsid w:val="000211FE"/>
    <w:rsid w:val="000215F5"/>
    <w:rsid w:val="000216CD"/>
    <w:rsid w:val="00021962"/>
    <w:rsid w:val="00021F03"/>
    <w:rsid w:val="00021F2B"/>
    <w:rsid w:val="00022A5C"/>
    <w:rsid w:val="00022BD0"/>
    <w:rsid w:val="00022DB5"/>
    <w:rsid w:val="00022FDD"/>
    <w:rsid w:val="000235E6"/>
    <w:rsid w:val="00023610"/>
    <w:rsid w:val="0002365F"/>
    <w:rsid w:val="00023C51"/>
    <w:rsid w:val="00023DED"/>
    <w:rsid w:val="00024065"/>
    <w:rsid w:val="000240E8"/>
    <w:rsid w:val="0002416D"/>
    <w:rsid w:val="00024546"/>
    <w:rsid w:val="00024715"/>
    <w:rsid w:val="00024C8F"/>
    <w:rsid w:val="0002555B"/>
    <w:rsid w:val="000255FA"/>
    <w:rsid w:val="000262DD"/>
    <w:rsid w:val="000268EE"/>
    <w:rsid w:val="00026A23"/>
    <w:rsid w:val="00026C10"/>
    <w:rsid w:val="00026C8C"/>
    <w:rsid w:val="00027334"/>
    <w:rsid w:val="0002736D"/>
    <w:rsid w:val="00027574"/>
    <w:rsid w:val="00027821"/>
    <w:rsid w:val="000279D9"/>
    <w:rsid w:val="00027A77"/>
    <w:rsid w:val="00027AD0"/>
    <w:rsid w:val="00027C81"/>
    <w:rsid w:val="00027D7B"/>
    <w:rsid w:val="00027DDC"/>
    <w:rsid w:val="000302DD"/>
    <w:rsid w:val="0003073D"/>
    <w:rsid w:val="000309D5"/>
    <w:rsid w:val="00031237"/>
    <w:rsid w:val="000315DE"/>
    <w:rsid w:val="00031842"/>
    <w:rsid w:val="00031932"/>
    <w:rsid w:val="00031F77"/>
    <w:rsid w:val="000324CD"/>
    <w:rsid w:val="00032577"/>
    <w:rsid w:val="00032764"/>
    <w:rsid w:val="00032D30"/>
    <w:rsid w:val="000330A0"/>
    <w:rsid w:val="000339CB"/>
    <w:rsid w:val="00033E2B"/>
    <w:rsid w:val="00033F00"/>
    <w:rsid w:val="000341DC"/>
    <w:rsid w:val="00034529"/>
    <w:rsid w:val="00034673"/>
    <w:rsid w:val="00034760"/>
    <w:rsid w:val="00034763"/>
    <w:rsid w:val="0003496C"/>
    <w:rsid w:val="00034C0B"/>
    <w:rsid w:val="00034DAA"/>
    <w:rsid w:val="00035178"/>
    <w:rsid w:val="000351EB"/>
    <w:rsid w:val="00035221"/>
    <w:rsid w:val="00035462"/>
    <w:rsid w:val="00035500"/>
    <w:rsid w:val="00035CA6"/>
    <w:rsid w:val="00035D0F"/>
    <w:rsid w:val="000365D4"/>
    <w:rsid w:val="00036679"/>
    <w:rsid w:val="0003680D"/>
    <w:rsid w:val="00036B30"/>
    <w:rsid w:val="00036C3F"/>
    <w:rsid w:val="00036CC7"/>
    <w:rsid w:val="000374EE"/>
    <w:rsid w:val="0003756C"/>
    <w:rsid w:val="00037904"/>
    <w:rsid w:val="00037C2C"/>
    <w:rsid w:val="00037D85"/>
    <w:rsid w:val="000406CD"/>
    <w:rsid w:val="000408BF"/>
    <w:rsid w:val="00040905"/>
    <w:rsid w:val="00040A44"/>
    <w:rsid w:val="00040C21"/>
    <w:rsid w:val="00041282"/>
    <w:rsid w:val="00041341"/>
    <w:rsid w:val="00041F51"/>
    <w:rsid w:val="000421C6"/>
    <w:rsid w:val="000425C6"/>
    <w:rsid w:val="00042A77"/>
    <w:rsid w:val="00043736"/>
    <w:rsid w:val="00043920"/>
    <w:rsid w:val="00043CD7"/>
    <w:rsid w:val="0004413B"/>
    <w:rsid w:val="000442FD"/>
    <w:rsid w:val="000448DC"/>
    <w:rsid w:val="00044A6A"/>
    <w:rsid w:val="00044BDC"/>
    <w:rsid w:val="00044E98"/>
    <w:rsid w:val="0004507E"/>
    <w:rsid w:val="000453BF"/>
    <w:rsid w:val="00045547"/>
    <w:rsid w:val="0004567D"/>
    <w:rsid w:val="000456CF"/>
    <w:rsid w:val="00045C42"/>
    <w:rsid w:val="00045CF6"/>
    <w:rsid w:val="00045FC1"/>
    <w:rsid w:val="00046CF5"/>
    <w:rsid w:val="00046E3B"/>
    <w:rsid w:val="00047291"/>
    <w:rsid w:val="000475A0"/>
    <w:rsid w:val="00047798"/>
    <w:rsid w:val="000479F0"/>
    <w:rsid w:val="000479F4"/>
    <w:rsid w:val="00047C35"/>
    <w:rsid w:val="00047CCA"/>
    <w:rsid w:val="000506F0"/>
    <w:rsid w:val="00050803"/>
    <w:rsid w:val="0005080B"/>
    <w:rsid w:val="0005096B"/>
    <w:rsid w:val="000509CC"/>
    <w:rsid w:val="0005177E"/>
    <w:rsid w:val="000518C8"/>
    <w:rsid w:val="00051979"/>
    <w:rsid w:val="00051C6B"/>
    <w:rsid w:val="00051C86"/>
    <w:rsid w:val="00051DF4"/>
    <w:rsid w:val="000521B6"/>
    <w:rsid w:val="000524F0"/>
    <w:rsid w:val="000525D5"/>
    <w:rsid w:val="000526F6"/>
    <w:rsid w:val="00052853"/>
    <w:rsid w:val="00052C29"/>
    <w:rsid w:val="00052D6A"/>
    <w:rsid w:val="0005384A"/>
    <w:rsid w:val="00053BCC"/>
    <w:rsid w:val="00053C36"/>
    <w:rsid w:val="00053D23"/>
    <w:rsid w:val="00053DA9"/>
    <w:rsid w:val="00053FCE"/>
    <w:rsid w:val="000544AC"/>
    <w:rsid w:val="000546AF"/>
    <w:rsid w:val="00054DB3"/>
    <w:rsid w:val="00055296"/>
    <w:rsid w:val="000557ED"/>
    <w:rsid w:val="0005585B"/>
    <w:rsid w:val="00055BFC"/>
    <w:rsid w:val="00055C27"/>
    <w:rsid w:val="00055D8B"/>
    <w:rsid w:val="00055FEB"/>
    <w:rsid w:val="000560DD"/>
    <w:rsid w:val="00056493"/>
    <w:rsid w:val="00056A2C"/>
    <w:rsid w:val="00056C47"/>
    <w:rsid w:val="00057904"/>
    <w:rsid w:val="00057F3B"/>
    <w:rsid w:val="000602A6"/>
    <w:rsid w:val="00060388"/>
    <w:rsid w:val="00060624"/>
    <w:rsid w:val="00061554"/>
    <w:rsid w:val="00061C03"/>
    <w:rsid w:val="00061E85"/>
    <w:rsid w:val="00061F2D"/>
    <w:rsid w:val="00061FE9"/>
    <w:rsid w:val="000621D4"/>
    <w:rsid w:val="000624E4"/>
    <w:rsid w:val="00062805"/>
    <w:rsid w:val="00062B32"/>
    <w:rsid w:val="00062E2A"/>
    <w:rsid w:val="0006309B"/>
    <w:rsid w:val="000632BF"/>
    <w:rsid w:val="00063E2B"/>
    <w:rsid w:val="00064021"/>
    <w:rsid w:val="000640FC"/>
    <w:rsid w:val="000641D4"/>
    <w:rsid w:val="00064AD8"/>
    <w:rsid w:val="00064E8D"/>
    <w:rsid w:val="00065019"/>
    <w:rsid w:val="000652B7"/>
    <w:rsid w:val="000653A4"/>
    <w:rsid w:val="0006589E"/>
    <w:rsid w:val="000658CF"/>
    <w:rsid w:val="00065AC3"/>
    <w:rsid w:val="00065C89"/>
    <w:rsid w:val="000664CF"/>
    <w:rsid w:val="0006650A"/>
    <w:rsid w:val="0006675D"/>
    <w:rsid w:val="00066860"/>
    <w:rsid w:val="00066AB8"/>
    <w:rsid w:val="000671F6"/>
    <w:rsid w:val="00067C09"/>
    <w:rsid w:val="00067CB0"/>
    <w:rsid w:val="00067E9F"/>
    <w:rsid w:val="00067EB7"/>
    <w:rsid w:val="00070122"/>
    <w:rsid w:val="00070145"/>
    <w:rsid w:val="00070165"/>
    <w:rsid w:val="00070425"/>
    <w:rsid w:val="0007056F"/>
    <w:rsid w:val="000707F8"/>
    <w:rsid w:val="00070C88"/>
    <w:rsid w:val="00071001"/>
    <w:rsid w:val="00071700"/>
    <w:rsid w:val="000719D9"/>
    <w:rsid w:val="00071F04"/>
    <w:rsid w:val="000720DE"/>
    <w:rsid w:val="0007259B"/>
    <w:rsid w:val="000726A8"/>
    <w:rsid w:val="000729EA"/>
    <w:rsid w:val="00072A61"/>
    <w:rsid w:val="00072F24"/>
    <w:rsid w:val="00072F84"/>
    <w:rsid w:val="00072F89"/>
    <w:rsid w:val="000736E2"/>
    <w:rsid w:val="000738C2"/>
    <w:rsid w:val="00073A8B"/>
    <w:rsid w:val="00074027"/>
    <w:rsid w:val="000740AF"/>
    <w:rsid w:val="000740B6"/>
    <w:rsid w:val="000740D4"/>
    <w:rsid w:val="000741FE"/>
    <w:rsid w:val="0007445F"/>
    <w:rsid w:val="000748CC"/>
    <w:rsid w:val="00074A11"/>
    <w:rsid w:val="000754EC"/>
    <w:rsid w:val="000755A5"/>
    <w:rsid w:val="000760B8"/>
    <w:rsid w:val="00076232"/>
    <w:rsid w:val="0007634A"/>
    <w:rsid w:val="00076C5B"/>
    <w:rsid w:val="00076D2E"/>
    <w:rsid w:val="00076E11"/>
    <w:rsid w:val="00077032"/>
    <w:rsid w:val="0007734B"/>
    <w:rsid w:val="000776BD"/>
    <w:rsid w:val="00077932"/>
    <w:rsid w:val="0007797D"/>
    <w:rsid w:val="00077AA6"/>
    <w:rsid w:val="00077CED"/>
    <w:rsid w:val="00077FDB"/>
    <w:rsid w:val="0008026E"/>
    <w:rsid w:val="00080725"/>
    <w:rsid w:val="00080F6F"/>
    <w:rsid w:val="00080F97"/>
    <w:rsid w:val="000815DB"/>
    <w:rsid w:val="00081865"/>
    <w:rsid w:val="00081A8E"/>
    <w:rsid w:val="00081BB4"/>
    <w:rsid w:val="00081E86"/>
    <w:rsid w:val="00082014"/>
    <w:rsid w:val="0008224C"/>
    <w:rsid w:val="0008231A"/>
    <w:rsid w:val="0008236D"/>
    <w:rsid w:val="00082446"/>
    <w:rsid w:val="00082599"/>
    <w:rsid w:val="000825E6"/>
    <w:rsid w:val="0008265C"/>
    <w:rsid w:val="0008289B"/>
    <w:rsid w:val="00082A4F"/>
    <w:rsid w:val="00082CDA"/>
    <w:rsid w:val="00083038"/>
    <w:rsid w:val="00083274"/>
    <w:rsid w:val="00083AEC"/>
    <w:rsid w:val="00084015"/>
    <w:rsid w:val="0008442B"/>
    <w:rsid w:val="00084579"/>
    <w:rsid w:val="00084811"/>
    <w:rsid w:val="00084AAA"/>
    <w:rsid w:val="00084CB0"/>
    <w:rsid w:val="00084D94"/>
    <w:rsid w:val="00084DBF"/>
    <w:rsid w:val="00084F8D"/>
    <w:rsid w:val="00085301"/>
    <w:rsid w:val="00085402"/>
    <w:rsid w:val="0008540E"/>
    <w:rsid w:val="00085D52"/>
    <w:rsid w:val="00086042"/>
    <w:rsid w:val="0008606D"/>
    <w:rsid w:val="0008688A"/>
    <w:rsid w:val="00086D7F"/>
    <w:rsid w:val="00086EA8"/>
    <w:rsid w:val="000870F3"/>
    <w:rsid w:val="000876BE"/>
    <w:rsid w:val="00087BED"/>
    <w:rsid w:val="000903AA"/>
    <w:rsid w:val="0009113C"/>
    <w:rsid w:val="00091858"/>
    <w:rsid w:val="00091A07"/>
    <w:rsid w:val="00091A73"/>
    <w:rsid w:val="00091BA3"/>
    <w:rsid w:val="00091E91"/>
    <w:rsid w:val="0009220F"/>
    <w:rsid w:val="0009233D"/>
    <w:rsid w:val="000928B9"/>
    <w:rsid w:val="000933D6"/>
    <w:rsid w:val="00093D66"/>
    <w:rsid w:val="00093F4C"/>
    <w:rsid w:val="00093F51"/>
    <w:rsid w:val="00094206"/>
    <w:rsid w:val="0009468B"/>
    <w:rsid w:val="00094738"/>
    <w:rsid w:val="00094B27"/>
    <w:rsid w:val="00094E13"/>
    <w:rsid w:val="0009514D"/>
    <w:rsid w:val="000951FC"/>
    <w:rsid w:val="00095376"/>
    <w:rsid w:val="000957F8"/>
    <w:rsid w:val="000958BE"/>
    <w:rsid w:val="00095AEA"/>
    <w:rsid w:val="00095C23"/>
    <w:rsid w:val="00095EA3"/>
    <w:rsid w:val="00095F90"/>
    <w:rsid w:val="000960A5"/>
    <w:rsid w:val="000962EB"/>
    <w:rsid w:val="00096B4C"/>
    <w:rsid w:val="00096C5D"/>
    <w:rsid w:val="00096F4D"/>
    <w:rsid w:val="00097030"/>
    <w:rsid w:val="000976AE"/>
    <w:rsid w:val="0009791E"/>
    <w:rsid w:val="00097A89"/>
    <w:rsid w:val="00097EA1"/>
    <w:rsid w:val="000A01D6"/>
    <w:rsid w:val="000A0395"/>
    <w:rsid w:val="000A03BB"/>
    <w:rsid w:val="000A03DB"/>
    <w:rsid w:val="000A044C"/>
    <w:rsid w:val="000A0CC4"/>
    <w:rsid w:val="000A0E52"/>
    <w:rsid w:val="000A12A6"/>
    <w:rsid w:val="000A1446"/>
    <w:rsid w:val="000A1496"/>
    <w:rsid w:val="000A14B5"/>
    <w:rsid w:val="000A1B80"/>
    <w:rsid w:val="000A2286"/>
    <w:rsid w:val="000A2392"/>
    <w:rsid w:val="000A29EF"/>
    <w:rsid w:val="000A2D62"/>
    <w:rsid w:val="000A2F49"/>
    <w:rsid w:val="000A359B"/>
    <w:rsid w:val="000A4876"/>
    <w:rsid w:val="000A4CD2"/>
    <w:rsid w:val="000A4E88"/>
    <w:rsid w:val="000A4E8E"/>
    <w:rsid w:val="000A50F9"/>
    <w:rsid w:val="000A5495"/>
    <w:rsid w:val="000A57C7"/>
    <w:rsid w:val="000A59F6"/>
    <w:rsid w:val="000A5F1E"/>
    <w:rsid w:val="000A5FA9"/>
    <w:rsid w:val="000A6751"/>
    <w:rsid w:val="000A6A5C"/>
    <w:rsid w:val="000A6DFD"/>
    <w:rsid w:val="000A6F42"/>
    <w:rsid w:val="000A7599"/>
    <w:rsid w:val="000A7631"/>
    <w:rsid w:val="000A7850"/>
    <w:rsid w:val="000A7AD2"/>
    <w:rsid w:val="000A7B1B"/>
    <w:rsid w:val="000A7FC5"/>
    <w:rsid w:val="000B009F"/>
    <w:rsid w:val="000B0288"/>
    <w:rsid w:val="000B02C2"/>
    <w:rsid w:val="000B065F"/>
    <w:rsid w:val="000B1007"/>
    <w:rsid w:val="000B1216"/>
    <w:rsid w:val="000B12CE"/>
    <w:rsid w:val="000B1449"/>
    <w:rsid w:val="000B1966"/>
    <w:rsid w:val="000B196A"/>
    <w:rsid w:val="000B19DD"/>
    <w:rsid w:val="000B1B45"/>
    <w:rsid w:val="000B1FB9"/>
    <w:rsid w:val="000B2769"/>
    <w:rsid w:val="000B2A8A"/>
    <w:rsid w:val="000B2AE2"/>
    <w:rsid w:val="000B2B41"/>
    <w:rsid w:val="000B2FA3"/>
    <w:rsid w:val="000B30A4"/>
    <w:rsid w:val="000B33E2"/>
    <w:rsid w:val="000B34B1"/>
    <w:rsid w:val="000B38BB"/>
    <w:rsid w:val="000B39C6"/>
    <w:rsid w:val="000B40AF"/>
    <w:rsid w:val="000B4327"/>
    <w:rsid w:val="000B43A3"/>
    <w:rsid w:val="000B4CB6"/>
    <w:rsid w:val="000B53E3"/>
    <w:rsid w:val="000B5537"/>
    <w:rsid w:val="000B572C"/>
    <w:rsid w:val="000B5785"/>
    <w:rsid w:val="000B5DAF"/>
    <w:rsid w:val="000B616C"/>
    <w:rsid w:val="000B616E"/>
    <w:rsid w:val="000B650D"/>
    <w:rsid w:val="000B6520"/>
    <w:rsid w:val="000B673D"/>
    <w:rsid w:val="000B6877"/>
    <w:rsid w:val="000B73BC"/>
    <w:rsid w:val="000B7561"/>
    <w:rsid w:val="000C011F"/>
    <w:rsid w:val="000C08D5"/>
    <w:rsid w:val="000C0B8E"/>
    <w:rsid w:val="000C102D"/>
    <w:rsid w:val="000C15B0"/>
    <w:rsid w:val="000C174D"/>
    <w:rsid w:val="000C2031"/>
    <w:rsid w:val="000C28ED"/>
    <w:rsid w:val="000C2E1F"/>
    <w:rsid w:val="000C3444"/>
    <w:rsid w:val="000C42A2"/>
    <w:rsid w:val="000C49DE"/>
    <w:rsid w:val="000C4FDA"/>
    <w:rsid w:val="000C51DC"/>
    <w:rsid w:val="000C5EDC"/>
    <w:rsid w:val="000C618B"/>
    <w:rsid w:val="000C677B"/>
    <w:rsid w:val="000C679B"/>
    <w:rsid w:val="000C6933"/>
    <w:rsid w:val="000C6E4C"/>
    <w:rsid w:val="000C6F65"/>
    <w:rsid w:val="000C71DB"/>
    <w:rsid w:val="000C741E"/>
    <w:rsid w:val="000C7775"/>
    <w:rsid w:val="000D0230"/>
    <w:rsid w:val="000D044D"/>
    <w:rsid w:val="000D066A"/>
    <w:rsid w:val="000D07F6"/>
    <w:rsid w:val="000D0A16"/>
    <w:rsid w:val="000D0BC0"/>
    <w:rsid w:val="000D0C90"/>
    <w:rsid w:val="000D101D"/>
    <w:rsid w:val="000D19DA"/>
    <w:rsid w:val="000D1B58"/>
    <w:rsid w:val="000D20D3"/>
    <w:rsid w:val="000D2411"/>
    <w:rsid w:val="000D24FD"/>
    <w:rsid w:val="000D2CE1"/>
    <w:rsid w:val="000D2E9C"/>
    <w:rsid w:val="000D3521"/>
    <w:rsid w:val="000D37A0"/>
    <w:rsid w:val="000D38DB"/>
    <w:rsid w:val="000D3A9A"/>
    <w:rsid w:val="000D3AD7"/>
    <w:rsid w:val="000D3D1C"/>
    <w:rsid w:val="000D421F"/>
    <w:rsid w:val="000D4491"/>
    <w:rsid w:val="000D44C4"/>
    <w:rsid w:val="000D55C2"/>
    <w:rsid w:val="000D5721"/>
    <w:rsid w:val="000D59BA"/>
    <w:rsid w:val="000D5D04"/>
    <w:rsid w:val="000D66F7"/>
    <w:rsid w:val="000D6B83"/>
    <w:rsid w:val="000D6CCF"/>
    <w:rsid w:val="000D77C0"/>
    <w:rsid w:val="000D7A22"/>
    <w:rsid w:val="000D7A76"/>
    <w:rsid w:val="000D7D9D"/>
    <w:rsid w:val="000D7DDD"/>
    <w:rsid w:val="000D7E16"/>
    <w:rsid w:val="000E0225"/>
    <w:rsid w:val="000E0EC0"/>
    <w:rsid w:val="000E12B7"/>
    <w:rsid w:val="000E1371"/>
    <w:rsid w:val="000E161D"/>
    <w:rsid w:val="000E1B6E"/>
    <w:rsid w:val="000E1F4C"/>
    <w:rsid w:val="000E1FBA"/>
    <w:rsid w:val="000E2023"/>
    <w:rsid w:val="000E2032"/>
    <w:rsid w:val="000E2061"/>
    <w:rsid w:val="000E22F4"/>
    <w:rsid w:val="000E234E"/>
    <w:rsid w:val="000E24C5"/>
    <w:rsid w:val="000E2513"/>
    <w:rsid w:val="000E2880"/>
    <w:rsid w:val="000E2BB0"/>
    <w:rsid w:val="000E2C86"/>
    <w:rsid w:val="000E3145"/>
    <w:rsid w:val="000E34D1"/>
    <w:rsid w:val="000E3B6B"/>
    <w:rsid w:val="000E3BB8"/>
    <w:rsid w:val="000E3C3D"/>
    <w:rsid w:val="000E3D9D"/>
    <w:rsid w:val="000E4026"/>
    <w:rsid w:val="000E4818"/>
    <w:rsid w:val="000E49B3"/>
    <w:rsid w:val="000E4C7A"/>
    <w:rsid w:val="000E5199"/>
    <w:rsid w:val="000E54A2"/>
    <w:rsid w:val="000E58E5"/>
    <w:rsid w:val="000E5CD8"/>
    <w:rsid w:val="000E6870"/>
    <w:rsid w:val="000E6A86"/>
    <w:rsid w:val="000E6B2E"/>
    <w:rsid w:val="000E6E0E"/>
    <w:rsid w:val="000E6E2F"/>
    <w:rsid w:val="000E70AA"/>
    <w:rsid w:val="000E70F0"/>
    <w:rsid w:val="000E7108"/>
    <w:rsid w:val="000E7286"/>
    <w:rsid w:val="000E7690"/>
    <w:rsid w:val="000E76AA"/>
    <w:rsid w:val="000E7E87"/>
    <w:rsid w:val="000F0251"/>
    <w:rsid w:val="000F03E5"/>
    <w:rsid w:val="000F07C7"/>
    <w:rsid w:val="000F11F1"/>
    <w:rsid w:val="000F1316"/>
    <w:rsid w:val="000F1EEF"/>
    <w:rsid w:val="000F208D"/>
    <w:rsid w:val="000F2173"/>
    <w:rsid w:val="000F21B6"/>
    <w:rsid w:val="000F2426"/>
    <w:rsid w:val="000F2459"/>
    <w:rsid w:val="000F29BC"/>
    <w:rsid w:val="000F2CDC"/>
    <w:rsid w:val="000F33D0"/>
    <w:rsid w:val="000F3979"/>
    <w:rsid w:val="000F3AAC"/>
    <w:rsid w:val="000F3F2D"/>
    <w:rsid w:val="000F4113"/>
    <w:rsid w:val="000F4626"/>
    <w:rsid w:val="000F4784"/>
    <w:rsid w:val="000F49AC"/>
    <w:rsid w:val="000F4AB4"/>
    <w:rsid w:val="000F5100"/>
    <w:rsid w:val="000F522B"/>
    <w:rsid w:val="000F55EB"/>
    <w:rsid w:val="000F593C"/>
    <w:rsid w:val="000F59A2"/>
    <w:rsid w:val="000F59FD"/>
    <w:rsid w:val="000F5C04"/>
    <w:rsid w:val="000F5CB9"/>
    <w:rsid w:val="000F6120"/>
    <w:rsid w:val="000F620E"/>
    <w:rsid w:val="000F6426"/>
    <w:rsid w:val="000F6B69"/>
    <w:rsid w:val="000F6E25"/>
    <w:rsid w:val="000F6E38"/>
    <w:rsid w:val="000F7397"/>
    <w:rsid w:val="000F778D"/>
    <w:rsid w:val="000F784C"/>
    <w:rsid w:val="000F7A73"/>
    <w:rsid w:val="0010030D"/>
    <w:rsid w:val="00100A17"/>
    <w:rsid w:val="00100F42"/>
    <w:rsid w:val="001011B6"/>
    <w:rsid w:val="0010125D"/>
    <w:rsid w:val="00101F3A"/>
    <w:rsid w:val="00102179"/>
    <w:rsid w:val="00102570"/>
    <w:rsid w:val="00102AF8"/>
    <w:rsid w:val="0010315B"/>
    <w:rsid w:val="001033CF"/>
    <w:rsid w:val="00103429"/>
    <w:rsid w:val="00103567"/>
    <w:rsid w:val="0010373A"/>
    <w:rsid w:val="001037F8"/>
    <w:rsid w:val="00103A60"/>
    <w:rsid w:val="00103A66"/>
    <w:rsid w:val="00103F70"/>
    <w:rsid w:val="00103F99"/>
    <w:rsid w:val="001044AA"/>
    <w:rsid w:val="0010458F"/>
    <w:rsid w:val="00104630"/>
    <w:rsid w:val="001047E5"/>
    <w:rsid w:val="00104CAF"/>
    <w:rsid w:val="00104F1B"/>
    <w:rsid w:val="001050F8"/>
    <w:rsid w:val="00105270"/>
    <w:rsid w:val="00105495"/>
    <w:rsid w:val="00105FE1"/>
    <w:rsid w:val="00106748"/>
    <w:rsid w:val="001067B3"/>
    <w:rsid w:val="00106F3A"/>
    <w:rsid w:val="001071D0"/>
    <w:rsid w:val="00107662"/>
    <w:rsid w:val="00107814"/>
    <w:rsid w:val="00107B08"/>
    <w:rsid w:val="00107C95"/>
    <w:rsid w:val="00107F2E"/>
    <w:rsid w:val="001101F6"/>
    <w:rsid w:val="00110283"/>
    <w:rsid w:val="001105DF"/>
    <w:rsid w:val="001111C0"/>
    <w:rsid w:val="001112C8"/>
    <w:rsid w:val="00111527"/>
    <w:rsid w:val="00111685"/>
    <w:rsid w:val="0011173A"/>
    <w:rsid w:val="001120EE"/>
    <w:rsid w:val="0011222D"/>
    <w:rsid w:val="00112A30"/>
    <w:rsid w:val="001134A8"/>
    <w:rsid w:val="00113538"/>
    <w:rsid w:val="001138D6"/>
    <w:rsid w:val="00113C0C"/>
    <w:rsid w:val="0011444C"/>
    <w:rsid w:val="0011449D"/>
    <w:rsid w:val="001145C0"/>
    <w:rsid w:val="00114D69"/>
    <w:rsid w:val="00114DF9"/>
    <w:rsid w:val="00114FC3"/>
    <w:rsid w:val="001151C4"/>
    <w:rsid w:val="00115223"/>
    <w:rsid w:val="0011557A"/>
    <w:rsid w:val="00115AAE"/>
    <w:rsid w:val="00116084"/>
    <w:rsid w:val="0011655C"/>
    <w:rsid w:val="00116714"/>
    <w:rsid w:val="001168CB"/>
    <w:rsid w:val="001171D4"/>
    <w:rsid w:val="00117AEE"/>
    <w:rsid w:val="00117E9F"/>
    <w:rsid w:val="00120240"/>
    <w:rsid w:val="001205EA"/>
    <w:rsid w:val="00120629"/>
    <w:rsid w:val="001206E2"/>
    <w:rsid w:val="0012078B"/>
    <w:rsid w:val="00120801"/>
    <w:rsid w:val="00120B82"/>
    <w:rsid w:val="00120C29"/>
    <w:rsid w:val="00120E78"/>
    <w:rsid w:val="00120FDB"/>
    <w:rsid w:val="001212C0"/>
    <w:rsid w:val="00121400"/>
    <w:rsid w:val="00121C5E"/>
    <w:rsid w:val="0012227A"/>
    <w:rsid w:val="001222AC"/>
    <w:rsid w:val="00123058"/>
    <w:rsid w:val="00123151"/>
    <w:rsid w:val="00123254"/>
    <w:rsid w:val="00123749"/>
    <w:rsid w:val="00123C3C"/>
    <w:rsid w:val="00123E42"/>
    <w:rsid w:val="00123ED4"/>
    <w:rsid w:val="0012414E"/>
    <w:rsid w:val="001241E4"/>
    <w:rsid w:val="00124451"/>
    <w:rsid w:val="001246FE"/>
    <w:rsid w:val="00124722"/>
    <w:rsid w:val="00124C91"/>
    <w:rsid w:val="00124CD1"/>
    <w:rsid w:val="00125000"/>
    <w:rsid w:val="0012526E"/>
    <w:rsid w:val="00125308"/>
    <w:rsid w:val="00125A4C"/>
    <w:rsid w:val="00125F2C"/>
    <w:rsid w:val="00126057"/>
    <w:rsid w:val="00126AF9"/>
    <w:rsid w:val="00126CA3"/>
    <w:rsid w:val="00126E9B"/>
    <w:rsid w:val="00126F9B"/>
    <w:rsid w:val="0012722C"/>
    <w:rsid w:val="00127971"/>
    <w:rsid w:val="00127DEC"/>
    <w:rsid w:val="00127E0B"/>
    <w:rsid w:val="0013006C"/>
    <w:rsid w:val="0013070A"/>
    <w:rsid w:val="001307AD"/>
    <w:rsid w:val="001308F5"/>
    <w:rsid w:val="00130B7C"/>
    <w:rsid w:val="00130CAC"/>
    <w:rsid w:val="00131042"/>
    <w:rsid w:val="001313AC"/>
    <w:rsid w:val="00131A24"/>
    <w:rsid w:val="00131CE5"/>
    <w:rsid w:val="00131E27"/>
    <w:rsid w:val="00131E70"/>
    <w:rsid w:val="0013207A"/>
    <w:rsid w:val="001320E0"/>
    <w:rsid w:val="00132640"/>
    <w:rsid w:val="00132C17"/>
    <w:rsid w:val="00133394"/>
    <w:rsid w:val="001333C3"/>
    <w:rsid w:val="0013365D"/>
    <w:rsid w:val="00133751"/>
    <w:rsid w:val="001337F2"/>
    <w:rsid w:val="00133805"/>
    <w:rsid w:val="00134990"/>
    <w:rsid w:val="001349E8"/>
    <w:rsid w:val="00135302"/>
    <w:rsid w:val="001353CE"/>
    <w:rsid w:val="001354B1"/>
    <w:rsid w:val="0013557C"/>
    <w:rsid w:val="001359A2"/>
    <w:rsid w:val="00135DB5"/>
    <w:rsid w:val="00135F72"/>
    <w:rsid w:val="00135F89"/>
    <w:rsid w:val="001360E2"/>
    <w:rsid w:val="0013650E"/>
    <w:rsid w:val="0013697A"/>
    <w:rsid w:val="001369E4"/>
    <w:rsid w:val="00136AE4"/>
    <w:rsid w:val="001373A0"/>
    <w:rsid w:val="00137A64"/>
    <w:rsid w:val="00137C2A"/>
    <w:rsid w:val="00137C85"/>
    <w:rsid w:val="00137D8D"/>
    <w:rsid w:val="001406EE"/>
    <w:rsid w:val="00140782"/>
    <w:rsid w:val="00140853"/>
    <w:rsid w:val="00140879"/>
    <w:rsid w:val="00140ACD"/>
    <w:rsid w:val="001410B0"/>
    <w:rsid w:val="0014171B"/>
    <w:rsid w:val="00141A14"/>
    <w:rsid w:val="00141B96"/>
    <w:rsid w:val="00141DBD"/>
    <w:rsid w:val="0014208F"/>
    <w:rsid w:val="00142520"/>
    <w:rsid w:val="0014314F"/>
    <w:rsid w:val="001431DA"/>
    <w:rsid w:val="0014376A"/>
    <w:rsid w:val="0014387C"/>
    <w:rsid w:val="00143C40"/>
    <w:rsid w:val="00143C69"/>
    <w:rsid w:val="00143EE2"/>
    <w:rsid w:val="00143F3C"/>
    <w:rsid w:val="00143F60"/>
    <w:rsid w:val="00144403"/>
    <w:rsid w:val="00144420"/>
    <w:rsid w:val="00144444"/>
    <w:rsid w:val="00144459"/>
    <w:rsid w:val="0014453A"/>
    <w:rsid w:val="001445B4"/>
    <w:rsid w:val="0014473B"/>
    <w:rsid w:val="00144FE4"/>
    <w:rsid w:val="001458B3"/>
    <w:rsid w:val="00145A78"/>
    <w:rsid w:val="00145B43"/>
    <w:rsid w:val="00145CD6"/>
    <w:rsid w:val="00145E71"/>
    <w:rsid w:val="00145FAA"/>
    <w:rsid w:val="00145FF5"/>
    <w:rsid w:val="001463BB"/>
    <w:rsid w:val="00146485"/>
    <w:rsid w:val="00146549"/>
    <w:rsid w:val="00146C25"/>
    <w:rsid w:val="00147619"/>
    <w:rsid w:val="00147962"/>
    <w:rsid w:val="00147CAF"/>
    <w:rsid w:val="00150603"/>
    <w:rsid w:val="00150B96"/>
    <w:rsid w:val="00150D3E"/>
    <w:rsid w:val="001513CB"/>
    <w:rsid w:val="00151405"/>
    <w:rsid w:val="00151426"/>
    <w:rsid w:val="001519B0"/>
    <w:rsid w:val="001521CF"/>
    <w:rsid w:val="001528D6"/>
    <w:rsid w:val="001528D7"/>
    <w:rsid w:val="001529C6"/>
    <w:rsid w:val="00152A1D"/>
    <w:rsid w:val="00152A5A"/>
    <w:rsid w:val="00152DDE"/>
    <w:rsid w:val="00153489"/>
    <w:rsid w:val="00153674"/>
    <w:rsid w:val="00153CF0"/>
    <w:rsid w:val="00153D11"/>
    <w:rsid w:val="00153D2C"/>
    <w:rsid w:val="00153D45"/>
    <w:rsid w:val="001540F8"/>
    <w:rsid w:val="00154488"/>
    <w:rsid w:val="001548C8"/>
    <w:rsid w:val="001549DD"/>
    <w:rsid w:val="00154C33"/>
    <w:rsid w:val="00154D20"/>
    <w:rsid w:val="00154D6E"/>
    <w:rsid w:val="00154E7F"/>
    <w:rsid w:val="00155266"/>
    <w:rsid w:val="00155331"/>
    <w:rsid w:val="00155712"/>
    <w:rsid w:val="00155928"/>
    <w:rsid w:val="00155B3F"/>
    <w:rsid w:val="00155B53"/>
    <w:rsid w:val="00155C12"/>
    <w:rsid w:val="00155D3E"/>
    <w:rsid w:val="00155D93"/>
    <w:rsid w:val="001562CC"/>
    <w:rsid w:val="00156495"/>
    <w:rsid w:val="00156758"/>
    <w:rsid w:val="00156772"/>
    <w:rsid w:val="0015681B"/>
    <w:rsid w:val="00156A77"/>
    <w:rsid w:val="00156F13"/>
    <w:rsid w:val="0015705B"/>
    <w:rsid w:val="001571B3"/>
    <w:rsid w:val="001575E2"/>
    <w:rsid w:val="0015781D"/>
    <w:rsid w:val="00157936"/>
    <w:rsid w:val="00157A1E"/>
    <w:rsid w:val="00157C79"/>
    <w:rsid w:val="001602DA"/>
    <w:rsid w:val="0016083C"/>
    <w:rsid w:val="00160AB1"/>
    <w:rsid w:val="00160B2E"/>
    <w:rsid w:val="00160BC9"/>
    <w:rsid w:val="001613D5"/>
    <w:rsid w:val="001613F7"/>
    <w:rsid w:val="001615AB"/>
    <w:rsid w:val="00161D6C"/>
    <w:rsid w:val="00162203"/>
    <w:rsid w:val="0016229E"/>
    <w:rsid w:val="00162382"/>
    <w:rsid w:val="00162392"/>
    <w:rsid w:val="00162543"/>
    <w:rsid w:val="0016257B"/>
    <w:rsid w:val="001626DB"/>
    <w:rsid w:val="0016290D"/>
    <w:rsid w:val="00162917"/>
    <w:rsid w:val="00163019"/>
    <w:rsid w:val="001640FA"/>
    <w:rsid w:val="001641A7"/>
    <w:rsid w:val="001642EF"/>
    <w:rsid w:val="0016444F"/>
    <w:rsid w:val="00164614"/>
    <w:rsid w:val="0016481E"/>
    <w:rsid w:val="00164A7A"/>
    <w:rsid w:val="00164D71"/>
    <w:rsid w:val="00164E19"/>
    <w:rsid w:val="00164E33"/>
    <w:rsid w:val="00165074"/>
    <w:rsid w:val="001653BE"/>
    <w:rsid w:val="001654BD"/>
    <w:rsid w:val="00165503"/>
    <w:rsid w:val="0016557F"/>
    <w:rsid w:val="001657A4"/>
    <w:rsid w:val="00165A83"/>
    <w:rsid w:val="00165BF3"/>
    <w:rsid w:val="00165C3C"/>
    <w:rsid w:val="00166B37"/>
    <w:rsid w:val="001679ED"/>
    <w:rsid w:val="00167B25"/>
    <w:rsid w:val="00170003"/>
    <w:rsid w:val="00170360"/>
    <w:rsid w:val="00170AA7"/>
    <w:rsid w:val="001711BC"/>
    <w:rsid w:val="0017149B"/>
    <w:rsid w:val="001718F5"/>
    <w:rsid w:val="00171962"/>
    <w:rsid w:val="00171971"/>
    <w:rsid w:val="0017199C"/>
    <w:rsid w:val="0017209C"/>
    <w:rsid w:val="001720FC"/>
    <w:rsid w:val="00172195"/>
    <w:rsid w:val="001721A1"/>
    <w:rsid w:val="001722CC"/>
    <w:rsid w:val="001726B1"/>
    <w:rsid w:val="00172714"/>
    <w:rsid w:val="001729B1"/>
    <w:rsid w:val="00172B3A"/>
    <w:rsid w:val="00172E79"/>
    <w:rsid w:val="00172EE6"/>
    <w:rsid w:val="00172FF1"/>
    <w:rsid w:val="00173187"/>
    <w:rsid w:val="0017328E"/>
    <w:rsid w:val="00173536"/>
    <w:rsid w:val="001735C7"/>
    <w:rsid w:val="001737D3"/>
    <w:rsid w:val="00173A2A"/>
    <w:rsid w:val="00173C64"/>
    <w:rsid w:val="00173EAA"/>
    <w:rsid w:val="001742AA"/>
    <w:rsid w:val="001742FB"/>
    <w:rsid w:val="0017453A"/>
    <w:rsid w:val="00174733"/>
    <w:rsid w:val="0017492D"/>
    <w:rsid w:val="00175100"/>
    <w:rsid w:val="001752D1"/>
    <w:rsid w:val="001756B5"/>
    <w:rsid w:val="001756F3"/>
    <w:rsid w:val="00175B1C"/>
    <w:rsid w:val="00175CA6"/>
    <w:rsid w:val="00175E5D"/>
    <w:rsid w:val="00176268"/>
    <w:rsid w:val="001766E4"/>
    <w:rsid w:val="00176AB6"/>
    <w:rsid w:val="00176EFD"/>
    <w:rsid w:val="00177040"/>
    <w:rsid w:val="0017723E"/>
    <w:rsid w:val="001778FB"/>
    <w:rsid w:val="00177FA6"/>
    <w:rsid w:val="001800C9"/>
    <w:rsid w:val="00180389"/>
    <w:rsid w:val="00180C75"/>
    <w:rsid w:val="00180DE9"/>
    <w:rsid w:val="00180F2D"/>
    <w:rsid w:val="00180F97"/>
    <w:rsid w:val="0018110D"/>
    <w:rsid w:val="001812F0"/>
    <w:rsid w:val="0018141F"/>
    <w:rsid w:val="0018174E"/>
    <w:rsid w:val="00181751"/>
    <w:rsid w:val="00182203"/>
    <w:rsid w:val="0018295D"/>
    <w:rsid w:val="00183438"/>
    <w:rsid w:val="001834CA"/>
    <w:rsid w:val="001834DC"/>
    <w:rsid w:val="00183984"/>
    <w:rsid w:val="00183AF3"/>
    <w:rsid w:val="00183BB5"/>
    <w:rsid w:val="00183CE7"/>
    <w:rsid w:val="00183D5D"/>
    <w:rsid w:val="001840F7"/>
    <w:rsid w:val="0018430C"/>
    <w:rsid w:val="0018486A"/>
    <w:rsid w:val="00184B1F"/>
    <w:rsid w:val="00184E09"/>
    <w:rsid w:val="00184FDF"/>
    <w:rsid w:val="001851B2"/>
    <w:rsid w:val="00185309"/>
    <w:rsid w:val="00185930"/>
    <w:rsid w:val="00185948"/>
    <w:rsid w:val="00185C0B"/>
    <w:rsid w:val="00185C43"/>
    <w:rsid w:val="00185DAE"/>
    <w:rsid w:val="00186021"/>
    <w:rsid w:val="001860EE"/>
    <w:rsid w:val="001864E0"/>
    <w:rsid w:val="0018668F"/>
    <w:rsid w:val="00186875"/>
    <w:rsid w:val="001869AF"/>
    <w:rsid w:val="001869BE"/>
    <w:rsid w:val="00186AF5"/>
    <w:rsid w:val="00186B13"/>
    <w:rsid w:val="00186F94"/>
    <w:rsid w:val="00187102"/>
    <w:rsid w:val="001871EE"/>
    <w:rsid w:val="00187671"/>
    <w:rsid w:val="0018771F"/>
    <w:rsid w:val="001877FB"/>
    <w:rsid w:val="001878EA"/>
    <w:rsid w:val="00190218"/>
    <w:rsid w:val="001903C3"/>
    <w:rsid w:val="00190422"/>
    <w:rsid w:val="001904D9"/>
    <w:rsid w:val="001905C8"/>
    <w:rsid w:val="001907BC"/>
    <w:rsid w:val="00190C25"/>
    <w:rsid w:val="00190D25"/>
    <w:rsid w:val="00190E21"/>
    <w:rsid w:val="00191498"/>
    <w:rsid w:val="001919A0"/>
    <w:rsid w:val="00191CD6"/>
    <w:rsid w:val="00191E45"/>
    <w:rsid w:val="001921BC"/>
    <w:rsid w:val="001921CE"/>
    <w:rsid w:val="001922AE"/>
    <w:rsid w:val="00192672"/>
    <w:rsid w:val="001926AE"/>
    <w:rsid w:val="00192A05"/>
    <w:rsid w:val="00192A5E"/>
    <w:rsid w:val="00192C5A"/>
    <w:rsid w:val="00192FF8"/>
    <w:rsid w:val="001931D7"/>
    <w:rsid w:val="00193565"/>
    <w:rsid w:val="001936F3"/>
    <w:rsid w:val="001938CE"/>
    <w:rsid w:val="00194286"/>
    <w:rsid w:val="0019452C"/>
    <w:rsid w:val="001946F2"/>
    <w:rsid w:val="00195034"/>
    <w:rsid w:val="00195326"/>
    <w:rsid w:val="0019535A"/>
    <w:rsid w:val="0019557C"/>
    <w:rsid w:val="001955B9"/>
    <w:rsid w:val="001960B5"/>
    <w:rsid w:val="00196119"/>
    <w:rsid w:val="0019618D"/>
    <w:rsid w:val="0019629C"/>
    <w:rsid w:val="001965BB"/>
    <w:rsid w:val="001968EE"/>
    <w:rsid w:val="00196BFB"/>
    <w:rsid w:val="00196D21"/>
    <w:rsid w:val="00196E5F"/>
    <w:rsid w:val="00196EC2"/>
    <w:rsid w:val="00196ED4"/>
    <w:rsid w:val="00196F0B"/>
    <w:rsid w:val="00196F3A"/>
    <w:rsid w:val="0019734A"/>
    <w:rsid w:val="001977B5"/>
    <w:rsid w:val="001977F4"/>
    <w:rsid w:val="00197BD4"/>
    <w:rsid w:val="00197D39"/>
    <w:rsid w:val="00197EDD"/>
    <w:rsid w:val="001A00E9"/>
    <w:rsid w:val="001A027E"/>
    <w:rsid w:val="001A0445"/>
    <w:rsid w:val="001A04F3"/>
    <w:rsid w:val="001A0CF2"/>
    <w:rsid w:val="001A0ED9"/>
    <w:rsid w:val="001A0F8F"/>
    <w:rsid w:val="001A10A7"/>
    <w:rsid w:val="001A1D3C"/>
    <w:rsid w:val="001A1FE8"/>
    <w:rsid w:val="001A2099"/>
    <w:rsid w:val="001A2357"/>
    <w:rsid w:val="001A25E2"/>
    <w:rsid w:val="001A2981"/>
    <w:rsid w:val="001A2B9C"/>
    <w:rsid w:val="001A2D1B"/>
    <w:rsid w:val="001A2DA9"/>
    <w:rsid w:val="001A34AA"/>
    <w:rsid w:val="001A3534"/>
    <w:rsid w:val="001A3913"/>
    <w:rsid w:val="001A3991"/>
    <w:rsid w:val="001A429F"/>
    <w:rsid w:val="001A42B7"/>
    <w:rsid w:val="001A4ABF"/>
    <w:rsid w:val="001A4B7B"/>
    <w:rsid w:val="001A5146"/>
    <w:rsid w:val="001A54FB"/>
    <w:rsid w:val="001A5AF6"/>
    <w:rsid w:val="001A5B36"/>
    <w:rsid w:val="001A5D41"/>
    <w:rsid w:val="001A5F43"/>
    <w:rsid w:val="001A614B"/>
    <w:rsid w:val="001A61B6"/>
    <w:rsid w:val="001A622C"/>
    <w:rsid w:val="001A635A"/>
    <w:rsid w:val="001A65F0"/>
    <w:rsid w:val="001A6A5A"/>
    <w:rsid w:val="001A6EAF"/>
    <w:rsid w:val="001A6F70"/>
    <w:rsid w:val="001A7461"/>
    <w:rsid w:val="001A7611"/>
    <w:rsid w:val="001A7668"/>
    <w:rsid w:val="001A7A37"/>
    <w:rsid w:val="001A7C60"/>
    <w:rsid w:val="001A7D4D"/>
    <w:rsid w:val="001B0183"/>
    <w:rsid w:val="001B03E4"/>
    <w:rsid w:val="001B0A3F"/>
    <w:rsid w:val="001B0AF5"/>
    <w:rsid w:val="001B0E2B"/>
    <w:rsid w:val="001B0FD8"/>
    <w:rsid w:val="001B153B"/>
    <w:rsid w:val="001B1912"/>
    <w:rsid w:val="001B1FD6"/>
    <w:rsid w:val="001B258D"/>
    <w:rsid w:val="001B2BEA"/>
    <w:rsid w:val="001B2F11"/>
    <w:rsid w:val="001B366C"/>
    <w:rsid w:val="001B3927"/>
    <w:rsid w:val="001B39EF"/>
    <w:rsid w:val="001B3A79"/>
    <w:rsid w:val="001B3B3D"/>
    <w:rsid w:val="001B3C17"/>
    <w:rsid w:val="001B3CB4"/>
    <w:rsid w:val="001B46D5"/>
    <w:rsid w:val="001B4C92"/>
    <w:rsid w:val="001B4D86"/>
    <w:rsid w:val="001B4E82"/>
    <w:rsid w:val="001B5081"/>
    <w:rsid w:val="001B548C"/>
    <w:rsid w:val="001B5547"/>
    <w:rsid w:val="001B5626"/>
    <w:rsid w:val="001B573B"/>
    <w:rsid w:val="001B6015"/>
    <w:rsid w:val="001B67C4"/>
    <w:rsid w:val="001B6F51"/>
    <w:rsid w:val="001B762C"/>
    <w:rsid w:val="001B764E"/>
    <w:rsid w:val="001B76BB"/>
    <w:rsid w:val="001B7A04"/>
    <w:rsid w:val="001B7B28"/>
    <w:rsid w:val="001C06D1"/>
    <w:rsid w:val="001C077B"/>
    <w:rsid w:val="001C0807"/>
    <w:rsid w:val="001C0A9E"/>
    <w:rsid w:val="001C0FD2"/>
    <w:rsid w:val="001C13F0"/>
    <w:rsid w:val="001C161E"/>
    <w:rsid w:val="001C19D2"/>
    <w:rsid w:val="001C1CA4"/>
    <w:rsid w:val="001C1DD9"/>
    <w:rsid w:val="001C20E4"/>
    <w:rsid w:val="001C211B"/>
    <w:rsid w:val="001C221F"/>
    <w:rsid w:val="001C2313"/>
    <w:rsid w:val="001C2591"/>
    <w:rsid w:val="001C2A2A"/>
    <w:rsid w:val="001C2A52"/>
    <w:rsid w:val="001C2B77"/>
    <w:rsid w:val="001C31C3"/>
    <w:rsid w:val="001C3202"/>
    <w:rsid w:val="001C34DE"/>
    <w:rsid w:val="001C362F"/>
    <w:rsid w:val="001C388E"/>
    <w:rsid w:val="001C3A62"/>
    <w:rsid w:val="001C3B11"/>
    <w:rsid w:val="001C3C92"/>
    <w:rsid w:val="001C40BE"/>
    <w:rsid w:val="001C41C7"/>
    <w:rsid w:val="001C423D"/>
    <w:rsid w:val="001C4646"/>
    <w:rsid w:val="001C48CA"/>
    <w:rsid w:val="001C4CF5"/>
    <w:rsid w:val="001C4DBF"/>
    <w:rsid w:val="001C5119"/>
    <w:rsid w:val="001C51AE"/>
    <w:rsid w:val="001C5292"/>
    <w:rsid w:val="001C5336"/>
    <w:rsid w:val="001C5A5B"/>
    <w:rsid w:val="001C5DAE"/>
    <w:rsid w:val="001C6251"/>
    <w:rsid w:val="001C6562"/>
    <w:rsid w:val="001C6F53"/>
    <w:rsid w:val="001C71A7"/>
    <w:rsid w:val="001C7505"/>
    <w:rsid w:val="001C77A4"/>
    <w:rsid w:val="001C7979"/>
    <w:rsid w:val="001C7F40"/>
    <w:rsid w:val="001D03E3"/>
    <w:rsid w:val="001D05EE"/>
    <w:rsid w:val="001D0B31"/>
    <w:rsid w:val="001D0CBE"/>
    <w:rsid w:val="001D0FF2"/>
    <w:rsid w:val="001D14CA"/>
    <w:rsid w:val="001D17AF"/>
    <w:rsid w:val="001D1806"/>
    <w:rsid w:val="001D18A8"/>
    <w:rsid w:val="001D18DD"/>
    <w:rsid w:val="001D1A73"/>
    <w:rsid w:val="001D1B02"/>
    <w:rsid w:val="001D1D37"/>
    <w:rsid w:val="001D2153"/>
    <w:rsid w:val="001D2583"/>
    <w:rsid w:val="001D2A25"/>
    <w:rsid w:val="001D2A70"/>
    <w:rsid w:val="001D3215"/>
    <w:rsid w:val="001D3455"/>
    <w:rsid w:val="001D34A8"/>
    <w:rsid w:val="001D3CDE"/>
    <w:rsid w:val="001D42B1"/>
    <w:rsid w:val="001D492A"/>
    <w:rsid w:val="001D4BCA"/>
    <w:rsid w:val="001D4FC5"/>
    <w:rsid w:val="001D5144"/>
    <w:rsid w:val="001D53E8"/>
    <w:rsid w:val="001D5490"/>
    <w:rsid w:val="001D5546"/>
    <w:rsid w:val="001D58A5"/>
    <w:rsid w:val="001D59B2"/>
    <w:rsid w:val="001D5E39"/>
    <w:rsid w:val="001D62B0"/>
    <w:rsid w:val="001D635F"/>
    <w:rsid w:val="001D6B51"/>
    <w:rsid w:val="001D6C7E"/>
    <w:rsid w:val="001D6C94"/>
    <w:rsid w:val="001D6D9D"/>
    <w:rsid w:val="001D6FFE"/>
    <w:rsid w:val="001D713A"/>
    <w:rsid w:val="001D75BD"/>
    <w:rsid w:val="001D77BC"/>
    <w:rsid w:val="001D7950"/>
    <w:rsid w:val="001D7A9D"/>
    <w:rsid w:val="001E01AE"/>
    <w:rsid w:val="001E01F5"/>
    <w:rsid w:val="001E03CE"/>
    <w:rsid w:val="001E0A25"/>
    <w:rsid w:val="001E0A6E"/>
    <w:rsid w:val="001E0D0D"/>
    <w:rsid w:val="001E0F32"/>
    <w:rsid w:val="001E108A"/>
    <w:rsid w:val="001E1631"/>
    <w:rsid w:val="001E177F"/>
    <w:rsid w:val="001E1ABB"/>
    <w:rsid w:val="001E203D"/>
    <w:rsid w:val="001E21C3"/>
    <w:rsid w:val="001E28AA"/>
    <w:rsid w:val="001E2926"/>
    <w:rsid w:val="001E2B94"/>
    <w:rsid w:val="001E3305"/>
    <w:rsid w:val="001E36F9"/>
    <w:rsid w:val="001E3DDD"/>
    <w:rsid w:val="001E437D"/>
    <w:rsid w:val="001E440F"/>
    <w:rsid w:val="001E4AF0"/>
    <w:rsid w:val="001E4AFC"/>
    <w:rsid w:val="001E4D33"/>
    <w:rsid w:val="001E4DE1"/>
    <w:rsid w:val="001E5269"/>
    <w:rsid w:val="001E5741"/>
    <w:rsid w:val="001E5837"/>
    <w:rsid w:val="001E58FD"/>
    <w:rsid w:val="001E61CA"/>
    <w:rsid w:val="001E6295"/>
    <w:rsid w:val="001E62CB"/>
    <w:rsid w:val="001E63F9"/>
    <w:rsid w:val="001E6725"/>
    <w:rsid w:val="001E6C1C"/>
    <w:rsid w:val="001E6C75"/>
    <w:rsid w:val="001E6F7E"/>
    <w:rsid w:val="001E73BB"/>
    <w:rsid w:val="001E764F"/>
    <w:rsid w:val="001E7BE6"/>
    <w:rsid w:val="001F0C64"/>
    <w:rsid w:val="001F0C82"/>
    <w:rsid w:val="001F0FD2"/>
    <w:rsid w:val="001F1104"/>
    <w:rsid w:val="001F1111"/>
    <w:rsid w:val="001F115E"/>
    <w:rsid w:val="001F14A0"/>
    <w:rsid w:val="001F1612"/>
    <w:rsid w:val="001F166F"/>
    <w:rsid w:val="001F1823"/>
    <w:rsid w:val="001F1A1B"/>
    <w:rsid w:val="001F23A4"/>
    <w:rsid w:val="001F24C2"/>
    <w:rsid w:val="001F24CA"/>
    <w:rsid w:val="001F2CC3"/>
    <w:rsid w:val="001F2E18"/>
    <w:rsid w:val="001F2F9F"/>
    <w:rsid w:val="001F321C"/>
    <w:rsid w:val="001F3374"/>
    <w:rsid w:val="001F3531"/>
    <w:rsid w:val="001F3686"/>
    <w:rsid w:val="001F3B68"/>
    <w:rsid w:val="001F3CCE"/>
    <w:rsid w:val="001F40FF"/>
    <w:rsid w:val="001F49E8"/>
    <w:rsid w:val="001F4AC7"/>
    <w:rsid w:val="001F4DE4"/>
    <w:rsid w:val="001F516C"/>
    <w:rsid w:val="001F52E3"/>
    <w:rsid w:val="001F5BE6"/>
    <w:rsid w:val="001F5D1B"/>
    <w:rsid w:val="001F5F95"/>
    <w:rsid w:val="001F63BB"/>
    <w:rsid w:val="001F68C6"/>
    <w:rsid w:val="001F6B64"/>
    <w:rsid w:val="001F6BEF"/>
    <w:rsid w:val="001F6DC6"/>
    <w:rsid w:val="001F72AD"/>
    <w:rsid w:val="001F7954"/>
    <w:rsid w:val="001F7BC0"/>
    <w:rsid w:val="001F7FD6"/>
    <w:rsid w:val="00200473"/>
    <w:rsid w:val="0020092B"/>
    <w:rsid w:val="00200B52"/>
    <w:rsid w:val="00200BDA"/>
    <w:rsid w:val="00201048"/>
    <w:rsid w:val="00201508"/>
    <w:rsid w:val="002015DC"/>
    <w:rsid w:val="002016ED"/>
    <w:rsid w:val="00201725"/>
    <w:rsid w:val="00201A84"/>
    <w:rsid w:val="00201D7F"/>
    <w:rsid w:val="00201EB9"/>
    <w:rsid w:val="002027D9"/>
    <w:rsid w:val="00202967"/>
    <w:rsid w:val="00202BA6"/>
    <w:rsid w:val="00202DB2"/>
    <w:rsid w:val="002034A6"/>
    <w:rsid w:val="0020357F"/>
    <w:rsid w:val="002039D9"/>
    <w:rsid w:val="00203B6A"/>
    <w:rsid w:val="0020405D"/>
    <w:rsid w:val="002042A4"/>
    <w:rsid w:val="00204324"/>
    <w:rsid w:val="0020458C"/>
    <w:rsid w:val="002045D3"/>
    <w:rsid w:val="00204645"/>
    <w:rsid w:val="00204746"/>
    <w:rsid w:val="002048EA"/>
    <w:rsid w:val="0020513D"/>
    <w:rsid w:val="00205734"/>
    <w:rsid w:val="002057AB"/>
    <w:rsid w:val="00206151"/>
    <w:rsid w:val="002067B5"/>
    <w:rsid w:val="00206D22"/>
    <w:rsid w:val="002071EF"/>
    <w:rsid w:val="002074EB"/>
    <w:rsid w:val="00207825"/>
    <w:rsid w:val="00207CAA"/>
    <w:rsid w:val="00207E78"/>
    <w:rsid w:val="00207E8B"/>
    <w:rsid w:val="002102B6"/>
    <w:rsid w:val="00210381"/>
    <w:rsid w:val="00210685"/>
    <w:rsid w:val="002107E2"/>
    <w:rsid w:val="0021115D"/>
    <w:rsid w:val="00211BC3"/>
    <w:rsid w:val="002120FD"/>
    <w:rsid w:val="00213073"/>
    <w:rsid w:val="00213418"/>
    <w:rsid w:val="00213489"/>
    <w:rsid w:val="002135B8"/>
    <w:rsid w:val="0021362E"/>
    <w:rsid w:val="00213BCF"/>
    <w:rsid w:val="00213D23"/>
    <w:rsid w:val="00213D9D"/>
    <w:rsid w:val="00213F4F"/>
    <w:rsid w:val="002147DD"/>
    <w:rsid w:val="00214DC2"/>
    <w:rsid w:val="0021560D"/>
    <w:rsid w:val="00215886"/>
    <w:rsid w:val="00215D02"/>
    <w:rsid w:val="00215E6F"/>
    <w:rsid w:val="002163A0"/>
    <w:rsid w:val="002163DD"/>
    <w:rsid w:val="00216AE4"/>
    <w:rsid w:val="00216D29"/>
    <w:rsid w:val="00216DF0"/>
    <w:rsid w:val="00217516"/>
    <w:rsid w:val="0021754C"/>
    <w:rsid w:val="002175BF"/>
    <w:rsid w:val="002178E3"/>
    <w:rsid w:val="0021790A"/>
    <w:rsid w:val="0021795B"/>
    <w:rsid w:val="00217A3E"/>
    <w:rsid w:val="00217D42"/>
    <w:rsid w:val="002200FC"/>
    <w:rsid w:val="00220579"/>
    <w:rsid w:val="002205AC"/>
    <w:rsid w:val="00220748"/>
    <w:rsid w:val="0022075A"/>
    <w:rsid w:val="00220A59"/>
    <w:rsid w:val="00220C34"/>
    <w:rsid w:val="00220EF3"/>
    <w:rsid w:val="00221030"/>
    <w:rsid w:val="00221357"/>
    <w:rsid w:val="002213BB"/>
    <w:rsid w:val="00221A8B"/>
    <w:rsid w:val="00221C7E"/>
    <w:rsid w:val="00222043"/>
    <w:rsid w:val="002221A5"/>
    <w:rsid w:val="0022295B"/>
    <w:rsid w:val="00222FA0"/>
    <w:rsid w:val="00222FF9"/>
    <w:rsid w:val="00223412"/>
    <w:rsid w:val="00223B4D"/>
    <w:rsid w:val="00223BCB"/>
    <w:rsid w:val="00224237"/>
    <w:rsid w:val="00224933"/>
    <w:rsid w:val="00224B5D"/>
    <w:rsid w:val="00224C72"/>
    <w:rsid w:val="00224F82"/>
    <w:rsid w:val="0022503D"/>
    <w:rsid w:val="0022597B"/>
    <w:rsid w:val="00225D24"/>
    <w:rsid w:val="002260B1"/>
    <w:rsid w:val="00226573"/>
    <w:rsid w:val="00226688"/>
    <w:rsid w:val="00226A54"/>
    <w:rsid w:val="00226BE4"/>
    <w:rsid w:val="00226D80"/>
    <w:rsid w:val="00227156"/>
    <w:rsid w:val="002272C9"/>
    <w:rsid w:val="002277F8"/>
    <w:rsid w:val="002278BC"/>
    <w:rsid w:val="00227E4F"/>
    <w:rsid w:val="00230062"/>
    <w:rsid w:val="00230078"/>
    <w:rsid w:val="0023009C"/>
    <w:rsid w:val="0023067D"/>
    <w:rsid w:val="00230BC3"/>
    <w:rsid w:val="00230C05"/>
    <w:rsid w:val="00230DBE"/>
    <w:rsid w:val="00230E2A"/>
    <w:rsid w:val="00232D33"/>
    <w:rsid w:val="00232F50"/>
    <w:rsid w:val="0023338C"/>
    <w:rsid w:val="002335C7"/>
    <w:rsid w:val="00233A49"/>
    <w:rsid w:val="00233C85"/>
    <w:rsid w:val="00233E2C"/>
    <w:rsid w:val="002348D1"/>
    <w:rsid w:val="002349E6"/>
    <w:rsid w:val="00234A6E"/>
    <w:rsid w:val="00234BB1"/>
    <w:rsid w:val="00235326"/>
    <w:rsid w:val="002354CF"/>
    <w:rsid w:val="00236065"/>
    <w:rsid w:val="00236878"/>
    <w:rsid w:val="00236BB6"/>
    <w:rsid w:val="00236CBA"/>
    <w:rsid w:val="00236DDC"/>
    <w:rsid w:val="002376F4"/>
    <w:rsid w:val="0023793A"/>
    <w:rsid w:val="002379C5"/>
    <w:rsid w:val="00237CA7"/>
    <w:rsid w:val="00237E41"/>
    <w:rsid w:val="00240002"/>
    <w:rsid w:val="00240165"/>
    <w:rsid w:val="0024019D"/>
    <w:rsid w:val="002407BF"/>
    <w:rsid w:val="00240D05"/>
    <w:rsid w:val="00240DDA"/>
    <w:rsid w:val="0024103A"/>
    <w:rsid w:val="002410C5"/>
    <w:rsid w:val="00241239"/>
    <w:rsid w:val="0024155A"/>
    <w:rsid w:val="00241608"/>
    <w:rsid w:val="00241754"/>
    <w:rsid w:val="00242137"/>
    <w:rsid w:val="00242140"/>
    <w:rsid w:val="002426B3"/>
    <w:rsid w:val="0024280C"/>
    <w:rsid w:val="00242882"/>
    <w:rsid w:val="00242B94"/>
    <w:rsid w:val="00242C4A"/>
    <w:rsid w:val="00242CAD"/>
    <w:rsid w:val="00243139"/>
    <w:rsid w:val="00244871"/>
    <w:rsid w:val="002448D5"/>
    <w:rsid w:val="002449D0"/>
    <w:rsid w:val="00244A62"/>
    <w:rsid w:val="00244BBD"/>
    <w:rsid w:val="00244DD4"/>
    <w:rsid w:val="00244E17"/>
    <w:rsid w:val="00244E30"/>
    <w:rsid w:val="002453CD"/>
    <w:rsid w:val="0024583D"/>
    <w:rsid w:val="00245C5E"/>
    <w:rsid w:val="00245E5E"/>
    <w:rsid w:val="00245F5E"/>
    <w:rsid w:val="00246134"/>
    <w:rsid w:val="0024684E"/>
    <w:rsid w:val="00246B70"/>
    <w:rsid w:val="00246E0D"/>
    <w:rsid w:val="0024705B"/>
    <w:rsid w:val="00247086"/>
    <w:rsid w:val="00247418"/>
    <w:rsid w:val="0024764D"/>
    <w:rsid w:val="002478FC"/>
    <w:rsid w:val="00247B81"/>
    <w:rsid w:val="00247F83"/>
    <w:rsid w:val="00250192"/>
    <w:rsid w:val="002501A3"/>
    <w:rsid w:val="002501AE"/>
    <w:rsid w:val="0025045D"/>
    <w:rsid w:val="00250AE7"/>
    <w:rsid w:val="00250C4F"/>
    <w:rsid w:val="00250EC2"/>
    <w:rsid w:val="002517F1"/>
    <w:rsid w:val="00251861"/>
    <w:rsid w:val="00251963"/>
    <w:rsid w:val="00251E19"/>
    <w:rsid w:val="002520B1"/>
    <w:rsid w:val="00252199"/>
    <w:rsid w:val="002527C3"/>
    <w:rsid w:val="00252991"/>
    <w:rsid w:val="00252BC9"/>
    <w:rsid w:val="00253158"/>
    <w:rsid w:val="00253258"/>
    <w:rsid w:val="00253DB7"/>
    <w:rsid w:val="00253FF1"/>
    <w:rsid w:val="00254674"/>
    <w:rsid w:val="002546B9"/>
    <w:rsid w:val="002550CD"/>
    <w:rsid w:val="0025516F"/>
    <w:rsid w:val="00255301"/>
    <w:rsid w:val="00255B68"/>
    <w:rsid w:val="00256098"/>
    <w:rsid w:val="002560C0"/>
    <w:rsid w:val="00256644"/>
    <w:rsid w:val="00256979"/>
    <w:rsid w:val="00256BCF"/>
    <w:rsid w:val="00256E4E"/>
    <w:rsid w:val="00257091"/>
    <w:rsid w:val="0025799E"/>
    <w:rsid w:val="00257E1E"/>
    <w:rsid w:val="00257E45"/>
    <w:rsid w:val="002600DC"/>
    <w:rsid w:val="00260112"/>
    <w:rsid w:val="00260171"/>
    <w:rsid w:val="00260268"/>
    <w:rsid w:val="002605EE"/>
    <w:rsid w:val="00260784"/>
    <w:rsid w:val="00260CB0"/>
    <w:rsid w:val="0026121D"/>
    <w:rsid w:val="0026149C"/>
    <w:rsid w:val="00261650"/>
    <w:rsid w:val="0026178A"/>
    <w:rsid w:val="002619CE"/>
    <w:rsid w:val="00261B44"/>
    <w:rsid w:val="00261DCB"/>
    <w:rsid w:val="00262A81"/>
    <w:rsid w:val="00262C73"/>
    <w:rsid w:val="00262C83"/>
    <w:rsid w:val="002630BE"/>
    <w:rsid w:val="002631CC"/>
    <w:rsid w:val="002637A6"/>
    <w:rsid w:val="0026380A"/>
    <w:rsid w:val="002639A4"/>
    <w:rsid w:val="00263AE5"/>
    <w:rsid w:val="00263BBA"/>
    <w:rsid w:val="00263BF7"/>
    <w:rsid w:val="0026403A"/>
    <w:rsid w:val="0026457D"/>
    <w:rsid w:val="00264A92"/>
    <w:rsid w:val="00264CBF"/>
    <w:rsid w:val="00264EEC"/>
    <w:rsid w:val="00264F01"/>
    <w:rsid w:val="0026541D"/>
    <w:rsid w:val="002659E4"/>
    <w:rsid w:val="00266274"/>
    <w:rsid w:val="00266865"/>
    <w:rsid w:val="00266BA3"/>
    <w:rsid w:val="00266BED"/>
    <w:rsid w:val="002675EC"/>
    <w:rsid w:val="00267ABF"/>
    <w:rsid w:val="00267BBB"/>
    <w:rsid w:val="00267C74"/>
    <w:rsid w:val="00267FB8"/>
    <w:rsid w:val="0027003A"/>
    <w:rsid w:val="00270465"/>
    <w:rsid w:val="00270687"/>
    <w:rsid w:val="002709F4"/>
    <w:rsid w:val="00270CC6"/>
    <w:rsid w:val="00270DA9"/>
    <w:rsid w:val="002712A6"/>
    <w:rsid w:val="00271706"/>
    <w:rsid w:val="0027221B"/>
    <w:rsid w:val="0027228D"/>
    <w:rsid w:val="00272F24"/>
    <w:rsid w:val="00273312"/>
    <w:rsid w:val="002735E0"/>
    <w:rsid w:val="002737A6"/>
    <w:rsid w:val="00273C60"/>
    <w:rsid w:val="00273D97"/>
    <w:rsid w:val="00273DD5"/>
    <w:rsid w:val="00273F3A"/>
    <w:rsid w:val="00274294"/>
    <w:rsid w:val="00274529"/>
    <w:rsid w:val="00274719"/>
    <w:rsid w:val="0027485C"/>
    <w:rsid w:val="0027485D"/>
    <w:rsid w:val="00274A5F"/>
    <w:rsid w:val="00274C09"/>
    <w:rsid w:val="00275481"/>
    <w:rsid w:val="002755AB"/>
    <w:rsid w:val="002759DC"/>
    <w:rsid w:val="00275DAC"/>
    <w:rsid w:val="00275FE1"/>
    <w:rsid w:val="0027644B"/>
    <w:rsid w:val="00276604"/>
    <w:rsid w:val="002767F5"/>
    <w:rsid w:val="00276A66"/>
    <w:rsid w:val="00276B95"/>
    <w:rsid w:val="00276EC3"/>
    <w:rsid w:val="00277287"/>
    <w:rsid w:val="00277346"/>
    <w:rsid w:val="00277380"/>
    <w:rsid w:val="002779AA"/>
    <w:rsid w:val="00277A24"/>
    <w:rsid w:val="002802E2"/>
    <w:rsid w:val="002803CB"/>
    <w:rsid w:val="002803F9"/>
    <w:rsid w:val="0028094A"/>
    <w:rsid w:val="0028126A"/>
    <w:rsid w:val="0028146F"/>
    <w:rsid w:val="00281BD0"/>
    <w:rsid w:val="00281F4C"/>
    <w:rsid w:val="00282367"/>
    <w:rsid w:val="00282671"/>
    <w:rsid w:val="002827F5"/>
    <w:rsid w:val="00283000"/>
    <w:rsid w:val="00283302"/>
    <w:rsid w:val="002836CC"/>
    <w:rsid w:val="00283CAC"/>
    <w:rsid w:val="00283D28"/>
    <w:rsid w:val="00283D8E"/>
    <w:rsid w:val="00284755"/>
    <w:rsid w:val="00284800"/>
    <w:rsid w:val="00284AB1"/>
    <w:rsid w:val="00284CCF"/>
    <w:rsid w:val="00284F4C"/>
    <w:rsid w:val="00285504"/>
    <w:rsid w:val="0028581C"/>
    <w:rsid w:val="00286087"/>
    <w:rsid w:val="002863A1"/>
    <w:rsid w:val="0028695A"/>
    <w:rsid w:val="00287088"/>
    <w:rsid w:val="00287285"/>
    <w:rsid w:val="0028728B"/>
    <w:rsid w:val="00287858"/>
    <w:rsid w:val="00287880"/>
    <w:rsid w:val="00287BE2"/>
    <w:rsid w:val="00287DB1"/>
    <w:rsid w:val="002901EF"/>
    <w:rsid w:val="00290A35"/>
    <w:rsid w:val="00290AC6"/>
    <w:rsid w:val="002919A6"/>
    <w:rsid w:val="00291A3F"/>
    <w:rsid w:val="0029210E"/>
    <w:rsid w:val="002922D5"/>
    <w:rsid w:val="002925FF"/>
    <w:rsid w:val="00292625"/>
    <w:rsid w:val="002927D6"/>
    <w:rsid w:val="0029305F"/>
    <w:rsid w:val="00293354"/>
    <w:rsid w:val="002937E9"/>
    <w:rsid w:val="00293851"/>
    <w:rsid w:val="00293A0C"/>
    <w:rsid w:val="00293D72"/>
    <w:rsid w:val="0029415C"/>
    <w:rsid w:val="0029415E"/>
    <w:rsid w:val="00294174"/>
    <w:rsid w:val="00294247"/>
    <w:rsid w:val="00294B1C"/>
    <w:rsid w:val="00294CA4"/>
    <w:rsid w:val="00294D23"/>
    <w:rsid w:val="00295005"/>
    <w:rsid w:val="00295065"/>
    <w:rsid w:val="00295371"/>
    <w:rsid w:val="0029581B"/>
    <w:rsid w:val="00295C17"/>
    <w:rsid w:val="00295C22"/>
    <w:rsid w:val="00295E0D"/>
    <w:rsid w:val="00295EB1"/>
    <w:rsid w:val="00295FA2"/>
    <w:rsid w:val="00295FA3"/>
    <w:rsid w:val="00296164"/>
    <w:rsid w:val="0029677D"/>
    <w:rsid w:val="00296B2C"/>
    <w:rsid w:val="00296BD7"/>
    <w:rsid w:val="00296F10"/>
    <w:rsid w:val="00296FB4"/>
    <w:rsid w:val="0029771A"/>
    <w:rsid w:val="002979ED"/>
    <w:rsid w:val="00297CD4"/>
    <w:rsid w:val="00297D67"/>
    <w:rsid w:val="00297E23"/>
    <w:rsid w:val="002A010D"/>
    <w:rsid w:val="002A0608"/>
    <w:rsid w:val="002A06A0"/>
    <w:rsid w:val="002A0891"/>
    <w:rsid w:val="002A0898"/>
    <w:rsid w:val="002A0DC9"/>
    <w:rsid w:val="002A10ED"/>
    <w:rsid w:val="002A194D"/>
    <w:rsid w:val="002A1A0C"/>
    <w:rsid w:val="002A1E5B"/>
    <w:rsid w:val="002A258C"/>
    <w:rsid w:val="002A267E"/>
    <w:rsid w:val="002A2768"/>
    <w:rsid w:val="002A2B6C"/>
    <w:rsid w:val="002A2CD6"/>
    <w:rsid w:val="002A2DF5"/>
    <w:rsid w:val="002A2E3B"/>
    <w:rsid w:val="002A2FBF"/>
    <w:rsid w:val="002A2FE2"/>
    <w:rsid w:val="002A3076"/>
    <w:rsid w:val="002A323B"/>
    <w:rsid w:val="002A3502"/>
    <w:rsid w:val="002A3649"/>
    <w:rsid w:val="002A364A"/>
    <w:rsid w:val="002A3A6B"/>
    <w:rsid w:val="002A41FD"/>
    <w:rsid w:val="002A42D9"/>
    <w:rsid w:val="002A433B"/>
    <w:rsid w:val="002A47AD"/>
    <w:rsid w:val="002A491B"/>
    <w:rsid w:val="002A5104"/>
    <w:rsid w:val="002A55C8"/>
    <w:rsid w:val="002A59B7"/>
    <w:rsid w:val="002A5CD6"/>
    <w:rsid w:val="002A60D6"/>
    <w:rsid w:val="002A636C"/>
    <w:rsid w:val="002A63A7"/>
    <w:rsid w:val="002A6593"/>
    <w:rsid w:val="002A68AB"/>
    <w:rsid w:val="002A6C1A"/>
    <w:rsid w:val="002A6F07"/>
    <w:rsid w:val="002A6F45"/>
    <w:rsid w:val="002A705A"/>
    <w:rsid w:val="002A7161"/>
    <w:rsid w:val="002A79AB"/>
    <w:rsid w:val="002A79C5"/>
    <w:rsid w:val="002A7D8F"/>
    <w:rsid w:val="002B0054"/>
    <w:rsid w:val="002B028F"/>
    <w:rsid w:val="002B060D"/>
    <w:rsid w:val="002B0E7A"/>
    <w:rsid w:val="002B1170"/>
    <w:rsid w:val="002B1868"/>
    <w:rsid w:val="002B1E7F"/>
    <w:rsid w:val="002B2020"/>
    <w:rsid w:val="002B210B"/>
    <w:rsid w:val="002B251B"/>
    <w:rsid w:val="002B27C2"/>
    <w:rsid w:val="002B2A58"/>
    <w:rsid w:val="002B2C9E"/>
    <w:rsid w:val="002B2D44"/>
    <w:rsid w:val="002B2DB9"/>
    <w:rsid w:val="002B360C"/>
    <w:rsid w:val="002B3995"/>
    <w:rsid w:val="002B39D6"/>
    <w:rsid w:val="002B3CA9"/>
    <w:rsid w:val="002B3CCB"/>
    <w:rsid w:val="002B3CDE"/>
    <w:rsid w:val="002B3EF5"/>
    <w:rsid w:val="002B4147"/>
    <w:rsid w:val="002B45FC"/>
    <w:rsid w:val="002B48C2"/>
    <w:rsid w:val="002B4938"/>
    <w:rsid w:val="002B4E72"/>
    <w:rsid w:val="002B5115"/>
    <w:rsid w:val="002B5327"/>
    <w:rsid w:val="002B59AC"/>
    <w:rsid w:val="002B5EE1"/>
    <w:rsid w:val="002B61E0"/>
    <w:rsid w:val="002B61F3"/>
    <w:rsid w:val="002B62A1"/>
    <w:rsid w:val="002B6913"/>
    <w:rsid w:val="002B6AD6"/>
    <w:rsid w:val="002B6BA1"/>
    <w:rsid w:val="002B6D3D"/>
    <w:rsid w:val="002B6EBE"/>
    <w:rsid w:val="002B6FD4"/>
    <w:rsid w:val="002B6FED"/>
    <w:rsid w:val="002B74A5"/>
    <w:rsid w:val="002B74B3"/>
    <w:rsid w:val="002B759C"/>
    <w:rsid w:val="002B75D6"/>
    <w:rsid w:val="002B7FDD"/>
    <w:rsid w:val="002C0505"/>
    <w:rsid w:val="002C05D0"/>
    <w:rsid w:val="002C0C47"/>
    <w:rsid w:val="002C0C69"/>
    <w:rsid w:val="002C0CE3"/>
    <w:rsid w:val="002C0D6D"/>
    <w:rsid w:val="002C1191"/>
    <w:rsid w:val="002C18E0"/>
    <w:rsid w:val="002C19E4"/>
    <w:rsid w:val="002C1AC1"/>
    <w:rsid w:val="002C1BC5"/>
    <w:rsid w:val="002C200D"/>
    <w:rsid w:val="002C20C7"/>
    <w:rsid w:val="002C211C"/>
    <w:rsid w:val="002C2511"/>
    <w:rsid w:val="002C26DE"/>
    <w:rsid w:val="002C2730"/>
    <w:rsid w:val="002C28F7"/>
    <w:rsid w:val="002C2BA6"/>
    <w:rsid w:val="002C2DDF"/>
    <w:rsid w:val="002C3419"/>
    <w:rsid w:val="002C34F5"/>
    <w:rsid w:val="002C3504"/>
    <w:rsid w:val="002C35EE"/>
    <w:rsid w:val="002C39B1"/>
    <w:rsid w:val="002C3AA8"/>
    <w:rsid w:val="002C43DA"/>
    <w:rsid w:val="002C4A33"/>
    <w:rsid w:val="002C4DB9"/>
    <w:rsid w:val="002C4E20"/>
    <w:rsid w:val="002C50C2"/>
    <w:rsid w:val="002C5443"/>
    <w:rsid w:val="002C5E5B"/>
    <w:rsid w:val="002C6030"/>
    <w:rsid w:val="002C61C2"/>
    <w:rsid w:val="002C685C"/>
    <w:rsid w:val="002C6B74"/>
    <w:rsid w:val="002C6BE0"/>
    <w:rsid w:val="002C71AE"/>
    <w:rsid w:val="002C7671"/>
    <w:rsid w:val="002C7B52"/>
    <w:rsid w:val="002C7CFE"/>
    <w:rsid w:val="002C7FEA"/>
    <w:rsid w:val="002D0202"/>
    <w:rsid w:val="002D027B"/>
    <w:rsid w:val="002D05E1"/>
    <w:rsid w:val="002D0DAC"/>
    <w:rsid w:val="002D0F8C"/>
    <w:rsid w:val="002D1064"/>
    <w:rsid w:val="002D1305"/>
    <w:rsid w:val="002D140D"/>
    <w:rsid w:val="002D16E6"/>
    <w:rsid w:val="002D17D1"/>
    <w:rsid w:val="002D1DC3"/>
    <w:rsid w:val="002D2269"/>
    <w:rsid w:val="002D229A"/>
    <w:rsid w:val="002D2593"/>
    <w:rsid w:val="002D2757"/>
    <w:rsid w:val="002D2B34"/>
    <w:rsid w:val="002D2BAB"/>
    <w:rsid w:val="002D2D2A"/>
    <w:rsid w:val="002D2FF3"/>
    <w:rsid w:val="002D32DB"/>
    <w:rsid w:val="002D338C"/>
    <w:rsid w:val="002D386C"/>
    <w:rsid w:val="002D38A7"/>
    <w:rsid w:val="002D3C1E"/>
    <w:rsid w:val="002D3F48"/>
    <w:rsid w:val="002D40B5"/>
    <w:rsid w:val="002D4160"/>
    <w:rsid w:val="002D45CB"/>
    <w:rsid w:val="002D49F2"/>
    <w:rsid w:val="002D4A47"/>
    <w:rsid w:val="002D51D5"/>
    <w:rsid w:val="002D584A"/>
    <w:rsid w:val="002D5863"/>
    <w:rsid w:val="002D6648"/>
    <w:rsid w:val="002D66B0"/>
    <w:rsid w:val="002D67DC"/>
    <w:rsid w:val="002D6F96"/>
    <w:rsid w:val="002D7012"/>
    <w:rsid w:val="002D731B"/>
    <w:rsid w:val="002D75D8"/>
    <w:rsid w:val="002D77BE"/>
    <w:rsid w:val="002D7D85"/>
    <w:rsid w:val="002D7FF7"/>
    <w:rsid w:val="002E00F8"/>
    <w:rsid w:val="002E0164"/>
    <w:rsid w:val="002E055D"/>
    <w:rsid w:val="002E07EC"/>
    <w:rsid w:val="002E10C7"/>
    <w:rsid w:val="002E112C"/>
    <w:rsid w:val="002E133F"/>
    <w:rsid w:val="002E14C3"/>
    <w:rsid w:val="002E1750"/>
    <w:rsid w:val="002E1C89"/>
    <w:rsid w:val="002E20DD"/>
    <w:rsid w:val="002E2438"/>
    <w:rsid w:val="002E264E"/>
    <w:rsid w:val="002E27A5"/>
    <w:rsid w:val="002E2CF9"/>
    <w:rsid w:val="002E2DA0"/>
    <w:rsid w:val="002E2DDA"/>
    <w:rsid w:val="002E2EE1"/>
    <w:rsid w:val="002E31F7"/>
    <w:rsid w:val="002E32A8"/>
    <w:rsid w:val="002E406B"/>
    <w:rsid w:val="002E427E"/>
    <w:rsid w:val="002E499B"/>
    <w:rsid w:val="002E49C3"/>
    <w:rsid w:val="002E4CB1"/>
    <w:rsid w:val="002E4DA7"/>
    <w:rsid w:val="002E4F58"/>
    <w:rsid w:val="002E5248"/>
    <w:rsid w:val="002E5581"/>
    <w:rsid w:val="002E5C66"/>
    <w:rsid w:val="002E5DC6"/>
    <w:rsid w:val="002E631A"/>
    <w:rsid w:val="002E63FA"/>
    <w:rsid w:val="002E66D6"/>
    <w:rsid w:val="002E67A1"/>
    <w:rsid w:val="002E67AD"/>
    <w:rsid w:val="002E6C3F"/>
    <w:rsid w:val="002E6E29"/>
    <w:rsid w:val="002E71C3"/>
    <w:rsid w:val="002E7B8E"/>
    <w:rsid w:val="002E7D19"/>
    <w:rsid w:val="002E7F5A"/>
    <w:rsid w:val="002F03D0"/>
    <w:rsid w:val="002F08B4"/>
    <w:rsid w:val="002F0B62"/>
    <w:rsid w:val="002F1291"/>
    <w:rsid w:val="002F1517"/>
    <w:rsid w:val="002F15BA"/>
    <w:rsid w:val="002F16A7"/>
    <w:rsid w:val="002F1A28"/>
    <w:rsid w:val="002F1B82"/>
    <w:rsid w:val="002F1CD7"/>
    <w:rsid w:val="002F212E"/>
    <w:rsid w:val="002F265D"/>
    <w:rsid w:val="002F2739"/>
    <w:rsid w:val="002F2818"/>
    <w:rsid w:val="002F2A46"/>
    <w:rsid w:val="002F2FBC"/>
    <w:rsid w:val="002F3BD4"/>
    <w:rsid w:val="002F3F4B"/>
    <w:rsid w:val="002F3F81"/>
    <w:rsid w:val="002F413E"/>
    <w:rsid w:val="002F4436"/>
    <w:rsid w:val="002F4B79"/>
    <w:rsid w:val="002F4C62"/>
    <w:rsid w:val="002F4DE7"/>
    <w:rsid w:val="002F4EE4"/>
    <w:rsid w:val="002F5426"/>
    <w:rsid w:val="002F5737"/>
    <w:rsid w:val="002F5994"/>
    <w:rsid w:val="002F5A40"/>
    <w:rsid w:val="002F5B38"/>
    <w:rsid w:val="002F5C0F"/>
    <w:rsid w:val="002F5CC0"/>
    <w:rsid w:val="002F5E6C"/>
    <w:rsid w:val="002F5EF6"/>
    <w:rsid w:val="002F5FD9"/>
    <w:rsid w:val="002F6026"/>
    <w:rsid w:val="002F612B"/>
    <w:rsid w:val="002F6294"/>
    <w:rsid w:val="002F640A"/>
    <w:rsid w:val="002F6571"/>
    <w:rsid w:val="002F6DB7"/>
    <w:rsid w:val="002F6E64"/>
    <w:rsid w:val="002F7112"/>
    <w:rsid w:val="002F77EF"/>
    <w:rsid w:val="002F7A2B"/>
    <w:rsid w:val="003004B1"/>
    <w:rsid w:val="00300C69"/>
    <w:rsid w:val="003010E0"/>
    <w:rsid w:val="003014BE"/>
    <w:rsid w:val="003015A0"/>
    <w:rsid w:val="00301964"/>
    <w:rsid w:val="00301B86"/>
    <w:rsid w:val="00302047"/>
    <w:rsid w:val="00302191"/>
    <w:rsid w:val="00302607"/>
    <w:rsid w:val="003026F0"/>
    <w:rsid w:val="00302AFE"/>
    <w:rsid w:val="00302B3E"/>
    <w:rsid w:val="00302B45"/>
    <w:rsid w:val="00302BA4"/>
    <w:rsid w:val="00302D26"/>
    <w:rsid w:val="00302F52"/>
    <w:rsid w:val="00302F5F"/>
    <w:rsid w:val="00302F9D"/>
    <w:rsid w:val="003037B5"/>
    <w:rsid w:val="00303947"/>
    <w:rsid w:val="00303D42"/>
    <w:rsid w:val="00303E68"/>
    <w:rsid w:val="0030428D"/>
    <w:rsid w:val="00304308"/>
    <w:rsid w:val="00304559"/>
    <w:rsid w:val="00304BDC"/>
    <w:rsid w:val="00304F93"/>
    <w:rsid w:val="003050EA"/>
    <w:rsid w:val="00305B49"/>
    <w:rsid w:val="00305C15"/>
    <w:rsid w:val="00305DB1"/>
    <w:rsid w:val="00305E55"/>
    <w:rsid w:val="00306167"/>
    <w:rsid w:val="003061C5"/>
    <w:rsid w:val="00306500"/>
    <w:rsid w:val="003069A8"/>
    <w:rsid w:val="00306A99"/>
    <w:rsid w:val="00306C14"/>
    <w:rsid w:val="00307284"/>
    <w:rsid w:val="00307809"/>
    <w:rsid w:val="00307818"/>
    <w:rsid w:val="003079CC"/>
    <w:rsid w:val="00307B3D"/>
    <w:rsid w:val="00307B43"/>
    <w:rsid w:val="003101DE"/>
    <w:rsid w:val="003104BD"/>
    <w:rsid w:val="003104DD"/>
    <w:rsid w:val="0031055C"/>
    <w:rsid w:val="00310B0F"/>
    <w:rsid w:val="00310C07"/>
    <w:rsid w:val="003117FC"/>
    <w:rsid w:val="00311B6F"/>
    <w:rsid w:val="003120FA"/>
    <w:rsid w:val="00312556"/>
    <w:rsid w:val="00312A0D"/>
    <w:rsid w:val="00312C51"/>
    <w:rsid w:val="00312CF0"/>
    <w:rsid w:val="00312E58"/>
    <w:rsid w:val="00312E86"/>
    <w:rsid w:val="00312EE6"/>
    <w:rsid w:val="003134F8"/>
    <w:rsid w:val="00313541"/>
    <w:rsid w:val="00313572"/>
    <w:rsid w:val="003135CE"/>
    <w:rsid w:val="00313B6E"/>
    <w:rsid w:val="00313BF2"/>
    <w:rsid w:val="00313C8B"/>
    <w:rsid w:val="0031403A"/>
    <w:rsid w:val="003145B9"/>
    <w:rsid w:val="00314751"/>
    <w:rsid w:val="00314ACD"/>
    <w:rsid w:val="003151F7"/>
    <w:rsid w:val="003153D0"/>
    <w:rsid w:val="00315508"/>
    <w:rsid w:val="00315A99"/>
    <w:rsid w:val="00315DE9"/>
    <w:rsid w:val="00316777"/>
    <w:rsid w:val="00316BA2"/>
    <w:rsid w:val="00316D8E"/>
    <w:rsid w:val="00316D9A"/>
    <w:rsid w:val="00317072"/>
    <w:rsid w:val="0031720F"/>
    <w:rsid w:val="0031758A"/>
    <w:rsid w:val="0031759F"/>
    <w:rsid w:val="00317674"/>
    <w:rsid w:val="00317B36"/>
    <w:rsid w:val="00317EEC"/>
    <w:rsid w:val="00317F1B"/>
    <w:rsid w:val="00320018"/>
    <w:rsid w:val="00320277"/>
    <w:rsid w:val="003202C5"/>
    <w:rsid w:val="00320521"/>
    <w:rsid w:val="00320F1A"/>
    <w:rsid w:val="00321276"/>
    <w:rsid w:val="00321529"/>
    <w:rsid w:val="003215B3"/>
    <w:rsid w:val="00321680"/>
    <w:rsid w:val="00321913"/>
    <w:rsid w:val="003219CA"/>
    <w:rsid w:val="00321A87"/>
    <w:rsid w:val="00321EC1"/>
    <w:rsid w:val="00321F89"/>
    <w:rsid w:val="00322383"/>
    <w:rsid w:val="00322571"/>
    <w:rsid w:val="00322610"/>
    <w:rsid w:val="003228B1"/>
    <w:rsid w:val="00322D6B"/>
    <w:rsid w:val="00322E9A"/>
    <w:rsid w:val="00323A02"/>
    <w:rsid w:val="00323A87"/>
    <w:rsid w:val="00323D68"/>
    <w:rsid w:val="00323EBC"/>
    <w:rsid w:val="00323FD5"/>
    <w:rsid w:val="00324260"/>
    <w:rsid w:val="0032471D"/>
    <w:rsid w:val="003248F8"/>
    <w:rsid w:val="003249E8"/>
    <w:rsid w:val="00324B58"/>
    <w:rsid w:val="00324D2C"/>
    <w:rsid w:val="00324FC8"/>
    <w:rsid w:val="00324FDD"/>
    <w:rsid w:val="00325055"/>
    <w:rsid w:val="00325163"/>
    <w:rsid w:val="003253C9"/>
    <w:rsid w:val="00325431"/>
    <w:rsid w:val="003254EF"/>
    <w:rsid w:val="00325565"/>
    <w:rsid w:val="003257F8"/>
    <w:rsid w:val="00325BAB"/>
    <w:rsid w:val="00325DAA"/>
    <w:rsid w:val="00325F1F"/>
    <w:rsid w:val="00325F7C"/>
    <w:rsid w:val="0032691D"/>
    <w:rsid w:val="00326EDD"/>
    <w:rsid w:val="00326F1A"/>
    <w:rsid w:val="0032709A"/>
    <w:rsid w:val="00327549"/>
    <w:rsid w:val="00327593"/>
    <w:rsid w:val="00327902"/>
    <w:rsid w:val="003279AB"/>
    <w:rsid w:val="003279BD"/>
    <w:rsid w:val="00327E20"/>
    <w:rsid w:val="003305CA"/>
    <w:rsid w:val="00330AAA"/>
    <w:rsid w:val="00330BA4"/>
    <w:rsid w:val="003311BB"/>
    <w:rsid w:val="003311F8"/>
    <w:rsid w:val="00331216"/>
    <w:rsid w:val="0033148E"/>
    <w:rsid w:val="0033153A"/>
    <w:rsid w:val="00331991"/>
    <w:rsid w:val="00331A0E"/>
    <w:rsid w:val="00331A1C"/>
    <w:rsid w:val="00331BC4"/>
    <w:rsid w:val="00331DF2"/>
    <w:rsid w:val="00332246"/>
    <w:rsid w:val="003325F2"/>
    <w:rsid w:val="00332660"/>
    <w:rsid w:val="003327B7"/>
    <w:rsid w:val="003328BB"/>
    <w:rsid w:val="003331DE"/>
    <w:rsid w:val="003332C1"/>
    <w:rsid w:val="00333440"/>
    <w:rsid w:val="00333602"/>
    <w:rsid w:val="00333C44"/>
    <w:rsid w:val="00333D50"/>
    <w:rsid w:val="00333F1C"/>
    <w:rsid w:val="00334A2A"/>
    <w:rsid w:val="00334A79"/>
    <w:rsid w:val="00334BC5"/>
    <w:rsid w:val="003352BE"/>
    <w:rsid w:val="00335A6E"/>
    <w:rsid w:val="00335FBB"/>
    <w:rsid w:val="00336241"/>
    <w:rsid w:val="003363DD"/>
    <w:rsid w:val="00336819"/>
    <w:rsid w:val="003369A2"/>
    <w:rsid w:val="00336A7D"/>
    <w:rsid w:val="00336A8A"/>
    <w:rsid w:val="00336D0D"/>
    <w:rsid w:val="00336F8C"/>
    <w:rsid w:val="00337059"/>
    <w:rsid w:val="00337157"/>
    <w:rsid w:val="00337170"/>
    <w:rsid w:val="00337AFB"/>
    <w:rsid w:val="00337B9D"/>
    <w:rsid w:val="00337BB0"/>
    <w:rsid w:val="00337CBD"/>
    <w:rsid w:val="00340674"/>
    <w:rsid w:val="003406AE"/>
    <w:rsid w:val="0034079B"/>
    <w:rsid w:val="00341125"/>
    <w:rsid w:val="0034141F"/>
    <w:rsid w:val="0034191C"/>
    <w:rsid w:val="003419F1"/>
    <w:rsid w:val="00341DE2"/>
    <w:rsid w:val="0034211C"/>
    <w:rsid w:val="00342577"/>
    <w:rsid w:val="0034265A"/>
    <w:rsid w:val="00342975"/>
    <w:rsid w:val="00342BB6"/>
    <w:rsid w:val="00342E23"/>
    <w:rsid w:val="003430AA"/>
    <w:rsid w:val="003430E9"/>
    <w:rsid w:val="0034314C"/>
    <w:rsid w:val="00343169"/>
    <w:rsid w:val="003443D1"/>
    <w:rsid w:val="00344578"/>
    <w:rsid w:val="00344E93"/>
    <w:rsid w:val="00344FE3"/>
    <w:rsid w:val="0034519B"/>
    <w:rsid w:val="0034574F"/>
    <w:rsid w:val="003459A6"/>
    <w:rsid w:val="00345B86"/>
    <w:rsid w:val="00345C70"/>
    <w:rsid w:val="00345CE0"/>
    <w:rsid w:val="00345CF3"/>
    <w:rsid w:val="00346170"/>
    <w:rsid w:val="00346453"/>
    <w:rsid w:val="0034688C"/>
    <w:rsid w:val="003470F1"/>
    <w:rsid w:val="003470FF"/>
    <w:rsid w:val="003471B2"/>
    <w:rsid w:val="00347353"/>
    <w:rsid w:val="00347B04"/>
    <w:rsid w:val="00347BAD"/>
    <w:rsid w:val="00347E4E"/>
    <w:rsid w:val="00347E7A"/>
    <w:rsid w:val="00350074"/>
    <w:rsid w:val="00350107"/>
    <w:rsid w:val="00350387"/>
    <w:rsid w:val="00350396"/>
    <w:rsid w:val="003504BD"/>
    <w:rsid w:val="00350637"/>
    <w:rsid w:val="0035064D"/>
    <w:rsid w:val="00350684"/>
    <w:rsid w:val="003509C0"/>
    <w:rsid w:val="00351160"/>
    <w:rsid w:val="0035126C"/>
    <w:rsid w:val="00351621"/>
    <w:rsid w:val="00351CAF"/>
    <w:rsid w:val="0035264B"/>
    <w:rsid w:val="003527EA"/>
    <w:rsid w:val="00352D43"/>
    <w:rsid w:val="00352E52"/>
    <w:rsid w:val="00353096"/>
    <w:rsid w:val="003530F9"/>
    <w:rsid w:val="0035328C"/>
    <w:rsid w:val="003536D2"/>
    <w:rsid w:val="00353DF6"/>
    <w:rsid w:val="00353E1F"/>
    <w:rsid w:val="00354013"/>
    <w:rsid w:val="003542C8"/>
    <w:rsid w:val="00354B6A"/>
    <w:rsid w:val="00354B77"/>
    <w:rsid w:val="0035535C"/>
    <w:rsid w:val="00355366"/>
    <w:rsid w:val="00355406"/>
    <w:rsid w:val="003558CB"/>
    <w:rsid w:val="00355AB5"/>
    <w:rsid w:val="00356057"/>
    <w:rsid w:val="00356467"/>
    <w:rsid w:val="00356A76"/>
    <w:rsid w:val="00356FBB"/>
    <w:rsid w:val="0035702E"/>
    <w:rsid w:val="00357373"/>
    <w:rsid w:val="003574DE"/>
    <w:rsid w:val="003575D9"/>
    <w:rsid w:val="00357C71"/>
    <w:rsid w:val="00357CDC"/>
    <w:rsid w:val="00357F6D"/>
    <w:rsid w:val="00357FF3"/>
    <w:rsid w:val="0036039D"/>
    <w:rsid w:val="003603D5"/>
    <w:rsid w:val="00360A42"/>
    <w:rsid w:val="00360A7B"/>
    <w:rsid w:val="00360C08"/>
    <w:rsid w:val="00360C66"/>
    <w:rsid w:val="00360CFC"/>
    <w:rsid w:val="00360FDC"/>
    <w:rsid w:val="0036115B"/>
    <w:rsid w:val="0036171E"/>
    <w:rsid w:val="003618B9"/>
    <w:rsid w:val="00361FE0"/>
    <w:rsid w:val="00362B60"/>
    <w:rsid w:val="00363025"/>
    <w:rsid w:val="003637DC"/>
    <w:rsid w:val="00363C17"/>
    <w:rsid w:val="00363D64"/>
    <w:rsid w:val="00364300"/>
    <w:rsid w:val="00364503"/>
    <w:rsid w:val="00364602"/>
    <w:rsid w:val="00364BFC"/>
    <w:rsid w:val="00364D80"/>
    <w:rsid w:val="00364F6F"/>
    <w:rsid w:val="0036533C"/>
    <w:rsid w:val="00365505"/>
    <w:rsid w:val="00365713"/>
    <w:rsid w:val="0036574B"/>
    <w:rsid w:val="00365A46"/>
    <w:rsid w:val="00365B13"/>
    <w:rsid w:val="00365E23"/>
    <w:rsid w:val="00366A06"/>
    <w:rsid w:val="00366AE0"/>
    <w:rsid w:val="00366D5E"/>
    <w:rsid w:val="00367118"/>
    <w:rsid w:val="003673A9"/>
    <w:rsid w:val="003673D7"/>
    <w:rsid w:val="0036742E"/>
    <w:rsid w:val="003675D2"/>
    <w:rsid w:val="00367707"/>
    <w:rsid w:val="00367907"/>
    <w:rsid w:val="00367A88"/>
    <w:rsid w:val="00367B6A"/>
    <w:rsid w:val="00367C9C"/>
    <w:rsid w:val="00367D3E"/>
    <w:rsid w:val="00367D81"/>
    <w:rsid w:val="00367EDC"/>
    <w:rsid w:val="00370929"/>
    <w:rsid w:val="00370EC9"/>
    <w:rsid w:val="00371025"/>
    <w:rsid w:val="003710B6"/>
    <w:rsid w:val="0037200C"/>
    <w:rsid w:val="00372CDC"/>
    <w:rsid w:val="00373058"/>
    <w:rsid w:val="00373646"/>
    <w:rsid w:val="00373759"/>
    <w:rsid w:val="00373D2A"/>
    <w:rsid w:val="00373FDC"/>
    <w:rsid w:val="003740B4"/>
    <w:rsid w:val="003740E2"/>
    <w:rsid w:val="0037412E"/>
    <w:rsid w:val="0037417D"/>
    <w:rsid w:val="0037470D"/>
    <w:rsid w:val="003753E0"/>
    <w:rsid w:val="00375612"/>
    <w:rsid w:val="00375C33"/>
    <w:rsid w:val="00376139"/>
    <w:rsid w:val="00376252"/>
    <w:rsid w:val="003766AD"/>
    <w:rsid w:val="003766D2"/>
    <w:rsid w:val="00376727"/>
    <w:rsid w:val="003767E4"/>
    <w:rsid w:val="00376891"/>
    <w:rsid w:val="00376B50"/>
    <w:rsid w:val="00376F47"/>
    <w:rsid w:val="00377117"/>
    <w:rsid w:val="0037722B"/>
    <w:rsid w:val="0037747D"/>
    <w:rsid w:val="0037782D"/>
    <w:rsid w:val="00377F1C"/>
    <w:rsid w:val="00380180"/>
    <w:rsid w:val="0038040E"/>
    <w:rsid w:val="0038055F"/>
    <w:rsid w:val="003805D9"/>
    <w:rsid w:val="00380AB9"/>
    <w:rsid w:val="003813EB"/>
    <w:rsid w:val="0038143E"/>
    <w:rsid w:val="003815E6"/>
    <w:rsid w:val="003817A4"/>
    <w:rsid w:val="0038187D"/>
    <w:rsid w:val="00381976"/>
    <w:rsid w:val="00381F1E"/>
    <w:rsid w:val="00382471"/>
    <w:rsid w:val="0038319C"/>
    <w:rsid w:val="00383212"/>
    <w:rsid w:val="003834D9"/>
    <w:rsid w:val="00383616"/>
    <w:rsid w:val="0038361D"/>
    <w:rsid w:val="00383E2B"/>
    <w:rsid w:val="00383E6F"/>
    <w:rsid w:val="0038401B"/>
    <w:rsid w:val="003843C2"/>
    <w:rsid w:val="00384412"/>
    <w:rsid w:val="00384590"/>
    <w:rsid w:val="003848F4"/>
    <w:rsid w:val="0038491A"/>
    <w:rsid w:val="00384B96"/>
    <w:rsid w:val="00384C21"/>
    <w:rsid w:val="00384CA0"/>
    <w:rsid w:val="00384D21"/>
    <w:rsid w:val="0038550C"/>
    <w:rsid w:val="00385636"/>
    <w:rsid w:val="00385670"/>
    <w:rsid w:val="00385992"/>
    <w:rsid w:val="00385B24"/>
    <w:rsid w:val="00385C41"/>
    <w:rsid w:val="00385F9A"/>
    <w:rsid w:val="0038624A"/>
    <w:rsid w:val="00386318"/>
    <w:rsid w:val="0038694C"/>
    <w:rsid w:val="00386B8D"/>
    <w:rsid w:val="00386FCF"/>
    <w:rsid w:val="003870A2"/>
    <w:rsid w:val="00387351"/>
    <w:rsid w:val="003876C5"/>
    <w:rsid w:val="003878CF"/>
    <w:rsid w:val="00387A8D"/>
    <w:rsid w:val="00387C96"/>
    <w:rsid w:val="00387D72"/>
    <w:rsid w:val="00387FCD"/>
    <w:rsid w:val="00390ABB"/>
    <w:rsid w:val="00390B8B"/>
    <w:rsid w:val="00391039"/>
    <w:rsid w:val="0039106B"/>
    <w:rsid w:val="00391E2D"/>
    <w:rsid w:val="00391E73"/>
    <w:rsid w:val="00391FA3"/>
    <w:rsid w:val="003920D9"/>
    <w:rsid w:val="003925C4"/>
    <w:rsid w:val="003925ED"/>
    <w:rsid w:val="00392CE7"/>
    <w:rsid w:val="0039372F"/>
    <w:rsid w:val="003945AB"/>
    <w:rsid w:val="003947AC"/>
    <w:rsid w:val="003949BD"/>
    <w:rsid w:val="003951C4"/>
    <w:rsid w:val="00395BF6"/>
    <w:rsid w:val="00395E39"/>
    <w:rsid w:val="00395FAE"/>
    <w:rsid w:val="003961C4"/>
    <w:rsid w:val="003965DA"/>
    <w:rsid w:val="00396906"/>
    <w:rsid w:val="00396F47"/>
    <w:rsid w:val="003975A5"/>
    <w:rsid w:val="0039760B"/>
    <w:rsid w:val="00397847"/>
    <w:rsid w:val="00397F67"/>
    <w:rsid w:val="003A0512"/>
    <w:rsid w:val="003A0639"/>
    <w:rsid w:val="003A09FD"/>
    <w:rsid w:val="003A1183"/>
    <w:rsid w:val="003A1B68"/>
    <w:rsid w:val="003A1CE5"/>
    <w:rsid w:val="003A1F92"/>
    <w:rsid w:val="003A1FAB"/>
    <w:rsid w:val="003A24EC"/>
    <w:rsid w:val="003A277F"/>
    <w:rsid w:val="003A2833"/>
    <w:rsid w:val="003A2DE8"/>
    <w:rsid w:val="003A2F58"/>
    <w:rsid w:val="003A3038"/>
    <w:rsid w:val="003A3357"/>
    <w:rsid w:val="003A3B25"/>
    <w:rsid w:val="003A3CCE"/>
    <w:rsid w:val="003A41A3"/>
    <w:rsid w:val="003A44DC"/>
    <w:rsid w:val="003A480F"/>
    <w:rsid w:val="003A4C65"/>
    <w:rsid w:val="003A5312"/>
    <w:rsid w:val="003A556E"/>
    <w:rsid w:val="003A55A8"/>
    <w:rsid w:val="003A575D"/>
    <w:rsid w:val="003A5AE8"/>
    <w:rsid w:val="003A5EC4"/>
    <w:rsid w:val="003A6474"/>
    <w:rsid w:val="003A64F3"/>
    <w:rsid w:val="003A6560"/>
    <w:rsid w:val="003A692E"/>
    <w:rsid w:val="003A6C25"/>
    <w:rsid w:val="003A734C"/>
    <w:rsid w:val="003A764C"/>
    <w:rsid w:val="003A770E"/>
    <w:rsid w:val="003A79F1"/>
    <w:rsid w:val="003A7A77"/>
    <w:rsid w:val="003A7DBB"/>
    <w:rsid w:val="003B0108"/>
    <w:rsid w:val="003B0D49"/>
    <w:rsid w:val="003B1933"/>
    <w:rsid w:val="003B1D3E"/>
    <w:rsid w:val="003B2535"/>
    <w:rsid w:val="003B2652"/>
    <w:rsid w:val="003B2BDA"/>
    <w:rsid w:val="003B3095"/>
    <w:rsid w:val="003B383C"/>
    <w:rsid w:val="003B3921"/>
    <w:rsid w:val="003B3AF0"/>
    <w:rsid w:val="003B3AFC"/>
    <w:rsid w:val="003B3BBC"/>
    <w:rsid w:val="003B3C98"/>
    <w:rsid w:val="003B462F"/>
    <w:rsid w:val="003B4828"/>
    <w:rsid w:val="003B4865"/>
    <w:rsid w:val="003B4DEE"/>
    <w:rsid w:val="003B550F"/>
    <w:rsid w:val="003B5C57"/>
    <w:rsid w:val="003B651F"/>
    <w:rsid w:val="003B688D"/>
    <w:rsid w:val="003B6B06"/>
    <w:rsid w:val="003B6E6F"/>
    <w:rsid w:val="003B6F79"/>
    <w:rsid w:val="003B70A8"/>
    <w:rsid w:val="003B7155"/>
    <w:rsid w:val="003B74C7"/>
    <w:rsid w:val="003B7501"/>
    <w:rsid w:val="003B7D3E"/>
    <w:rsid w:val="003B7F9B"/>
    <w:rsid w:val="003C03AB"/>
    <w:rsid w:val="003C063F"/>
    <w:rsid w:val="003C093B"/>
    <w:rsid w:val="003C0984"/>
    <w:rsid w:val="003C0E92"/>
    <w:rsid w:val="003C11D0"/>
    <w:rsid w:val="003C126F"/>
    <w:rsid w:val="003C17D7"/>
    <w:rsid w:val="003C1836"/>
    <w:rsid w:val="003C1C07"/>
    <w:rsid w:val="003C1C50"/>
    <w:rsid w:val="003C1DD9"/>
    <w:rsid w:val="003C1E5B"/>
    <w:rsid w:val="003C1E84"/>
    <w:rsid w:val="003C1FAA"/>
    <w:rsid w:val="003C22DE"/>
    <w:rsid w:val="003C2533"/>
    <w:rsid w:val="003C2576"/>
    <w:rsid w:val="003C26C7"/>
    <w:rsid w:val="003C2846"/>
    <w:rsid w:val="003C29C3"/>
    <w:rsid w:val="003C2BA5"/>
    <w:rsid w:val="003C2D13"/>
    <w:rsid w:val="003C3175"/>
    <w:rsid w:val="003C3D4B"/>
    <w:rsid w:val="003C3D8F"/>
    <w:rsid w:val="003C40A9"/>
    <w:rsid w:val="003C410F"/>
    <w:rsid w:val="003C4458"/>
    <w:rsid w:val="003C47B2"/>
    <w:rsid w:val="003C4805"/>
    <w:rsid w:val="003C486B"/>
    <w:rsid w:val="003C4885"/>
    <w:rsid w:val="003C4A68"/>
    <w:rsid w:val="003C5124"/>
    <w:rsid w:val="003C554A"/>
    <w:rsid w:val="003C57B4"/>
    <w:rsid w:val="003C59C9"/>
    <w:rsid w:val="003C5BA6"/>
    <w:rsid w:val="003C5DAF"/>
    <w:rsid w:val="003C6370"/>
    <w:rsid w:val="003C63CC"/>
    <w:rsid w:val="003C6541"/>
    <w:rsid w:val="003C666B"/>
    <w:rsid w:val="003C693E"/>
    <w:rsid w:val="003C6B5F"/>
    <w:rsid w:val="003C705C"/>
    <w:rsid w:val="003C720F"/>
    <w:rsid w:val="003C72DF"/>
    <w:rsid w:val="003C7338"/>
    <w:rsid w:val="003C73D9"/>
    <w:rsid w:val="003C7722"/>
    <w:rsid w:val="003C7830"/>
    <w:rsid w:val="003C7AD7"/>
    <w:rsid w:val="003C7ECB"/>
    <w:rsid w:val="003D0222"/>
    <w:rsid w:val="003D0E66"/>
    <w:rsid w:val="003D0EA1"/>
    <w:rsid w:val="003D0EDA"/>
    <w:rsid w:val="003D124A"/>
    <w:rsid w:val="003D12FF"/>
    <w:rsid w:val="003D14DA"/>
    <w:rsid w:val="003D1647"/>
    <w:rsid w:val="003D1B96"/>
    <w:rsid w:val="003D221E"/>
    <w:rsid w:val="003D2275"/>
    <w:rsid w:val="003D2D97"/>
    <w:rsid w:val="003D3141"/>
    <w:rsid w:val="003D31AB"/>
    <w:rsid w:val="003D337F"/>
    <w:rsid w:val="003D3837"/>
    <w:rsid w:val="003D3AFF"/>
    <w:rsid w:val="003D41B9"/>
    <w:rsid w:val="003D4369"/>
    <w:rsid w:val="003D4404"/>
    <w:rsid w:val="003D47F0"/>
    <w:rsid w:val="003D4984"/>
    <w:rsid w:val="003D5AA3"/>
    <w:rsid w:val="003D5B88"/>
    <w:rsid w:val="003D5C68"/>
    <w:rsid w:val="003D625B"/>
    <w:rsid w:val="003D658C"/>
    <w:rsid w:val="003D66A1"/>
    <w:rsid w:val="003D6B24"/>
    <w:rsid w:val="003D6B88"/>
    <w:rsid w:val="003D6ED6"/>
    <w:rsid w:val="003D6F6D"/>
    <w:rsid w:val="003D715B"/>
    <w:rsid w:val="003D734D"/>
    <w:rsid w:val="003D76D3"/>
    <w:rsid w:val="003D798D"/>
    <w:rsid w:val="003D7BC4"/>
    <w:rsid w:val="003D7C08"/>
    <w:rsid w:val="003D7CE3"/>
    <w:rsid w:val="003D7D9E"/>
    <w:rsid w:val="003D7F20"/>
    <w:rsid w:val="003E016E"/>
    <w:rsid w:val="003E0302"/>
    <w:rsid w:val="003E054F"/>
    <w:rsid w:val="003E07F0"/>
    <w:rsid w:val="003E0AE5"/>
    <w:rsid w:val="003E0D77"/>
    <w:rsid w:val="003E196D"/>
    <w:rsid w:val="003E1C8C"/>
    <w:rsid w:val="003E1D03"/>
    <w:rsid w:val="003E1D2A"/>
    <w:rsid w:val="003E1E60"/>
    <w:rsid w:val="003E1FC9"/>
    <w:rsid w:val="003E2401"/>
    <w:rsid w:val="003E281E"/>
    <w:rsid w:val="003E2934"/>
    <w:rsid w:val="003E2BD6"/>
    <w:rsid w:val="003E2CFD"/>
    <w:rsid w:val="003E3198"/>
    <w:rsid w:val="003E3234"/>
    <w:rsid w:val="003E33A3"/>
    <w:rsid w:val="003E36EB"/>
    <w:rsid w:val="003E395F"/>
    <w:rsid w:val="003E3F61"/>
    <w:rsid w:val="003E3FB6"/>
    <w:rsid w:val="003E4188"/>
    <w:rsid w:val="003E4B7D"/>
    <w:rsid w:val="003E4E53"/>
    <w:rsid w:val="003E50C3"/>
    <w:rsid w:val="003E53EB"/>
    <w:rsid w:val="003E57D6"/>
    <w:rsid w:val="003E664A"/>
    <w:rsid w:val="003E66D6"/>
    <w:rsid w:val="003E6764"/>
    <w:rsid w:val="003E6885"/>
    <w:rsid w:val="003E6A9D"/>
    <w:rsid w:val="003E6D21"/>
    <w:rsid w:val="003E6ED8"/>
    <w:rsid w:val="003E7053"/>
    <w:rsid w:val="003E73BD"/>
    <w:rsid w:val="003E75BA"/>
    <w:rsid w:val="003E7728"/>
    <w:rsid w:val="003E7B91"/>
    <w:rsid w:val="003E7FE8"/>
    <w:rsid w:val="003F00D5"/>
    <w:rsid w:val="003F06B4"/>
    <w:rsid w:val="003F19D8"/>
    <w:rsid w:val="003F1A4F"/>
    <w:rsid w:val="003F1BA3"/>
    <w:rsid w:val="003F1FD3"/>
    <w:rsid w:val="003F2139"/>
    <w:rsid w:val="003F2225"/>
    <w:rsid w:val="003F22B1"/>
    <w:rsid w:val="003F23AF"/>
    <w:rsid w:val="003F2463"/>
    <w:rsid w:val="003F2569"/>
    <w:rsid w:val="003F299C"/>
    <w:rsid w:val="003F2BA1"/>
    <w:rsid w:val="003F2D42"/>
    <w:rsid w:val="003F3376"/>
    <w:rsid w:val="003F33D8"/>
    <w:rsid w:val="003F3709"/>
    <w:rsid w:val="003F37DB"/>
    <w:rsid w:val="003F3B90"/>
    <w:rsid w:val="003F43FB"/>
    <w:rsid w:val="003F4610"/>
    <w:rsid w:val="003F4737"/>
    <w:rsid w:val="003F48BB"/>
    <w:rsid w:val="003F4A38"/>
    <w:rsid w:val="003F4DF2"/>
    <w:rsid w:val="003F4E96"/>
    <w:rsid w:val="003F4EC6"/>
    <w:rsid w:val="003F4F13"/>
    <w:rsid w:val="003F58DE"/>
    <w:rsid w:val="003F590F"/>
    <w:rsid w:val="003F5DB7"/>
    <w:rsid w:val="003F63C3"/>
    <w:rsid w:val="003F6675"/>
    <w:rsid w:val="003F6745"/>
    <w:rsid w:val="003F6869"/>
    <w:rsid w:val="003F6C49"/>
    <w:rsid w:val="003F7CAE"/>
    <w:rsid w:val="003F7D5A"/>
    <w:rsid w:val="003F7E00"/>
    <w:rsid w:val="003F7E3F"/>
    <w:rsid w:val="004004BB"/>
    <w:rsid w:val="004004F2"/>
    <w:rsid w:val="00400650"/>
    <w:rsid w:val="004007F4"/>
    <w:rsid w:val="0040083F"/>
    <w:rsid w:val="00400A9D"/>
    <w:rsid w:val="00400B15"/>
    <w:rsid w:val="004017B1"/>
    <w:rsid w:val="00401A91"/>
    <w:rsid w:val="00401E0C"/>
    <w:rsid w:val="0040215F"/>
    <w:rsid w:val="004021A5"/>
    <w:rsid w:val="00402699"/>
    <w:rsid w:val="004026BF"/>
    <w:rsid w:val="00402FA5"/>
    <w:rsid w:val="00403262"/>
    <w:rsid w:val="00403519"/>
    <w:rsid w:val="0040379B"/>
    <w:rsid w:val="00403957"/>
    <w:rsid w:val="00403B4E"/>
    <w:rsid w:val="00404070"/>
    <w:rsid w:val="00404222"/>
    <w:rsid w:val="004043EC"/>
    <w:rsid w:val="00404615"/>
    <w:rsid w:val="004048AE"/>
    <w:rsid w:val="00404F72"/>
    <w:rsid w:val="00405387"/>
    <w:rsid w:val="004059E1"/>
    <w:rsid w:val="004059E8"/>
    <w:rsid w:val="00405AF4"/>
    <w:rsid w:val="00405BFD"/>
    <w:rsid w:val="004060D1"/>
    <w:rsid w:val="00406273"/>
    <w:rsid w:val="00406BD8"/>
    <w:rsid w:val="00406E11"/>
    <w:rsid w:val="00406F52"/>
    <w:rsid w:val="0040734E"/>
    <w:rsid w:val="004074B6"/>
    <w:rsid w:val="004079EB"/>
    <w:rsid w:val="004101CA"/>
    <w:rsid w:val="004102D7"/>
    <w:rsid w:val="0041040D"/>
    <w:rsid w:val="0041040E"/>
    <w:rsid w:val="00410588"/>
    <w:rsid w:val="0041068F"/>
    <w:rsid w:val="00410701"/>
    <w:rsid w:val="0041095D"/>
    <w:rsid w:val="00410A7D"/>
    <w:rsid w:val="00410BEB"/>
    <w:rsid w:val="0041109D"/>
    <w:rsid w:val="004112D0"/>
    <w:rsid w:val="0041133F"/>
    <w:rsid w:val="004114AA"/>
    <w:rsid w:val="004118C2"/>
    <w:rsid w:val="00411A0E"/>
    <w:rsid w:val="004120F9"/>
    <w:rsid w:val="004122E1"/>
    <w:rsid w:val="00412950"/>
    <w:rsid w:val="00412CDC"/>
    <w:rsid w:val="004131DC"/>
    <w:rsid w:val="004136EC"/>
    <w:rsid w:val="00413790"/>
    <w:rsid w:val="0041397C"/>
    <w:rsid w:val="00413AEA"/>
    <w:rsid w:val="00413B05"/>
    <w:rsid w:val="00413CD9"/>
    <w:rsid w:val="00413E29"/>
    <w:rsid w:val="00414134"/>
    <w:rsid w:val="004150A1"/>
    <w:rsid w:val="0041527C"/>
    <w:rsid w:val="00415385"/>
    <w:rsid w:val="004155BC"/>
    <w:rsid w:val="00415FF9"/>
    <w:rsid w:val="0041621C"/>
    <w:rsid w:val="004168D5"/>
    <w:rsid w:val="004169DC"/>
    <w:rsid w:val="00416AB8"/>
    <w:rsid w:val="00416B93"/>
    <w:rsid w:val="00416EF4"/>
    <w:rsid w:val="0041706F"/>
    <w:rsid w:val="00417386"/>
    <w:rsid w:val="00417404"/>
    <w:rsid w:val="00417920"/>
    <w:rsid w:val="004179DF"/>
    <w:rsid w:val="00417AC3"/>
    <w:rsid w:val="00417B69"/>
    <w:rsid w:val="004200B1"/>
    <w:rsid w:val="004203B5"/>
    <w:rsid w:val="004207EC"/>
    <w:rsid w:val="004208B8"/>
    <w:rsid w:val="00420A7D"/>
    <w:rsid w:val="00420AA7"/>
    <w:rsid w:val="0042133F"/>
    <w:rsid w:val="00421459"/>
    <w:rsid w:val="004218E4"/>
    <w:rsid w:val="00421B4C"/>
    <w:rsid w:val="00421FB4"/>
    <w:rsid w:val="00422153"/>
    <w:rsid w:val="0042252C"/>
    <w:rsid w:val="00422A5D"/>
    <w:rsid w:val="00422A96"/>
    <w:rsid w:val="00423385"/>
    <w:rsid w:val="004233FF"/>
    <w:rsid w:val="00423B69"/>
    <w:rsid w:val="00423E6A"/>
    <w:rsid w:val="00424955"/>
    <w:rsid w:val="00424993"/>
    <w:rsid w:val="00424C7D"/>
    <w:rsid w:val="00424E3A"/>
    <w:rsid w:val="0042566A"/>
    <w:rsid w:val="0042568B"/>
    <w:rsid w:val="00425FB4"/>
    <w:rsid w:val="004268A7"/>
    <w:rsid w:val="00426921"/>
    <w:rsid w:val="00426DE9"/>
    <w:rsid w:val="0042703A"/>
    <w:rsid w:val="0042704A"/>
    <w:rsid w:val="004274B2"/>
    <w:rsid w:val="00430656"/>
    <w:rsid w:val="00430C1A"/>
    <w:rsid w:val="00430DD3"/>
    <w:rsid w:val="00431044"/>
    <w:rsid w:val="004310A6"/>
    <w:rsid w:val="00431476"/>
    <w:rsid w:val="00431583"/>
    <w:rsid w:val="004315E2"/>
    <w:rsid w:val="0043183C"/>
    <w:rsid w:val="0043210A"/>
    <w:rsid w:val="004323D5"/>
    <w:rsid w:val="0043269C"/>
    <w:rsid w:val="0043291C"/>
    <w:rsid w:val="00432ECD"/>
    <w:rsid w:val="00432F4F"/>
    <w:rsid w:val="00432F57"/>
    <w:rsid w:val="00433132"/>
    <w:rsid w:val="004335CB"/>
    <w:rsid w:val="00433C00"/>
    <w:rsid w:val="0043418F"/>
    <w:rsid w:val="004344BE"/>
    <w:rsid w:val="0043505A"/>
    <w:rsid w:val="004350F4"/>
    <w:rsid w:val="004355AB"/>
    <w:rsid w:val="0043561C"/>
    <w:rsid w:val="00435628"/>
    <w:rsid w:val="0043562E"/>
    <w:rsid w:val="004358B7"/>
    <w:rsid w:val="004358BD"/>
    <w:rsid w:val="00435C27"/>
    <w:rsid w:val="00435E07"/>
    <w:rsid w:val="0043686D"/>
    <w:rsid w:val="00436F86"/>
    <w:rsid w:val="004378E4"/>
    <w:rsid w:val="00437E63"/>
    <w:rsid w:val="00440119"/>
    <w:rsid w:val="004402A8"/>
    <w:rsid w:val="004402C0"/>
    <w:rsid w:val="004405B5"/>
    <w:rsid w:val="0044068A"/>
    <w:rsid w:val="004406C3"/>
    <w:rsid w:val="004406DB"/>
    <w:rsid w:val="0044095E"/>
    <w:rsid w:val="004409A1"/>
    <w:rsid w:val="00440C18"/>
    <w:rsid w:val="00440E06"/>
    <w:rsid w:val="004413F5"/>
    <w:rsid w:val="00441D16"/>
    <w:rsid w:val="00441D81"/>
    <w:rsid w:val="00441EBE"/>
    <w:rsid w:val="00441F19"/>
    <w:rsid w:val="004421F7"/>
    <w:rsid w:val="004423AC"/>
    <w:rsid w:val="0044241D"/>
    <w:rsid w:val="004425DE"/>
    <w:rsid w:val="00442926"/>
    <w:rsid w:val="00442E91"/>
    <w:rsid w:val="00442ED8"/>
    <w:rsid w:val="00442F38"/>
    <w:rsid w:val="00443150"/>
    <w:rsid w:val="0044322A"/>
    <w:rsid w:val="00443487"/>
    <w:rsid w:val="004438D1"/>
    <w:rsid w:val="00443AE4"/>
    <w:rsid w:val="00443C64"/>
    <w:rsid w:val="00443E47"/>
    <w:rsid w:val="00443EFA"/>
    <w:rsid w:val="00443FBF"/>
    <w:rsid w:val="00443FCB"/>
    <w:rsid w:val="004441CD"/>
    <w:rsid w:val="004452AE"/>
    <w:rsid w:val="004454F1"/>
    <w:rsid w:val="004455A6"/>
    <w:rsid w:val="0044566A"/>
    <w:rsid w:val="00445EE1"/>
    <w:rsid w:val="00446457"/>
    <w:rsid w:val="00446699"/>
    <w:rsid w:val="0044682D"/>
    <w:rsid w:val="00446998"/>
    <w:rsid w:val="00446D4B"/>
    <w:rsid w:val="00446F0B"/>
    <w:rsid w:val="004474F3"/>
    <w:rsid w:val="00447AB7"/>
    <w:rsid w:val="00447B00"/>
    <w:rsid w:val="00447FC3"/>
    <w:rsid w:val="00450228"/>
    <w:rsid w:val="0045078B"/>
    <w:rsid w:val="00450813"/>
    <w:rsid w:val="00450866"/>
    <w:rsid w:val="00450A2A"/>
    <w:rsid w:val="00450BD7"/>
    <w:rsid w:val="0045123E"/>
    <w:rsid w:val="004512EB"/>
    <w:rsid w:val="00451448"/>
    <w:rsid w:val="00451E9C"/>
    <w:rsid w:val="00452047"/>
    <w:rsid w:val="004524E8"/>
    <w:rsid w:val="00452BC2"/>
    <w:rsid w:val="00452BED"/>
    <w:rsid w:val="00453378"/>
    <w:rsid w:val="00453546"/>
    <w:rsid w:val="00453B75"/>
    <w:rsid w:val="004540EE"/>
    <w:rsid w:val="004541DF"/>
    <w:rsid w:val="0045497D"/>
    <w:rsid w:val="00454A5F"/>
    <w:rsid w:val="00454B3D"/>
    <w:rsid w:val="00455078"/>
    <w:rsid w:val="004550FA"/>
    <w:rsid w:val="00455DE0"/>
    <w:rsid w:val="00455E79"/>
    <w:rsid w:val="004563D6"/>
    <w:rsid w:val="0045698E"/>
    <w:rsid w:val="00456AE6"/>
    <w:rsid w:val="00456BE0"/>
    <w:rsid w:val="00457675"/>
    <w:rsid w:val="00457B0F"/>
    <w:rsid w:val="00457E20"/>
    <w:rsid w:val="00457F76"/>
    <w:rsid w:val="004601D2"/>
    <w:rsid w:val="004606C7"/>
    <w:rsid w:val="004606F2"/>
    <w:rsid w:val="004607F6"/>
    <w:rsid w:val="00460836"/>
    <w:rsid w:val="00460D9C"/>
    <w:rsid w:val="00460DF9"/>
    <w:rsid w:val="00461890"/>
    <w:rsid w:val="00461A8D"/>
    <w:rsid w:val="00461C64"/>
    <w:rsid w:val="00461F0C"/>
    <w:rsid w:val="0046283C"/>
    <w:rsid w:val="0046297E"/>
    <w:rsid w:val="00462B12"/>
    <w:rsid w:val="00462C9D"/>
    <w:rsid w:val="00462CF0"/>
    <w:rsid w:val="00462D36"/>
    <w:rsid w:val="0046330F"/>
    <w:rsid w:val="004633D6"/>
    <w:rsid w:val="004633DA"/>
    <w:rsid w:val="0046354D"/>
    <w:rsid w:val="00463AC7"/>
    <w:rsid w:val="00463B9B"/>
    <w:rsid w:val="00463CC8"/>
    <w:rsid w:val="00463D53"/>
    <w:rsid w:val="00463F5A"/>
    <w:rsid w:val="0046407A"/>
    <w:rsid w:val="00464327"/>
    <w:rsid w:val="004643AC"/>
    <w:rsid w:val="0046455E"/>
    <w:rsid w:val="00464799"/>
    <w:rsid w:val="00464826"/>
    <w:rsid w:val="00465256"/>
    <w:rsid w:val="00465279"/>
    <w:rsid w:val="00465495"/>
    <w:rsid w:val="0046558E"/>
    <w:rsid w:val="0046575A"/>
    <w:rsid w:val="0046597F"/>
    <w:rsid w:val="00465DC6"/>
    <w:rsid w:val="00465E3D"/>
    <w:rsid w:val="00465E61"/>
    <w:rsid w:val="00465EE3"/>
    <w:rsid w:val="0046602D"/>
    <w:rsid w:val="00466238"/>
    <w:rsid w:val="0046627F"/>
    <w:rsid w:val="004667A0"/>
    <w:rsid w:val="00466CD5"/>
    <w:rsid w:val="00466CDE"/>
    <w:rsid w:val="004673BC"/>
    <w:rsid w:val="0046765B"/>
    <w:rsid w:val="004676B4"/>
    <w:rsid w:val="004678B9"/>
    <w:rsid w:val="004679B3"/>
    <w:rsid w:val="00467CA9"/>
    <w:rsid w:val="0047041E"/>
    <w:rsid w:val="00470647"/>
    <w:rsid w:val="0047087F"/>
    <w:rsid w:val="00470960"/>
    <w:rsid w:val="00470D6C"/>
    <w:rsid w:val="00471606"/>
    <w:rsid w:val="004716CC"/>
    <w:rsid w:val="00471813"/>
    <w:rsid w:val="00471962"/>
    <w:rsid w:val="00471AF2"/>
    <w:rsid w:val="00471D7C"/>
    <w:rsid w:val="00471D92"/>
    <w:rsid w:val="00471FC0"/>
    <w:rsid w:val="00472545"/>
    <w:rsid w:val="00472593"/>
    <w:rsid w:val="00472C13"/>
    <w:rsid w:val="00472CB0"/>
    <w:rsid w:val="00472D3E"/>
    <w:rsid w:val="00472D92"/>
    <w:rsid w:val="004731DD"/>
    <w:rsid w:val="0047345F"/>
    <w:rsid w:val="00473E11"/>
    <w:rsid w:val="00473FD7"/>
    <w:rsid w:val="004742EB"/>
    <w:rsid w:val="0047433A"/>
    <w:rsid w:val="004743A3"/>
    <w:rsid w:val="004745E4"/>
    <w:rsid w:val="00474794"/>
    <w:rsid w:val="00474990"/>
    <w:rsid w:val="00474B20"/>
    <w:rsid w:val="00474C67"/>
    <w:rsid w:val="004754A0"/>
    <w:rsid w:val="004757AF"/>
    <w:rsid w:val="00475B59"/>
    <w:rsid w:val="004762EF"/>
    <w:rsid w:val="004762FC"/>
    <w:rsid w:val="00476545"/>
    <w:rsid w:val="0047698C"/>
    <w:rsid w:val="004769B4"/>
    <w:rsid w:val="0047749A"/>
    <w:rsid w:val="00477524"/>
    <w:rsid w:val="004775B4"/>
    <w:rsid w:val="004776B4"/>
    <w:rsid w:val="004800FD"/>
    <w:rsid w:val="0048031B"/>
    <w:rsid w:val="00480ECC"/>
    <w:rsid w:val="004810EA"/>
    <w:rsid w:val="00481167"/>
    <w:rsid w:val="0048140C"/>
    <w:rsid w:val="004819A3"/>
    <w:rsid w:val="00481B6B"/>
    <w:rsid w:val="00481EBF"/>
    <w:rsid w:val="0048266A"/>
    <w:rsid w:val="0048274F"/>
    <w:rsid w:val="0048285E"/>
    <w:rsid w:val="00482CCF"/>
    <w:rsid w:val="00482EB4"/>
    <w:rsid w:val="00482FA3"/>
    <w:rsid w:val="004831DE"/>
    <w:rsid w:val="004838A7"/>
    <w:rsid w:val="0048393D"/>
    <w:rsid w:val="00483EB4"/>
    <w:rsid w:val="004842DD"/>
    <w:rsid w:val="004848C0"/>
    <w:rsid w:val="0048493B"/>
    <w:rsid w:val="00484E86"/>
    <w:rsid w:val="00484F9D"/>
    <w:rsid w:val="00485229"/>
    <w:rsid w:val="004853F1"/>
    <w:rsid w:val="00485497"/>
    <w:rsid w:val="0048552B"/>
    <w:rsid w:val="00485B0F"/>
    <w:rsid w:val="00485BD2"/>
    <w:rsid w:val="0048610A"/>
    <w:rsid w:val="004862C2"/>
    <w:rsid w:val="0048649A"/>
    <w:rsid w:val="00486638"/>
    <w:rsid w:val="00486734"/>
    <w:rsid w:val="004867D9"/>
    <w:rsid w:val="00486F3B"/>
    <w:rsid w:val="0048735E"/>
    <w:rsid w:val="00487660"/>
    <w:rsid w:val="0048783C"/>
    <w:rsid w:val="00487F04"/>
    <w:rsid w:val="00490446"/>
    <w:rsid w:val="00490491"/>
    <w:rsid w:val="00490C6D"/>
    <w:rsid w:val="00491164"/>
    <w:rsid w:val="004911B7"/>
    <w:rsid w:val="004912B4"/>
    <w:rsid w:val="004914B0"/>
    <w:rsid w:val="004915DC"/>
    <w:rsid w:val="00491618"/>
    <w:rsid w:val="004918C9"/>
    <w:rsid w:val="004919E3"/>
    <w:rsid w:val="00492507"/>
    <w:rsid w:val="0049266D"/>
    <w:rsid w:val="00492810"/>
    <w:rsid w:val="00492FB6"/>
    <w:rsid w:val="0049341A"/>
    <w:rsid w:val="004938E1"/>
    <w:rsid w:val="004939A7"/>
    <w:rsid w:val="00493A18"/>
    <w:rsid w:val="00493F0F"/>
    <w:rsid w:val="004940D1"/>
    <w:rsid w:val="00494403"/>
    <w:rsid w:val="00494447"/>
    <w:rsid w:val="004946EB"/>
    <w:rsid w:val="00495218"/>
    <w:rsid w:val="00495293"/>
    <w:rsid w:val="004957C2"/>
    <w:rsid w:val="00495B21"/>
    <w:rsid w:val="00495B6D"/>
    <w:rsid w:val="00495BD6"/>
    <w:rsid w:val="00495E75"/>
    <w:rsid w:val="00495F39"/>
    <w:rsid w:val="0049627F"/>
    <w:rsid w:val="00496612"/>
    <w:rsid w:val="004966B7"/>
    <w:rsid w:val="00496704"/>
    <w:rsid w:val="0049692F"/>
    <w:rsid w:val="00496AD1"/>
    <w:rsid w:val="00496E1A"/>
    <w:rsid w:val="00497448"/>
    <w:rsid w:val="0049745F"/>
    <w:rsid w:val="00497824"/>
    <w:rsid w:val="004979F8"/>
    <w:rsid w:val="00497C33"/>
    <w:rsid w:val="004A035C"/>
    <w:rsid w:val="004A0D56"/>
    <w:rsid w:val="004A11EB"/>
    <w:rsid w:val="004A1908"/>
    <w:rsid w:val="004A19FA"/>
    <w:rsid w:val="004A1B3C"/>
    <w:rsid w:val="004A2057"/>
    <w:rsid w:val="004A2E00"/>
    <w:rsid w:val="004A2EE6"/>
    <w:rsid w:val="004A32EC"/>
    <w:rsid w:val="004A333C"/>
    <w:rsid w:val="004A340E"/>
    <w:rsid w:val="004A343B"/>
    <w:rsid w:val="004A388A"/>
    <w:rsid w:val="004A38C5"/>
    <w:rsid w:val="004A3930"/>
    <w:rsid w:val="004A3A09"/>
    <w:rsid w:val="004A3F08"/>
    <w:rsid w:val="004A4072"/>
    <w:rsid w:val="004A40A0"/>
    <w:rsid w:val="004A49EB"/>
    <w:rsid w:val="004A4A1F"/>
    <w:rsid w:val="004A4CD5"/>
    <w:rsid w:val="004A5042"/>
    <w:rsid w:val="004A5205"/>
    <w:rsid w:val="004A52C6"/>
    <w:rsid w:val="004A5800"/>
    <w:rsid w:val="004A5802"/>
    <w:rsid w:val="004A5DD2"/>
    <w:rsid w:val="004A63F9"/>
    <w:rsid w:val="004A66F1"/>
    <w:rsid w:val="004A689A"/>
    <w:rsid w:val="004A6D95"/>
    <w:rsid w:val="004B0263"/>
    <w:rsid w:val="004B058E"/>
    <w:rsid w:val="004B0606"/>
    <w:rsid w:val="004B077C"/>
    <w:rsid w:val="004B0C25"/>
    <w:rsid w:val="004B0D11"/>
    <w:rsid w:val="004B0F7C"/>
    <w:rsid w:val="004B101E"/>
    <w:rsid w:val="004B10A1"/>
    <w:rsid w:val="004B1FD4"/>
    <w:rsid w:val="004B205E"/>
    <w:rsid w:val="004B226E"/>
    <w:rsid w:val="004B256C"/>
    <w:rsid w:val="004B2C7C"/>
    <w:rsid w:val="004B326E"/>
    <w:rsid w:val="004B33E9"/>
    <w:rsid w:val="004B349A"/>
    <w:rsid w:val="004B3C0C"/>
    <w:rsid w:val="004B4114"/>
    <w:rsid w:val="004B4874"/>
    <w:rsid w:val="004B4A6E"/>
    <w:rsid w:val="004B4CFE"/>
    <w:rsid w:val="004B50FC"/>
    <w:rsid w:val="004B512B"/>
    <w:rsid w:val="004B52E3"/>
    <w:rsid w:val="004B5A02"/>
    <w:rsid w:val="004B5A1D"/>
    <w:rsid w:val="004B5FDA"/>
    <w:rsid w:val="004B625C"/>
    <w:rsid w:val="004B634F"/>
    <w:rsid w:val="004B68A7"/>
    <w:rsid w:val="004B6B51"/>
    <w:rsid w:val="004B6C6F"/>
    <w:rsid w:val="004B6E91"/>
    <w:rsid w:val="004B726A"/>
    <w:rsid w:val="004B7832"/>
    <w:rsid w:val="004B7DBF"/>
    <w:rsid w:val="004C0101"/>
    <w:rsid w:val="004C0266"/>
    <w:rsid w:val="004C02B7"/>
    <w:rsid w:val="004C0ACA"/>
    <w:rsid w:val="004C0D12"/>
    <w:rsid w:val="004C11DA"/>
    <w:rsid w:val="004C1356"/>
    <w:rsid w:val="004C2191"/>
    <w:rsid w:val="004C2E25"/>
    <w:rsid w:val="004C309F"/>
    <w:rsid w:val="004C3330"/>
    <w:rsid w:val="004C3A6C"/>
    <w:rsid w:val="004C3BFD"/>
    <w:rsid w:val="004C4391"/>
    <w:rsid w:val="004C46B0"/>
    <w:rsid w:val="004C46C2"/>
    <w:rsid w:val="004C49A6"/>
    <w:rsid w:val="004C4E6A"/>
    <w:rsid w:val="004C4E9B"/>
    <w:rsid w:val="004C4EB1"/>
    <w:rsid w:val="004C4FC1"/>
    <w:rsid w:val="004C59E0"/>
    <w:rsid w:val="004C5ADF"/>
    <w:rsid w:val="004C61B7"/>
    <w:rsid w:val="004C6716"/>
    <w:rsid w:val="004C6BB8"/>
    <w:rsid w:val="004C70CB"/>
    <w:rsid w:val="004C70E4"/>
    <w:rsid w:val="004C70E8"/>
    <w:rsid w:val="004C77DD"/>
    <w:rsid w:val="004C7867"/>
    <w:rsid w:val="004C7F77"/>
    <w:rsid w:val="004D06DD"/>
    <w:rsid w:val="004D08AD"/>
    <w:rsid w:val="004D0C6C"/>
    <w:rsid w:val="004D108A"/>
    <w:rsid w:val="004D1243"/>
    <w:rsid w:val="004D12C9"/>
    <w:rsid w:val="004D16A1"/>
    <w:rsid w:val="004D1A7C"/>
    <w:rsid w:val="004D2206"/>
    <w:rsid w:val="004D23C9"/>
    <w:rsid w:val="004D256F"/>
    <w:rsid w:val="004D27DD"/>
    <w:rsid w:val="004D307A"/>
    <w:rsid w:val="004D382F"/>
    <w:rsid w:val="004D3830"/>
    <w:rsid w:val="004D3A95"/>
    <w:rsid w:val="004D3E42"/>
    <w:rsid w:val="004D41A9"/>
    <w:rsid w:val="004D42B4"/>
    <w:rsid w:val="004D44EB"/>
    <w:rsid w:val="004D4523"/>
    <w:rsid w:val="004D47E1"/>
    <w:rsid w:val="004D4F51"/>
    <w:rsid w:val="004D54EC"/>
    <w:rsid w:val="004D5DF6"/>
    <w:rsid w:val="004D5FAE"/>
    <w:rsid w:val="004D5FE8"/>
    <w:rsid w:val="004D613A"/>
    <w:rsid w:val="004D6382"/>
    <w:rsid w:val="004D675D"/>
    <w:rsid w:val="004D6A1A"/>
    <w:rsid w:val="004D6E07"/>
    <w:rsid w:val="004D764B"/>
    <w:rsid w:val="004D77B1"/>
    <w:rsid w:val="004D7840"/>
    <w:rsid w:val="004D79AE"/>
    <w:rsid w:val="004D7BCC"/>
    <w:rsid w:val="004D7FEF"/>
    <w:rsid w:val="004D7FF5"/>
    <w:rsid w:val="004E0DB7"/>
    <w:rsid w:val="004E0E7E"/>
    <w:rsid w:val="004E0F4B"/>
    <w:rsid w:val="004E1333"/>
    <w:rsid w:val="004E2383"/>
    <w:rsid w:val="004E29CB"/>
    <w:rsid w:val="004E2B99"/>
    <w:rsid w:val="004E2BF5"/>
    <w:rsid w:val="004E2C30"/>
    <w:rsid w:val="004E328F"/>
    <w:rsid w:val="004E33F1"/>
    <w:rsid w:val="004E350A"/>
    <w:rsid w:val="004E3633"/>
    <w:rsid w:val="004E36CB"/>
    <w:rsid w:val="004E396A"/>
    <w:rsid w:val="004E3A8B"/>
    <w:rsid w:val="004E44F1"/>
    <w:rsid w:val="004E457C"/>
    <w:rsid w:val="004E4680"/>
    <w:rsid w:val="004E4821"/>
    <w:rsid w:val="004E4943"/>
    <w:rsid w:val="004E4F90"/>
    <w:rsid w:val="004E53F9"/>
    <w:rsid w:val="004E5642"/>
    <w:rsid w:val="004E5824"/>
    <w:rsid w:val="004E59A1"/>
    <w:rsid w:val="004E59F4"/>
    <w:rsid w:val="004E5F62"/>
    <w:rsid w:val="004E604D"/>
    <w:rsid w:val="004E69C1"/>
    <w:rsid w:val="004E6CE5"/>
    <w:rsid w:val="004E6D8C"/>
    <w:rsid w:val="004E753D"/>
    <w:rsid w:val="004E7559"/>
    <w:rsid w:val="004E7B18"/>
    <w:rsid w:val="004E7B50"/>
    <w:rsid w:val="004F038C"/>
    <w:rsid w:val="004F03DA"/>
    <w:rsid w:val="004F04C5"/>
    <w:rsid w:val="004F05F3"/>
    <w:rsid w:val="004F07EE"/>
    <w:rsid w:val="004F0D86"/>
    <w:rsid w:val="004F0FC9"/>
    <w:rsid w:val="004F2392"/>
    <w:rsid w:val="004F3335"/>
    <w:rsid w:val="004F334F"/>
    <w:rsid w:val="004F3619"/>
    <w:rsid w:val="004F3F1A"/>
    <w:rsid w:val="004F4130"/>
    <w:rsid w:val="004F49E3"/>
    <w:rsid w:val="004F4A95"/>
    <w:rsid w:val="004F4C3A"/>
    <w:rsid w:val="004F4FAD"/>
    <w:rsid w:val="004F511F"/>
    <w:rsid w:val="004F514A"/>
    <w:rsid w:val="004F5277"/>
    <w:rsid w:val="004F55A8"/>
    <w:rsid w:val="004F5A1C"/>
    <w:rsid w:val="004F5B8F"/>
    <w:rsid w:val="004F5BF2"/>
    <w:rsid w:val="004F61AB"/>
    <w:rsid w:val="004F6434"/>
    <w:rsid w:val="004F64C6"/>
    <w:rsid w:val="004F65EF"/>
    <w:rsid w:val="004F6F2E"/>
    <w:rsid w:val="004F7094"/>
    <w:rsid w:val="004F7108"/>
    <w:rsid w:val="004F71A7"/>
    <w:rsid w:val="004F7278"/>
    <w:rsid w:val="004F740A"/>
    <w:rsid w:val="004F7444"/>
    <w:rsid w:val="004F745D"/>
    <w:rsid w:val="004F74BD"/>
    <w:rsid w:val="004F74C0"/>
    <w:rsid w:val="004F7569"/>
    <w:rsid w:val="004F77CF"/>
    <w:rsid w:val="004F7870"/>
    <w:rsid w:val="004F7999"/>
    <w:rsid w:val="004F7CEB"/>
    <w:rsid w:val="004F7E7F"/>
    <w:rsid w:val="00500242"/>
    <w:rsid w:val="00500657"/>
    <w:rsid w:val="00500731"/>
    <w:rsid w:val="0050091A"/>
    <w:rsid w:val="00500939"/>
    <w:rsid w:val="0050093E"/>
    <w:rsid w:val="00500CA1"/>
    <w:rsid w:val="00500D1E"/>
    <w:rsid w:val="00500F47"/>
    <w:rsid w:val="0050184A"/>
    <w:rsid w:val="0050194B"/>
    <w:rsid w:val="00501A2F"/>
    <w:rsid w:val="00501A93"/>
    <w:rsid w:val="00501ADF"/>
    <w:rsid w:val="005021E8"/>
    <w:rsid w:val="005022E7"/>
    <w:rsid w:val="00502312"/>
    <w:rsid w:val="00502376"/>
    <w:rsid w:val="00502577"/>
    <w:rsid w:val="00502681"/>
    <w:rsid w:val="00503069"/>
    <w:rsid w:val="005030F9"/>
    <w:rsid w:val="00503DFA"/>
    <w:rsid w:val="00503F61"/>
    <w:rsid w:val="005040E0"/>
    <w:rsid w:val="005046A4"/>
    <w:rsid w:val="005048ED"/>
    <w:rsid w:val="00504BF8"/>
    <w:rsid w:val="00504CD8"/>
    <w:rsid w:val="00504D56"/>
    <w:rsid w:val="0050554B"/>
    <w:rsid w:val="0050562E"/>
    <w:rsid w:val="00505667"/>
    <w:rsid w:val="00505851"/>
    <w:rsid w:val="005060AB"/>
    <w:rsid w:val="00506A09"/>
    <w:rsid w:val="00506AF2"/>
    <w:rsid w:val="00506B0A"/>
    <w:rsid w:val="00506D13"/>
    <w:rsid w:val="00506E1B"/>
    <w:rsid w:val="00506E44"/>
    <w:rsid w:val="005071FC"/>
    <w:rsid w:val="00507393"/>
    <w:rsid w:val="005073F4"/>
    <w:rsid w:val="00507826"/>
    <w:rsid w:val="00507B59"/>
    <w:rsid w:val="00507C85"/>
    <w:rsid w:val="0051046D"/>
    <w:rsid w:val="005106B8"/>
    <w:rsid w:val="0051075C"/>
    <w:rsid w:val="005107AD"/>
    <w:rsid w:val="00510F27"/>
    <w:rsid w:val="00510F7B"/>
    <w:rsid w:val="0051101F"/>
    <w:rsid w:val="0051118B"/>
    <w:rsid w:val="005114C6"/>
    <w:rsid w:val="005114D2"/>
    <w:rsid w:val="005116DB"/>
    <w:rsid w:val="00511A8F"/>
    <w:rsid w:val="00511EF4"/>
    <w:rsid w:val="00512579"/>
    <w:rsid w:val="00512731"/>
    <w:rsid w:val="00512BF3"/>
    <w:rsid w:val="00512FA4"/>
    <w:rsid w:val="005131C7"/>
    <w:rsid w:val="00513812"/>
    <w:rsid w:val="00513904"/>
    <w:rsid w:val="00513F54"/>
    <w:rsid w:val="00514296"/>
    <w:rsid w:val="005149D1"/>
    <w:rsid w:val="00514AE7"/>
    <w:rsid w:val="00514AE9"/>
    <w:rsid w:val="00514E64"/>
    <w:rsid w:val="005150E7"/>
    <w:rsid w:val="005152CB"/>
    <w:rsid w:val="00515329"/>
    <w:rsid w:val="005153A5"/>
    <w:rsid w:val="005159E3"/>
    <w:rsid w:val="00515D18"/>
    <w:rsid w:val="00516073"/>
    <w:rsid w:val="00516D09"/>
    <w:rsid w:val="005171D1"/>
    <w:rsid w:val="00517505"/>
    <w:rsid w:val="00517C8B"/>
    <w:rsid w:val="00517F0C"/>
    <w:rsid w:val="0052055B"/>
    <w:rsid w:val="0052081A"/>
    <w:rsid w:val="005208C7"/>
    <w:rsid w:val="005209B0"/>
    <w:rsid w:val="00520B9C"/>
    <w:rsid w:val="00520F3B"/>
    <w:rsid w:val="00520FF6"/>
    <w:rsid w:val="005215B9"/>
    <w:rsid w:val="00521A31"/>
    <w:rsid w:val="00521BB8"/>
    <w:rsid w:val="00521DC8"/>
    <w:rsid w:val="00521E02"/>
    <w:rsid w:val="00521ECE"/>
    <w:rsid w:val="005221FD"/>
    <w:rsid w:val="0052268C"/>
    <w:rsid w:val="0052286F"/>
    <w:rsid w:val="00522965"/>
    <w:rsid w:val="00523084"/>
    <w:rsid w:val="0052318D"/>
    <w:rsid w:val="005233F8"/>
    <w:rsid w:val="00523588"/>
    <w:rsid w:val="005235D8"/>
    <w:rsid w:val="0052368F"/>
    <w:rsid w:val="00523970"/>
    <w:rsid w:val="00523971"/>
    <w:rsid w:val="00523D7A"/>
    <w:rsid w:val="00524064"/>
    <w:rsid w:val="005240D1"/>
    <w:rsid w:val="005243CF"/>
    <w:rsid w:val="005244CA"/>
    <w:rsid w:val="005248A2"/>
    <w:rsid w:val="00524929"/>
    <w:rsid w:val="00524985"/>
    <w:rsid w:val="00524D1F"/>
    <w:rsid w:val="00524EB5"/>
    <w:rsid w:val="00524EF8"/>
    <w:rsid w:val="0052521B"/>
    <w:rsid w:val="00526524"/>
    <w:rsid w:val="00526566"/>
    <w:rsid w:val="005266C7"/>
    <w:rsid w:val="005268B6"/>
    <w:rsid w:val="005268BC"/>
    <w:rsid w:val="005268F7"/>
    <w:rsid w:val="005269FA"/>
    <w:rsid w:val="00526DC6"/>
    <w:rsid w:val="00526E3A"/>
    <w:rsid w:val="005273EE"/>
    <w:rsid w:val="00527544"/>
    <w:rsid w:val="005275EB"/>
    <w:rsid w:val="005276B0"/>
    <w:rsid w:val="0053012A"/>
    <w:rsid w:val="0053085C"/>
    <w:rsid w:val="0053096C"/>
    <w:rsid w:val="00530A72"/>
    <w:rsid w:val="00530AD5"/>
    <w:rsid w:val="00531A66"/>
    <w:rsid w:val="00531B52"/>
    <w:rsid w:val="00531F23"/>
    <w:rsid w:val="005324C6"/>
    <w:rsid w:val="0053266B"/>
    <w:rsid w:val="00533485"/>
    <w:rsid w:val="005334B5"/>
    <w:rsid w:val="00533727"/>
    <w:rsid w:val="00533865"/>
    <w:rsid w:val="00533900"/>
    <w:rsid w:val="00533AAC"/>
    <w:rsid w:val="00534825"/>
    <w:rsid w:val="00534DB9"/>
    <w:rsid w:val="00534E68"/>
    <w:rsid w:val="00534F3C"/>
    <w:rsid w:val="005350ED"/>
    <w:rsid w:val="005354AA"/>
    <w:rsid w:val="00535529"/>
    <w:rsid w:val="00535F00"/>
    <w:rsid w:val="00536130"/>
    <w:rsid w:val="0053682B"/>
    <w:rsid w:val="00536C60"/>
    <w:rsid w:val="00536C66"/>
    <w:rsid w:val="005374D6"/>
    <w:rsid w:val="005378D2"/>
    <w:rsid w:val="00537A4C"/>
    <w:rsid w:val="00537A6C"/>
    <w:rsid w:val="00537B30"/>
    <w:rsid w:val="00537DAC"/>
    <w:rsid w:val="00537DD1"/>
    <w:rsid w:val="00540167"/>
    <w:rsid w:val="00540954"/>
    <w:rsid w:val="00541272"/>
    <w:rsid w:val="0054127E"/>
    <w:rsid w:val="005412B9"/>
    <w:rsid w:val="00541307"/>
    <w:rsid w:val="00541343"/>
    <w:rsid w:val="00541478"/>
    <w:rsid w:val="00541480"/>
    <w:rsid w:val="005416F5"/>
    <w:rsid w:val="00541705"/>
    <w:rsid w:val="00541D99"/>
    <w:rsid w:val="00542008"/>
    <w:rsid w:val="0054212C"/>
    <w:rsid w:val="005423D6"/>
    <w:rsid w:val="0054290A"/>
    <w:rsid w:val="00542A10"/>
    <w:rsid w:val="00542A1D"/>
    <w:rsid w:val="00542B2D"/>
    <w:rsid w:val="00542FD9"/>
    <w:rsid w:val="005436C0"/>
    <w:rsid w:val="00544231"/>
    <w:rsid w:val="00544239"/>
    <w:rsid w:val="00544616"/>
    <w:rsid w:val="00544776"/>
    <w:rsid w:val="0054490C"/>
    <w:rsid w:val="005449A9"/>
    <w:rsid w:val="00545148"/>
    <w:rsid w:val="005451A8"/>
    <w:rsid w:val="00545C97"/>
    <w:rsid w:val="00546429"/>
    <w:rsid w:val="005464E2"/>
    <w:rsid w:val="00546559"/>
    <w:rsid w:val="005465AC"/>
    <w:rsid w:val="00546EF1"/>
    <w:rsid w:val="0054760D"/>
    <w:rsid w:val="00547616"/>
    <w:rsid w:val="0054776E"/>
    <w:rsid w:val="00547893"/>
    <w:rsid w:val="00550147"/>
    <w:rsid w:val="005505FB"/>
    <w:rsid w:val="00550636"/>
    <w:rsid w:val="005506BB"/>
    <w:rsid w:val="0055160E"/>
    <w:rsid w:val="005516E2"/>
    <w:rsid w:val="005516F1"/>
    <w:rsid w:val="005517A3"/>
    <w:rsid w:val="00551E06"/>
    <w:rsid w:val="0055229A"/>
    <w:rsid w:val="00552361"/>
    <w:rsid w:val="00552533"/>
    <w:rsid w:val="00552CA7"/>
    <w:rsid w:val="00552F7B"/>
    <w:rsid w:val="00552F83"/>
    <w:rsid w:val="00553190"/>
    <w:rsid w:val="00553354"/>
    <w:rsid w:val="00553406"/>
    <w:rsid w:val="00553462"/>
    <w:rsid w:val="005534CD"/>
    <w:rsid w:val="00553D3B"/>
    <w:rsid w:val="00554429"/>
    <w:rsid w:val="0055451A"/>
    <w:rsid w:val="005547E5"/>
    <w:rsid w:val="005548C9"/>
    <w:rsid w:val="00554944"/>
    <w:rsid w:val="00554A4A"/>
    <w:rsid w:val="00554B10"/>
    <w:rsid w:val="00554CDD"/>
    <w:rsid w:val="00554F4F"/>
    <w:rsid w:val="00555221"/>
    <w:rsid w:val="00555462"/>
    <w:rsid w:val="005554B3"/>
    <w:rsid w:val="00555715"/>
    <w:rsid w:val="00555885"/>
    <w:rsid w:val="00555DA1"/>
    <w:rsid w:val="005560F9"/>
    <w:rsid w:val="00556305"/>
    <w:rsid w:val="005567F5"/>
    <w:rsid w:val="00556964"/>
    <w:rsid w:val="00556BC9"/>
    <w:rsid w:val="005572DD"/>
    <w:rsid w:val="005573FB"/>
    <w:rsid w:val="00557CCA"/>
    <w:rsid w:val="00557F36"/>
    <w:rsid w:val="00557FD2"/>
    <w:rsid w:val="00560293"/>
    <w:rsid w:val="0056087A"/>
    <w:rsid w:val="00560A91"/>
    <w:rsid w:val="00560DA7"/>
    <w:rsid w:val="00560EB4"/>
    <w:rsid w:val="0056103B"/>
    <w:rsid w:val="00561485"/>
    <w:rsid w:val="0056154A"/>
    <w:rsid w:val="00561D52"/>
    <w:rsid w:val="00562133"/>
    <w:rsid w:val="005623C1"/>
    <w:rsid w:val="00562417"/>
    <w:rsid w:val="005626E2"/>
    <w:rsid w:val="00562991"/>
    <w:rsid w:val="00562B3C"/>
    <w:rsid w:val="00562B95"/>
    <w:rsid w:val="00562C80"/>
    <w:rsid w:val="00562EBC"/>
    <w:rsid w:val="00562F43"/>
    <w:rsid w:val="00563C86"/>
    <w:rsid w:val="00563CAD"/>
    <w:rsid w:val="00563F63"/>
    <w:rsid w:val="00564306"/>
    <w:rsid w:val="00564523"/>
    <w:rsid w:val="00564DEC"/>
    <w:rsid w:val="0056557F"/>
    <w:rsid w:val="00565635"/>
    <w:rsid w:val="00565667"/>
    <w:rsid w:val="005657F1"/>
    <w:rsid w:val="005659AE"/>
    <w:rsid w:val="00565DAA"/>
    <w:rsid w:val="00566024"/>
    <w:rsid w:val="0056620C"/>
    <w:rsid w:val="00566257"/>
    <w:rsid w:val="005662F0"/>
    <w:rsid w:val="00566636"/>
    <w:rsid w:val="0056684B"/>
    <w:rsid w:val="005668FB"/>
    <w:rsid w:val="00566A34"/>
    <w:rsid w:val="00566A5D"/>
    <w:rsid w:val="00566B5F"/>
    <w:rsid w:val="0056731A"/>
    <w:rsid w:val="005673A1"/>
    <w:rsid w:val="00567450"/>
    <w:rsid w:val="005676D9"/>
    <w:rsid w:val="00567C5B"/>
    <w:rsid w:val="00567CC8"/>
    <w:rsid w:val="00567CF3"/>
    <w:rsid w:val="00567D58"/>
    <w:rsid w:val="00567DB7"/>
    <w:rsid w:val="00570142"/>
    <w:rsid w:val="00570174"/>
    <w:rsid w:val="0057028A"/>
    <w:rsid w:val="0057038B"/>
    <w:rsid w:val="005703C0"/>
    <w:rsid w:val="00570874"/>
    <w:rsid w:val="00570A8E"/>
    <w:rsid w:val="00570F51"/>
    <w:rsid w:val="0057139A"/>
    <w:rsid w:val="005714C7"/>
    <w:rsid w:val="00571CC5"/>
    <w:rsid w:val="0057215D"/>
    <w:rsid w:val="00572B12"/>
    <w:rsid w:val="00572C5D"/>
    <w:rsid w:val="00573113"/>
    <w:rsid w:val="0057337E"/>
    <w:rsid w:val="005736B5"/>
    <w:rsid w:val="0057377D"/>
    <w:rsid w:val="0057396F"/>
    <w:rsid w:val="00573E94"/>
    <w:rsid w:val="0057400F"/>
    <w:rsid w:val="005740D9"/>
    <w:rsid w:val="005744AB"/>
    <w:rsid w:val="0057453B"/>
    <w:rsid w:val="005749F1"/>
    <w:rsid w:val="005754B2"/>
    <w:rsid w:val="00575E87"/>
    <w:rsid w:val="0057605C"/>
    <w:rsid w:val="00576201"/>
    <w:rsid w:val="005763B5"/>
    <w:rsid w:val="005767A9"/>
    <w:rsid w:val="0057684D"/>
    <w:rsid w:val="00576CD0"/>
    <w:rsid w:val="00577005"/>
    <w:rsid w:val="00577037"/>
    <w:rsid w:val="00577058"/>
    <w:rsid w:val="005770D7"/>
    <w:rsid w:val="00577209"/>
    <w:rsid w:val="00577672"/>
    <w:rsid w:val="0057785B"/>
    <w:rsid w:val="0057797C"/>
    <w:rsid w:val="00577CE8"/>
    <w:rsid w:val="0058002F"/>
    <w:rsid w:val="005804B0"/>
    <w:rsid w:val="005804E9"/>
    <w:rsid w:val="005806C5"/>
    <w:rsid w:val="005808B5"/>
    <w:rsid w:val="005809D4"/>
    <w:rsid w:val="005809FC"/>
    <w:rsid w:val="005811F0"/>
    <w:rsid w:val="00581213"/>
    <w:rsid w:val="0058126F"/>
    <w:rsid w:val="005812B4"/>
    <w:rsid w:val="0058173A"/>
    <w:rsid w:val="0058177B"/>
    <w:rsid w:val="00581871"/>
    <w:rsid w:val="005819DB"/>
    <w:rsid w:val="00581F6F"/>
    <w:rsid w:val="00582055"/>
    <w:rsid w:val="00582819"/>
    <w:rsid w:val="005828ED"/>
    <w:rsid w:val="0058290C"/>
    <w:rsid w:val="00582B26"/>
    <w:rsid w:val="00582D23"/>
    <w:rsid w:val="00582D63"/>
    <w:rsid w:val="00582E5B"/>
    <w:rsid w:val="00582E62"/>
    <w:rsid w:val="00583543"/>
    <w:rsid w:val="00583846"/>
    <w:rsid w:val="005838F5"/>
    <w:rsid w:val="00583961"/>
    <w:rsid w:val="005839AA"/>
    <w:rsid w:val="005839E9"/>
    <w:rsid w:val="005844B6"/>
    <w:rsid w:val="0058474D"/>
    <w:rsid w:val="005848AB"/>
    <w:rsid w:val="00584AA3"/>
    <w:rsid w:val="00584C7D"/>
    <w:rsid w:val="00584D25"/>
    <w:rsid w:val="00584F7F"/>
    <w:rsid w:val="00585688"/>
    <w:rsid w:val="00585D17"/>
    <w:rsid w:val="00586083"/>
    <w:rsid w:val="005860B1"/>
    <w:rsid w:val="00586811"/>
    <w:rsid w:val="00586ADD"/>
    <w:rsid w:val="005878E7"/>
    <w:rsid w:val="00587A67"/>
    <w:rsid w:val="00587B8A"/>
    <w:rsid w:val="00587BD8"/>
    <w:rsid w:val="005904F6"/>
    <w:rsid w:val="00590548"/>
    <w:rsid w:val="0059063D"/>
    <w:rsid w:val="005906DF"/>
    <w:rsid w:val="00590995"/>
    <w:rsid w:val="00590F69"/>
    <w:rsid w:val="005910F4"/>
    <w:rsid w:val="0059122E"/>
    <w:rsid w:val="00591526"/>
    <w:rsid w:val="00591A63"/>
    <w:rsid w:val="00591FE3"/>
    <w:rsid w:val="00592950"/>
    <w:rsid w:val="00592C48"/>
    <w:rsid w:val="00593116"/>
    <w:rsid w:val="005932E1"/>
    <w:rsid w:val="005933DD"/>
    <w:rsid w:val="0059360B"/>
    <w:rsid w:val="0059388C"/>
    <w:rsid w:val="00593E3C"/>
    <w:rsid w:val="00593E9C"/>
    <w:rsid w:val="00593EFC"/>
    <w:rsid w:val="005940B2"/>
    <w:rsid w:val="00594371"/>
    <w:rsid w:val="00594570"/>
    <w:rsid w:val="00594635"/>
    <w:rsid w:val="00594712"/>
    <w:rsid w:val="00594BCC"/>
    <w:rsid w:val="00594EC8"/>
    <w:rsid w:val="00594F0F"/>
    <w:rsid w:val="00595A42"/>
    <w:rsid w:val="00595BD1"/>
    <w:rsid w:val="005961D2"/>
    <w:rsid w:val="005963D2"/>
    <w:rsid w:val="0059690F"/>
    <w:rsid w:val="00596951"/>
    <w:rsid w:val="005969A7"/>
    <w:rsid w:val="00596AAE"/>
    <w:rsid w:val="00596CDA"/>
    <w:rsid w:val="00597211"/>
    <w:rsid w:val="005974F3"/>
    <w:rsid w:val="00597548"/>
    <w:rsid w:val="00597694"/>
    <w:rsid w:val="00597889"/>
    <w:rsid w:val="00597CED"/>
    <w:rsid w:val="00597F31"/>
    <w:rsid w:val="005A00E0"/>
    <w:rsid w:val="005A01F5"/>
    <w:rsid w:val="005A0278"/>
    <w:rsid w:val="005A02B8"/>
    <w:rsid w:val="005A03CF"/>
    <w:rsid w:val="005A0624"/>
    <w:rsid w:val="005A0ACD"/>
    <w:rsid w:val="005A0F2A"/>
    <w:rsid w:val="005A1446"/>
    <w:rsid w:val="005A18B3"/>
    <w:rsid w:val="005A1CB4"/>
    <w:rsid w:val="005A1CFC"/>
    <w:rsid w:val="005A1DC9"/>
    <w:rsid w:val="005A202D"/>
    <w:rsid w:val="005A2874"/>
    <w:rsid w:val="005A2A97"/>
    <w:rsid w:val="005A2D0F"/>
    <w:rsid w:val="005A2E17"/>
    <w:rsid w:val="005A354E"/>
    <w:rsid w:val="005A36BC"/>
    <w:rsid w:val="005A3999"/>
    <w:rsid w:val="005A39F7"/>
    <w:rsid w:val="005A3D17"/>
    <w:rsid w:val="005A40D5"/>
    <w:rsid w:val="005A497F"/>
    <w:rsid w:val="005A5191"/>
    <w:rsid w:val="005A52A7"/>
    <w:rsid w:val="005A54B1"/>
    <w:rsid w:val="005A54EE"/>
    <w:rsid w:val="005A5EB1"/>
    <w:rsid w:val="005A61D7"/>
    <w:rsid w:val="005A6667"/>
    <w:rsid w:val="005A6699"/>
    <w:rsid w:val="005A66B7"/>
    <w:rsid w:val="005A6818"/>
    <w:rsid w:val="005A6F41"/>
    <w:rsid w:val="005A700C"/>
    <w:rsid w:val="005A7594"/>
    <w:rsid w:val="005B024D"/>
    <w:rsid w:val="005B03E1"/>
    <w:rsid w:val="005B054C"/>
    <w:rsid w:val="005B0727"/>
    <w:rsid w:val="005B07D5"/>
    <w:rsid w:val="005B0876"/>
    <w:rsid w:val="005B0D80"/>
    <w:rsid w:val="005B0D92"/>
    <w:rsid w:val="005B1031"/>
    <w:rsid w:val="005B172A"/>
    <w:rsid w:val="005B1C0F"/>
    <w:rsid w:val="005B1CC7"/>
    <w:rsid w:val="005B24B5"/>
    <w:rsid w:val="005B25B4"/>
    <w:rsid w:val="005B2B69"/>
    <w:rsid w:val="005B2CB4"/>
    <w:rsid w:val="005B2E38"/>
    <w:rsid w:val="005B2FD4"/>
    <w:rsid w:val="005B3005"/>
    <w:rsid w:val="005B3205"/>
    <w:rsid w:val="005B342C"/>
    <w:rsid w:val="005B3A1C"/>
    <w:rsid w:val="005B3C84"/>
    <w:rsid w:val="005B42BB"/>
    <w:rsid w:val="005B46E5"/>
    <w:rsid w:val="005B4790"/>
    <w:rsid w:val="005B48EF"/>
    <w:rsid w:val="005B4C1E"/>
    <w:rsid w:val="005B4D50"/>
    <w:rsid w:val="005B4E99"/>
    <w:rsid w:val="005B5099"/>
    <w:rsid w:val="005B52A8"/>
    <w:rsid w:val="005B52AE"/>
    <w:rsid w:val="005B5316"/>
    <w:rsid w:val="005B5516"/>
    <w:rsid w:val="005B569D"/>
    <w:rsid w:val="005B5900"/>
    <w:rsid w:val="005B5ECB"/>
    <w:rsid w:val="005B6090"/>
    <w:rsid w:val="005B67DD"/>
    <w:rsid w:val="005B6879"/>
    <w:rsid w:val="005B69CE"/>
    <w:rsid w:val="005B6BC5"/>
    <w:rsid w:val="005B6BFD"/>
    <w:rsid w:val="005B7399"/>
    <w:rsid w:val="005B74C8"/>
    <w:rsid w:val="005B77F4"/>
    <w:rsid w:val="005B7A7D"/>
    <w:rsid w:val="005C0227"/>
    <w:rsid w:val="005C0C41"/>
    <w:rsid w:val="005C121B"/>
    <w:rsid w:val="005C13AC"/>
    <w:rsid w:val="005C13B5"/>
    <w:rsid w:val="005C14EB"/>
    <w:rsid w:val="005C15AB"/>
    <w:rsid w:val="005C1628"/>
    <w:rsid w:val="005C18C5"/>
    <w:rsid w:val="005C1C48"/>
    <w:rsid w:val="005C1C97"/>
    <w:rsid w:val="005C20A7"/>
    <w:rsid w:val="005C22EF"/>
    <w:rsid w:val="005C2550"/>
    <w:rsid w:val="005C25A9"/>
    <w:rsid w:val="005C25DF"/>
    <w:rsid w:val="005C2793"/>
    <w:rsid w:val="005C2937"/>
    <w:rsid w:val="005C295A"/>
    <w:rsid w:val="005C296C"/>
    <w:rsid w:val="005C2DC5"/>
    <w:rsid w:val="005C2F65"/>
    <w:rsid w:val="005C313A"/>
    <w:rsid w:val="005C3539"/>
    <w:rsid w:val="005C35F9"/>
    <w:rsid w:val="005C388E"/>
    <w:rsid w:val="005C395B"/>
    <w:rsid w:val="005C39DF"/>
    <w:rsid w:val="005C39EC"/>
    <w:rsid w:val="005C3E23"/>
    <w:rsid w:val="005C3EA3"/>
    <w:rsid w:val="005C4121"/>
    <w:rsid w:val="005C42F6"/>
    <w:rsid w:val="005C470A"/>
    <w:rsid w:val="005C485A"/>
    <w:rsid w:val="005C4CED"/>
    <w:rsid w:val="005C52FC"/>
    <w:rsid w:val="005C5470"/>
    <w:rsid w:val="005C5756"/>
    <w:rsid w:val="005C59FB"/>
    <w:rsid w:val="005C5AC1"/>
    <w:rsid w:val="005C5E36"/>
    <w:rsid w:val="005C5F21"/>
    <w:rsid w:val="005C6439"/>
    <w:rsid w:val="005C6448"/>
    <w:rsid w:val="005C6776"/>
    <w:rsid w:val="005C6913"/>
    <w:rsid w:val="005C6BEF"/>
    <w:rsid w:val="005C6F3A"/>
    <w:rsid w:val="005C6F76"/>
    <w:rsid w:val="005C7339"/>
    <w:rsid w:val="005C7510"/>
    <w:rsid w:val="005C76DA"/>
    <w:rsid w:val="005D01E2"/>
    <w:rsid w:val="005D0412"/>
    <w:rsid w:val="005D0498"/>
    <w:rsid w:val="005D05BF"/>
    <w:rsid w:val="005D0851"/>
    <w:rsid w:val="005D0B42"/>
    <w:rsid w:val="005D0E61"/>
    <w:rsid w:val="005D115D"/>
    <w:rsid w:val="005D13AA"/>
    <w:rsid w:val="005D1732"/>
    <w:rsid w:val="005D182B"/>
    <w:rsid w:val="005D197A"/>
    <w:rsid w:val="005D1AE6"/>
    <w:rsid w:val="005D1B5B"/>
    <w:rsid w:val="005D1DEC"/>
    <w:rsid w:val="005D20FA"/>
    <w:rsid w:val="005D2449"/>
    <w:rsid w:val="005D2CF8"/>
    <w:rsid w:val="005D2D73"/>
    <w:rsid w:val="005D30C8"/>
    <w:rsid w:val="005D3357"/>
    <w:rsid w:val="005D340C"/>
    <w:rsid w:val="005D38C1"/>
    <w:rsid w:val="005D4060"/>
    <w:rsid w:val="005D4494"/>
    <w:rsid w:val="005D4558"/>
    <w:rsid w:val="005D45D1"/>
    <w:rsid w:val="005D4771"/>
    <w:rsid w:val="005D4BC5"/>
    <w:rsid w:val="005D5230"/>
    <w:rsid w:val="005D5568"/>
    <w:rsid w:val="005D570B"/>
    <w:rsid w:val="005D58FB"/>
    <w:rsid w:val="005D5B8F"/>
    <w:rsid w:val="005D5E22"/>
    <w:rsid w:val="005D6099"/>
    <w:rsid w:val="005D60DA"/>
    <w:rsid w:val="005D630A"/>
    <w:rsid w:val="005D632E"/>
    <w:rsid w:val="005D6480"/>
    <w:rsid w:val="005D6536"/>
    <w:rsid w:val="005D6776"/>
    <w:rsid w:val="005D677F"/>
    <w:rsid w:val="005D6C1E"/>
    <w:rsid w:val="005D6D26"/>
    <w:rsid w:val="005D706D"/>
    <w:rsid w:val="005D71FB"/>
    <w:rsid w:val="005D72D7"/>
    <w:rsid w:val="005D7683"/>
    <w:rsid w:val="005D7745"/>
    <w:rsid w:val="005D7F3C"/>
    <w:rsid w:val="005E0077"/>
    <w:rsid w:val="005E0AF1"/>
    <w:rsid w:val="005E0E3D"/>
    <w:rsid w:val="005E1401"/>
    <w:rsid w:val="005E186A"/>
    <w:rsid w:val="005E1911"/>
    <w:rsid w:val="005E1D07"/>
    <w:rsid w:val="005E1E40"/>
    <w:rsid w:val="005E1FFE"/>
    <w:rsid w:val="005E22B4"/>
    <w:rsid w:val="005E22C6"/>
    <w:rsid w:val="005E2535"/>
    <w:rsid w:val="005E25CC"/>
    <w:rsid w:val="005E273F"/>
    <w:rsid w:val="005E2889"/>
    <w:rsid w:val="005E2C81"/>
    <w:rsid w:val="005E36B2"/>
    <w:rsid w:val="005E3E78"/>
    <w:rsid w:val="005E41C9"/>
    <w:rsid w:val="005E4634"/>
    <w:rsid w:val="005E494D"/>
    <w:rsid w:val="005E498E"/>
    <w:rsid w:val="005E4A27"/>
    <w:rsid w:val="005E4A2F"/>
    <w:rsid w:val="005E4BBF"/>
    <w:rsid w:val="005E4BEE"/>
    <w:rsid w:val="005E4D15"/>
    <w:rsid w:val="005E4DB8"/>
    <w:rsid w:val="005E4FC3"/>
    <w:rsid w:val="005E5070"/>
    <w:rsid w:val="005E515A"/>
    <w:rsid w:val="005E5631"/>
    <w:rsid w:val="005E563B"/>
    <w:rsid w:val="005E57AA"/>
    <w:rsid w:val="005E61EF"/>
    <w:rsid w:val="005E6785"/>
    <w:rsid w:val="005E7082"/>
    <w:rsid w:val="005E7169"/>
    <w:rsid w:val="005E753E"/>
    <w:rsid w:val="005E786F"/>
    <w:rsid w:val="005F06C6"/>
    <w:rsid w:val="005F080A"/>
    <w:rsid w:val="005F0C2F"/>
    <w:rsid w:val="005F0DC6"/>
    <w:rsid w:val="005F10B0"/>
    <w:rsid w:val="005F135A"/>
    <w:rsid w:val="005F16DA"/>
    <w:rsid w:val="005F175E"/>
    <w:rsid w:val="005F1A7E"/>
    <w:rsid w:val="005F1F86"/>
    <w:rsid w:val="005F20D5"/>
    <w:rsid w:val="005F2138"/>
    <w:rsid w:val="005F2330"/>
    <w:rsid w:val="005F2561"/>
    <w:rsid w:val="005F26A9"/>
    <w:rsid w:val="005F29DB"/>
    <w:rsid w:val="005F2BD4"/>
    <w:rsid w:val="005F2E8C"/>
    <w:rsid w:val="005F3067"/>
    <w:rsid w:val="005F3478"/>
    <w:rsid w:val="005F373C"/>
    <w:rsid w:val="005F37BA"/>
    <w:rsid w:val="005F3B98"/>
    <w:rsid w:val="005F41A5"/>
    <w:rsid w:val="005F42C2"/>
    <w:rsid w:val="005F4ECB"/>
    <w:rsid w:val="005F5085"/>
    <w:rsid w:val="005F551B"/>
    <w:rsid w:val="005F5709"/>
    <w:rsid w:val="005F5DAB"/>
    <w:rsid w:val="005F610F"/>
    <w:rsid w:val="005F6146"/>
    <w:rsid w:val="005F63A4"/>
    <w:rsid w:val="005F646C"/>
    <w:rsid w:val="005F67DD"/>
    <w:rsid w:val="005F6805"/>
    <w:rsid w:val="005F6808"/>
    <w:rsid w:val="005F6C19"/>
    <w:rsid w:val="005F6C68"/>
    <w:rsid w:val="005F6E68"/>
    <w:rsid w:val="005F7728"/>
    <w:rsid w:val="005F7A0A"/>
    <w:rsid w:val="005F7AD1"/>
    <w:rsid w:val="005F7B40"/>
    <w:rsid w:val="005F7EF6"/>
    <w:rsid w:val="00600273"/>
    <w:rsid w:val="0060044A"/>
    <w:rsid w:val="0060073C"/>
    <w:rsid w:val="00600923"/>
    <w:rsid w:val="006009B8"/>
    <w:rsid w:val="00600B17"/>
    <w:rsid w:val="00600C14"/>
    <w:rsid w:val="00600F31"/>
    <w:rsid w:val="006014E5"/>
    <w:rsid w:val="00601644"/>
    <w:rsid w:val="006016D1"/>
    <w:rsid w:val="00602013"/>
    <w:rsid w:val="006020D5"/>
    <w:rsid w:val="0060228E"/>
    <w:rsid w:val="00602989"/>
    <w:rsid w:val="00602CC9"/>
    <w:rsid w:val="00602DFE"/>
    <w:rsid w:val="00603444"/>
    <w:rsid w:val="00603671"/>
    <w:rsid w:val="006037F2"/>
    <w:rsid w:val="00603840"/>
    <w:rsid w:val="006038C4"/>
    <w:rsid w:val="00603C7C"/>
    <w:rsid w:val="00603E54"/>
    <w:rsid w:val="00603E66"/>
    <w:rsid w:val="0060440C"/>
    <w:rsid w:val="00604804"/>
    <w:rsid w:val="0060499A"/>
    <w:rsid w:val="0060533D"/>
    <w:rsid w:val="006054BD"/>
    <w:rsid w:val="006056C9"/>
    <w:rsid w:val="00605733"/>
    <w:rsid w:val="00605754"/>
    <w:rsid w:val="00605AFE"/>
    <w:rsid w:val="00605D0E"/>
    <w:rsid w:val="006064E1"/>
    <w:rsid w:val="006064E4"/>
    <w:rsid w:val="00606528"/>
    <w:rsid w:val="006065B3"/>
    <w:rsid w:val="006066A9"/>
    <w:rsid w:val="006066BA"/>
    <w:rsid w:val="006066C0"/>
    <w:rsid w:val="00606A85"/>
    <w:rsid w:val="00606EAC"/>
    <w:rsid w:val="00607232"/>
    <w:rsid w:val="006073E6"/>
    <w:rsid w:val="006074BF"/>
    <w:rsid w:val="00607920"/>
    <w:rsid w:val="00607951"/>
    <w:rsid w:val="0061064D"/>
    <w:rsid w:val="00610722"/>
    <w:rsid w:val="0061074F"/>
    <w:rsid w:val="00610978"/>
    <w:rsid w:val="00610E19"/>
    <w:rsid w:val="00610F84"/>
    <w:rsid w:val="00610F8E"/>
    <w:rsid w:val="00611055"/>
    <w:rsid w:val="006110A8"/>
    <w:rsid w:val="00611327"/>
    <w:rsid w:val="00611C86"/>
    <w:rsid w:val="0061206F"/>
    <w:rsid w:val="006120DB"/>
    <w:rsid w:val="006120E7"/>
    <w:rsid w:val="006123B0"/>
    <w:rsid w:val="006123DF"/>
    <w:rsid w:val="006126CD"/>
    <w:rsid w:val="0061287C"/>
    <w:rsid w:val="00613052"/>
    <w:rsid w:val="00613567"/>
    <w:rsid w:val="00613879"/>
    <w:rsid w:val="006138A7"/>
    <w:rsid w:val="0061391D"/>
    <w:rsid w:val="00613D2F"/>
    <w:rsid w:val="00614F65"/>
    <w:rsid w:val="006159DE"/>
    <w:rsid w:val="00615A85"/>
    <w:rsid w:val="00615C4B"/>
    <w:rsid w:val="0061605C"/>
    <w:rsid w:val="006163E6"/>
    <w:rsid w:val="006165CB"/>
    <w:rsid w:val="0061663B"/>
    <w:rsid w:val="006166C0"/>
    <w:rsid w:val="00616719"/>
    <w:rsid w:val="00616AB8"/>
    <w:rsid w:val="006174FC"/>
    <w:rsid w:val="0061752E"/>
    <w:rsid w:val="0061787A"/>
    <w:rsid w:val="006179FF"/>
    <w:rsid w:val="00617AA6"/>
    <w:rsid w:val="00617B1E"/>
    <w:rsid w:val="00617B4D"/>
    <w:rsid w:val="00617CB2"/>
    <w:rsid w:val="00617CE6"/>
    <w:rsid w:val="00617D76"/>
    <w:rsid w:val="00617DF3"/>
    <w:rsid w:val="006200C2"/>
    <w:rsid w:val="006208B6"/>
    <w:rsid w:val="00620A67"/>
    <w:rsid w:val="00620E88"/>
    <w:rsid w:val="006215D1"/>
    <w:rsid w:val="00621626"/>
    <w:rsid w:val="00621731"/>
    <w:rsid w:val="00621CD0"/>
    <w:rsid w:val="006220B2"/>
    <w:rsid w:val="00622483"/>
    <w:rsid w:val="00622519"/>
    <w:rsid w:val="00622A9B"/>
    <w:rsid w:val="00622BA9"/>
    <w:rsid w:val="00622C2B"/>
    <w:rsid w:val="00622DF1"/>
    <w:rsid w:val="006232A0"/>
    <w:rsid w:val="00623B1B"/>
    <w:rsid w:val="00623E65"/>
    <w:rsid w:val="00623EA0"/>
    <w:rsid w:val="0062428D"/>
    <w:rsid w:val="0062430B"/>
    <w:rsid w:val="00624C1A"/>
    <w:rsid w:val="00624E2A"/>
    <w:rsid w:val="00624FD6"/>
    <w:rsid w:val="006252F4"/>
    <w:rsid w:val="00625454"/>
    <w:rsid w:val="00625489"/>
    <w:rsid w:val="006256A1"/>
    <w:rsid w:val="0062619F"/>
    <w:rsid w:val="00627452"/>
    <w:rsid w:val="00627B67"/>
    <w:rsid w:val="00630797"/>
    <w:rsid w:val="00630962"/>
    <w:rsid w:val="00630ACA"/>
    <w:rsid w:val="00630F79"/>
    <w:rsid w:val="006311BA"/>
    <w:rsid w:val="006314C1"/>
    <w:rsid w:val="006315C1"/>
    <w:rsid w:val="00631BA0"/>
    <w:rsid w:val="00631BFE"/>
    <w:rsid w:val="00631D94"/>
    <w:rsid w:val="00632227"/>
    <w:rsid w:val="006323F3"/>
    <w:rsid w:val="00632574"/>
    <w:rsid w:val="00632962"/>
    <w:rsid w:val="00632BC4"/>
    <w:rsid w:val="00632DD5"/>
    <w:rsid w:val="006330DF"/>
    <w:rsid w:val="006332A7"/>
    <w:rsid w:val="00633A75"/>
    <w:rsid w:val="00633AF4"/>
    <w:rsid w:val="00633D64"/>
    <w:rsid w:val="00633FC1"/>
    <w:rsid w:val="00633FE5"/>
    <w:rsid w:val="006342D9"/>
    <w:rsid w:val="00634399"/>
    <w:rsid w:val="006344FC"/>
    <w:rsid w:val="006348F9"/>
    <w:rsid w:val="00634914"/>
    <w:rsid w:val="0063493A"/>
    <w:rsid w:val="00634980"/>
    <w:rsid w:val="006349AB"/>
    <w:rsid w:val="00634A3C"/>
    <w:rsid w:val="00634AE0"/>
    <w:rsid w:val="006359C1"/>
    <w:rsid w:val="00635C43"/>
    <w:rsid w:val="00635FC8"/>
    <w:rsid w:val="00636116"/>
    <w:rsid w:val="00636360"/>
    <w:rsid w:val="00636763"/>
    <w:rsid w:val="00636967"/>
    <w:rsid w:val="00636CF6"/>
    <w:rsid w:val="0063713F"/>
    <w:rsid w:val="00637328"/>
    <w:rsid w:val="00637970"/>
    <w:rsid w:val="00637A86"/>
    <w:rsid w:val="00637C4D"/>
    <w:rsid w:val="0064002F"/>
    <w:rsid w:val="00640199"/>
    <w:rsid w:val="00640271"/>
    <w:rsid w:val="0064069A"/>
    <w:rsid w:val="006407BF"/>
    <w:rsid w:val="00640877"/>
    <w:rsid w:val="00641235"/>
    <w:rsid w:val="00641989"/>
    <w:rsid w:val="00641F57"/>
    <w:rsid w:val="0064235A"/>
    <w:rsid w:val="0064258A"/>
    <w:rsid w:val="006428E9"/>
    <w:rsid w:val="00642AA4"/>
    <w:rsid w:val="00642B96"/>
    <w:rsid w:val="00642BCE"/>
    <w:rsid w:val="00642EDF"/>
    <w:rsid w:val="00643027"/>
    <w:rsid w:val="00643A85"/>
    <w:rsid w:val="00644127"/>
    <w:rsid w:val="00644327"/>
    <w:rsid w:val="00644487"/>
    <w:rsid w:val="006445C9"/>
    <w:rsid w:val="00644618"/>
    <w:rsid w:val="00644D91"/>
    <w:rsid w:val="00644FAE"/>
    <w:rsid w:val="00645338"/>
    <w:rsid w:val="00645656"/>
    <w:rsid w:val="006461C5"/>
    <w:rsid w:val="00646881"/>
    <w:rsid w:val="0064699F"/>
    <w:rsid w:val="00646FA6"/>
    <w:rsid w:val="0064741D"/>
    <w:rsid w:val="006475CF"/>
    <w:rsid w:val="00647BAA"/>
    <w:rsid w:val="00647F05"/>
    <w:rsid w:val="00650054"/>
    <w:rsid w:val="00650BDE"/>
    <w:rsid w:val="006512AE"/>
    <w:rsid w:val="0065146D"/>
    <w:rsid w:val="0065163D"/>
    <w:rsid w:val="0065165C"/>
    <w:rsid w:val="00651690"/>
    <w:rsid w:val="00651726"/>
    <w:rsid w:val="006517CE"/>
    <w:rsid w:val="00651BFF"/>
    <w:rsid w:val="00651C23"/>
    <w:rsid w:val="00652023"/>
    <w:rsid w:val="0065256F"/>
    <w:rsid w:val="00652F9C"/>
    <w:rsid w:val="0065313C"/>
    <w:rsid w:val="00653194"/>
    <w:rsid w:val="0065359C"/>
    <w:rsid w:val="006536A9"/>
    <w:rsid w:val="0065388A"/>
    <w:rsid w:val="00653E20"/>
    <w:rsid w:val="00654083"/>
    <w:rsid w:val="00654631"/>
    <w:rsid w:val="00654A09"/>
    <w:rsid w:val="00654F99"/>
    <w:rsid w:val="00655168"/>
    <w:rsid w:val="0065542E"/>
    <w:rsid w:val="006556A3"/>
    <w:rsid w:val="0065601C"/>
    <w:rsid w:val="0065691A"/>
    <w:rsid w:val="00656BAD"/>
    <w:rsid w:val="00656FD3"/>
    <w:rsid w:val="00657137"/>
    <w:rsid w:val="00657361"/>
    <w:rsid w:val="006576A5"/>
    <w:rsid w:val="00657B39"/>
    <w:rsid w:val="0066000A"/>
    <w:rsid w:val="00660545"/>
    <w:rsid w:val="006605B6"/>
    <w:rsid w:val="00660950"/>
    <w:rsid w:val="006609B7"/>
    <w:rsid w:val="00660A35"/>
    <w:rsid w:val="0066157B"/>
    <w:rsid w:val="00661BCF"/>
    <w:rsid w:val="006620A4"/>
    <w:rsid w:val="006623E2"/>
    <w:rsid w:val="00662735"/>
    <w:rsid w:val="00662935"/>
    <w:rsid w:val="00662C67"/>
    <w:rsid w:val="00662FE3"/>
    <w:rsid w:val="006638D3"/>
    <w:rsid w:val="00663B39"/>
    <w:rsid w:val="00663F52"/>
    <w:rsid w:val="00663F5C"/>
    <w:rsid w:val="0066427A"/>
    <w:rsid w:val="00664985"/>
    <w:rsid w:val="006649D1"/>
    <w:rsid w:val="00665671"/>
    <w:rsid w:val="006657D5"/>
    <w:rsid w:val="00665A0B"/>
    <w:rsid w:val="00666023"/>
    <w:rsid w:val="0066615F"/>
    <w:rsid w:val="006663BA"/>
    <w:rsid w:val="00666786"/>
    <w:rsid w:val="00666805"/>
    <w:rsid w:val="006669E7"/>
    <w:rsid w:val="00666E9C"/>
    <w:rsid w:val="006671E7"/>
    <w:rsid w:val="0066782A"/>
    <w:rsid w:val="00667A43"/>
    <w:rsid w:val="00667ACB"/>
    <w:rsid w:val="00667DA2"/>
    <w:rsid w:val="00670032"/>
    <w:rsid w:val="006709D2"/>
    <w:rsid w:val="00670CE0"/>
    <w:rsid w:val="00670E09"/>
    <w:rsid w:val="00671089"/>
    <w:rsid w:val="00671111"/>
    <w:rsid w:val="00671274"/>
    <w:rsid w:val="0067155A"/>
    <w:rsid w:val="006717DD"/>
    <w:rsid w:val="006717E2"/>
    <w:rsid w:val="00671826"/>
    <w:rsid w:val="00671EC9"/>
    <w:rsid w:val="00672073"/>
    <w:rsid w:val="006725C5"/>
    <w:rsid w:val="0067297A"/>
    <w:rsid w:val="00672A50"/>
    <w:rsid w:val="00672C1B"/>
    <w:rsid w:val="00672D21"/>
    <w:rsid w:val="00673033"/>
    <w:rsid w:val="00673243"/>
    <w:rsid w:val="00673746"/>
    <w:rsid w:val="006737A0"/>
    <w:rsid w:val="00673CF2"/>
    <w:rsid w:val="00674046"/>
    <w:rsid w:val="0067481C"/>
    <w:rsid w:val="00674C84"/>
    <w:rsid w:val="0067539B"/>
    <w:rsid w:val="006753B8"/>
    <w:rsid w:val="0067541E"/>
    <w:rsid w:val="00675429"/>
    <w:rsid w:val="00675694"/>
    <w:rsid w:val="006761DE"/>
    <w:rsid w:val="00676798"/>
    <w:rsid w:val="00676A52"/>
    <w:rsid w:val="00676C10"/>
    <w:rsid w:val="00676D2E"/>
    <w:rsid w:val="00676DDC"/>
    <w:rsid w:val="006775D4"/>
    <w:rsid w:val="00677CA8"/>
    <w:rsid w:val="00680029"/>
    <w:rsid w:val="00680AA7"/>
    <w:rsid w:val="00681062"/>
    <w:rsid w:val="006810CF"/>
    <w:rsid w:val="006811E1"/>
    <w:rsid w:val="00681260"/>
    <w:rsid w:val="0068166F"/>
    <w:rsid w:val="006818B1"/>
    <w:rsid w:val="006818D4"/>
    <w:rsid w:val="00681979"/>
    <w:rsid w:val="00681B1D"/>
    <w:rsid w:val="00682336"/>
    <w:rsid w:val="0068239B"/>
    <w:rsid w:val="0068281C"/>
    <w:rsid w:val="00682F3B"/>
    <w:rsid w:val="006832E0"/>
    <w:rsid w:val="00683382"/>
    <w:rsid w:val="006838F0"/>
    <w:rsid w:val="00683DB0"/>
    <w:rsid w:val="00683EB2"/>
    <w:rsid w:val="00684480"/>
    <w:rsid w:val="006848D1"/>
    <w:rsid w:val="00684CF2"/>
    <w:rsid w:val="00684DB8"/>
    <w:rsid w:val="00685153"/>
    <w:rsid w:val="006853B5"/>
    <w:rsid w:val="006854D9"/>
    <w:rsid w:val="0068591A"/>
    <w:rsid w:val="00685A2C"/>
    <w:rsid w:val="00685AD4"/>
    <w:rsid w:val="00685BAD"/>
    <w:rsid w:val="00685C3F"/>
    <w:rsid w:val="00685C84"/>
    <w:rsid w:val="00685FBF"/>
    <w:rsid w:val="006860F3"/>
    <w:rsid w:val="006861B5"/>
    <w:rsid w:val="0068629D"/>
    <w:rsid w:val="0068644D"/>
    <w:rsid w:val="0068669B"/>
    <w:rsid w:val="00686FD4"/>
    <w:rsid w:val="006871F4"/>
    <w:rsid w:val="00687264"/>
    <w:rsid w:val="0068783A"/>
    <w:rsid w:val="00687946"/>
    <w:rsid w:val="00687E8E"/>
    <w:rsid w:val="0069116B"/>
    <w:rsid w:val="00691181"/>
    <w:rsid w:val="006911ED"/>
    <w:rsid w:val="006919A2"/>
    <w:rsid w:val="00691BA6"/>
    <w:rsid w:val="0069211A"/>
    <w:rsid w:val="00692359"/>
    <w:rsid w:val="006929E3"/>
    <w:rsid w:val="00692A16"/>
    <w:rsid w:val="00692B1A"/>
    <w:rsid w:val="00693843"/>
    <w:rsid w:val="006938C5"/>
    <w:rsid w:val="00693979"/>
    <w:rsid w:val="00693C96"/>
    <w:rsid w:val="00694140"/>
    <w:rsid w:val="00694295"/>
    <w:rsid w:val="006944F2"/>
    <w:rsid w:val="00695BE5"/>
    <w:rsid w:val="0069635A"/>
    <w:rsid w:val="00696802"/>
    <w:rsid w:val="00696863"/>
    <w:rsid w:val="00696BE1"/>
    <w:rsid w:val="00696E83"/>
    <w:rsid w:val="00697427"/>
    <w:rsid w:val="006978F8"/>
    <w:rsid w:val="00697D20"/>
    <w:rsid w:val="00697DEB"/>
    <w:rsid w:val="00697EA7"/>
    <w:rsid w:val="006A00D5"/>
    <w:rsid w:val="006A016C"/>
    <w:rsid w:val="006A0555"/>
    <w:rsid w:val="006A186F"/>
    <w:rsid w:val="006A1A31"/>
    <w:rsid w:val="006A1EB8"/>
    <w:rsid w:val="006A1FFE"/>
    <w:rsid w:val="006A251E"/>
    <w:rsid w:val="006A2858"/>
    <w:rsid w:val="006A2EC9"/>
    <w:rsid w:val="006A33A5"/>
    <w:rsid w:val="006A381A"/>
    <w:rsid w:val="006A3887"/>
    <w:rsid w:val="006A4474"/>
    <w:rsid w:val="006A4553"/>
    <w:rsid w:val="006A48A5"/>
    <w:rsid w:val="006A4C7D"/>
    <w:rsid w:val="006A4EE6"/>
    <w:rsid w:val="006A4F5D"/>
    <w:rsid w:val="006A5139"/>
    <w:rsid w:val="006A531F"/>
    <w:rsid w:val="006A535C"/>
    <w:rsid w:val="006A5523"/>
    <w:rsid w:val="006A5574"/>
    <w:rsid w:val="006A55D0"/>
    <w:rsid w:val="006A59D2"/>
    <w:rsid w:val="006A5CBF"/>
    <w:rsid w:val="006A6228"/>
    <w:rsid w:val="006A625D"/>
    <w:rsid w:val="006A6AB2"/>
    <w:rsid w:val="006A6C6B"/>
    <w:rsid w:val="006A6E92"/>
    <w:rsid w:val="006A7391"/>
    <w:rsid w:val="006A73BD"/>
    <w:rsid w:val="006A7D79"/>
    <w:rsid w:val="006A7EA2"/>
    <w:rsid w:val="006B00A8"/>
    <w:rsid w:val="006B0D76"/>
    <w:rsid w:val="006B1229"/>
    <w:rsid w:val="006B1DBB"/>
    <w:rsid w:val="006B2154"/>
    <w:rsid w:val="006B21FA"/>
    <w:rsid w:val="006B226F"/>
    <w:rsid w:val="006B24C3"/>
    <w:rsid w:val="006B2B67"/>
    <w:rsid w:val="006B2C32"/>
    <w:rsid w:val="006B305B"/>
    <w:rsid w:val="006B3497"/>
    <w:rsid w:val="006B3754"/>
    <w:rsid w:val="006B376D"/>
    <w:rsid w:val="006B3E7F"/>
    <w:rsid w:val="006B3EB4"/>
    <w:rsid w:val="006B4059"/>
    <w:rsid w:val="006B4CED"/>
    <w:rsid w:val="006B4F25"/>
    <w:rsid w:val="006B55D1"/>
    <w:rsid w:val="006B6101"/>
    <w:rsid w:val="006B6170"/>
    <w:rsid w:val="006B69FF"/>
    <w:rsid w:val="006B7041"/>
    <w:rsid w:val="006B7320"/>
    <w:rsid w:val="006B7329"/>
    <w:rsid w:val="006B7454"/>
    <w:rsid w:val="006B74CE"/>
    <w:rsid w:val="006B7997"/>
    <w:rsid w:val="006B7C03"/>
    <w:rsid w:val="006B7C66"/>
    <w:rsid w:val="006B7F98"/>
    <w:rsid w:val="006C0217"/>
    <w:rsid w:val="006C0638"/>
    <w:rsid w:val="006C0736"/>
    <w:rsid w:val="006C0C6A"/>
    <w:rsid w:val="006C0D42"/>
    <w:rsid w:val="006C12AC"/>
    <w:rsid w:val="006C1563"/>
    <w:rsid w:val="006C1B76"/>
    <w:rsid w:val="006C1E12"/>
    <w:rsid w:val="006C2203"/>
    <w:rsid w:val="006C253C"/>
    <w:rsid w:val="006C264A"/>
    <w:rsid w:val="006C29AC"/>
    <w:rsid w:val="006C2BE9"/>
    <w:rsid w:val="006C2C0E"/>
    <w:rsid w:val="006C2DA4"/>
    <w:rsid w:val="006C36D3"/>
    <w:rsid w:val="006C3756"/>
    <w:rsid w:val="006C39B5"/>
    <w:rsid w:val="006C3A87"/>
    <w:rsid w:val="006C40A2"/>
    <w:rsid w:val="006C413F"/>
    <w:rsid w:val="006C4333"/>
    <w:rsid w:val="006C441B"/>
    <w:rsid w:val="006C4A47"/>
    <w:rsid w:val="006C4B09"/>
    <w:rsid w:val="006C4F27"/>
    <w:rsid w:val="006C501B"/>
    <w:rsid w:val="006C548D"/>
    <w:rsid w:val="006C5D05"/>
    <w:rsid w:val="006C5E50"/>
    <w:rsid w:val="006C6355"/>
    <w:rsid w:val="006C677A"/>
    <w:rsid w:val="006C6AFE"/>
    <w:rsid w:val="006C6B3D"/>
    <w:rsid w:val="006C6CB5"/>
    <w:rsid w:val="006C6F74"/>
    <w:rsid w:val="006C7056"/>
    <w:rsid w:val="006C7116"/>
    <w:rsid w:val="006C715B"/>
    <w:rsid w:val="006C71F3"/>
    <w:rsid w:val="006C72D3"/>
    <w:rsid w:val="006C736B"/>
    <w:rsid w:val="006C7630"/>
    <w:rsid w:val="006C7F4B"/>
    <w:rsid w:val="006D06CF"/>
    <w:rsid w:val="006D08A0"/>
    <w:rsid w:val="006D09D8"/>
    <w:rsid w:val="006D0B25"/>
    <w:rsid w:val="006D0E8E"/>
    <w:rsid w:val="006D0F07"/>
    <w:rsid w:val="006D0F9B"/>
    <w:rsid w:val="006D1118"/>
    <w:rsid w:val="006D186B"/>
    <w:rsid w:val="006D19B3"/>
    <w:rsid w:val="006D1B01"/>
    <w:rsid w:val="006D1E06"/>
    <w:rsid w:val="006D1F2B"/>
    <w:rsid w:val="006D1FD9"/>
    <w:rsid w:val="006D2394"/>
    <w:rsid w:val="006D2AF9"/>
    <w:rsid w:val="006D2D17"/>
    <w:rsid w:val="006D2D66"/>
    <w:rsid w:val="006D3118"/>
    <w:rsid w:val="006D324E"/>
    <w:rsid w:val="006D352F"/>
    <w:rsid w:val="006D35A5"/>
    <w:rsid w:val="006D35E4"/>
    <w:rsid w:val="006D36B8"/>
    <w:rsid w:val="006D36E4"/>
    <w:rsid w:val="006D3851"/>
    <w:rsid w:val="006D39B7"/>
    <w:rsid w:val="006D401F"/>
    <w:rsid w:val="006D4143"/>
    <w:rsid w:val="006D5269"/>
    <w:rsid w:val="006D5558"/>
    <w:rsid w:val="006D589A"/>
    <w:rsid w:val="006D5A0D"/>
    <w:rsid w:val="006D5B2D"/>
    <w:rsid w:val="006D5C9D"/>
    <w:rsid w:val="006D5EE5"/>
    <w:rsid w:val="006D6F74"/>
    <w:rsid w:val="006D76B6"/>
    <w:rsid w:val="006D781C"/>
    <w:rsid w:val="006D78F9"/>
    <w:rsid w:val="006D79B5"/>
    <w:rsid w:val="006D7BF4"/>
    <w:rsid w:val="006D7D3B"/>
    <w:rsid w:val="006E047C"/>
    <w:rsid w:val="006E0903"/>
    <w:rsid w:val="006E0DF1"/>
    <w:rsid w:val="006E1070"/>
    <w:rsid w:val="006E179C"/>
    <w:rsid w:val="006E2245"/>
    <w:rsid w:val="006E236F"/>
    <w:rsid w:val="006E241F"/>
    <w:rsid w:val="006E244C"/>
    <w:rsid w:val="006E257A"/>
    <w:rsid w:val="006E26F6"/>
    <w:rsid w:val="006E27F4"/>
    <w:rsid w:val="006E28E6"/>
    <w:rsid w:val="006E2C87"/>
    <w:rsid w:val="006E310F"/>
    <w:rsid w:val="006E3801"/>
    <w:rsid w:val="006E3DF6"/>
    <w:rsid w:val="006E3F2B"/>
    <w:rsid w:val="006E3F3E"/>
    <w:rsid w:val="006E4098"/>
    <w:rsid w:val="006E4566"/>
    <w:rsid w:val="006E4624"/>
    <w:rsid w:val="006E46E4"/>
    <w:rsid w:val="006E46ED"/>
    <w:rsid w:val="006E474D"/>
    <w:rsid w:val="006E47B4"/>
    <w:rsid w:val="006E4FB1"/>
    <w:rsid w:val="006E5221"/>
    <w:rsid w:val="006E541B"/>
    <w:rsid w:val="006E5743"/>
    <w:rsid w:val="006E5B4B"/>
    <w:rsid w:val="006E5CFF"/>
    <w:rsid w:val="006E5D7B"/>
    <w:rsid w:val="006E5E1B"/>
    <w:rsid w:val="006E6185"/>
    <w:rsid w:val="006E643E"/>
    <w:rsid w:val="006E65AA"/>
    <w:rsid w:val="006E669E"/>
    <w:rsid w:val="006E6A47"/>
    <w:rsid w:val="006E6C6B"/>
    <w:rsid w:val="006E7116"/>
    <w:rsid w:val="006E71B7"/>
    <w:rsid w:val="006E7461"/>
    <w:rsid w:val="006F002D"/>
    <w:rsid w:val="006F04D8"/>
    <w:rsid w:val="006F0531"/>
    <w:rsid w:val="006F0814"/>
    <w:rsid w:val="006F0A60"/>
    <w:rsid w:val="006F1A96"/>
    <w:rsid w:val="006F1B32"/>
    <w:rsid w:val="006F1CF7"/>
    <w:rsid w:val="006F25B8"/>
    <w:rsid w:val="006F2F85"/>
    <w:rsid w:val="006F307F"/>
    <w:rsid w:val="006F33F9"/>
    <w:rsid w:val="006F345E"/>
    <w:rsid w:val="006F3BD5"/>
    <w:rsid w:val="006F4A67"/>
    <w:rsid w:val="006F4F7D"/>
    <w:rsid w:val="006F5095"/>
    <w:rsid w:val="006F51A1"/>
    <w:rsid w:val="006F531A"/>
    <w:rsid w:val="006F5790"/>
    <w:rsid w:val="006F57A1"/>
    <w:rsid w:val="006F5895"/>
    <w:rsid w:val="006F58C2"/>
    <w:rsid w:val="006F5D88"/>
    <w:rsid w:val="006F65CD"/>
    <w:rsid w:val="006F672F"/>
    <w:rsid w:val="006F6823"/>
    <w:rsid w:val="006F6890"/>
    <w:rsid w:val="006F70C6"/>
    <w:rsid w:val="006F7311"/>
    <w:rsid w:val="006F784C"/>
    <w:rsid w:val="006F79D6"/>
    <w:rsid w:val="006F7E2C"/>
    <w:rsid w:val="00700359"/>
    <w:rsid w:val="007005AA"/>
    <w:rsid w:val="00700A64"/>
    <w:rsid w:val="007014C2"/>
    <w:rsid w:val="007018EF"/>
    <w:rsid w:val="00701EC5"/>
    <w:rsid w:val="0070212F"/>
    <w:rsid w:val="0070253B"/>
    <w:rsid w:val="007029C9"/>
    <w:rsid w:val="00702AA1"/>
    <w:rsid w:val="007031AF"/>
    <w:rsid w:val="00703513"/>
    <w:rsid w:val="00703A54"/>
    <w:rsid w:val="00703D4B"/>
    <w:rsid w:val="00703DB4"/>
    <w:rsid w:val="00703EED"/>
    <w:rsid w:val="00704211"/>
    <w:rsid w:val="0070441A"/>
    <w:rsid w:val="007045AD"/>
    <w:rsid w:val="007049A0"/>
    <w:rsid w:val="00704B3F"/>
    <w:rsid w:val="007053BF"/>
    <w:rsid w:val="007058AE"/>
    <w:rsid w:val="007058CB"/>
    <w:rsid w:val="00705E7D"/>
    <w:rsid w:val="00705E8B"/>
    <w:rsid w:val="007062B1"/>
    <w:rsid w:val="00707199"/>
    <w:rsid w:val="007079DB"/>
    <w:rsid w:val="00707B0B"/>
    <w:rsid w:val="00707B4A"/>
    <w:rsid w:val="007102C4"/>
    <w:rsid w:val="007104B9"/>
    <w:rsid w:val="00710BA5"/>
    <w:rsid w:val="00710EB6"/>
    <w:rsid w:val="00710F97"/>
    <w:rsid w:val="0071172E"/>
    <w:rsid w:val="00711BC9"/>
    <w:rsid w:val="00711C29"/>
    <w:rsid w:val="0071211A"/>
    <w:rsid w:val="007121EB"/>
    <w:rsid w:val="007125BC"/>
    <w:rsid w:val="007126E4"/>
    <w:rsid w:val="0071279F"/>
    <w:rsid w:val="00712B7F"/>
    <w:rsid w:val="00712C2A"/>
    <w:rsid w:val="0071316D"/>
    <w:rsid w:val="007136E0"/>
    <w:rsid w:val="00713EA3"/>
    <w:rsid w:val="007142FE"/>
    <w:rsid w:val="00714B4F"/>
    <w:rsid w:val="00714C19"/>
    <w:rsid w:val="00715101"/>
    <w:rsid w:val="007154E0"/>
    <w:rsid w:val="0071584D"/>
    <w:rsid w:val="007168CD"/>
    <w:rsid w:val="00716BBC"/>
    <w:rsid w:val="00716F67"/>
    <w:rsid w:val="0071795E"/>
    <w:rsid w:val="00717C6A"/>
    <w:rsid w:val="00717CEF"/>
    <w:rsid w:val="00717E15"/>
    <w:rsid w:val="007201C8"/>
    <w:rsid w:val="0072053E"/>
    <w:rsid w:val="0072076B"/>
    <w:rsid w:val="00720830"/>
    <w:rsid w:val="00720C4A"/>
    <w:rsid w:val="00721323"/>
    <w:rsid w:val="00721543"/>
    <w:rsid w:val="00721727"/>
    <w:rsid w:val="00721772"/>
    <w:rsid w:val="00721906"/>
    <w:rsid w:val="00721A73"/>
    <w:rsid w:val="00721C11"/>
    <w:rsid w:val="00721DC2"/>
    <w:rsid w:val="00721EF2"/>
    <w:rsid w:val="00721F1B"/>
    <w:rsid w:val="00722129"/>
    <w:rsid w:val="007221FC"/>
    <w:rsid w:val="007222DF"/>
    <w:rsid w:val="00722348"/>
    <w:rsid w:val="0072257A"/>
    <w:rsid w:val="00722CE9"/>
    <w:rsid w:val="00722E33"/>
    <w:rsid w:val="00722F2C"/>
    <w:rsid w:val="007234CA"/>
    <w:rsid w:val="007234F0"/>
    <w:rsid w:val="00723D14"/>
    <w:rsid w:val="00723E33"/>
    <w:rsid w:val="00723E85"/>
    <w:rsid w:val="007240EE"/>
    <w:rsid w:val="007242B6"/>
    <w:rsid w:val="0072449B"/>
    <w:rsid w:val="00724891"/>
    <w:rsid w:val="00725349"/>
    <w:rsid w:val="00725410"/>
    <w:rsid w:val="00725725"/>
    <w:rsid w:val="00725A21"/>
    <w:rsid w:val="00726477"/>
    <w:rsid w:val="00726649"/>
    <w:rsid w:val="00726A4D"/>
    <w:rsid w:val="00726B15"/>
    <w:rsid w:val="00726B2F"/>
    <w:rsid w:val="00726C67"/>
    <w:rsid w:val="00726D2C"/>
    <w:rsid w:val="00727411"/>
    <w:rsid w:val="007277B5"/>
    <w:rsid w:val="00727931"/>
    <w:rsid w:val="007279E8"/>
    <w:rsid w:val="00727AB7"/>
    <w:rsid w:val="00727B7A"/>
    <w:rsid w:val="00727D13"/>
    <w:rsid w:val="0073041E"/>
    <w:rsid w:val="007309FA"/>
    <w:rsid w:val="00730C13"/>
    <w:rsid w:val="007311DF"/>
    <w:rsid w:val="00731348"/>
    <w:rsid w:val="007321C6"/>
    <w:rsid w:val="007322AC"/>
    <w:rsid w:val="00732356"/>
    <w:rsid w:val="007323A9"/>
    <w:rsid w:val="007326B7"/>
    <w:rsid w:val="0073273D"/>
    <w:rsid w:val="007328FE"/>
    <w:rsid w:val="00732CE1"/>
    <w:rsid w:val="00732DC8"/>
    <w:rsid w:val="00732EFA"/>
    <w:rsid w:val="007330C9"/>
    <w:rsid w:val="007332BD"/>
    <w:rsid w:val="0073347F"/>
    <w:rsid w:val="007335BD"/>
    <w:rsid w:val="0073407E"/>
    <w:rsid w:val="007343F9"/>
    <w:rsid w:val="00734525"/>
    <w:rsid w:val="007345E2"/>
    <w:rsid w:val="007346EB"/>
    <w:rsid w:val="00734824"/>
    <w:rsid w:val="0073484A"/>
    <w:rsid w:val="00734AB1"/>
    <w:rsid w:val="00734CCD"/>
    <w:rsid w:val="0073504C"/>
    <w:rsid w:val="00735218"/>
    <w:rsid w:val="0073545F"/>
    <w:rsid w:val="0073547E"/>
    <w:rsid w:val="0073595D"/>
    <w:rsid w:val="00736B83"/>
    <w:rsid w:val="007375E7"/>
    <w:rsid w:val="0073770D"/>
    <w:rsid w:val="00737BB9"/>
    <w:rsid w:val="00737BCE"/>
    <w:rsid w:val="00737C2C"/>
    <w:rsid w:val="00737D03"/>
    <w:rsid w:val="007408FD"/>
    <w:rsid w:val="00741007"/>
    <w:rsid w:val="0074183C"/>
    <w:rsid w:val="00741C28"/>
    <w:rsid w:val="00741CB5"/>
    <w:rsid w:val="00743352"/>
    <w:rsid w:val="00743CD6"/>
    <w:rsid w:val="00743D90"/>
    <w:rsid w:val="00743E2A"/>
    <w:rsid w:val="00744702"/>
    <w:rsid w:val="00744C27"/>
    <w:rsid w:val="00744C34"/>
    <w:rsid w:val="0074502F"/>
    <w:rsid w:val="007452CE"/>
    <w:rsid w:val="00745442"/>
    <w:rsid w:val="007459FF"/>
    <w:rsid w:val="00745AB3"/>
    <w:rsid w:val="00745D5C"/>
    <w:rsid w:val="00745DA2"/>
    <w:rsid w:val="00746903"/>
    <w:rsid w:val="00746908"/>
    <w:rsid w:val="007469D5"/>
    <w:rsid w:val="00746B2A"/>
    <w:rsid w:val="00746D78"/>
    <w:rsid w:val="00746E8B"/>
    <w:rsid w:val="00747313"/>
    <w:rsid w:val="007477FC"/>
    <w:rsid w:val="00747B34"/>
    <w:rsid w:val="00750349"/>
    <w:rsid w:val="00750F56"/>
    <w:rsid w:val="00751064"/>
    <w:rsid w:val="007510C3"/>
    <w:rsid w:val="00751322"/>
    <w:rsid w:val="0075137D"/>
    <w:rsid w:val="0075145D"/>
    <w:rsid w:val="0075183E"/>
    <w:rsid w:val="00751B68"/>
    <w:rsid w:val="00752C72"/>
    <w:rsid w:val="00752E38"/>
    <w:rsid w:val="00753076"/>
    <w:rsid w:val="00753BC3"/>
    <w:rsid w:val="0075425F"/>
    <w:rsid w:val="00754650"/>
    <w:rsid w:val="007548A5"/>
    <w:rsid w:val="00754B51"/>
    <w:rsid w:val="00755203"/>
    <w:rsid w:val="0075546E"/>
    <w:rsid w:val="007555B4"/>
    <w:rsid w:val="00755674"/>
    <w:rsid w:val="00756066"/>
    <w:rsid w:val="0075630F"/>
    <w:rsid w:val="007563A4"/>
    <w:rsid w:val="00756AD6"/>
    <w:rsid w:val="00756D6D"/>
    <w:rsid w:val="00756F39"/>
    <w:rsid w:val="00757332"/>
    <w:rsid w:val="007578BB"/>
    <w:rsid w:val="0075794C"/>
    <w:rsid w:val="00757A93"/>
    <w:rsid w:val="00757F29"/>
    <w:rsid w:val="00760154"/>
    <w:rsid w:val="00760A9A"/>
    <w:rsid w:val="00760E9C"/>
    <w:rsid w:val="007610AC"/>
    <w:rsid w:val="007610E1"/>
    <w:rsid w:val="007615A7"/>
    <w:rsid w:val="00761B6A"/>
    <w:rsid w:val="00761F8A"/>
    <w:rsid w:val="0076220C"/>
    <w:rsid w:val="0076222F"/>
    <w:rsid w:val="0076225A"/>
    <w:rsid w:val="0076233F"/>
    <w:rsid w:val="00762A6B"/>
    <w:rsid w:val="00763048"/>
    <w:rsid w:val="0076341E"/>
    <w:rsid w:val="00763B84"/>
    <w:rsid w:val="00763EDD"/>
    <w:rsid w:val="00763F6A"/>
    <w:rsid w:val="007646D7"/>
    <w:rsid w:val="007647A3"/>
    <w:rsid w:val="00764B37"/>
    <w:rsid w:val="00764BEC"/>
    <w:rsid w:val="00764EF7"/>
    <w:rsid w:val="00764FA6"/>
    <w:rsid w:val="0076580B"/>
    <w:rsid w:val="007659CB"/>
    <w:rsid w:val="00765E89"/>
    <w:rsid w:val="007664B3"/>
    <w:rsid w:val="00766633"/>
    <w:rsid w:val="007671D1"/>
    <w:rsid w:val="007672A6"/>
    <w:rsid w:val="00767396"/>
    <w:rsid w:val="0076742D"/>
    <w:rsid w:val="00767640"/>
    <w:rsid w:val="00767721"/>
    <w:rsid w:val="007677E1"/>
    <w:rsid w:val="007679FE"/>
    <w:rsid w:val="00767CD5"/>
    <w:rsid w:val="00770289"/>
    <w:rsid w:val="0077064C"/>
    <w:rsid w:val="00770F46"/>
    <w:rsid w:val="00771205"/>
    <w:rsid w:val="0077143E"/>
    <w:rsid w:val="0077179E"/>
    <w:rsid w:val="00771B2A"/>
    <w:rsid w:val="00771FE6"/>
    <w:rsid w:val="00772306"/>
    <w:rsid w:val="0077252A"/>
    <w:rsid w:val="00772597"/>
    <w:rsid w:val="007726B9"/>
    <w:rsid w:val="00772771"/>
    <w:rsid w:val="0077293A"/>
    <w:rsid w:val="00772B58"/>
    <w:rsid w:val="00772F3B"/>
    <w:rsid w:val="007732B6"/>
    <w:rsid w:val="0077333D"/>
    <w:rsid w:val="0077391F"/>
    <w:rsid w:val="007739BA"/>
    <w:rsid w:val="007739DC"/>
    <w:rsid w:val="00773CDF"/>
    <w:rsid w:val="007744C5"/>
    <w:rsid w:val="00774567"/>
    <w:rsid w:val="007745B7"/>
    <w:rsid w:val="007746D3"/>
    <w:rsid w:val="007746E6"/>
    <w:rsid w:val="00774AA0"/>
    <w:rsid w:val="00774AB4"/>
    <w:rsid w:val="00774C5E"/>
    <w:rsid w:val="007751A7"/>
    <w:rsid w:val="00775364"/>
    <w:rsid w:val="007758AE"/>
    <w:rsid w:val="0077594B"/>
    <w:rsid w:val="0077651F"/>
    <w:rsid w:val="00776541"/>
    <w:rsid w:val="00776953"/>
    <w:rsid w:val="00776ECD"/>
    <w:rsid w:val="00776F6F"/>
    <w:rsid w:val="0077737F"/>
    <w:rsid w:val="0077785D"/>
    <w:rsid w:val="00777B37"/>
    <w:rsid w:val="00777DA6"/>
    <w:rsid w:val="00780027"/>
    <w:rsid w:val="007802F8"/>
    <w:rsid w:val="00780690"/>
    <w:rsid w:val="0078095B"/>
    <w:rsid w:val="00780CDD"/>
    <w:rsid w:val="00780CE6"/>
    <w:rsid w:val="00780DDE"/>
    <w:rsid w:val="007811F0"/>
    <w:rsid w:val="0078132A"/>
    <w:rsid w:val="00781520"/>
    <w:rsid w:val="00781608"/>
    <w:rsid w:val="007816DE"/>
    <w:rsid w:val="0078177D"/>
    <w:rsid w:val="00781A15"/>
    <w:rsid w:val="00781EF7"/>
    <w:rsid w:val="00781F4D"/>
    <w:rsid w:val="007824BC"/>
    <w:rsid w:val="0078272B"/>
    <w:rsid w:val="0078273A"/>
    <w:rsid w:val="00782800"/>
    <w:rsid w:val="00782A55"/>
    <w:rsid w:val="00782DE3"/>
    <w:rsid w:val="00782EC2"/>
    <w:rsid w:val="00782FBC"/>
    <w:rsid w:val="007833AC"/>
    <w:rsid w:val="0078357D"/>
    <w:rsid w:val="00783DBA"/>
    <w:rsid w:val="0078403F"/>
    <w:rsid w:val="0078408F"/>
    <w:rsid w:val="0078471E"/>
    <w:rsid w:val="0078490E"/>
    <w:rsid w:val="00784953"/>
    <w:rsid w:val="00784B4F"/>
    <w:rsid w:val="00784CB2"/>
    <w:rsid w:val="00785EB7"/>
    <w:rsid w:val="00786310"/>
    <w:rsid w:val="007867FB"/>
    <w:rsid w:val="00786E7F"/>
    <w:rsid w:val="00786FCF"/>
    <w:rsid w:val="007870A7"/>
    <w:rsid w:val="00787127"/>
    <w:rsid w:val="00787926"/>
    <w:rsid w:val="00787BA5"/>
    <w:rsid w:val="00787D34"/>
    <w:rsid w:val="00787D63"/>
    <w:rsid w:val="0079003D"/>
    <w:rsid w:val="00790055"/>
    <w:rsid w:val="0079066C"/>
    <w:rsid w:val="00790983"/>
    <w:rsid w:val="007909FB"/>
    <w:rsid w:val="00790D22"/>
    <w:rsid w:val="00790EDD"/>
    <w:rsid w:val="0079103E"/>
    <w:rsid w:val="00791535"/>
    <w:rsid w:val="0079184C"/>
    <w:rsid w:val="00791889"/>
    <w:rsid w:val="007918B6"/>
    <w:rsid w:val="00791B23"/>
    <w:rsid w:val="007921B3"/>
    <w:rsid w:val="00792331"/>
    <w:rsid w:val="0079250C"/>
    <w:rsid w:val="00792533"/>
    <w:rsid w:val="00792647"/>
    <w:rsid w:val="0079277E"/>
    <w:rsid w:val="007928BA"/>
    <w:rsid w:val="00792A49"/>
    <w:rsid w:val="00792E4C"/>
    <w:rsid w:val="00793063"/>
    <w:rsid w:val="007931C8"/>
    <w:rsid w:val="007932AE"/>
    <w:rsid w:val="0079333A"/>
    <w:rsid w:val="007934ED"/>
    <w:rsid w:val="007938BB"/>
    <w:rsid w:val="00793E17"/>
    <w:rsid w:val="00794072"/>
    <w:rsid w:val="007947E7"/>
    <w:rsid w:val="007954AB"/>
    <w:rsid w:val="00795837"/>
    <w:rsid w:val="007958B8"/>
    <w:rsid w:val="00795B2C"/>
    <w:rsid w:val="00795EC3"/>
    <w:rsid w:val="00796527"/>
    <w:rsid w:val="00796ACB"/>
    <w:rsid w:val="00796F61"/>
    <w:rsid w:val="00797246"/>
    <w:rsid w:val="0079727B"/>
    <w:rsid w:val="00797D7F"/>
    <w:rsid w:val="007A0AAC"/>
    <w:rsid w:val="007A0E63"/>
    <w:rsid w:val="007A0F56"/>
    <w:rsid w:val="007A0F81"/>
    <w:rsid w:val="007A116A"/>
    <w:rsid w:val="007A1171"/>
    <w:rsid w:val="007A11EB"/>
    <w:rsid w:val="007A1311"/>
    <w:rsid w:val="007A168E"/>
    <w:rsid w:val="007A1C34"/>
    <w:rsid w:val="007A23BD"/>
    <w:rsid w:val="007A2992"/>
    <w:rsid w:val="007A3021"/>
    <w:rsid w:val="007A3177"/>
    <w:rsid w:val="007A35E6"/>
    <w:rsid w:val="007A3AA7"/>
    <w:rsid w:val="007A3C50"/>
    <w:rsid w:val="007A3D0E"/>
    <w:rsid w:val="007A3DA6"/>
    <w:rsid w:val="007A3E21"/>
    <w:rsid w:val="007A41A8"/>
    <w:rsid w:val="007A41FC"/>
    <w:rsid w:val="007A4616"/>
    <w:rsid w:val="007A4A2C"/>
    <w:rsid w:val="007A4AFD"/>
    <w:rsid w:val="007A4BC9"/>
    <w:rsid w:val="007A4FE7"/>
    <w:rsid w:val="007A535E"/>
    <w:rsid w:val="007A597F"/>
    <w:rsid w:val="007A5A10"/>
    <w:rsid w:val="007A5BC1"/>
    <w:rsid w:val="007A68AC"/>
    <w:rsid w:val="007A722E"/>
    <w:rsid w:val="007A7B6C"/>
    <w:rsid w:val="007A7D8D"/>
    <w:rsid w:val="007A7E66"/>
    <w:rsid w:val="007B00D0"/>
    <w:rsid w:val="007B0537"/>
    <w:rsid w:val="007B0747"/>
    <w:rsid w:val="007B095B"/>
    <w:rsid w:val="007B097C"/>
    <w:rsid w:val="007B0CE2"/>
    <w:rsid w:val="007B1162"/>
    <w:rsid w:val="007B13C7"/>
    <w:rsid w:val="007B17F4"/>
    <w:rsid w:val="007B1994"/>
    <w:rsid w:val="007B1A7E"/>
    <w:rsid w:val="007B217D"/>
    <w:rsid w:val="007B21CF"/>
    <w:rsid w:val="007B2250"/>
    <w:rsid w:val="007B2564"/>
    <w:rsid w:val="007B2653"/>
    <w:rsid w:val="007B2848"/>
    <w:rsid w:val="007B2950"/>
    <w:rsid w:val="007B2F40"/>
    <w:rsid w:val="007B30F2"/>
    <w:rsid w:val="007B3693"/>
    <w:rsid w:val="007B3772"/>
    <w:rsid w:val="007B3C0D"/>
    <w:rsid w:val="007B3E1C"/>
    <w:rsid w:val="007B3F64"/>
    <w:rsid w:val="007B3FD9"/>
    <w:rsid w:val="007B439B"/>
    <w:rsid w:val="007B52E0"/>
    <w:rsid w:val="007B5359"/>
    <w:rsid w:val="007B57EA"/>
    <w:rsid w:val="007B598B"/>
    <w:rsid w:val="007B5ADB"/>
    <w:rsid w:val="007B65F4"/>
    <w:rsid w:val="007B6614"/>
    <w:rsid w:val="007B6CBC"/>
    <w:rsid w:val="007B71CE"/>
    <w:rsid w:val="007B783D"/>
    <w:rsid w:val="007B78C9"/>
    <w:rsid w:val="007B7C6E"/>
    <w:rsid w:val="007B7E48"/>
    <w:rsid w:val="007B7E4D"/>
    <w:rsid w:val="007B7F69"/>
    <w:rsid w:val="007B7FE3"/>
    <w:rsid w:val="007C02BD"/>
    <w:rsid w:val="007C02D6"/>
    <w:rsid w:val="007C0531"/>
    <w:rsid w:val="007C05C9"/>
    <w:rsid w:val="007C0894"/>
    <w:rsid w:val="007C0DDE"/>
    <w:rsid w:val="007C0DFC"/>
    <w:rsid w:val="007C0F0E"/>
    <w:rsid w:val="007C1678"/>
    <w:rsid w:val="007C1BFB"/>
    <w:rsid w:val="007C1D25"/>
    <w:rsid w:val="007C2810"/>
    <w:rsid w:val="007C2B06"/>
    <w:rsid w:val="007C2CD7"/>
    <w:rsid w:val="007C2CE1"/>
    <w:rsid w:val="007C3203"/>
    <w:rsid w:val="007C327B"/>
    <w:rsid w:val="007C32E5"/>
    <w:rsid w:val="007C3981"/>
    <w:rsid w:val="007C4008"/>
    <w:rsid w:val="007C40F4"/>
    <w:rsid w:val="007C4129"/>
    <w:rsid w:val="007C46FA"/>
    <w:rsid w:val="007C4901"/>
    <w:rsid w:val="007C4BF8"/>
    <w:rsid w:val="007C4C6B"/>
    <w:rsid w:val="007C4DCB"/>
    <w:rsid w:val="007C4FEE"/>
    <w:rsid w:val="007C51F8"/>
    <w:rsid w:val="007C54AF"/>
    <w:rsid w:val="007C5736"/>
    <w:rsid w:val="007C5A49"/>
    <w:rsid w:val="007C5C7B"/>
    <w:rsid w:val="007C5D30"/>
    <w:rsid w:val="007C5DA1"/>
    <w:rsid w:val="007C63A7"/>
    <w:rsid w:val="007C647E"/>
    <w:rsid w:val="007C6571"/>
    <w:rsid w:val="007C661E"/>
    <w:rsid w:val="007C746C"/>
    <w:rsid w:val="007C75EE"/>
    <w:rsid w:val="007C78B4"/>
    <w:rsid w:val="007C7C0B"/>
    <w:rsid w:val="007C7DF2"/>
    <w:rsid w:val="007C7F03"/>
    <w:rsid w:val="007C7F31"/>
    <w:rsid w:val="007D0279"/>
    <w:rsid w:val="007D02ED"/>
    <w:rsid w:val="007D045C"/>
    <w:rsid w:val="007D07A7"/>
    <w:rsid w:val="007D0BC1"/>
    <w:rsid w:val="007D0E25"/>
    <w:rsid w:val="007D0FCF"/>
    <w:rsid w:val="007D101E"/>
    <w:rsid w:val="007D1053"/>
    <w:rsid w:val="007D110E"/>
    <w:rsid w:val="007D1236"/>
    <w:rsid w:val="007D1469"/>
    <w:rsid w:val="007D1B37"/>
    <w:rsid w:val="007D1EDC"/>
    <w:rsid w:val="007D1FBF"/>
    <w:rsid w:val="007D26A3"/>
    <w:rsid w:val="007D2799"/>
    <w:rsid w:val="007D2A4F"/>
    <w:rsid w:val="007D2D7E"/>
    <w:rsid w:val="007D3299"/>
    <w:rsid w:val="007D33AE"/>
    <w:rsid w:val="007D35EC"/>
    <w:rsid w:val="007D39B8"/>
    <w:rsid w:val="007D3EB2"/>
    <w:rsid w:val="007D4394"/>
    <w:rsid w:val="007D45FE"/>
    <w:rsid w:val="007D463C"/>
    <w:rsid w:val="007D47F1"/>
    <w:rsid w:val="007D4A31"/>
    <w:rsid w:val="007D4D80"/>
    <w:rsid w:val="007D5018"/>
    <w:rsid w:val="007D5607"/>
    <w:rsid w:val="007D5785"/>
    <w:rsid w:val="007D5DE7"/>
    <w:rsid w:val="007D5F18"/>
    <w:rsid w:val="007D6086"/>
    <w:rsid w:val="007D62E7"/>
    <w:rsid w:val="007D702F"/>
    <w:rsid w:val="007D7C2C"/>
    <w:rsid w:val="007D7D93"/>
    <w:rsid w:val="007E0077"/>
    <w:rsid w:val="007E01AA"/>
    <w:rsid w:val="007E01DC"/>
    <w:rsid w:val="007E068E"/>
    <w:rsid w:val="007E0AC1"/>
    <w:rsid w:val="007E0B51"/>
    <w:rsid w:val="007E0C78"/>
    <w:rsid w:val="007E117F"/>
    <w:rsid w:val="007E11CE"/>
    <w:rsid w:val="007E171B"/>
    <w:rsid w:val="007E1991"/>
    <w:rsid w:val="007E1AE6"/>
    <w:rsid w:val="007E22D4"/>
    <w:rsid w:val="007E253D"/>
    <w:rsid w:val="007E28FF"/>
    <w:rsid w:val="007E2C00"/>
    <w:rsid w:val="007E2C97"/>
    <w:rsid w:val="007E2FB4"/>
    <w:rsid w:val="007E36BB"/>
    <w:rsid w:val="007E36E4"/>
    <w:rsid w:val="007E3750"/>
    <w:rsid w:val="007E3B7F"/>
    <w:rsid w:val="007E3DA6"/>
    <w:rsid w:val="007E3EAB"/>
    <w:rsid w:val="007E3EB3"/>
    <w:rsid w:val="007E415D"/>
    <w:rsid w:val="007E4821"/>
    <w:rsid w:val="007E49CB"/>
    <w:rsid w:val="007E4F67"/>
    <w:rsid w:val="007E5215"/>
    <w:rsid w:val="007E5360"/>
    <w:rsid w:val="007E5855"/>
    <w:rsid w:val="007E63D3"/>
    <w:rsid w:val="007E6489"/>
    <w:rsid w:val="007E6768"/>
    <w:rsid w:val="007E6819"/>
    <w:rsid w:val="007E6AD7"/>
    <w:rsid w:val="007E6C2C"/>
    <w:rsid w:val="007E6C4E"/>
    <w:rsid w:val="007E73B5"/>
    <w:rsid w:val="007E7B98"/>
    <w:rsid w:val="007E7C75"/>
    <w:rsid w:val="007E7E54"/>
    <w:rsid w:val="007E7EC0"/>
    <w:rsid w:val="007E7F99"/>
    <w:rsid w:val="007F0181"/>
    <w:rsid w:val="007F0393"/>
    <w:rsid w:val="007F043E"/>
    <w:rsid w:val="007F084D"/>
    <w:rsid w:val="007F08B5"/>
    <w:rsid w:val="007F09EF"/>
    <w:rsid w:val="007F111A"/>
    <w:rsid w:val="007F1129"/>
    <w:rsid w:val="007F11E0"/>
    <w:rsid w:val="007F12EF"/>
    <w:rsid w:val="007F12F0"/>
    <w:rsid w:val="007F1907"/>
    <w:rsid w:val="007F1CAE"/>
    <w:rsid w:val="007F1D02"/>
    <w:rsid w:val="007F1F0D"/>
    <w:rsid w:val="007F1F1C"/>
    <w:rsid w:val="007F1FC8"/>
    <w:rsid w:val="007F2087"/>
    <w:rsid w:val="007F24A6"/>
    <w:rsid w:val="007F3180"/>
    <w:rsid w:val="007F3364"/>
    <w:rsid w:val="007F355E"/>
    <w:rsid w:val="007F3AF6"/>
    <w:rsid w:val="007F3FA2"/>
    <w:rsid w:val="007F421A"/>
    <w:rsid w:val="007F4317"/>
    <w:rsid w:val="007F49F9"/>
    <w:rsid w:val="007F4AF3"/>
    <w:rsid w:val="007F4DD1"/>
    <w:rsid w:val="007F52EC"/>
    <w:rsid w:val="007F54DB"/>
    <w:rsid w:val="007F54F2"/>
    <w:rsid w:val="007F5DC2"/>
    <w:rsid w:val="007F5F87"/>
    <w:rsid w:val="007F64CA"/>
    <w:rsid w:val="007F68B8"/>
    <w:rsid w:val="007F6A27"/>
    <w:rsid w:val="007F6BB5"/>
    <w:rsid w:val="007F782A"/>
    <w:rsid w:val="007F7D08"/>
    <w:rsid w:val="007F7F6C"/>
    <w:rsid w:val="00800254"/>
    <w:rsid w:val="00800379"/>
    <w:rsid w:val="008003B5"/>
    <w:rsid w:val="00800AB9"/>
    <w:rsid w:val="00800CB3"/>
    <w:rsid w:val="00800EC1"/>
    <w:rsid w:val="00800F73"/>
    <w:rsid w:val="008012DF"/>
    <w:rsid w:val="00801521"/>
    <w:rsid w:val="00801571"/>
    <w:rsid w:val="008019CE"/>
    <w:rsid w:val="00801AEC"/>
    <w:rsid w:val="00801DF5"/>
    <w:rsid w:val="00801FA9"/>
    <w:rsid w:val="00801FE9"/>
    <w:rsid w:val="008023ED"/>
    <w:rsid w:val="00802482"/>
    <w:rsid w:val="008024EE"/>
    <w:rsid w:val="0080287E"/>
    <w:rsid w:val="0080296E"/>
    <w:rsid w:val="00802ABE"/>
    <w:rsid w:val="00802ADD"/>
    <w:rsid w:val="00802E5D"/>
    <w:rsid w:val="008032EE"/>
    <w:rsid w:val="0080343A"/>
    <w:rsid w:val="00803599"/>
    <w:rsid w:val="00803720"/>
    <w:rsid w:val="008038FC"/>
    <w:rsid w:val="0080395B"/>
    <w:rsid w:val="00803C4B"/>
    <w:rsid w:val="00803C7D"/>
    <w:rsid w:val="008044E6"/>
    <w:rsid w:val="00804E90"/>
    <w:rsid w:val="0080514C"/>
    <w:rsid w:val="008051A9"/>
    <w:rsid w:val="008053E2"/>
    <w:rsid w:val="0080540E"/>
    <w:rsid w:val="0080564F"/>
    <w:rsid w:val="00805A0A"/>
    <w:rsid w:val="00805B33"/>
    <w:rsid w:val="00805C24"/>
    <w:rsid w:val="00805F1F"/>
    <w:rsid w:val="0080603F"/>
    <w:rsid w:val="00806174"/>
    <w:rsid w:val="0080689E"/>
    <w:rsid w:val="00806AD8"/>
    <w:rsid w:val="00807614"/>
    <w:rsid w:val="008077AD"/>
    <w:rsid w:val="00807F21"/>
    <w:rsid w:val="00807FB4"/>
    <w:rsid w:val="0081037F"/>
    <w:rsid w:val="00810507"/>
    <w:rsid w:val="008105B6"/>
    <w:rsid w:val="008106EE"/>
    <w:rsid w:val="0081083D"/>
    <w:rsid w:val="008109BA"/>
    <w:rsid w:val="00810C40"/>
    <w:rsid w:val="00810C99"/>
    <w:rsid w:val="00810FFC"/>
    <w:rsid w:val="00811236"/>
    <w:rsid w:val="008115AD"/>
    <w:rsid w:val="0081170A"/>
    <w:rsid w:val="00811828"/>
    <w:rsid w:val="0081185A"/>
    <w:rsid w:val="008118CE"/>
    <w:rsid w:val="008119B6"/>
    <w:rsid w:val="00811DD0"/>
    <w:rsid w:val="008124C2"/>
    <w:rsid w:val="00812691"/>
    <w:rsid w:val="00812719"/>
    <w:rsid w:val="00812863"/>
    <w:rsid w:val="00812CA5"/>
    <w:rsid w:val="00812D33"/>
    <w:rsid w:val="008130C8"/>
    <w:rsid w:val="0081311E"/>
    <w:rsid w:val="008132AA"/>
    <w:rsid w:val="00813681"/>
    <w:rsid w:val="008136E4"/>
    <w:rsid w:val="00813AD6"/>
    <w:rsid w:val="00813B4B"/>
    <w:rsid w:val="00813B7F"/>
    <w:rsid w:val="00813D86"/>
    <w:rsid w:val="00813F96"/>
    <w:rsid w:val="00814076"/>
    <w:rsid w:val="0081436C"/>
    <w:rsid w:val="008144C4"/>
    <w:rsid w:val="008149ED"/>
    <w:rsid w:val="00814D38"/>
    <w:rsid w:val="00815141"/>
    <w:rsid w:val="00815578"/>
    <w:rsid w:val="0081565E"/>
    <w:rsid w:val="00815918"/>
    <w:rsid w:val="00815B61"/>
    <w:rsid w:val="00815C6C"/>
    <w:rsid w:val="008164EA"/>
    <w:rsid w:val="008168C9"/>
    <w:rsid w:val="00816C46"/>
    <w:rsid w:val="00816FD2"/>
    <w:rsid w:val="00817A1E"/>
    <w:rsid w:val="00817B7A"/>
    <w:rsid w:val="00817BB6"/>
    <w:rsid w:val="00817E0D"/>
    <w:rsid w:val="00817E5D"/>
    <w:rsid w:val="008200EB"/>
    <w:rsid w:val="00820296"/>
    <w:rsid w:val="00820E9F"/>
    <w:rsid w:val="00821294"/>
    <w:rsid w:val="00821367"/>
    <w:rsid w:val="0082138F"/>
    <w:rsid w:val="0082153F"/>
    <w:rsid w:val="00821866"/>
    <w:rsid w:val="00821941"/>
    <w:rsid w:val="00821D7D"/>
    <w:rsid w:val="008221D1"/>
    <w:rsid w:val="008226D4"/>
    <w:rsid w:val="00822892"/>
    <w:rsid w:val="008229C7"/>
    <w:rsid w:val="00822C41"/>
    <w:rsid w:val="00822DB3"/>
    <w:rsid w:val="00822E5B"/>
    <w:rsid w:val="0082357E"/>
    <w:rsid w:val="00823BCB"/>
    <w:rsid w:val="00823E6C"/>
    <w:rsid w:val="0082420D"/>
    <w:rsid w:val="00824256"/>
    <w:rsid w:val="008243D5"/>
    <w:rsid w:val="008246C1"/>
    <w:rsid w:val="008247F0"/>
    <w:rsid w:val="008248F9"/>
    <w:rsid w:val="00824AE2"/>
    <w:rsid w:val="00824CC8"/>
    <w:rsid w:val="00824EB0"/>
    <w:rsid w:val="00824ECB"/>
    <w:rsid w:val="00825256"/>
    <w:rsid w:val="008253DB"/>
    <w:rsid w:val="008255EB"/>
    <w:rsid w:val="008260DD"/>
    <w:rsid w:val="0082661D"/>
    <w:rsid w:val="008270A5"/>
    <w:rsid w:val="008273E9"/>
    <w:rsid w:val="0082780D"/>
    <w:rsid w:val="008278BD"/>
    <w:rsid w:val="00827A1B"/>
    <w:rsid w:val="00827E12"/>
    <w:rsid w:val="0083051E"/>
    <w:rsid w:val="0083064C"/>
    <w:rsid w:val="008310D9"/>
    <w:rsid w:val="00831659"/>
    <w:rsid w:val="0083189A"/>
    <w:rsid w:val="00831957"/>
    <w:rsid w:val="00831DF2"/>
    <w:rsid w:val="00831E1F"/>
    <w:rsid w:val="00832156"/>
    <w:rsid w:val="0083226B"/>
    <w:rsid w:val="008328AF"/>
    <w:rsid w:val="00832FD0"/>
    <w:rsid w:val="00833014"/>
    <w:rsid w:val="0083305C"/>
    <w:rsid w:val="008330BC"/>
    <w:rsid w:val="00833C5C"/>
    <w:rsid w:val="00833CC0"/>
    <w:rsid w:val="00834350"/>
    <w:rsid w:val="008347B2"/>
    <w:rsid w:val="0083495C"/>
    <w:rsid w:val="00834B57"/>
    <w:rsid w:val="008352A3"/>
    <w:rsid w:val="008353F3"/>
    <w:rsid w:val="00835497"/>
    <w:rsid w:val="00835512"/>
    <w:rsid w:val="0083575A"/>
    <w:rsid w:val="008358E8"/>
    <w:rsid w:val="00835915"/>
    <w:rsid w:val="00835BE7"/>
    <w:rsid w:val="008363FE"/>
    <w:rsid w:val="00836A28"/>
    <w:rsid w:val="00836C2B"/>
    <w:rsid w:val="0083723B"/>
    <w:rsid w:val="008373A8"/>
    <w:rsid w:val="00837469"/>
    <w:rsid w:val="008375BA"/>
    <w:rsid w:val="00837688"/>
    <w:rsid w:val="00837835"/>
    <w:rsid w:val="00837D45"/>
    <w:rsid w:val="00837F08"/>
    <w:rsid w:val="008413F4"/>
    <w:rsid w:val="008418BC"/>
    <w:rsid w:val="00841DAF"/>
    <w:rsid w:val="00842239"/>
    <w:rsid w:val="00842798"/>
    <w:rsid w:val="00842A56"/>
    <w:rsid w:val="00842FFE"/>
    <w:rsid w:val="00843AF4"/>
    <w:rsid w:val="00843CF2"/>
    <w:rsid w:val="00843D6C"/>
    <w:rsid w:val="00843DF0"/>
    <w:rsid w:val="008442AE"/>
    <w:rsid w:val="0084451A"/>
    <w:rsid w:val="00844615"/>
    <w:rsid w:val="00844B7A"/>
    <w:rsid w:val="00844D6F"/>
    <w:rsid w:val="00845F13"/>
    <w:rsid w:val="008461C1"/>
    <w:rsid w:val="00846B81"/>
    <w:rsid w:val="00846D41"/>
    <w:rsid w:val="00846EDB"/>
    <w:rsid w:val="008478B9"/>
    <w:rsid w:val="008503D9"/>
    <w:rsid w:val="008504A0"/>
    <w:rsid w:val="0085061E"/>
    <w:rsid w:val="00850D1D"/>
    <w:rsid w:val="00850F9A"/>
    <w:rsid w:val="0085112B"/>
    <w:rsid w:val="00851372"/>
    <w:rsid w:val="0085182D"/>
    <w:rsid w:val="00851833"/>
    <w:rsid w:val="00851A07"/>
    <w:rsid w:val="00851E64"/>
    <w:rsid w:val="008525FD"/>
    <w:rsid w:val="008526F7"/>
    <w:rsid w:val="00852CE8"/>
    <w:rsid w:val="0085320C"/>
    <w:rsid w:val="00853220"/>
    <w:rsid w:val="008533A8"/>
    <w:rsid w:val="00853A5D"/>
    <w:rsid w:val="00853BF8"/>
    <w:rsid w:val="00853E7A"/>
    <w:rsid w:val="008541D9"/>
    <w:rsid w:val="008543D6"/>
    <w:rsid w:val="00854605"/>
    <w:rsid w:val="008549A6"/>
    <w:rsid w:val="00854D1C"/>
    <w:rsid w:val="00854F31"/>
    <w:rsid w:val="00855036"/>
    <w:rsid w:val="008550AB"/>
    <w:rsid w:val="008551A5"/>
    <w:rsid w:val="00855425"/>
    <w:rsid w:val="0085549C"/>
    <w:rsid w:val="0085560D"/>
    <w:rsid w:val="00855914"/>
    <w:rsid w:val="0085653A"/>
    <w:rsid w:val="00856EE8"/>
    <w:rsid w:val="00856FB1"/>
    <w:rsid w:val="00857359"/>
    <w:rsid w:val="00857B28"/>
    <w:rsid w:val="00857C1D"/>
    <w:rsid w:val="00857EB8"/>
    <w:rsid w:val="0086079D"/>
    <w:rsid w:val="00860D8B"/>
    <w:rsid w:val="00860E7A"/>
    <w:rsid w:val="00861044"/>
    <w:rsid w:val="0086105E"/>
    <w:rsid w:val="008612B3"/>
    <w:rsid w:val="008612E2"/>
    <w:rsid w:val="00861E74"/>
    <w:rsid w:val="00861FC9"/>
    <w:rsid w:val="0086229E"/>
    <w:rsid w:val="00862F97"/>
    <w:rsid w:val="008630DD"/>
    <w:rsid w:val="008635A1"/>
    <w:rsid w:val="0086360F"/>
    <w:rsid w:val="0086429C"/>
    <w:rsid w:val="00864542"/>
    <w:rsid w:val="00864859"/>
    <w:rsid w:val="00864960"/>
    <w:rsid w:val="00864EFC"/>
    <w:rsid w:val="00864F2B"/>
    <w:rsid w:val="008656E0"/>
    <w:rsid w:val="00865BC4"/>
    <w:rsid w:val="00865DB5"/>
    <w:rsid w:val="00866454"/>
    <w:rsid w:val="00866DD5"/>
    <w:rsid w:val="0086705C"/>
    <w:rsid w:val="00867252"/>
    <w:rsid w:val="008675B9"/>
    <w:rsid w:val="00867AB9"/>
    <w:rsid w:val="00870284"/>
    <w:rsid w:val="00870BDC"/>
    <w:rsid w:val="00870F7C"/>
    <w:rsid w:val="0087168E"/>
    <w:rsid w:val="0087172E"/>
    <w:rsid w:val="008719AF"/>
    <w:rsid w:val="00871A27"/>
    <w:rsid w:val="00871D16"/>
    <w:rsid w:val="00871DA7"/>
    <w:rsid w:val="00871DDA"/>
    <w:rsid w:val="008720B2"/>
    <w:rsid w:val="00872141"/>
    <w:rsid w:val="00872677"/>
    <w:rsid w:val="00872BA1"/>
    <w:rsid w:val="00872D9A"/>
    <w:rsid w:val="00873140"/>
    <w:rsid w:val="00873599"/>
    <w:rsid w:val="00873AA0"/>
    <w:rsid w:val="00873D71"/>
    <w:rsid w:val="00873E23"/>
    <w:rsid w:val="008741F0"/>
    <w:rsid w:val="0087425F"/>
    <w:rsid w:val="008742D4"/>
    <w:rsid w:val="00874436"/>
    <w:rsid w:val="008747A4"/>
    <w:rsid w:val="00874BD8"/>
    <w:rsid w:val="00874C90"/>
    <w:rsid w:val="00874D62"/>
    <w:rsid w:val="00874DA7"/>
    <w:rsid w:val="00875272"/>
    <w:rsid w:val="008757DF"/>
    <w:rsid w:val="00875A8D"/>
    <w:rsid w:val="00875EB2"/>
    <w:rsid w:val="00876188"/>
    <w:rsid w:val="008762A9"/>
    <w:rsid w:val="0087640C"/>
    <w:rsid w:val="0087642A"/>
    <w:rsid w:val="00876857"/>
    <w:rsid w:val="00876FF3"/>
    <w:rsid w:val="00877149"/>
    <w:rsid w:val="0087737C"/>
    <w:rsid w:val="0087750E"/>
    <w:rsid w:val="00877537"/>
    <w:rsid w:val="00877700"/>
    <w:rsid w:val="00877971"/>
    <w:rsid w:val="00877D7A"/>
    <w:rsid w:val="00880461"/>
    <w:rsid w:val="00881009"/>
    <w:rsid w:val="00881548"/>
    <w:rsid w:val="008816E5"/>
    <w:rsid w:val="00881855"/>
    <w:rsid w:val="008818AF"/>
    <w:rsid w:val="00881ADF"/>
    <w:rsid w:val="00881AE8"/>
    <w:rsid w:val="0088220E"/>
    <w:rsid w:val="0088276A"/>
    <w:rsid w:val="008828D5"/>
    <w:rsid w:val="00882CA2"/>
    <w:rsid w:val="00882CED"/>
    <w:rsid w:val="00882D9B"/>
    <w:rsid w:val="008830DC"/>
    <w:rsid w:val="0088329B"/>
    <w:rsid w:val="00883452"/>
    <w:rsid w:val="00883550"/>
    <w:rsid w:val="0088365B"/>
    <w:rsid w:val="0088408A"/>
    <w:rsid w:val="00884294"/>
    <w:rsid w:val="0088472E"/>
    <w:rsid w:val="00884CD3"/>
    <w:rsid w:val="00884E93"/>
    <w:rsid w:val="00884EAC"/>
    <w:rsid w:val="0088512C"/>
    <w:rsid w:val="00885371"/>
    <w:rsid w:val="008853E7"/>
    <w:rsid w:val="00885C1C"/>
    <w:rsid w:val="0088614B"/>
    <w:rsid w:val="008861BD"/>
    <w:rsid w:val="00886797"/>
    <w:rsid w:val="008867B0"/>
    <w:rsid w:val="00886976"/>
    <w:rsid w:val="00886B1F"/>
    <w:rsid w:val="00887103"/>
    <w:rsid w:val="00887408"/>
    <w:rsid w:val="0088747C"/>
    <w:rsid w:val="00887862"/>
    <w:rsid w:val="0089004B"/>
    <w:rsid w:val="008900A0"/>
    <w:rsid w:val="0089036B"/>
    <w:rsid w:val="00890451"/>
    <w:rsid w:val="00890844"/>
    <w:rsid w:val="00890E8E"/>
    <w:rsid w:val="00890F3E"/>
    <w:rsid w:val="00891351"/>
    <w:rsid w:val="00891459"/>
    <w:rsid w:val="00891F6E"/>
    <w:rsid w:val="00891FAD"/>
    <w:rsid w:val="0089202F"/>
    <w:rsid w:val="00892729"/>
    <w:rsid w:val="0089283A"/>
    <w:rsid w:val="008928B6"/>
    <w:rsid w:val="008928CE"/>
    <w:rsid w:val="0089290B"/>
    <w:rsid w:val="00892A10"/>
    <w:rsid w:val="00892C29"/>
    <w:rsid w:val="008930BD"/>
    <w:rsid w:val="008936BE"/>
    <w:rsid w:val="008937D1"/>
    <w:rsid w:val="00893933"/>
    <w:rsid w:val="00893956"/>
    <w:rsid w:val="00893D23"/>
    <w:rsid w:val="00893E02"/>
    <w:rsid w:val="00894506"/>
    <w:rsid w:val="00894527"/>
    <w:rsid w:val="00894578"/>
    <w:rsid w:val="008946E5"/>
    <w:rsid w:val="00894707"/>
    <w:rsid w:val="00894A77"/>
    <w:rsid w:val="00894C15"/>
    <w:rsid w:val="00894E0A"/>
    <w:rsid w:val="008951DB"/>
    <w:rsid w:val="00895202"/>
    <w:rsid w:val="008952D1"/>
    <w:rsid w:val="0089571C"/>
    <w:rsid w:val="00895BBE"/>
    <w:rsid w:val="00895DE6"/>
    <w:rsid w:val="00895FCE"/>
    <w:rsid w:val="008961C8"/>
    <w:rsid w:val="008968F6"/>
    <w:rsid w:val="00896D29"/>
    <w:rsid w:val="0089728A"/>
    <w:rsid w:val="008974A9"/>
    <w:rsid w:val="00897890"/>
    <w:rsid w:val="008979AB"/>
    <w:rsid w:val="00897CC5"/>
    <w:rsid w:val="00897DCF"/>
    <w:rsid w:val="00897DD3"/>
    <w:rsid w:val="00897E94"/>
    <w:rsid w:val="00897F0C"/>
    <w:rsid w:val="008A00CD"/>
    <w:rsid w:val="008A04CE"/>
    <w:rsid w:val="008A0F55"/>
    <w:rsid w:val="008A1145"/>
    <w:rsid w:val="008A14A4"/>
    <w:rsid w:val="008A15CE"/>
    <w:rsid w:val="008A15CF"/>
    <w:rsid w:val="008A1F05"/>
    <w:rsid w:val="008A1FA1"/>
    <w:rsid w:val="008A2433"/>
    <w:rsid w:val="008A24EF"/>
    <w:rsid w:val="008A2B2A"/>
    <w:rsid w:val="008A3A9F"/>
    <w:rsid w:val="008A3F75"/>
    <w:rsid w:val="008A42BD"/>
    <w:rsid w:val="008A433A"/>
    <w:rsid w:val="008A43DA"/>
    <w:rsid w:val="008A4454"/>
    <w:rsid w:val="008A46E3"/>
    <w:rsid w:val="008A4909"/>
    <w:rsid w:val="008A49A4"/>
    <w:rsid w:val="008A4E1E"/>
    <w:rsid w:val="008A55E3"/>
    <w:rsid w:val="008A5620"/>
    <w:rsid w:val="008A5AC0"/>
    <w:rsid w:val="008A5C24"/>
    <w:rsid w:val="008A6040"/>
    <w:rsid w:val="008A64A4"/>
    <w:rsid w:val="008A6573"/>
    <w:rsid w:val="008A6A4B"/>
    <w:rsid w:val="008A7076"/>
    <w:rsid w:val="008A7625"/>
    <w:rsid w:val="008A765D"/>
    <w:rsid w:val="008A79F2"/>
    <w:rsid w:val="008B05A0"/>
    <w:rsid w:val="008B07BF"/>
    <w:rsid w:val="008B0B2D"/>
    <w:rsid w:val="008B0BBF"/>
    <w:rsid w:val="008B0BDC"/>
    <w:rsid w:val="008B0F6A"/>
    <w:rsid w:val="008B11BD"/>
    <w:rsid w:val="008B139D"/>
    <w:rsid w:val="008B199C"/>
    <w:rsid w:val="008B1CAB"/>
    <w:rsid w:val="008B1D77"/>
    <w:rsid w:val="008B1D8A"/>
    <w:rsid w:val="008B2421"/>
    <w:rsid w:val="008B24F9"/>
    <w:rsid w:val="008B2661"/>
    <w:rsid w:val="008B2952"/>
    <w:rsid w:val="008B2A46"/>
    <w:rsid w:val="008B2B9F"/>
    <w:rsid w:val="008B2FAA"/>
    <w:rsid w:val="008B3002"/>
    <w:rsid w:val="008B31B0"/>
    <w:rsid w:val="008B32D4"/>
    <w:rsid w:val="008B32F1"/>
    <w:rsid w:val="008B3B09"/>
    <w:rsid w:val="008B3F5D"/>
    <w:rsid w:val="008B4205"/>
    <w:rsid w:val="008B44DD"/>
    <w:rsid w:val="008B4B5E"/>
    <w:rsid w:val="008B4C8E"/>
    <w:rsid w:val="008B4E0F"/>
    <w:rsid w:val="008B4F27"/>
    <w:rsid w:val="008B4FEF"/>
    <w:rsid w:val="008B5028"/>
    <w:rsid w:val="008B5288"/>
    <w:rsid w:val="008B53FC"/>
    <w:rsid w:val="008B54A3"/>
    <w:rsid w:val="008B5D5C"/>
    <w:rsid w:val="008B5ED5"/>
    <w:rsid w:val="008B6318"/>
    <w:rsid w:val="008B6775"/>
    <w:rsid w:val="008B6996"/>
    <w:rsid w:val="008B6B34"/>
    <w:rsid w:val="008B6DFD"/>
    <w:rsid w:val="008B739B"/>
    <w:rsid w:val="008B74DA"/>
    <w:rsid w:val="008B788C"/>
    <w:rsid w:val="008B78AC"/>
    <w:rsid w:val="008B79C6"/>
    <w:rsid w:val="008B7A13"/>
    <w:rsid w:val="008B7BBF"/>
    <w:rsid w:val="008B7C79"/>
    <w:rsid w:val="008B7F91"/>
    <w:rsid w:val="008C0107"/>
    <w:rsid w:val="008C01EE"/>
    <w:rsid w:val="008C0235"/>
    <w:rsid w:val="008C04E9"/>
    <w:rsid w:val="008C0917"/>
    <w:rsid w:val="008C095F"/>
    <w:rsid w:val="008C0A15"/>
    <w:rsid w:val="008C0CD2"/>
    <w:rsid w:val="008C0D38"/>
    <w:rsid w:val="008C0E93"/>
    <w:rsid w:val="008C1511"/>
    <w:rsid w:val="008C1636"/>
    <w:rsid w:val="008C17A9"/>
    <w:rsid w:val="008C1959"/>
    <w:rsid w:val="008C2B1B"/>
    <w:rsid w:val="008C2FE6"/>
    <w:rsid w:val="008C3A2F"/>
    <w:rsid w:val="008C3B07"/>
    <w:rsid w:val="008C3E88"/>
    <w:rsid w:val="008C3F13"/>
    <w:rsid w:val="008C3FEB"/>
    <w:rsid w:val="008C469D"/>
    <w:rsid w:val="008C47EA"/>
    <w:rsid w:val="008C50E7"/>
    <w:rsid w:val="008C5236"/>
    <w:rsid w:val="008C5463"/>
    <w:rsid w:val="008C5758"/>
    <w:rsid w:val="008C5830"/>
    <w:rsid w:val="008C591D"/>
    <w:rsid w:val="008C5CBA"/>
    <w:rsid w:val="008C5CEF"/>
    <w:rsid w:val="008C5D44"/>
    <w:rsid w:val="008C5E5A"/>
    <w:rsid w:val="008C5FE9"/>
    <w:rsid w:val="008C72B5"/>
    <w:rsid w:val="008C73F4"/>
    <w:rsid w:val="008C777F"/>
    <w:rsid w:val="008C7BFD"/>
    <w:rsid w:val="008C7C5C"/>
    <w:rsid w:val="008C7DD6"/>
    <w:rsid w:val="008D053F"/>
    <w:rsid w:val="008D06D3"/>
    <w:rsid w:val="008D0823"/>
    <w:rsid w:val="008D0C9C"/>
    <w:rsid w:val="008D0E74"/>
    <w:rsid w:val="008D15AB"/>
    <w:rsid w:val="008D1751"/>
    <w:rsid w:val="008D1780"/>
    <w:rsid w:val="008D1A11"/>
    <w:rsid w:val="008D1F40"/>
    <w:rsid w:val="008D230B"/>
    <w:rsid w:val="008D2AC0"/>
    <w:rsid w:val="008D2C28"/>
    <w:rsid w:val="008D2DD5"/>
    <w:rsid w:val="008D356F"/>
    <w:rsid w:val="008D3B32"/>
    <w:rsid w:val="008D3DEC"/>
    <w:rsid w:val="008D41A9"/>
    <w:rsid w:val="008D48B5"/>
    <w:rsid w:val="008D4B88"/>
    <w:rsid w:val="008D4BFE"/>
    <w:rsid w:val="008D546F"/>
    <w:rsid w:val="008D56CB"/>
    <w:rsid w:val="008D58B3"/>
    <w:rsid w:val="008D5E51"/>
    <w:rsid w:val="008D6710"/>
    <w:rsid w:val="008D684D"/>
    <w:rsid w:val="008D6D9C"/>
    <w:rsid w:val="008D6F20"/>
    <w:rsid w:val="008D787F"/>
    <w:rsid w:val="008D79FF"/>
    <w:rsid w:val="008D7CCD"/>
    <w:rsid w:val="008E01C0"/>
    <w:rsid w:val="008E0624"/>
    <w:rsid w:val="008E0880"/>
    <w:rsid w:val="008E0EA8"/>
    <w:rsid w:val="008E0F95"/>
    <w:rsid w:val="008E1452"/>
    <w:rsid w:val="008E2001"/>
    <w:rsid w:val="008E228A"/>
    <w:rsid w:val="008E270B"/>
    <w:rsid w:val="008E297F"/>
    <w:rsid w:val="008E2D8B"/>
    <w:rsid w:val="008E2ECD"/>
    <w:rsid w:val="008E3380"/>
    <w:rsid w:val="008E34A0"/>
    <w:rsid w:val="008E38B3"/>
    <w:rsid w:val="008E3DCF"/>
    <w:rsid w:val="008E40EF"/>
    <w:rsid w:val="008E42EE"/>
    <w:rsid w:val="008E4577"/>
    <w:rsid w:val="008E46D1"/>
    <w:rsid w:val="008E48E2"/>
    <w:rsid w:val="008E4E21"/>
    <w:rsid w:val="008E541A"/>
    <w:rsid w:val="008E552A"/>
    <w:rsid w:val="008E55C5"/>
    <w:rsid w:val="008E5AFE"/>
    <w:rsid w:val="008E5DBA"/>
    <w:rsid w:val="008E5DFF"/>
    <w:rsid w:val="008E5F44"/>
    <w:rsid w:val="008E61FB"/>
    <w:rsid w:val="008E65FF"/>
    <w:rsid w:val="008E6862"/>
    <w:rsid w:val="008E689E"/>
    <w:rsid w:val="008E68BC"/>
    <w:rsid w:val="008E6F6F"/>
    <w:rsid w:val="008E7007"/>
    <w:rsid w:val="008E72B3"/>
    <w:rsid w:val="008E75AE"/>
    <w:rsid w:val="008E76C1"/>
    <w:rsid w:val="008E7B94"/>
    <w:rsid w:val="008E7DD7"/>
    <w:rsid w:val="008F0698"/>
    <w:rsid w:val="008F089B"/>
    <w:rsid w:val="008F0C27"/>
    <w:rsid w:val="008F17D3"/>
    <w:rsid w:val="008F1875"/>
    <w:rsid w:val="008F1C02"/>
    <w:rsid w:val="008F1D35"/>
    <w:rsid w:val="008F1E93"/>
    <w:rsid w:val="008F1EB9"/>
    <w:rsid w:val="008F2212"/>
    <w:rsid w:val="008F296D"/>
    <w:rsid w:val="008F2DA2"/>
    <w:rsid w:val="008F3B57"/>
    <w:rsid w:val="008F3E57"/>
    <w:rsid w:val="008F4007"/>
    <w:rsid w:val="008F402A"/>
    <w:rsid w:val="008F4BB3"/>
    <w:rsid w:val="008F4C60"/>
    <w:rsid w:val="008F4CEE"/>
    <w:rsid w:val="008F53EF"/>
    <w:rsid w:val="008F59AB"/>
    <w:rsid w:val="008F5F41"/>
    <w:rsid w:val="008F5F4B"/>
    <w:rsid w:val="008F60ED"/>
    <w:rsid w:val="008F6144"/>
    <w:rsid w:val="008F6246"/>
    <w:rsid w:val="008F6666"/>
    <w:rsid w:val="008F68E5"/>
    <w:rsid w:val="008F6D6A"/>
    <w:rsid w:val="008F6E37"/>
    <w:rsid w:val="008F7374"/>
    <w:rsid w:val="008F7587"/>
    <w:rsid w:val="008F760E"/>
    <w:rsid w:val="008F7817"/>
    <w:rsid w:val="008F7F60"/>
    <w:rsid w:val="00900339"/>
    <w:rsid w:val="0090072C"/>
    <w:rsid w:val="00900B78"/>
    <w:rsid w:val="00900C22"/>
    <w:rsid w:val="00900C44"/>
    <w:rsid w:val="00900E7C"/>
    <w:rsid w:val="0090129B"/>
    <w:rsid w:val="00901372"/>
    <w:rsid w:val="009019B8"/>
    <w:rsid w:val="00901A0C"/>
    <w:rsid w:val="00901EB9"/>
    <w:rsid w:val="00901FFC"/>
    <w:rsid w:val="00902089"/>
    <w:rsid w:val="0090279C"/>
    <w:rsid w:val="00902B64"/>
    <w:rsid w:val="00902D1E"/>
    <w:rsid w:val="00902DBC"/>
    <w:rsid w:val="009032BE"/>
    <w:rsid w:val="00903846"/>
    <w:rsid w:val="00903C46"/>
    <w:rsid w:val="00903E85"/>
    <w:rsid w:val="00904203"/>
    <w:rsid w:val="0090447D"/>
    <w:rsid w:val="0090502F"/>
    <w:rsid w:val="0090513D"/>
    <w:rsid w:val="0090555F"/>
    <w:rsid w:val="00905747"/>
    <w:rsid w:val="00905901"/>
    <w:rsid w:val="00905BFE"/>
    <w:rsid w:val="00905DB3"/>
    <w:rsid w:val="00906164"/>
    <w:rsid w:val="00906875"/>
    <w:rsid w:val="00906A59"/>
    <w:rsid w:val="00906D35"/>
    <w:rsid w:val="00906D46"/>
    <w:rsid w:val="009073CD"/>
    <w:rsid w:val="0091004B"/>
    <w:rsid w:val="009104D0"/>
    <w:rsid w:val="00910679"/>
    <w:rsid w:val="0091084C"/>
    <w:rsid w:val="00910860"/>
    <w:rsid w:val="00910B8B"/>
    <w:rsid w:val="00910E76"/>
    <w:rsid w:val="0091153D"/>
    <w:rsid w:val="00911763"/>
    <w:rsid w:val="00911F96"/>
    <w:rsid w:val="00911FA3"/>
    <w:rsid w:val="009120ED"/>
    <w:rsid w:val="0091224B"/>
    <w:rsid w:val="0091235F"/>
    <w:rsid w:val="00912665"/>
    <w:rsid w:val="00912683"/>
    <w:rsid w:val="009126F5"/>
    <w:rsid w:val="00912A87"/>
    <w:rsid w:val="00912CEF"/>
    <w:rsid w:val="00912D76"/>
    <w:rsid w:val="00912F76"/>
    <w:rsid w:val="00912FC2"/>
    <w:rsid w:val="00913444"/>
    <w:rsid w:val="00913487"/>
    <w:rsid w:val="00913609"/>
    <w:rsid w:val="00913E4E"/>
    <w:rsid w:val="00913F71"/>
    <w:rsid w:val="0091439A"/>
    <w:rsid w:val="009149D5"/>
    <w:rsid w:val="00914B83"/>
    <w:rsid w:val="00914DAC"/>
    <w:rsid w:val="00914FE6"/>
    <w:rsid w:val="00915252"/>
    <w:rsid w:val="00915488"/>
    <w:rsid w:val="00915F8A"/>
    <w:rsid w:val="00916037"/>
    <w:rsid w:val="0091637E"/>
    <w:rsid w:val="00916541"/>
    <w:rsid w:val="00916596"/>
    <w:rsid w:val="0091680E"/>
    <w:rsid w:val="00916DB5"/>
    <w:rsid w:val="00916ED7"/>
    <w:rsid w:val="00917995"/>
    <w:rsid w:val="00917FC0"/>
    <w:rsid w:val="00920265"/>
    <w:rsid w:val="00920506"/>
    <w:rsid w:val="009205E6"/>
    <w:rsid w:val="0092069B"/>
    <w:rsid w:val="00920A1B"/>
    <w:rsid w:val="00920D97"/>
    <w:rsid w:val="009211B8"/>
    <w:rsid w:val="00921364"/>
    <w:rsid w:val="00921588"/>
    <w:rsid w:val="009215BA"/>
    <w:rsid w:val="0092174A"/>
    <w:rsid w:val="00921798"/>
    <w:rsid w:val="0092182F"/>
    <w:rsid w:val="0092191A"/>
    <w:rsid w:val="00922415"/>
    <w:rsid w:val="00922502"/>
    <w:rsid w:val="009226C0"/>
    <w:rsid w:val="0092273F"/>
    <w:rsid w:val="009227CE"/>
    <w:rsid w:val="00922AFA"/>
    <w:rsid w:val="00922B04"/>
    <w:rsid w:val="00922DFE"/>
    <w:rsid w:val="00922EFA"/>
    <w:rsid w:val="00922F8F"/>
    <w:rsid w:val="0092312A"/>
    <w:rsid w:val="00923399"/>
    <w:rsid w:val="0092391D"/>
    <w:rsid w:val="00923A07"/>
    <w:rsid w:val="00923B11"/>
    <w:rsid w:val="00923EA5"/>
    <w:rsid w:val="00924040"/>
    <w:rsid w:val="00924B2D"/>
    <w:rsid w:val="009260BD"/>
    <w:rsid w:val="0092694D"/>
    <w:rsid w:val="00926D1E"/>
    <w:rsid w:val="00926FC5"/>
    <w:rsid w:val="0092758F"/>
    <w:rsid w:val="00927611"/>
    <w:rsid w:val="00927683"/>
    <w:rsid w:val="00927AB3"/>
    <w:rsid w:val="00927E27"/>
    <w:rsid w:val="00927E29"/>
    <w:rsid w:val="009302FB"/>
    <w:rsid w:val="0093031B"/>
    <w:rsid w:val="0093034A"/>
    <w:rsid w:val="00930CB7"/>
    <w:rsid w:val="00930D79"/>
    <w:rsid w:val="00930E72"/>
    <w:rsid w:val="00930E88"/>
    <w:rsid w:val="00931100"/>
    <w:rsid w:val="009312B0"/>
    <w:rsid w:val="009315E6"/>
    <w:rsid w:val="00931929"/>
    <w:rsid w:val="009319AB"/>
    <w:rsid w:val="00931B2E"/>
    <w:rsid w:val="00931E49"/>
    <w:rsid w:val="00932096"/>
    <w:rsid w:val="00932430"/>
    <w:rsid w:val="00932469"/>
    <w:rsid w:val="00932CDA"/>
    <w:rsid w:val="00932D3D"/>
    <w:rsid w:val="00932E5C"/>
    <w:rsid w:val="00932E76"/>
    <w:rsid w:val="00933012"/>
    <w:rsid w:val="009330A8"/>
    <w:rsid w:val="009331F2"/>
    <w:rsid w:val="00933498"/>
    <w:rsid w:val="0093399C"/>
    <w:rsid w:val="00933B04"/>
    <w:rsid w:val="009340D5"/>
    <w:rsid w:val="00934306"/>
    <w:rsid w:val="00934910"/>
    <w:rsid w:val="00934ACD"/>
    <w:rsid w:val="00934D68"/>
    <w:rsid w:val="00934F8B"/>
    <w:rsid w:val="009352F9"/>
    <w:rsid w:val="0093536F"/>
    <w:rsid w:val="009354FB"/>
    <w:rsid w:val="0093561B"/>
    <w:rsid w:val="00935C93"/>
    <w:rsid w:val="00936113"/>
    <w:rsid w:val="0093611C"/>
    <w:rsid w:val="00936205"/>
    <w:rsid w:val="00936472"/>
    <w:rsid w:val="00936715"/>
    <w:rsid w:val="00936B5E"/>
    <w:rsid w:val="00936C3C"/>
    <w:rsid w:val="00936DCB"/>
    <w:rsid w:val="00937283"/>
    <w:rsid w:val="00937286"/>
    <w:rsid w:val="009373CC"/>
    <w:rsid w:val="00937639"/>
    <w:rsid w:val="00937CC3"/>
    <w:rsid w:val="009400C1"/>
    <w:rsid w:val="0094043C"/>
    <w:rsid w:val="009404C7"/>
    <w:rsid w:val="00940914"/>
    <w:rsid w:val="00940AC3"/>
    <w:rsid w:val="00940AE3"/>
    <w:rsid w:val="00940BD1"/>
    <w:rsid w:val="00940D7B"/>
    <w:rsid w:val="009410B6"/>
    <w:rsid w:val="0094134E"/>
    <w:rsid w:val="00941350"/>
    <w:rsid w:val="00942662"/>
    <w:rsid w:val="009426FE"/>
    <w:rsid w:val="00942838"/>
    <w:rsid w:val="009428C1"/>
    <w:rsid w:val="00942900"/>
    <w:rsid w:val="00942A38"/>
    <w:rsid w:val="00942CF0"/>
    <w:rsid w:val="00942ECB"/>
    <w:rsid w:val="009430E1"/>
    <w:rsid w:val="00943676"/>
    <w:rsid w:val="009436FE"/>
    <w:rsid w:val="00943ABE"/>
    <w:rsid w:val="00943DDF"/>
    <w:rsid w:val="0094461A"/>
    <w:rsid w:val="009447B7"/>
    <w:rsid w:val="0094486B"/>
    <w:rsid w:val="00944BF7"/>
    <w:rsid w:val="00944F85"/>
    <w:rsid w:val="00945081"/>
    <w:rsid w:val="00945399"/>
    <w:rsid w:val="0094567D"/>
    <w:rsid w:val="00945BD1"/>
    <w:rsid w:val="009462A7"/>
    <w:rsid w:val="009462B5"/>
    <w:rsid w:val="00946502"/>
    <w:rsid w:val="009465B8"/>
    <w:rsid w:val="0094716C"/>
    <w:rsid w:val="00947368"/>
    <w:rsid w:val="00947DC8"/>
    <w:rsid w:val="00947EC4"/>
    <w:rsid w:val="00950124"/>
    <w:rsid w:val="00950167"/>
    <w:rsid w:val="009502D7"/>
    <w:rsid w:val="00950D72"/>
    <w:rsid w:val="00950F1D"/>
    <w:rsid w:val="00951108"/>
    <w:rsid w:val="009513CB"/>
    <w:rsid w:val="009516AB"/>
    <w:rsid w:val="0095188E"/>
    <w:rsid w:val="00951A3B"/>
    <w:rsid w:val="00951BD2"/>
    <w:rsid w:val="00952222"/>
    <w:rsid w:val="009522B5"/>
    <w:rsid w:val="009523B7"/>
    <w:rsid w:val="00952485"/>
    <w:rsid w:val="0095254A"/>
    <w:rsid w:val="0095292D"/>
    <w:rsid w:val="00953092"/>
    <w:rsid w:val="00953F37"/>
    <w:rsid w:val="00954159"/>
    <w:rsid w:val="00954453"/>
    <w:rsid w:val="009544F3"/>
    <w:rsid w:val="00954578"/>
    <w:rsid w:val="00954F26"/>
    <w:rsid w:val="0095535A"/>
    <w:rsid w:val="009553AE"/>
    <w:rsid w:val="0095558D"/>
    <w:rsid w:val="00955655"/>
    <w:rsid w:val="00955ACD"/>
    <w:rsid w:val="00955F1F"/>
    <w:rsid w:val="009560F9"/>
    <w:rsid w:val="00956A66"/>
    <w:rsid w:val="00956BE8"/>
    <w:rsid w:val="00956DDB"/>
    <w:rsid w:val="009571CD"/>
    <w:rsid w:val="009579C5"/>
    <w:rsid w:val="00957B21"/>
    <w:rsid w:val="00957BEC"/>
    <w:rsid w:val="00957F90"/>
    <w:rsid w:val="00960011"/>
    <w:rsid w:val="00960126"/>
    <w:rsid w:val="009603A0"/>
    <w:rsid w:val="0096055F"/>
    <w:rsid w:val="009608AF"/>
    <w:rsid w:val="00960A54"/>
    <w:rsid w:val="00960EF8"/>
    <w:rsid w:val="009610C8"/>
    <w:rsid w:val="00961193"/>
    <w:rsid w:val="00961221"/>
    <w:rsid w:val="00961F5C"/>
    <w:rsid w:val="009625DB"/>
    <w:rsid w:val="009627FC"/>
    <w:rsid w:val="00962A76"/>
    <w:rsid w:val="009630A6"/>
    <w:rsid w:val="009631B5"/>
    <w:rsid w:val="0096378B"/>
    <w:rsid w:val="009639D0"/>
    <w:rsid w:val="00963A26"/>
    <w:rsid w:val="00963E41"/>
    <w:rsid w:val="00963F16"/>
    <w:rsid w:val="0096418E"/>
    <w:rsid w:val="00965061"/>
    <w:rsid w:val="0096514A"/>
    <w:rsid w:val="00965452"/>
    <w:rsid w:val="00965694"/>
    <w:rsid w:val="009658CB"/>
    <w:rsid w:val="00965BB3"/>
    <w:rsid w:val="00965DB1"/>
    <w:rsid w:val="00966092"/>
    <w:rsid w:val="009660EB"/>
    <w:rsid w:val="009663E2"/>
    <w:rsid w:val="0096671D"/>
    <w:rsid w:val="0096673D"/>
    <w:rsid w:val="009669DC"/>
    <w:rsid w:val="0096711B"/>
    <w:rsid w:val="009672AA"/>
    <w:rsid w:val="00967425"/>
    <w:rsid w:val="0096745C"/>
    <w:rsid w:val="00967923"/>
    <w:rsid w:val="00967F47"/>
    <w:rsid w:val="00970560"/>
    <w:rsid w:val="009713D9"/>
    <w:rsid w:val="00971580"/>
    <w:rsid w:val="009717C9"/>
    <w:rsid w:val="00972323"/>
    <w:rsid w:val="009723CE"/>
    <w:rsid w:val="009724D8"/>
    <w:rsid w:val="009725DC"/>
    <w:rsid w:val="00972652"/>
    <w:rsid w:val="00972729"/>
    <w:rsid w:val="009732A8"/>
    <w:rsid w:val="009732C8"/>
    <w:rsid w:val="009734A5"/>
    <w:rsid w:val="009739E2"/>
    <w:rsid w:val="00973EAD"/>
    <w:rsid w:val="00974541"/>
    <w:rsid w:val="0097470A"/>
    <w:rsid w:val="00974E59"/>
    <w:rsid w:val="00975E63"/>
    <w:rsid w:val="00976012"/>
    <w:rsid w:val="0097658E"/>
    <w:rsid w:val="0097680A"/>
    <w:rsid w:val="00976B05"/>
    <w:rsid w:val="009774E7"/>
    <w:rsid w:val="009775CD"/>
    <w:rsid w:val="0097762F"/>
    <w:rsid w:val="0097784A"/>
    <w:rsid w:val="00977A97"/>
    <w:rsid w:val="00977C5D"/>
    <w:rsid w:val="00977E29"/>
    <w:rsid w:val="009801FC"/>
    <w:rsid w:val="009804E4"/>
    <w:rsid w:val="00980514"/>
    <w:rsid w:val="009805A4"/>
    <w:rsid w:val="00980A12"/>
    <w:rsid w:val="0098166D"/>
    <w:rsid w:val="00981D0E"/>
    <w:rsid w:val="00981D97"/>
    <w:rsid w:val="00982026"/>
    <w:rsid w:val="009822BA"/>
    <w:rsid w:val="00982737"/>
    <w:rsid w:val="00982D7A"/>
    <w:rsid w:val="00982E08"/>
    <w:rsid w:val="00983234"/>
    <w:rsid w:val="00983486"/>
    <w:rsid w:val="00983B38"/>
    <w:rsid w:val="00983D5E"/>
    <w:rsid w:val="00983D9D"/>
    <w:rsid w:val="00983FEF"/>
    <w:rsid w:val="00984229"/>
    <w:rsid w:val="00984386"/>
    <w:rsid w:val="0098456E"/>
    <w:rsid w:val="0098460C"/>
    <w:rsid w:val="0098469A"/>
    <w:rsid w:val="00984707"/>
    <w:rsid w:val="00984813"/>
    <w:rsid w:val="00984C04"/>
    <w:rsid w:val="00984F63"/>
    <w:rsid w:val="00984F85"/>
    <w:rsid w:val="00984FFA"/>
    <w:rsid w:val="009858B2"/>
    <w:rsid w:val="00985C16"/>
    <w:rsid w:val="00985FDD"/>
    <w:rsid w:val="00986438"/>
    <w:rsid w:val="009867E0"/>
    <w:rsid w:val="00986A03"/>
    <w:rsid w:val="00987207"/>
    <w:rsid w:val="009875F2"/>
    <w:rsid w:val="00990265"/>
    <w:rsid w:val="00990D1A"/>
    <w:rsid w:val="00990E1E"/>
    <w:rsid w:val="009919C7"/>
    <w:rsid w:val="00992009"/>
    <w:rsid w:val="0099238D"/>
    <w:rsid w:val="0099249E"/>
    <w:rsid w:val="0099256F"/>
    <w:rsid w:val="009925B1"/>
    <w:rsid w:val="00992717"/>
    <w:rsid w:val="00992818"/>
    <w:rsid w:val="00992ABC"/>
    <w:rsid w:val="00992B6B"/>
    <w:rsid w:val="00992F30"/>
    <w:rsid w:val="00992FCC"/>
    <w:rsid w:val="0099344F"/>
    <w:rsid w:val="00993517"/>
    <w:rsid w:val="0099368A"/>
    <w:rsid w:val="009939BB"/>
    <w:rsid w:val="00993FD0"/>
    <w:rsid w:val="00994118"/>
    <w:rsid w:val="0099415C"/>
    <w:rsid w:val="00995064"/>
    <w:rsid w:val="00995441"/>
    <w:rsid w:val="00995AD0"/>
    <w:rsid w:val="00995C19"/>
    <w:rsid w:val="00995D49"/>
    <w:rsid w:val="00995FE7"/>
    <w:rsid w:val="009966F0"/>
    <w:rsid w:val="0099672A"/>
    <w:rsid w:val="0099713A"/>
    <w:rsid w:val="009974AB"/>
    <w:rsid w:val="009976EF"/>
    <w:rsid w:val="009977D7"/>
    <w:rsid w:val="00997B2F"/>
    <w:rsid w:val="00997E04"/>
    <w:rsid w:val="009A04CA"/>
    <w:rsid w:val="009A09AA"/>
    <w:rsid w:val="009A0F79"/>
    <w:rsid w:val="009A103D"/>
    <w:rsid w:val="009A1050"/>
    <w:rsid w:val="009A1058"/>
    <w:rsid w:val="009A1433"/>
    <w:rsid w:val="009A151B"/>
    <w:rsid w:val="009A15A6"/>
    <w:rsid w:val="009A15CB"/>
    <w:rsid w:val="009A1665"/>
    <w:rsid w:val="009A17A9"/>
    <w:rsid w:val="009A1FC4"/>
    <w:rsid w:val="009A22A4"/>
    <w:rsid w:val="009A2380"/>
    <w:rsid w:val="009A2C9A"/>
    <w:rsid w:val="009A3245"/>
    <w:rsid w:val="009A35C7"/>
    <w:rsid w:val="009A365A"/>
    <w:rsid w:val="009A3825"/>
    <w:rsid w:val="009A4038"/>
    <w:rsid w:val="009A41AA"/>
    <w:rsid w:val="009A4537"/>
    <w:rsid w:val="009A4547"/>
    <w:rsid w:val="009A4B3F"/>
    <w:rsid w:val="009A4F8B"/>
    <w:rsid w:val="009A503A"/>
    <w:rsid w:val="009A52A7"/>
    <w:rsid w:val="009A54D9"/>
    <w:rsid w:val="009A551A"/>
    <w:rsid w:val="009A5B71"/>
    <w:rsid w:val="009A5DBC"/>
    <w:rsid w:val="009A60F9"/>
    <w:rsid w:val="009A6312"/>
    <w:rsid w:val="009A640A"/>
    <w:rsid w:val="009A6656"/>
    <w:rsid w:val="009A6749"/>
    <w:rsid w:val="009A6FA2"/>
    <w:rsid w:val="009A7390"/>
    <w:rsid w:val="009A7E79"/>
    <w:rsid w:val="009A7EE1"/>
    <w:rsid w:val="009B032C"/>
    <w:rsid w:val="009B0418"/>
    <w:rsid w:val="009B074D"/>
    <w:rsid w:val="009B07EE"/>
    <w:rsid w:val="009B0A39"/>
    <w:rsid w:val="009B0B28"/>
    <w:rsid w:val="009B0BAD"/>
    <w:rsid w:val="009B1250"/>
    <w:rsid w:val="009B17A3"/>
    <w:rsid w:val="009B1B86"/>
    <w:rsid w:val="009B1BC0"/>
    <w:rsid w:val="009B1F29"/>
    <w:rsid w:val="009B23E5"/>
    <w:rsid w:val="009B24E1"/>
    <w:rsid w:val="009B2827"/>
    <w:rsid w:val="009B2B3C"/>
    <w:rsid w:val="009B2D17"/>
    <w:rsid w:val="009B319B"/>
    <w:rsid w:val="009B36BD"/>
    <w:rsid w:val="009B38AC"/>
    <w:rsid w:val="009B3BAE"/>
    <w:rsid w:val="009B3D4C"/>
    <w:rsid w:val="009B3E53"/>
    <w:rsid w:val="009B458E"/>
    <w:rsid w:val="009B46B4"/>
    <w:rsid w:val="009B4B3B"/>
    <w:rsid w:val="009B4BEE"/>
    <w:rsid w:val="009B4DB1"/>
    <w:rsid w:val="009B5048"/>
    <w:rsid w:val="009B506F"/>
    <w:rsid w:val="009B5336"/>
    <w:rsid w:val="009B57E3"/>
    <w:rsid w:val="009B58EA"/>
    <w:rsid w:val="009B61E4"/>
    <w:rsid w:val="009B6332"/>
    <w:rsid w:val="009B6514"/>
    <w:rsid w:val="009B67DC"/>
    <w:rsid w:val="009B6AE8"/>
    <w:rsid w:val="009B6B0E"/>
    <w:rsid w:val="009B6CB1"/>
    <w:rsid w:val="009B7711"/>
    <w:rsid w:val="009B7926"/>
    <w:rsid w:val="009B79EB"/>
    <w:rsid w:val="009C0027"/>
    <w:rsid w:val="009C02CA"/>
    <w:rsid w:val="009C02E8"/>
    <w:rsid w:val="009C04DD"/>
    <w:rsid w:val="009C0560"/>
    <w:rsid w:val="009C0A11"/>
    <w:rsid w:val="009C0F4D"/>
    <w:rsid w:val="009C100D"/>
    <w:rsid w:val="009C1472"/>
    <w:rsid w:val="009C173D"/>
    <w:rsid w:val="009C174F"/>
    <w:rsid w:val="009C1948"/>
    <w:rsid w:val="009C1D9C"/>
    <w:rsid w:val="009C1FC6"/>
    <w:rsid w:val="009C20B1"/>
    <w:rsid w:val="009C21C4"/>
    <w:rsid w:val="009C3FD1"/>
    <w:rsid w:val="009C4100"/>
    <w:rsid w:val="009C44DB"/>
    <w:rsid w:val="009C4A7F"/>
    <w:rsid w:val="009C5151"/>
    <w:rsid w:val="009C52D8"/>
    <w:rsid w:val="009C5B69"/>
    <w:rsid w:val="009C5BC5"/>
    <w:rsid w:val="009C614C"/>
    <w:rsid w:val="009C6330"/>
    <w:rsid w:val="009C637D"/>
    <w:rsid w:val="009C650A"/>
    <w:rsid w:val="009C6510"/>
    <w:rsid w:val="009C7DC1"/>
    <w:rsid w:val="009D07C1"/>
    <w:rsid w:val="009D08AA"/>
    <w:rsid w:val="009D0A85"/>
    <w:rsid w:val="009D10C4"/>
    <w:rsid w:val="009D11FD"/>
    <w:rsid w:val="009D1269"/>
    <w:rsid w:val="009D142A"/>
    <w:rsid w:val="009D17A2"/>
    <w:rsid w:val="009D1A13"/>
    <w:rsid w:val="009D1A59"/>
    <w:rsid w:val="009D1B56"/>
    <w:rsid w:val="009D1D83"/>
    <w:rsid w:val="009D1D8A"/>
    <w:rsid w:val="009D1E6A"/>
    <w:rsid w:val="009D2054"/>
    <w:rsid w:val="009D2428"/>
    <w:rsid w:val="009D2837"/>
    <w:rsid w:val="009D28AD"/>
    <w:rsid w:val="009D2CD5"/>
    <w:rsid w:val="009D3075"/>
    <w:rsid w:val="009D329A"/>
    <w:rsid w:val="009D3690"/>
    <w:rsid w:val="009D3900"/>
    <w:rsid w:val="009D3CDD"/>
    <w:rsid w:val="009D4196"/>
    <w:rsid w:val="009D4213"/>
    <w:rsid w:val="009D424C"/>
    <w:rsid w:val="009D454A"/>
    <w:rsid w:val="009D520D"/>
    <w:rsid w:val="009D53A2"/>
    <w:rsid w:val="009D5404"/>
    <w:rsid w:val="009D55D9"/>
    <w:rsid w:val="009D581A"/>
    <w:rsid w:val="009D5E05"/>
    <w:rsid w:val="009D5E4F"/>
    <w:rsid w:val="009D5F6E"/>
    <w:rsid w:val="009D6069"/>
    <w:rsid w:val="009D680B"/>
    <w:rsid w:val="009D6A08"/>
    <w:rsid w:val="009D6B83"/>
    <w:rsid w:val="009D6C56"/>
    <w:rsid w:val="009D7080"/>
    <w:rsid w:val="009D73D4"/>
    <w:rsid w:val="009D7AF8"/>
    <w:rsid w:val="009D7AF9"/>
    <w:rsid w:val="009D7D86"/>
    <w:rsid w:val="009D7DE4"/>
    <w:rsid w:val="009D7E44"/>
    <w:rsid w:val="009E02EA"/>
    <w:rsid w:val="009E033C"/>
    <w:rsid w:val="009E0570"/>
    <w:rsid w:val="009E0818"/>
    <w:rsid w:val="009E0E6A"/>
    <w:rsid w:val="009E0F1B"/>
    <w:rsid w:val="009E1060"/>
    <w:rsid w:val="009E111A"/>
    <w:rsid w:val="009E13B1"/>
    <w:rsid w:val="009E18D3"/>
    <w:rsid w:val="009E1A26"/>
    <w:rsid w:val="009E1A41"/>
    <w:rsid w:val="009E1E25"/>
    <w:rsid w:val="009E24EA"/>
    <w:rsid w:val="009E2992"/>
    <w:rsid w:val="009E2EAE"/>
    <w:rsid w:val="009E2F60"/>
    <w:rsid w:val="009E3157"/>
    <w:rsid w:val="009E327A"/>
    <w:rsid w:val="009E34AC"/>
    <w:rsid w:val="009E35E9"/>
    <w:rsid w:val="009E3919"/>
    <w:rsid w:val="009E3BD8"/>
    <w:rsid w:val="009E3FE0"/>
    <w:rsid w:val="009E48A5"/>
    <w:rsid w:val="009E48D5"/>
    <w:rsid w:val="009E48DD"/>
    <w:rsid w:val="009E4C4C"/>
    <w:rsid w:val="009E4E15"/>
    <w:rsid w:val="009E512D"/>
    <w:rsid w:val="009E51B2"/>
    <w:rsid w:val="009E53B4"/>
    <w:rsid w:val="009E5411"/>
    <w:rsid w:val="009E5573"/>
    <w:rsid w:val="009E561F"/>
    <w:rsid w:val="009E58CE"/>
    <w:rsid w:val="009E593F"/>
    <w:rsid w:val="009E59C1"/>
    <w:rsid w:val="009E5F04"/>
    <w:rsid w:val="009E6226"/>
    <w:rsid w:val="009E62C8"/>
    <w:rsid w:val="009E673B"/>
    <w:rsid w:val="009E6A89"/>
    <w:rsid w:val="009E6C42"/>
    <w:rsid w:val="009E6D81"/>
    <w:rsid w:val="009E748C"/>
    <w:rsid w:val="009F02D8"/>
    <w:rsid w:val="009F044F"/>
    <w:rsid w:val="009F057C"/>
    <w:rsid w:val="009F0962"/>
    <w:rsid w:val="009F0D1E"/>
    <w:rsid w:val="009F0F6F"/>
    <w:rsid w:val="009F131E"/>
    <w:rsid w:val="009F1433"/>
    <w:rsid w:val="009F1447"/>
    <w:rsid w:val="009F15E1"/>
    <w:rsid w:val="009F17C7"/>
    <w:rsid w:val="009F1F7F"/>
    <w:rsid w:val="009F23B3"/>
    <w:rsid w:val="009F2657"/>
    <w:rsid w:val="009F2899"/>
    <w:rsid w:val="009F2EDF"/>
    <w:rsid w:val="009F3076"/>
    <w:rsid w:val="009F30D9"/>
    <w:rsid w:val="009F3108"/>
    <w:rsid w:val="009F394A"/>
    <w:rsid w:val="009F3C15"/>
    <w:rsid w:val="009F3D5D"/>
    <w:rsid w:val="009F3FBF"/>
    <w:rsid w:val="009F464E"/>
    <w:rsid w:val="009F48BD"/>
    <w:rsid w:val="009F49EB"/>
    <w:rsid w:val="009F4BF7"/>
    <w:rsid w:val="009F4D0D"/>
    <w:rsid w:val="009F4DB8"/>
    <w:rsid w:val="009F4E75"/>
    <w:rsid w:val="009F534F"/>
    <w:rsid w:val="009F53F7"/>
    <w:rsid w:val="009F544D"/>
    <w:rsid w:val="009F548A"/>
    <w:rsid w:val="009F554D"/>
    <w:rsid w:val="009F5771"/>
    <w:rsid w:val="009F57A5"/>
    <w:rsid w:val="009F5B85"/>
    <w:rsid w:val="009F5D33"/>
    <w:rsid w:val="009F62A7"/>
    <w:rsid w:val="009F652C"/>
    <w:rsid w:val="009F66DC"/>
    <w:rsid w:val="009F6772"/>
    <w:rsid w:val="009F6995"/>
    <w:rsid w:val="009F6D7A"/>
    <w:rsid w:val="009F7418"/>
    <w:rsid w:val="009F7EB3"/>
    <w:rsid w:val="00A00439"/>
    <w:rsid w:val="00A00875"/>
    <w:rsid w:val="00A00C21"/>
    <w:rsid w:val="00A00D27"/>
    <w:rsid w:val="00A00E82"/>
    <w:rsid w:val="00A010EB"/>
    <w:rsid w:val="00A01423"/>
    <w:rsid w:val="00A01941"/>
    <w:rsid w:val="00A01985"/>
    <w:rsid w:val="00A01ACE"/>
    <w:rsid w:val="00A01B80"/>
    <w:rsid w:val="00A01CE7"/>
    <w:rsid w:val="00A0214B"/>
    <w:rsid w:val="00A02D9C"/>
    <w:rsid w:val="00A02FBE"/>
    <w:rsid w:val="00A031A4"/>
    <w:rsid w:val="00A0364E"/>
    <w:rsid w:val="00A03AAD"/>
    <w:rsid w:val="00A03DB8"/>
    <w:rsid w:val="00A04388"/>
    <w:rsid w:val="00A04927"/>
    <w:rsid w:val="00A04AFB"/>
    <w:rsid w:val="00A04CCD"/>
    <w:rsid w:val="00A0503F"/>
    <w:rsid w:val="00A051A0"/>
    <w:rsid w:val="00A05373"/>
    <w:rsid w:val="00A053F3"/>
    <w:rsid w:val="00A05652"/>
    <w:rsid w:val="00A05C7D"/>
    <w:rsid w:val="00A0637C"/>
    <w:rsid w:val="00A0649A"/>
    <w:rsid w:val="00A066BC"/>
    <w:rsid w:val="00A06935"/>
    <w:rsid w:val="00A06A6C"/>
    <w:rsid w:val="00A06B37"/>
    <w:rsid w:val="00A06F38"/>
    <w:rsid w:val="00A070E9"/>
    <w:rsid w:val="00A0754E"/>
    <w:rsid w:val="00A07CC8"/>
    <w:rsid w:val="00A10093"/>
    <w:rsid w:val="00A1061E"/>
    <w:rsid w:val="00A106B6"/>
    <w:rsid w:val="00A10B5E"/>
    <w:rsid w:val="00A10B67"/>
    <w:rsid w:val="00A112A5"/>
    <w:rsid w:val="00A11365"/>
    <w:rsid w:val="00A1142C"/>
    <w:rsid w:val="00A1198D"/>
    <w:rsid w:val="00A11B07"/>
    <w:rsid w:val="00A11D39"/>
    <w:rsid w:val="00A11F3A"/>
    <w:rsid w:val="00A11FC5"/>
    <w:rsid w:val="00A12207"/>
    <w:rsid w:val="00A124C6"/>
    <w:rsid w:val="00A127EE"/>
    <w:rsid w:val="00A12A08"/>
    <w:rsid w:val="00A12CD6"/>
    <w:rsid w:val="00A12D18"/>
    <w:rsid w:val="00A134D9"/>
    <w:rsid w:val="00A1350F"/>
    <w:rsid w:val="00A1375B"/>
    <w:rsid w:val="00A13B39"/>
    <w:rsid w:val="00A13D62"/>
    <w:rsid w:val="00A13DB5"/>
    <w:rsid w:val="00A13E0D"/>
    <w:rsid w:val="00A14070"/>
    <w:rsid w:val="00A1451F"/>
    <w:rsid w:val="00A14F63"/>
    <w:rsid w:val="00A14FBD"/>
    <w:rsid w:val="00A15589"/>
    <w:rsid w:val="00A15638"/>
    <w:rsid w:val="00A156EA"/>
    <w:rsid w:val="00A16239"/>
    <w:rsid w:val="00A16405"/>
    <w:rsid w:val="00A1693D"/>
    <w:rsid w:val="00A16C69"/>
    <w:rsid w:val="00A16EE1"/>
    <w:rsid w:val="00A1729A"/>
    <w:rsid w:val="00A17331"/>
    <w:rsid w:val="00A17493"/>
    <w:rsid w:val="00A1756C"/>
    <w:rsid w:val="00A176D2"/>
    <w:rsid w:val="00A17750"/>
    <w:rsid w:val="00A17907"/>
    <w:rsid w:val="00A17B43"/>
    <w:rsid w:val="00A17D52"/>
    <w:rsid w:val="00A17E9A"/>
    <w:rsid w:val="00A20169"/>
    <w:rsid w:val="00A20366"/>
    <w:rsid w:val="00A207F6"/>
    <w:rsid w:val="00A20D7F"/>
    <w:rsid w:val="00A21923"/>
    <w:rsid w:val="00A21CF8"/>
    <w:rsid w:val="00A21F66"/>
    <w:rsid w:val="00A2255E"/>
    <w:rsid w:val="00A22825"/>
    <w:rsid w:val="00A22C0A"/>
    <w:rsid w:val="00A2312A"/>
    <w:rsid w:val="00A2329E"/>
    <w:rsid w:val="00A23328"/>
    <w:rsid w:val="00A23484"/>
    <w:rsid w:val="00A242CF"/>
    <w:rsid w:val="00A248D2"/>
    <w:rsid w:val="00A24978"/>
    <w:rsid w:val="00A24BC8"/>
    <w:rsid w:val="00A24C3D"/>
    <w:rsid w:val="00A25076"/>
    <w:rsid w:val="00A25340"/>
    <w:rsid w:val="00A25379"/>
    <w:rsid w:val="00A25444"/>
    <w:rsid w:val="00A25E97"/>
    <w:rsid w:val="00A2604F"/>
    <w:rsid w:val="00A265DC"/>
    <w:rsid w:val="00A265F5"/>
    <w:rsid w:val="00A269C8"/>
    <w:rsid w:val="00A26C11"/>
    <w:rsid w:val="00A26D8E"/>
    <w:rsid w:val="00A26ED0"/>
    <w:rsid w:val="00A27329"/>
    <w:rsid w:val="00A277FE"/>
    <w:rsid w:val="00A278BB"/>
    <w:rsid w:val="00A27934"/>
    <w:rsid w:val="00A27B90"/>
    <w:rsid w:val="00A27E6B"/>
    <w:rsid w:val="00A27F82"/>
    <w:rsid w:val="00A27FE4"/>
    <w:rsid w:val="00A3004A"/>
    <w:rsid w:val="00A30335"/>
    <w:rsid w:val="00A306CB"/>
    <w:rsid w:val="00A307E6"/>
    <w:rsid w:val="00A30852"/>
    <w:rsid w:val="00A30D09"/>
    <w:rsid w:val="00A30ECF"/>
    <w:rsid w:val="00A30F8C"/>
    <w:rsid w:val="00A30FC3"/>
    <w:rsid w:val="00A31B6E"/>
    <w:rsid w:val="00A32394"/>
    <w:rsid w:val="00A325E0"/>
    <w:rsid w:val="00A32786"/>
    <w:rsid w:val="00A32B13"/>
    <w:rsid w:val="00A32B5F"/>
    <w:rsid w:val="00A33249"/>
    <w:rsid w:val="00A3350B"/>
    <w:rsid w:val="00A33B50"/>
    <w:rsid w:val="00A33DEC"/>
    <w:rsid w:val="00A33F1B"/>
    <w:rsid w:val="00A3431B"/>
    <w:rsid w:val="00A347D3"/>
    <w:rsid w:val="00A34B04"/>
    <w:rsid w:val="00A34D02"/>
    <w:rsid w:val="00A34EDF"/>
    <w:rsid w:val="00A351E6"/>
    <w:rsid w:val="00A3529D"/>
    <w:rsid w:val="00A3532B"/>
    <w:rsid w:val="00A357F8"/>
    <w:rsid w:val="00A35935"/>
    <w:rsid w:val="00A360CD"/>
    <w:rsid w:val="00A36105"/>
    <w:rsid w:val="00A361C5"/>
    <w:rsid w:val="00A3671A"/>
    <w:rsid w:val="00A37242"/>
    <w:rsid w:val="00A3736D"/>
    <w:rsid w:val="00A373F1"/>
    <w:rsid w:val="00A37679"/>
    <w:rsid w:val="00A379F2"/>
    <w:rsid w:val="00A37E4B"/>
    <w:rsid w:val="00A37EF7"/>
    <w:rsid w:val="00A405C0"/>
    <w:rsid w:val="00A4076C"/>
    <w:rsid w:val="00A408B0"/>
    <w:rsid w:val="00A4135A"/>
    <w:rsid w:val="00A417E4"/>
    <w:rsid w:val="00A41994"/>
    <w:rsid w:val="00A419A6"/>
    <w:rsid w:val="00A41A00"/>
    <w:rsid w:val="00A41FF8"/>
    <w:rsid w:val="00A426D7"/>
    <w:rsid w:val="00A42714"/>
    <w:rsid w:val="00A429FE"/>
    <w:rsid w:val="00A4369C"/>
    <w:rsid w:val="00A43914"/>
    <w:rsid w:val="00A43D42"/>
    <w:rsid w:val="00A442D1"/>
    <w:rsid w:val="00A442EB"/>
    <w:rsid w:val="00A444E3"/>
    <w:rsid w:val="00A4461A"/>
    <w:rsid w:val="00A452EC"/>
    <w:rsid w:val="00A45310"/>
    <w:rsid w:val="00A45825"/>
    <w:rsid w:val="00A4677A"/>
    <w:rsid w:val="00A46EF5"/>
    <w:rsid w:val="00A46F94"/>
    <w:rsid w:val="00A4707B"/>
    <w:rsid w:val="00A475A5"/>
    <w:rsid w:val="00A47979"/>
    <w:rsid w:val="00A47995"/>
    <w:rsid w:val="00A47BF5"/>
    <w:rsid w:val="00A47FBE"/>
    <w:rsid w:val="00A501C5"/>
    <w:rsid w:val="00A5034E"/>
    <w:rsid w:val="00A509FB"/>
    <w:rsid w:val="00A50A68"/>
    <w:rsid w:val="00A50F47"/>
    <w:rsid w:val="00A5117A"/>
    <w:rsid w:val="00A5165A"/>
    <w:rsid w:val="00A51C5A"/>
    <w:rsid w:val="00A520BC"/>
    <w:rsid w:val="00A522D2"/>
    <w:rsid w:val="00A527B3"/>
    <w:rsid w:val="00A52967"/>
    <w:rsid w:val="00A52B52"/>
    <w:rsid w:val="00A52BB8"/>
    <w:rsid w:val="00A52BFB"/>
    <w:rsid w:val="00A52F99"/>
    <w:rsid w:val="00A534DA"/>
    <w:rsid w:val="00A5382C"/>
    <w:rsid w:val="00A540F1"/>
    <w:rsid w:val="00A54240"/>
    <w:rsid w:val="00A54C18"/>
    <w:rsid w:val="00A54FE4"/>
    <w:rsid w:val="00A55034"/>
    <w:rsid w:val="00A553AF"/>
    <w:rsid w:val="00A55721"/>
    <w:rsid w:val="00A5578E"/>
    <w:rsid w:val="00A55EB4"/>
    <w:rsid w:val="00A55F2F"/>
    <w:rsid w:val="00A560BF"/>
    <w:rsid w:val="00A5627E"/>
    <w:rsid w:val="00A5630F"/>
    <w:rsid w:val="00A565AE"/>
    <w:rsid w:val="00A5678E"/>
    <w:rsid w:val="00A56A02"/>
    <w:rsid w:val="00A56AED"/>
    <w:rsid w:val="00A56DAD"/>
    <w:rsid w:val="00A56F24"/>
    <w:rsid w:val="00A5725B"/>
    <w:rsid w:val="00A5728B"/>
    <w:rsid w:val="00A57653"/>
    <w:rsid w:val="00A57952"/>
    <w:rsid w:val="00A57DEC"/>
    <w:rsid w:val="00A6006B"/>
    <w:rsid w:val="00A601C6"/>
    <w:rsid w:val="00A60282"/>
    <w:rsid w:val="00A60320"/>
    <w:rsid w:val="00A6049B"/>
    <w:rsid w:val="00A604C6"/>
    <w:rsid w:val="00A610B8"/>
    <w:rsid w:val="00A61339"/>
    <w:rsid w:val="00A61D4F"/>
    <w:rsid w:val="00A61EF0"/>
    <w:rsid w:val="00A6224A"/>
    <w:rsid w:val="00A62297"/>
    <w:rsid w:val="00A625A8"/>
    <w:rsid w:val="00A62733"/>
    <w:rsid w:val="00A6276C"/>
    <w:rsid w:val="00A628D0"/>
    <w:rsid w:val="00A62C91"/>
    <w:rsid w:val="00A62DD2"/>
    <w:rsid w:val="00A62E21"/>
    <w:rsid w:val="00A62EE1"/>
    <w:rsid w:val="00A62F7F"/>
    <w:rsid w:val="00A63039"/>
    <w:rsid w:val="00A63B70"/>
    <w:rsid w:val="00A6402F"/>
    <w:rsid w:val="00A64378"/>
    <w:rsid w:val="00A64FD9"/>
    <w:rsid w:val="00A65008"/>
    <w:rsid w:val="00A651A7"/>
    <w:rsid w:val="00A652E9"/>
    <w:rsid w:val="00A65B9D"/>
    <w:rsid w:val="00A65E6B"/>
    <w:rsid w:val="00A66301"/>
    <w:rsid w:val="00A663F1"/>
    <w:rsid w:val="00A6651E"/>
    <w:rsid w:val="00A66BBE"/>
    <w:rsid w:val="00A66CA0"/>
    <w:rsid w:val="00A6703B"/>
    <w:rsid w:val="00A67367"/>
    <w:rsid w:val="00A67488"/>
    <w:rsid w:val="00A67B2E"/>
    <w:rsid w:val="00A67C90"/>
    <w:rsid w:val="00A67F8D"/>
    <w:rsid w:val="00A70266"/>
    <w:rsid w:val="00A702A0"/>
    <w:rsid w:val="00A702D4"/>
    <w:rsid w:val="00A70C26"/>
    <w:rsid w:val="00A71C5D"/>
    <w:rsid w:val="00A71F76"/>
    <w:rsid w:val="00A721C6"/>
    <w:rsid w:val="00A722A8"/>
    <w:rsid w:val="00A722D0"/>
    <w:rsid w:val="00A729E7"/>
    <w:rsid w:val="00A72BAE"/>
    <w:rsid w:val="00A72CA8"/>
    <w:rsid w:val="00A73139"/>
    <w:rsid w:val="00A73340"/>
    <w:rsid w:val="00A73962"/>
    <w:rsid w:val="00A74246"/>
    <w:rsid w:val="00A742C4"/>
    <w:rsid w:val="00A7446E"/>
    <w:rsid w:val="00A74655"/>
    <w:rsid w:val="00A7485F"/>
    <w:rsid w:val="00A75034"/>
    <w:rsid w:val="00A7507C"/>
    <w:rsid w:val="00A75204"/>
    <w:rsid w:val="00A75650"/>
    <w:rsid w:val="00A75850"/>
    <w:rsid w:val="00A7594B"/>
    <w:rsid w:val="00A759C1"/>
    <w:rsid w:val="00A75CEF"/>
    <w:rsid w:val="00A75F75"/>
    <w:rsid w:val="00A75F8B"/>
    <w:rsid w:val="00A76251"/>
    <w:rsid w:val="00A763CC"/>
    <w:rsid w:val="00A7659C"/>
    <w:rsid w:val="00A766C8"/>
    <w:rsid w:val="00A76B01"/>
    <w:rsid w:val="00A7705A"/>
    <w:rsid w:val="00A77081"/>
    <w:rsid w:val="00A77306"/>
    <w:rsid w:val="00A77655"/>
    <w:rsid w:val="00A776FF"/>
    <w:rsid w:val="00A77B7C"/>
    <w:rsid w:val="00A77C1B"/>
    <w:rsid w:val="00A77C2B"/>
    <w:rsid w:val="00A77FF3"/>
    <w:rsid w:val="00A80635"/>
    <w:rsid w:val="00A807DE"/>
    <w:rsid w:val="00A80E06"/>
    <w:rsid w:val="00A8109A"/>
    <w:rsid w:val="00A812EE"/>
    <w:rsid w:val="00A8169A"/>
    <w:rsid w:val="00A818C9"/>
    <w:rsid w:val="00A8195D"/>
    <w:rsid w:val="00A81A4B"/>
    <w:rsid w:val="00A8223C"/>
    <w:rsid w:val="00A829B1"/>
    <w:rsid w:val="00A8325D"/>
    <w:rsid w:val="00A8341E"/>
    <w:rsid w:val="00A83724"/>
    <w:rsid w:val="00A83A8D"/>
    <w:rsid w:val="00A83AE7"/>
    <w:rsid w:val="00A83E62"/>
    <w:rsid w:val="00A83E7F"/>
    <w:rsid w:val="00A841E3"/>
    <w:rsid w:val="00A841F8"/>
    <w:rsid w:val="00A84225"/>
    <w:rsid w:val="00A8431E"/>
    <w:rsid w:val="00A8458F"/>
    <w:rsid w:val="00A8460E"/>
    <w:rsid w:val="00A84A0C"/>
    <w:rsid w:val="00A84A53"/>
    <w:rsid w:val="00A84C63"/>
    <w:rsid w:val="00A852B6"/>
    <w:rsid w:val="00A85371"/>
    <w:rsid w:val="00A85582"/>
    <w:rsid w:val="00A85CF3"/>
    <w:rsid w:val="00A85DCD"/>
    <w:rsid w:val="00A86194"/>
    <w:rsid w:val="00A861AC"/>
    <w:rsid w:val="00A862F1"/>
    <w:rsid w:val="00A8636D"/>
    <w:rsid w:val="00A86D69"/>
    <w:rsid w:val="00A87250"/>
    <w:rsid w:val="00A87316"/>
    <w:rsid w:val="00A87EFD"/>
    <w:rsid w:val="00A87F30"/>
    <w:rsid w:val="00A90278"/>
    <w:rsid w:val="00A904C6"/>
    <w:rsid w:val="00A90579"/>
    <w:rsid w:val="00A90713"/>
    <w:rsid w:val="00A90B02"/>
    <w:rsid w:val="00A90CE8"/>
    <w:rsid w:val="00A91605"/>
    <w:rsid w:val="00A917A5"/>
    <w:rsid w:val="00A91AE5"/>
    <w:rsid w:val="00A91B4E"/>
    <w:rsid w:val="00A91BA5"/>
    <w:rsid w:val="00A91BD7"/>
    <w:rsid w:val="00A921DB"/>
    <w:rsid w:val="00A921E0"/>
    <w:rsid w:val="00A9221C"/>
    <w:rsid w:val="00A925E5"/>
    <w:rsid w:val="00A926AD"/>
    <w:rsid w:val="00A926C1"/>
    <w:rsid w:val="00A92961"/>
    <w:rsid w:val="00A92E58"/>
    <w:rsid w:val="00A932DE"/>
    <w:rsid w:val="00A93449"/>
    <w:rsid w:val="00A9348B"/>
    <w:rsid w:val="00A937C8"/>
    <w:rsid w:val="00A93C6B"/>
    <w:rsid w:val="00A9455E"/>
    <w:rsid w:val="00A94C1B"/>
    <w:rsid w:val="00A95522"/>
    <w:rsid w:val="00A958F6"/>
    <w:rsid w:val="00A95C70"/>
    <w:rsid w:val="00A95DCB"/>
    <w:rsid w:val="00A95E5B"/>
    <w:rsid w:val="00A95FA1"/>
    <w:rsid w:val="00A9622A"/>
    <w:rsid w:val="00A96734"/>
    <w:rsid w:val="00A96D4B"/>
    <w:rsid w:val="00A97AE0"/>
    <w:rsid w:val="00AA041D"/>
    <w:rsid w:val="00AA0438"/>
    <w:rsid w:val="00AA0517"/>
    <w:rsid w:val="00AA0A5A"/>
    <w:rsid w:val="00AA0B8E"/>
    <w:rsid w:val="00AA1050"/>
    <w:rsid w:val="00AA120B"/>
    <w:rsid w:val="00AA136E"/>
    <w:rsid w:val="00AA13BC"/>
    <w:rsid w:val="00AA13C3"/>
    <w:rsid w:val="00AA168F"/>
    <w:rsid w:val="00AA182A"/>
    <w:rsid w:val="00AA19AB"/>
    <w:rsid w:val="00AA1D02"/>
    <w:rsid w:val="00AA1D19"/>
    <w:rsid w:val="00AA2488"/>
    <w:rsid w:val="00AA2D40"/>
    <w:rsid w:val="00AA2FFE"/>
    <w:rsid w:val="00AA3263"/>
    <w:rsid w:val="00AA3701"/>
    <w:rsid w:val="00AA3923"/>
    <w:rsid w:val="00AA3A1A"/>
    <w:rsid w:val="00AA3A68"/>
    <w:rsid w:val="00AA3B64"/>
    <w:rsid w:val="00AA3C4A"/>
    <w:rsid w:val="00AA3ED9"/>
    <w:rsid w:val="00AA3F29"/>
    <w:rsid w:val="00AA42CD"/>
    <w:rsid w:val="00AA4494"/>
    <w:rsid w:val="00AA4545"/>
    <w:rsid w:val="00AA4596"/>
    <w:rsid w:val="00AA4B1A"/>
    <w:rsid w:val="00AA4CB7"/>
    <w:rsid w:val="00AA4E52"/>
    <w:rsid w:val="00AA50F4"/>
    <w:rsid w:val="00AA5374"/>
    <w:rsid w:val="00AA5467"/>
    <w:rsid w:val="00AA5501"/>
    <w:rsid w:val="00AA5BED"/>
    <w:rsid w:val="00AA694D"/>
    <w:rsid w:val="00AA6FF9"/>
    <w:rsid w:val="00AA711D"/>
    <w:rsid w:val="00AA72E4"/>
    <w:rsid w:val="00AA7657"/>
    <w:rsid w:val="00AA79D1"/>
    <w:rsid w:val="00AA7F8D"/>
    <w:rsid w:val="00AB06D4"/>
    <w:rsid w:val="00AB1416"/>
    <w:rsid w:val="00AB1669"/>
    <w:rsid w:val="00AB1773"/>
    <w:rsid w:val="00AB1CE0"/>
    <w:rsid w:val="00AB2158"/>
    <w:rsid w:val="00AB2228"/>
    <w:rsid w:val="00AB2394"/>
    <w:rsid w:val="00AB2457"/>
    <w:rsid w:val="00AB261F"/>
    <w:rsid w:val="00AB2627"/>
    <w:rsid w:val="00AB26C0"/>
    <w:rsid w:val="00AB2A15"/>
    <w:rsid w:val="00AB2AC6"/>
    <w:rsid w:val="00AB2F70"/>
    <w:rsid w:val="00AB30D2"/>
    <w:rsid w:val="00AB339C"/>
    <w:rsid w:val="00AB3491"/>
    <w:rsid w:val="00AB382D"/>
    <w:rsid w:val="00AB3BB3"/>
    <w:rsid w:val="00AB3D2C"/>
    <w:rsid w:val="00AB42F8"/>
    <w:rsid w:val="00AB43DC"/>
    <w:rsid w:val="00AB47BB"/>
    <w:rsid w:val="00AB4E4F"/>
    <w:rsid w:val="00AB4EA9"/>
    <w:rsid w:val="00AB522F"/>
    <w:rsid w:val="00AB5B7B"/>
    <w:rsid w:val="00AB603B"/>
    <w:rsid w:val="00AB6132"/>
    <w:rsid w:val="00AB6243"/>
    <w:rsid w:val="00AB63EF"/>
    <w:rsid w:val="00AB6403"/>
    <w:rsid w:val="00AB652F"/>
    <w:rsid w:val="00AB65C1"/>
    <w:rsid w:val="00AB679A"/>
    <w:rsid w:val="00AB694A"/>
    <w:rsid w:val="00AB6CB0"/>
    <w:rsid w:val="00AB6FDC"/>
    <w:rsid w:val="00AB70E9"/>
    <w:rsid w:val="00AB791E"/>
    <w:rsid w:val="00AB7A0C"/>
    <w:rsid w:val="00AB7C10"/>
    <w:rsid w:val="00AC00FB"/>
    <w:rsid w:val="00AC1200"/>
    <w:rsid w:val="00AC13A4"/>
    <w:rsid w:val="00AC13F0"/>
    <w:rsid w:val="00AC14A8"/>
    <w:rsid w:val="00AC1BEC"/>
    <w:rsid w:val="00AC1D73"/>
    <w:rsid w:val="00AC24A0"/>
    <w:rsid w:val="00AC26C9"/>
    <w:rsid w:val="00AC294C"/>
    <w:rsid w:val="00AC30C6"/>
    <w:rsid w:val="00AC31DB"/>
    <w:rsid w:val="00AC336D"/>
    <w:rsid w:val="00AC33B9"/>
    <w:rsid w:val="00AC35CE"/>
    <w:rsid w:val="00AC3DD8"/>
    <w:rsid w:val="00AC43BC"/>
    <w:rsid w:val="00AC45EF"/>
    <w:rsid w:val="00AC4E71"/>
    <w:rsid w:val="00AC4F65"/>
    <w:rsid w:val="00AC4F93"/>
    <w:rsid w:val="00AC52DB"/>
    <w:rsid w:val="00AC57A8"/>
    <w:rsid w:val="00AC594A"/>
    <w:rsid w:val="00AC5B77"/>
    <w:rsid w:val="00AC5B99"/>
    <w:rsid w:val="00AC6571"/>
    <w:rsid w:val="00AC66FB"/>
    <w:rsid w:val="00AC69B2"/>
    <w:rsid w:val="00AC6BE8"/>
    <w:rsid w:val="00AC6CD1"/>
    <w:rsid w:val="00AC7102"/>
    <w:rsid w:val="00AC7103"/>
    <w:rsid w:val="00AC716E"/>
    <w:rsid w:val="00AC7856"/>
    <w:rsid w:val="00AC7C1B"/>
    <w:rsid w:val="00AC7DAB"/>
    <w:rsid w:val="00AD0238"/>
    <w:rsid w:val="00AD0691"/>
    <w:rsid w:val="00AD0781"/>
    <w:rsid w:val="00AD0BD3"/>
    <w:rsid w:val="00AD0F7E"/>
    <w:rsid w:val="00AD187A"/>
    <w:rsid w:val="00AD1AC3"/>
    <w:rsid w:val="00AD1F2F"/>
    <w:rsid w:val="00AD2156"/>
    <w:rsid w:val="00AD21FF"/>
    <w:rsid w:val="00AD24B9"/>
    <w:rsid w:val="00AD28DC"/>
    <w:rsid w:val="00AD2AE2"/>
    <w:rsid w:val="00AD3035"/>
    <w:rsid w:val="00AD35B4"/>
    <w:rsid w:val="00AD3999"/>
    <w:rsid w:val="00AD39E5"/>
    <w:rsid w:val="00AD3B56"/>
    <w:rsid w:val="00AD4890"/>
    <w:rsid w:val="00AD4959"/>
    <w:rsid w:val="00AD4986"/>
    <w:rsid w:val="00AD4B84"/>
    <w:rsid w:val="00AD4D54"/>
    <w:rsid w:val="00AD4F28"/>
    <w:rsid w:val="00AD5174"/>
    <w:rsid w:val="00AD51FD"/>
    <w:rsid w:val="00AD558C"/>
    <w:rsid w:val="00AD56AD"/>
    <w:rsid w:val="00AD6262"/>
    <w:rsid w:val="00AD672B"/>
    <w:rsid w:val="00AD6930"/>
    <w:rsid w:val="00AD6FC7"/>
    <w:rsid w:val="00AD7299"/>
    <w:rsid w:val="00AD75B0"/>
    <w:rsid w:val="00AD7A01"/>
    <w:rsid w:val="00AE01F6"/>
    <w:rsid w:val="00AE061F"/>
    <w:rsid w:val="00AE078B"/>
    <w:rsid w:val="00AE0B36"/>
    <w:rsid w:val="00AE0D41"/>
    <w:rsid w:val="00AE0F83"/>
    <w:rsid w:val="00AE104A"/>
    <w:rsid w:val="00AE12D4"/>
    <w:rsid w:val="00AE1DA0"/>
    <w:rsid w:val="00AE1DC3"/>
    <w:rsid w:val="00AE2247"/>
    <w:rsid w:val="00AE2252"/>
    <w:rsid w:val="00AE2A4B"/>
    <w:rsid w:val="00AE2F30"/>
    <w:rsid w:val="00AE32E0"/>
    <w:rsid w:val="00AE3700"/>
    <w:rsid w:val="00AE3C89"/>
    <w:rsid w:val="00AE4578"/>
    <w:rsid w:val="00AE45D3"/>
    <w:rsid w:val="00AE4732"/>
    <w:rsid w:val="00AE48B4"/>
    <w:rsid w:val="00AE49F7"/>
    <w:rsid w:val="00AE4A60"/>
    <w:rsid w:val="00AE4B3C"/>
    <w:rsid w:val="00AE4C2E"/>
    <w:rsid w:val="00AE500B"/>
    <w:rsid w:val="00AE501B"/>
    <w:rsid w:val="00AE5532"/>
    <w:rsid w:val="00AE5AD6"/>
    <w:rsid w:val="00AE61B6"/>
    <w:rsid w:val="00AE657F"/>
    <w:rsid w:val="00AE6F47"/>
    <w:rsid w:val="00AE6F8C"/>
    <w:rsid w:val="00AE73B7"/>
    <w:rsid w:val="00AE7516"/>
    <w:rsid w:val="00AE770A"/>
    <w:rsid w:val="00AE7740"/>
    <w:rsid w:val="00AE78AF"/>
    <w:rsid w:val="00AE79C5"/>
    <w:rsid w:val="00AE7A01"/>
    <w:rsid w:val="00AE7C63"/>
    <w:rsid w:val="00AF040B"/>
    <w:rsid w:val="00AF07DB"/>
    <w:rsid w:val="00AF0905"/>
    <w:rsid w:val="00AF0912"/>
    <w:rsid w:val="00AF0AE2"/>
    <w:rsid w:val="00AF0C24"/>
    <w:rsid w:val="00AF1202"/>
    <w:rsid w:val="00AF13D3"/>
    <w:rsid w:val="00AF18A6"/>
    <w:rsid w:val="00AF1B71"/>
    <w:rsid w:val="00AF1DA2"/>
    <w:rsid w:val="00AF21C8"/>
    <w:rsid w:val="00AF23D5"/>
    <w:rsid w:val="00AF25DE"/>
    <w:rsid w:val="00AF281D"/>
    <w:rsid w:val="00AF2BDE"/>
    <w:rsid w:val="00AF30A4"/>
    <w:rsid w:val="00AF3342"/>
    <w:rsid w:val="00AF39C3"/>
    <w:rsid w:val="00AF3B89"/>
    <w:rsid w:val="00AF3EC5"/>
    <w:rsid w:val="00AF3F96"/>
    <w:rsid w:val="00AF4029"/>
    <w:rsid w:val="00AF40F6"/>
    <w:rsid w:val="00AF45EC"/>
    <w:rsid w:val="00AF4639"/>
    <w:rsid w:val="00AF4B6B"/>
    <w:rsid w:val="00AF551C"/>
    <w:rsid w:val="00AF5754"/>
    <w:rsid w:val="00AF59DD"/>
    <w:rsid w:val="00AF5D7F"/>
    <w:rsid w:val="00AF5EB8"/>
    <w:rsid w:val="00AF5FFE"/>
    <w:rsid w:val="00AF60D3"/>
    <w:rsid w:val="00AF60F5"/>
    <w:rsid w:val="00AF727B"/>
    <w:rsid w:val="00AF75E4"/>
    <w:rsid w:val="00AF762F"/>
    <w:rsid w:val="00AF7946"/>
    <w:rsid w:val="00AF7AB1"/>
    <w:rsid w:val="00AF7DCF"/>
    <w:rsid w:val="00B00020"/>
    <w:rsid w:val="00B00058"/>
    <w:rsid w:val="00B00241"/>
    <w:rsid w:val="00B007A9"/>
    <w:rsid w:val="00B0086A"/>
    <w:rsid w:val="00B00C2C"/>
    <w:rsid w:val="00B01324"/>
    <w:rsid w:val="00B013E4"/>
    <w:rsid w:val="00B01501"/>
    <w:rsid w:val="00B01CC4"/>
    <w:rsid w:val="00B01CE7"/>
    <w:rsid w:val="00B01DED"/>
    <w:rsid w:val="00B02534"/>
    <w:rsid w:val="00B027B7"/>
    <w:rsid w:val="00B027D2"/>
    <w:rsid w:val="00B02803"/>
    <w:rsid w:val="00B0289C"/>
    <w:rsid w:val="00B031E6"/>
    <w:rsid w:val="00B03299"/>
    <w:rsid w:val="00B03683"/>
    <w:rsid w:val="00B03816"/>
    <w:rsid w:val="00B03901"/>
    <w:rsid w:val="00B039D3"/>
    <w:rsid w:val="00B03C13"/>
    <w:rsid w:val="00B03F06"/>
    <w:rsid w:val="00B03F8B"/>
    <w:rsid w:val="00B04228"/>
    <w:rsid w:val="00B04765"/>
    <w:rsid w:val="00B050A1"/>
    <w:rsid w:val="00B051BA"/>
    <w:rsid w:val="00B051DF"/>
    <w:rsid w:val="00B05368"/>
    <w:rsid w:val="00B05558"/>
    <w:rsid w:val="00B0571F"/>
    <w:rsid w:val="00B058BC"/>
    <w:rsid w:val="00B05A95"/>
    <w:rsid w:val="00B062E6"/>
    <w:rsid w:val="00B06411"/>
    <w:rsid w:val="00B06696"/>
    <w:rsid w:val="00B06A11"/>
    <w:rsid w:val="00B07066"/>
    <w:rsid w:val="00B07775"/>
    <w:rsid w:val="00B07DAE"/>
    <w:rsid w:val="00B07E1B"/>
    <w:rsid w:val="00B07F09"/>
    <w:rsid w:val="00B10A12"/>
    <w:rsid w:val="00B10E43"/>
    <w:rsid w:val="00B11119"/>
    <w:rsid w:val="00B11262"/>
    <w:rsid w:val="00B1129F"/>
    <w:rsid w:val="00B11AE4"/>
    <w:rsid w:val="00B11DEC"/>
    <w:rsid w:val="00B12555"/>
    <w:rsid w:val="00B12638"/>
    <w:rsid w:val="00B12F6E"/>
    <w:rsid w:val="00B1322E"/>
    <w:rsid w:val="00B1323E"/>
    <w:rsid w:val="00B133B8"/>
    <w:rsid w:val="00B13697"/>
    <w:rsid w:val="00B13CFF"/>
    <w:rsid w:val="00B14697"/>
    <w:rsid w:val="00B14E45"/>
    <w:rsid w:val="00B155A2"/>
    <w:rsid w:val="00B1601D"/>
    <w:rsid w:val="00B16163"/>
    <w:rsid w:val="00B16781"/>
    <w:rsid w:val="00B16A4C"/>
    <w:rsid w:val="00B16B4F"/>
    <w:rsid w:val="00B16C3F"/>
    <w:rsid w:val="00B16FE0"/>
    <w:rsid w:val="00B17567"/>
    <w:rsid w:val="00B177D7"/>
    <w:rsid w:val="00B17803"/>
    <w:rsid w:val="00B17901"/>
    <w:rsid w:val="00B1790E"/>
    <w:rsid w:val="00B20134"/>
    <w:rsid w:val="00B203AD"/>
    <w:rsid w:val="00B20597"/>
    <w:rsid w:val="00B20627"/>
    <w:rsid w:val="00B2062F"/>
    <w:rsid w:val="00B2092C"/>
    <w:rsid w:val="00B20943"/>
    <w:rsid w:val="00B209EC"/>
    <w:rsid w:val="00B20A84"/>
    <w:rsid w:val="00B20CFE"/>
    <w:rsid w:val="00B20DD1"/>
    <w:rsid w:val="00B20F40"/>
    <w:rsid w:val="00B20F87"/>
    <w:rsid w:val="00B2104F"/>
    <w:rsid w:val="00B21974"/>
    <w:rsid w:val="00B21B5C"/>
    <w:rsid w:val="00B22081"/>
    <w:rsid w:val="00B2209C"/>
    <w:rsid w:val="00B22302"/>
    <w:rsid w:val="00B22390"/>
    <w:rsid w:val="00B225A1"/>
    <w:rsid w:val="00B225ED"/>
    <w:rsid w:val="00B2261C"/>
    <w:rsid w:val="00B22726"/>
    <w:rsid w:val="00B228D6"/>
    <w:rsid w:val="00B22A4F"/>
    <w:rsid w:val="00B22B5F"/>
    <w:rsid w:val="00B2307C"/>
    <w:rsid w:val="00B2338A"/>
    <w:rsid w:val="00B2348C"/>
    <w:rsid w:val="00B234FE"/>
    <w:rsid w:val="00B23564"/>
    <w:rsid w:val="00B23568"/>
    <w:rsid w:val="00B23623"/>
    <w:rsid w:val="00B246F5"/>
    <w:rsid w:val="00B248B1"/>
    <w:rsid w:val="00B250D7"/>
    <w:rsid w:val="00B252E9"/>
    <w:rsid w:val="00B25493"/>
    <w:rsid w:val="00B25566"/>
    <w:rsid w:val="00B2570F"/>
    <w:rsid w:val="00B25822"/>
    <w:rsid w:val="00B261AB"/>
    <w:rsid w:val="00B2629E"/>
    <w:rsid w:val="00B26400"/>
    <w:rsid w:val="00B267FC"/>
    <w:rsid w:val="00B26C1D"/>
    <w:rsid w:val="00B272A9"/>
    <w:rsid w:val="00B2754D"/>
    <w:rsid w:val="00B27686"/>
    <w:rsid w:val="00B27C1C"/>
    <w:rsid w:val="00B304CF"/>
    <w:rsid w:val="00B30847"/>
    <w:rsid w:val="00B3112F"/>
    <w:rsid w:val="00B31279"/>
    <w:rsid w:val="00B31C9A"/>
    <w:rsid w:val="00B31D64"/>
    <w:rsid w:val="00B31FA8"/>
    <w:rsid w:val="00B31FFB"/>
    <w:rsid w:val="00B3208B"/>
    <w:rsid w:val="00B320A8"/>
    <w:rsid w:val="00B321EB"/>
    <w:rsid w:val="00B32303"/>
    <w:rsid w:val="00B3266E"/>
    <w:rsid w:val="00B32726"/>
    <w:rsid w:val="00B3275C"/>
    <w:rsid w:val="00B32840"/>
    <w:rsid w:val="00B32C65"/>
    <w:rsid w:val="00B3333D"/>
    <w:rsid w:val="00B33480"/>
    <w:rsid w:val="00B336A7"/>
    <w:rsid w:val="00B338A9"/>
    <w:rsid w:val="00B338DC"/>
    <w:rsid w:val="00B33BDA"/>
    <w:rsid w:val="00B33F7F"/>
    <w:rsid w:val="00B33FDC"/>
    <w:rsid w:val="00B341BF"/>
    <w:rsid w:val="00B34470"/>
    <w:rsid w:val="00B34967"/>
    <w:rsid w:val="00B351F3"/>
    <w:rsid w:val="00B3520E"/>
    <w:rsid w:val="00B3526D"/>
    <w:rsid w:val="00B356AF"/>
    <w:rsid w:val="00B35A60"/>
    <w:rsid w:val="00B35CA6"/>
    <w:rsid w:val="00B35F0C"/>
    <w:rsid w:val="00B36122"/>
    <w:rsid w:val="00B36510"/>
    <w:rsid w:val="00B36CDE"/>
    <w:rsid w:val="00B36FA7"/>
    <w:rsid w:val="00B3770E"/>
    <w:rsid w:val="00B377D3"/>
    <w:rsid w:val="00B37963"/>
    <w:rsid w:val="00B37C4E"/>
    <w:rsid w:val="00B37F8D"/>
    <w:rsid w:val="00B40013"/>
    <w:rsid w:val="00B401ED"/>
    <w:rsid w:val="00B40225"/>
    <w:rsid w:val="00B40478"/>
    <w:rsid w:val="00B406E5"/>
    <w:rsid w:val="00B4159B"/>
    <w:rsid w:val="00B415AB"/>
    <w:rsid w:val="00B4182C"/>
    <w:rsid w:val="00B42018"/>
    <w:rsid w:val="00B4224D"/>
    <w:rsid w:val="00B422A9"/>
    <w:rsid w:val="00B429AE"/>
    <w:rsid w:val="00B42B97"/>
    <w:rsid w:val="00B42D2A"/>
    <w:rsid w:val="00B42E76"/>
    <w:rsid w:val="00B42EDF"/>
    <w:rsid w:val="00B42F7A"/>
    <w:rsid w:val="00B43184"/>
    <w:rsid w:val="00B436E3"/>
    <w:rsid w:val="00B43949"/>
    <w:rsid w:val="00B43B5F"/>
    <w:rsid w:val="00B43E1D"/>
    <w:rsid w:val="00B445DD"/>
    <w:rsid w:val="00B44967"/>
    <w:rsid w:val="00B44A93"/>
    <w:rsid w:val="00B44D5E"/>
    <w:rsid w:val="00B4563F"/>
    <w:rsid w:val="00B45E45"/>
    <w:rsid w:val="00B45F16"/>
    <w:rsid w:val="00B46072"/>
    <w:rsid w:val="00B461E1"/>
    <w:rsid w:val="00B46508"/>
    <w:rsid w:val="00B46E76"/>
    <w:rsid w:val="00B472A4"/>
    <w:rsid w:val="00B47439"/>
    <w:rsid w:val="00B4750D"/>
    <w:rsid w:val="00B4779C"/>
    <w:rsid w:val="00B4791F"/>
    <w:rsid w:val="00B47AC0"/>
    <w:rsid w:val="00B47E37"/>
    <w:rsid w:val="00B47FDB"/>
    <w:rsid w:val="00B505EC"/>
    <w:rsid w:val="00B5089D"/>
    <w:rsid w:val="00B50919"/>
    <w:rsid w:val="00B5091A"/>
    <w:rsid w:val="00B50CBD"/>
    <w:rsid w:val="00B50CE0"/>
    <w:rsid w:val="00B50D86"/>
    <w:rsid w:val="00B50F77"/>
    <w:rsid w:val="00B51582"/>
    <w:rsid w:val="00B519DF"/>
    <w:rsid w:val="00B51C58"/>
    <w:rsid w:val="00B51FA9"/>
    <w:rsid w:val="00B5232A"/>
    <w:rsid w:val="00B52424"/>
    <w:rsid w:val="00B5252F"/>
    <w:rsid w:val="00B52A7F"/>
    <w:rsid w:val="00B52B52"/>
    <w:rsid w:val="00B52C3C"/>
    <w:rsid w:val="00B52DFC"/>
    <w:rsid w:val="00B53207"/>
    <w:rsid w:val="00B532A9"/>
    <w:rsid w:val="00B53A91"/>
    <w:rsid w:val="00B53C32"/>
    <w:rsid w:val="00B53EA8"/>
    <w:rsid w:val="00B53ECF"/>
    <w:rsid w:val="00B53F89"/>
    <w:rsid w:val="00B54476"/>
    <w:rsid w:val="00B54648"/>
    <w:rsid w:val="00B54672"/>
    <w:rsid w:val="00B546A2"/>
    <w:rsid w:val="00B54DCA"/>
    <w:rsid w:val="00B5511F"/>
    <w:rsid w:val="00B556EC"/>
    <w:rsid w:val="00B5582B"/>
    <w:rsid w:val="00B5599C"/>
    <w:rsid w:val="00B55DF2"/>
    <w:rsid w:val="00B56650"/>
    <w:rsid w:val="00B56B48"/>
    <w:rsid w:val="00B56E22"/>
    <w:rsid w:val="00B56EA9"/>
    <w:rsid w:val="00B56F85"/>
    <w:rsid w:val="00B5711B"/>
    <w:rsid w:val="00B57354"/>
    <w:rsid w:val="00B5776D"/>
    <w:rsid w:val="00B60092"/>
    <w:rsid w:val="00B6014E"/>
    <w:rsid w:val="00B60370"/>
    <w:rsid w:val="00B60615"/>
    <w:rsid w:val="00B60801"/>
    <w:rsid w:val="00B60D89"/>
    <w:rsid w:val="00B60EB3"/>
    <w:rsid w:val="00B61055"/>
    <w:rsid w:val="00B6109E"/>
    <w:rsid w:val="00B6133C"/>
    <w:rsid w:val="00B6149B"/>
    <w:rsid w:val="00B61698"/>
    <w:rsid w:val="00B616F8"/>
    <w:rsid w:val="00B61913"/>
    <w:rsid w:val="00B61A9E"/>
    <w:rsid w:val="00B61AB2"/>
    <w:rsid w:val="00B61C04"/>
    <w:rsid w:val="00B61D05"/>
    <w:rsid w:val="00B61EF9"/>
    <w:rsid w:val="00B620BD"/>
    <w:rsid w:val="00B62481"/>
    <w:rsid w:val="00B62D62"/>
    <w:rsid w:val="00B62D9F"/>
    <w:rsid w:val="00B63095"/>
    <w:rsid w:val="00B63239"/>
    <w:rsid w:val="00B6324A"/>
    <w:rsid w:val="00B63473"/>
    <w:rsid w:val="00B63558"/>
    <w:rsid w:val="00B63562"/>
    <w:rsid w:val="00B637CF"/>
    <w:rsid w:val="00B63984"/>
    <w:rsid w:val="00B63B19"/>
    <w:rsid w:val="00B63D3F"/>
    <w:rsid w:val="00B63F1D"/>
    <w:rsid w:val="00B64F50"/>
    <w:rsid w:val="00B64FE2"/>
    <w:rsid w:val="00B64FF5"/>
    <w:rsid w:val="00B6502C"/>
    <w:rsid w:val="00B652B3"/>
    <w:rsid w:val="00B653E1"/>
    <w:rsid w:val="00B65538"/>
    <w:rsid w:val="00B65C45"/>
    <w:rsid w:val="00B65DA5"/>
    <w:rsid w:val="00B6658E"/>
    <w:rsid w:val="00B66A3B"/>
    <w:rsid w:val="00B66B0F"/>
    <w:rsid w:val="00B66DF4"/>
    <w:rsid w:val="00B66EFA"/>
    <w:rsid w:val="00B66F39"/>
    <w:rsid w:val="00B67381"/>
    <w:rsid w:val="00B67747"/>
    <w:rsid w:val="00B67777"/>
    <w:rsid w:val="00B67942"/>
    <w:rsid w:val="00B67957"/>
    <w:rsid w:val="00B67ABD"/>
    <w:rsid w:val="00B7008B"/>
    <w:rsid w:val="00B70407"/>
    <w:rsid w:val="00B70586"/>
    <w:rsid w:val="00B70834"/>
    <w:rsid w:val="00B70D47"/>
    <w:rsid w:val="00B70F34"/>
    <w:rsid w:val="00B70F51"/>
    <w:rsid w:val="00B7110A"/>
    <w:rsid w:val="00B71500"/>
    <w:rsid w:val="00B7155D"/>
    <w:rsid w:val="00B71916"/>
    <w:rsid w:val="00B719B4"/>
    <w:rsid w:val="00B71B81"/>
    <w:rsid w:val="00B71F83"/>
    <w:rsid w:val="00B72385"/>
    <w:rsid w:val="00B72A67"/>
    <w:rsid w:val="00B72B57"/>
    <w:rsid w:val="00B72EDB"/>
    <w:rsid w:val="00B72F3C"/>
    <w:rsid w:val="00B73696"/>
    <w:rsid w:val="00B737D0"/>
    <w:rsid w:val="00B7383D"/>
    <w:rsid w:val="00B73AC4"/>
    <w:rsid w:val="00B73D8F"/>
    <w:rsid w:val="00B7403D"/>
    <w:rsid w:val="00B74613"/>
    <w:rsid w:val="00B74B66"/>
    <w:rsid w:val="00B74F75"/>
    <w:rsid w:val="00B74FE4"/>
    <w:rsid w:val="00B74FEC"/>
    <w:rsid w:val="00B75344"/>
    <w:rsid w:val="00B756AA"/>
    <w:rsid w:val="00B756C9"/>
    <w:rsid w:val="00B757ED"/>
    <w:rsid w:val="00B75AD0"/>
    <w:rsid w:val="00B75DEE"/>
    <w:rsid w:val="00B75E57"/>
    <w:rsid w:val="00B75F65"/>
    <w:rsid w:val="00B773CC"/>
    <w:rsid w:val="00B77616"/>
    <w:rsid w:val="00B77F3A"/>
    <w:rsid w:val="00B77F53"/>
    <w:rsid w:val="00B80497"/>
    <w:rsid w:val="00B80713"/>
    <w:rsid w:val="00B809BC"/>
    <w:rsid w:val="00B80A11"/>
    <w:rsid w:val="00B80A66"/>
    <w:rsid w:val="00B80D41"/>
    <w:rsid w:val="00B810B2"/>
    <w:rsid w:val="00B8112B"/>
    <w:rsid w:val="00B811D6"/>
    <w:rsid w:val="00B819AB"/>
    <w:rsid w:val="00B81B13"/>
    <w:rsid w:val="00B81F2D"/>
    <w:rsid w:val="00B82273"/>
    <w:rsid w:val="00B823C7"/>
    <w:rsid w:val="00B82DE3"/>
    <w:rsid w:val="00B832DF"/>
    <w:rsid w:val="00B8346F"/>
    <w:rsid w:val="00B8352F"/>
    <w:rsid w:val="00B836EF"/>
    <w:rsid w:val="00B83987"/>
    <w:rsid w:val="00B83A03"/>
    <w:rsid w:val="00B83E6B"/>
    <w:rsid w:val="00B83E98"/>
    <w:rsid w:val="00B84157"/>
    <w:rsid w:val="00B842A5"/>
    <w:rsid w:val="00B84815"/>
    <w:rsid w:val="00B8499F"/>
    <w:rsid w:val="00B84DA0"/>
    <w:rsid w:val="00B84F16"/>
    <w:rsid w:val="00B850FC"/>
    <w:rsid w:val="00B85320"/>
    <w:rsid w:val="00B85792"/>
    <w:rsid w:val="00B8593C"/>
    <w:rsid w:val="00B859D9"/>
    <w:rsid w:val="00B85A3F"/>
    <w:rsid w:val="00B85B7F"/>
    <w:rsid w:val="00B85B9F"/>
    <w:rsid w:val="00B8655F"/>
    <w:rsid w:val="00B86A27"/>
    <w:rsid w:val="00B86A41"/>
    <w:rsid w:val="00B86B77"/>
    <w:rsid w:val="00B86D9A"/>
    <w:rsid w:val="00B86DB4"/>
    <w:rsid w:val="00B86ED6"/>
    <w:rsid w:val="00B8722A"/>
    <w:rsid w:val="00B8759E"/>
    <w:rsid w:val="00B87E8F"/>
    <w:rsid w:val="00B87F87"/>
    <w:rsid w:val="00B9018E"/>
    <w:rsid w:val="00B9062D"/>
    <w:rsid w:val="00B906D1"/>
    <w:rsid w:val="00B90BA2"/>
    <w:rsid w:val="00B90C9D"/>
    <w:rsid w:val="00B90FCB"/>
    <w:rsid w:val="00B9167A"/>
    <w:rsid w:val="00B91775"/>
    <w:rsid w:val="00B91983"/>
    <w:rsid w:val="00B91A10"/>
    <w:rsid w:val="00B91B66"/>
    <w:rsid w:val="00B91CF8"/>
    <w:rsid w:val="00B91EE3"/>
    <w:rsid w:val="00B91F6E"/>
    <w:rsid w:val="00B91FC4"/>
    <w:rsid w:val="00B924E1"/>
    <w:rsid w:val="00B9259D"/>
    <w:rsid w:val="00B929F6"/>
    <w:rsid w:val="00B92AD5"/>
    <w:rsid w:val="00B93356"/>
    <w:rsid w:val="00B933A8"/>
    <w:rsid w:val="00B93569"/>
    <w:rsid w:val="00B935A6"/>
    <w:rsid w:val="00B93636"/>
    <w:rsid w:val="00B93B55"/>
    <w:rsid w:val="00B93CD7"/>
    <w:rsid w:val="00B93E08"/>
    <w:rsid w:val="00B940F8"/>
    <w:rsid w:val="00B941B5"/>
    <w:rsid w:val="00B942D4"/>
    <w:rsid w:val="00B94779"/>
    <w:rsid w:val="00B94A8D"/>
    <w:rsid w:val="00B94C49"/>
    <w:rsid w:val="00B9572C"/>
    <w:rsid w:val="00B95C8D"/>
    <w:rsid w:val="00B95FF0"/>
    <w:rsid w:val="00B9603E"/>
    <w:rsid w:val="00B9606A"/>
    <w:rsid w:val="00B964AB"/>
    <w:rsid w:val="00B964D4"/>
    <w:rsid w:val="00B96BA3"/>
    <w:rsid w:val="00B96D10"/>
    <w:rsid w:val="00B973AD"/>
    <w:rsid w:val="00B973C1"/>
    <w:rsid w:val="00B97FCC"/>
    <w:rsid w:val="00BA000E"/>
    <w:rsid w:val="00BA0176"/>
    <w:rsid w:val="00BA025F"/>
    <w:rsid w:val="00BA0577"/>
    <w:rsid w:val="00BA0673"/>
    <w:rsid w:val="00BA0766"/>
    <w:rsid w:val="00BA0AA8"/>
    <w:rsid w:val="00BA0C68"/>
    <w:rsid w:val="00BA0D64"/>
    <w:rsid w:val="00BA0F9B"/>
    <w:rsid w:val="00BA10DC"/>
    <w:rsid w:val="00BA110E"/>
    <w:rsid w:val="00BA137A"/>
    <w:rsid w:val="00BA1936"/>
    <w:rsid w:val="00BA1D14"/>
    <w:rsid w:val="00BA206B"/>
    <w:rsid w:val="00BA2096"/>
    <w:rsid w:val="00BA2AE2"/>
    <w:rsid w:val="00BA2D37"/>
    <w:rsid w:val="00BA2D5F"/>
    <w:rsid w:val="00BA30C1"/>
    <w:rsid w:val="00BA34F3"/>
    <w:rsid w:val="00BA3B58"/>
    <w:rsid w:val="00BA3D69"/>
    <w:rsid w:val="00BA3E8D"/>
    <w:rsid w:val="00BA42FE"/>
    <w:rsid w:val="00BA4442"/>
    <w:rsid w:val="00BA4543"/>
    <w:rsid w:val="00BA4AC2"/>
    <w:rsid w:val="00BA559C"/>
    <w:rsid w:val="00BA56D9"/>
    <w:rsid w:val="00BA571D"/>
    <w:rsid w:val="00BA5834"/>
    <w:rsid w:val="00BA590B"/>
    <w:rsid w:val="00BA59BD"/>
    <w:rsid w:val="00BA5B70"/>
    <w:rsid w:val="00BA637C"/>
    <w:rsid w:val="00BA63D6"/>
    <w:rsid w:val="00BA6659"/>
    <w:rsid w:val="00BA6701"/>
    <w:rsid w:val="00BA6B6F"/>
    <w:rsid w:val="00BA6DA5"/>
    <w:rsid w:val="00BA782D"/>
    <w:rsid w:val="00BA7A53"/>
    <w:rsid w:val="00BA7DDE"/>
    <w:rsid w:val="00BB0402"/>
    <w:rsid w:val="00BB0956"/>
    <w:rsid w:val="00BB09C2"/>
    <w:rsid w:val="00BB121B"/>
    <w:rsid w:val="00BB1471"/>
    <w:rsid w:val="00BB14CA"/>
    <w:rsid w:val="00BB1C8B"/>
    <w:rsid w:val="00BB2224"/>
    <w:rsid w:val="00BB24BA"/>
    <w:rsid w:val="00BB250C"/>
    <w:rsid w:val="00BB2B50"/>
    <w:rsid w:val="00BB2C8E"/>
    <w:rsid w:val="00BB2F8E"/>
    <w:rsid w:val="00BB30B4"/>
    <w:rsid w:val="00BB30F1"/>
    <w:rsid w:val="00BB3148"/>
    <w:rsid w:val="00BB3EBF"/>
    <w:rsid w:val="00BB4030"/>
    <w:rsid w:val="00BB440C"/>
    <w:rsid w:val="00BB4444"/>
    <w:rsid w:val="00BB47C2"/>
    <w:rsid w:val="00BB4A36"/>
    <w:rsid w:val="00BB4A8D"/>
    <w:rsid w:val="00BB4B6C"/>
    <w:rsid w:val="00BB4BBE"/>
    <w:rsid w:val="00BB5356"/>
    <w:rsid w:val="00BB545B"/>
    <w:rsid w:val="00BB587D"/>
    <w:rsid w:val="00BB60BB"/>
    <w:rsid w:val="00BB61EC"/>
    <w:rsid w:val="00BB63E6"/>
    <w:rsid w:val="00BB6484"/>
    <w:rsid w:val="00BB6515"/>
    <w:rsid w:val="00BB6576"/>
    <w:rsid w:val="00BB680B"/>
    <w:rsid w:val="00BB6A1D"/>
    <w:rsid w:val="00BB6AF2"/>
    <w:rsid w:val="00BB7568"/>
    <w:rsid w:val="00BB7842"/>
    <w:rsid w:val="00BB7E82"/>
    <w:rsid w:val="00BC02B0"/>
    <w:rsid w:val="00BC0527"/>
    <w:rsid w:val="00BC0760"/>
    <w:rsid w:val="00BC09EB"/>
    <w:rsid w:val="00BC0C7F"/>
    <w:rsid w:val="00BC0E3E"/>
    <w:rsid w:val="00BC0E6B"/>
    <w:rsid w:val="00BC124D"/>
    <w:rsid w:val="00BC15F2"/>
    <w:rsid w:val="00BC178B"/>
    <w:rsid w:val="00BC1A61"/>
    <w:rsid w:val="00BC1C4A"/>
    <w:rsid w:val="00BC1EB5"/>
    <w:rsid w:val="00BC2A2B"/>
    <w:rsid w:val="00BC2D9A"/>
    <w:rsid w:val="00BC3135"/>
    <w:rsid w:val="00BC31B5"/>
    <w:rsid w:val="00BC348E"/>
    <w:rsid w:val="00BC3A3A"/>
    <w:rsid w:val="00BC3AF8"/>
    <w:rsid w:val="00BC3C7B"/>
    <w:rsid w:val="00BC42D2"/>
    <w:rsid w:val="00BC4424"/>
    <w:rsid w:val="00BC4458"/>
    <w:rsid w:val="00BC458D"/>
    <w:rsid w:val="00BC464E"/>
    <w:rsid w:val="00BC54BA"/>
    <w:rsid w:val="00BC5A1B"/>
    <w:rsid w:val="00BC5BD5"/>
    <w:rsid w:val="00BC5C44"/>
    <w:rsid w:val="00BC5DA8"/>
    <w:rsid w:val="00BC6491"/>
    <w:rsid w:val="00BC6C59"/>
    <w:rsid w:val="00BC6F68"/>
    <w:rsid w:val="00BC7601"/>
    <w:rsid w:val="00BC7943"/>
    <w:rsid w:val="00BC7C73"/>
    <w:rsid w:val="00BD0448"/>
    <w:rsid w:val="00BD0568"/>
    <w:rsid w:val="00BD0576"/>
    <w:rsid w:val="00BD0609"/>
    <w:rsid w:val="00BD0DDC"/>
    <w:rsid w:val="00BD0ED9"/>
    <w:rsid w:val="00BD13F8"/>
    <w:rsid w:val="00BD142E"/>
    <w:rsid w:val="00BD1708"/>
    <w:rsid w:val="00BD1739"/>
    <w:rsid w:val="00BD19CC"/>
    <w:rsid w:val="00BD1BD2"/>
    <w:rsid w:val="00BD1E32"/>
    <w:rsid w:val="00BD1FFE"/>
    <w:rsid w:val="00BD255E"/>
    <w:rsid w:val="00BD2DDA"/>
    <w:rsid w:val="00BD3406"/>
    <w:rsid w:val="00BD38C7"/>
    <w:rsid w:val="00BD3A46"/>
    <w:rsid w:val="00BD3B76"/>
    <w:rsid w:val="00BD3C0A"/>
    <w:rsid w:val="00BD3C57"/>
    <w:rsid w:val="00BD4278"/>
    <w:rsid w:val="00BD42DB"/>
    <w:rsid w:val="00BD4439"/>
    <w:rsid w:val="00BD44AA"/>
    <w:rsid w:val="00BD47D2"/>
    <w:rsid w:val="00BD4A63"/>
    <w:rsid w:val="00BD4E83"/>
    <w:rsid w:val="00BD4FB9"/>
    <w:rsid w:val="00BD5133"/>
    <w:rsid w:val="00BD5261"/>
    <w:rsid w:val="00BD560D"/>
    <w:rsid w:val="00BD56C8"/>
    <w:rsid w:val="00BD588F"/>
    <w:rsid w:val="00BD5B68"/>
    <w:rsid w:val="00BD5CD4"/>
    <w:rsid w:val="00BD5CE4"/>
    <w:rsid w:val="00BD5DC1"/>
    <w:rsid w:val="00BD630B"/>
    <w:rsid w:val="00BD6975"/>
    <w:rsid w:val="00BD69C1"/>
    <w:rsid w:val="00BD6A2D"/>
    <w:rsid w:val="00BD6B6A"/>
    <w:rsid w:val="00BD6F30"/>
    <w:rsid w:val="00BD7083"/>
    <w:rsid w:val="00BD72E4"/>
    <w:rsid w:val="00BD755D"/>
    <w:rsid w:val="00BD78BE"/>
    <w:rsid w:val="00BD78ED"/>
    <w:rsid w:val="00BD797E"/>
    <w:rsid w:val="00BD799B"/>
    <w:rsid w:val="00BD7B53"/>
    <w:rsid w:val="00BD7C9C"/>
    <w:rsid w:val="00BD7D9E"/>
    <w:rsid w:val="00BE01D2"/>
    <w:rsid w:val="00BE02A1"/>
    <w:rsid w:val="00BE08AD"/>
    <w:rsid w:val="00BE08B6"/>
    <w:rsid w:val="00BE097D"/>
    <w:rsid w:val="00BE101D"/>
    <w:rsid w:val="00BE1147"/>
    <w:rsid w:val="00BE12C7"/>
    <w:rsid w:val="00BE14D3"/>
    <w:rsid w:val="00BE167D"/>
    <w:rsid w:val="00BE1B3E"/>
    <w:rsid w:val="00BE207C"/>
    <w:rsid w:val="00BE29F4"/>
    <w:rsid w:val="00BE2B15"/>
    <w:rsid w:val="00BE31E4"/>
    <w:rsid w:val="00BE343D"/>
    <w:rsid w:val="00BE3748"/>
    <w:rsid w:val="00BE3921"/>
    <w:rsid w:val="00BE39E7"/>
    <w:rsid w:val="00BE4303"/>
    <w:rsid w:val="00BE46BD"/>
    <w:rsid w:val="00BE46FC"/>
    <w:rsid w:val="00BE47C5"/>
    <w:rsid w:val="00BE4C1D"/>
    <w:rsid w:val="00BE4E11"/>
    <w:rsid w:val="00BE505A"/>
    <w:rsid w:val="00BE512E"/>
    <w:rsid w:val="00BE52E5"/>
    <w:rsid w:val="00BE5491"/>
    <w:rsid w:val="00BE5570"/>
    <w:rsid w:val="00BE5597"/>
    <w:rsid w:val="00BE591D"/>
    <w:rsid w:val="00BE5ABC"/>
    <w:rsid w:val="00BE613D"/>
    <w:rsid w:val="00BE6955"/>
    <w:rsid w:val="00BE6AA9"/>
    <w:rsid w:val="00BE6C71"/>
    <w:rsid w:val="00BE6E49"/>
    <w:rsid w:val="00BE7044"/>
    <w:rsid w:val="00BE735B"/>
    <w:rsid w:val="00BE7376"/>
    <w:rsid w:val="00BE74D9"/>
    <w:rsid w:val="00BE7515"/>
    <w:rsid w:val="00BE7583"/>
    <w:rsid w:val="00BE7F62"/>
    <w:rsid w:val="00BF00EC"/>
    <w:rsid w:val="00BF017B"/>
    <w:rsid w:val="00BF0206"/>
    <w:rsid w:val="00BF023A"/>
    <w:rsid w:val="00BF0577"/>
    <w:rsid w:val="00BF09E2"/>
    <w:rsid w:val="00BF0EFF"/>
    <w:rsid w:val="00BF0F49"/>
    <w:rsid w:val="00BF1179"/>
    <w:rsid w:val="00BF1396"/>
    <w:rsid w:val="00BF1954"/>
    <w:rsid w:val="00BF1970"/>
    <w:rsid w:val="00BF1999"/>
    <w:rsid w:val="00BF20C7"/>
    <w:rsid w:val="00BF21B7"/>
    <w:rsid w:val="00BF2B5B"/>
    <w:rsid w:val="00BF2D8D"/>
    <w:rsid w:val="00BF37AB"/>
    <w:rsid w:val="00BF38B3"/>
    <w:rsid w:val="00BF41AF"/>
    <w:rsid w:val="00BF4328"/>
    <w:rsid w:val="00BF4396"/>
    <w:rsid w:val="00BF452C"/>
    <w:rsid w:val="00BF4909"/>
    <w:rsid w:val="00BF4A20"/>
    <w:rsid w:val="00BF4D30"/>
    <w:rsid w:val="00BF517F"/>
    <w:rsid w:val="00BF51DA"/>
    <w:rsid w:val="00BF5440"/>
    <w:rsid w:val="00BF55D5"/>
    <w:rsid w:val="00BF5778"/>
    <w:rsid w:val="00BF58C3"/>
    <w:rsid w:val="00BF5B53"/>
    <w:rsid w:val="00BF5BD4"/>
    <w:rsid w:val="00BF6425"/>
    <w:rsid w:val="00BF6973"/>
    <w:rsid w:val="00BF773A"/>
    <w:rsid w:val="00BF7938"/>
    <w:rsid w:val="00BF7F55"/>
    <w:rsid w:val="00C00246"/>
    <w:rsid w:val="00C002D5"/>
    <w:rsid w:val="00C009EB"/>
    <w:rsid w:val="00C00B7C"/>
    <w:rsid w:val="00C00EEE"/>
    <w:rsid w:val="00C012A8"/>
    <w:rsid w:val="00C0158D"/>
    <w:rsid w:val="00C01C57"/>
    <w:rsid w:val="00C01CB5"/>
    <w:rsid w:val="00C01D07"/>
    <w:rsid w:val="00C01DF8"/>
    <w:rsid w:val="00C01F49"/>
    <w:rsid w:val="00C01F9F"/>
    <w:rsid w:val="00C02486"/>
    <w:rsid w:val="00C027D9"/>
    <w:rsid w:val="00C02997"/>
    <w:rsid w:val="00C02A90"/>
    <w:rsid w:val="00C02AA3"/>
    <w:rsid w:val="00C02C66"/>
    <w:rsid w:val="00C02D79"/>
    <w:rsid w:val="00C030D6"/>
    <w:rsid w:val="00C03305"/>
    <w:rsid w:val="00C03489"/>
    <w:rsid w:val="00C0367C"/>
    <w:rsid w:val="00C039AB"/>
    <w:rsid w:val="00C04749"/>
    <w:rsid w:val="00C04C1E"/>
    <w:rsid w:val="00C05347"/>
    <w:rsid w:val="00C054EE"/>
    <w:rsid w:val="00C057CC"/>
    <w:rsid w:val="00C05880"/>
    <w:rsid w:val="00C059DC"/>
    <w:rsid w:val="00C05C38"/>
    <w:rsid w:val="00C05DCC"/>
    <w:rsid w:val="00C06322"/>
    <w:rsid w:val="00C06BD7"/>
    <w:rsid w:val="00C06C87"/>
    <w:rsid w:val="00C06CAE"/>
    <w:rsid w:val="00C06F49"/>
    <w:rsid w:val="00C0781A"/>
    <w:rsid w:val="00C07889"/>
    <w:rsid w:val="00C078A2"/>
    <w:rsid w:val="00C078EC"/>
    <w:rsid w:val="00C07CE1"/>
    <w:rsid w:val="00C07EC1"/>
    <w:rsid w:val="00C07F23"/>
    <w:rsid w:val="00C07F2A"/>
    <w:rsid w:val="00C07F51"/>
    <w:rsid w:val="00C10088"/>
    <w:rsid w:val="00C10381"/>
    <w:rsid w:val="00C106F8"/>
    <w:rsid w:val="00C10DE7"/>
    <w:rsid w:val="00C116D8"/>
    <w:rsid w:val="00C11D5B"/>
    <w:rsid w:val="00C11FEF"/>
    <w:rsid w:val="00C1289C"/>
    <w:rsid w:val="00C12939"/>
    <w:rsid w:val="00C12F37"/>
    <w:rsid w:val="00C13017"/>
    <w:rsid w:val="00C130A5"/>
    <w:rsid w:val="00C131EC"/>
    <w:rsid w:val="00C138D4"/>
    <w:rsid w:val="00C13A59"/>
    <w:rsid w:val="00C14455"/>
    <w:rsid w:val="00C14820"/>
    <w:rsid w:val="00C14BB6"/>
    <w:rsid w:val="00C15599"/>
    <w:rsid w:val="00C15648"/>
    <w:rsid w:val="00C1565E"/>
    <w:rsid w:val="00C1582A"/>
    <w:rsid w:val="00C1588C"/>
    <w:rsid w:val="00C15C77"/>
    <w:rsid w:val="00C15EBA"/>
    <w:rsid w:val="00C16280"/>
    <w:rsid w:val="00C166FC"/>
    <w:rsid w:val="00C171CC"/>
    <w:rsid w:val="00C177AA"/>
    <w:rsid w:val="00C17B06"/>
    <w:rsid w:val="00C17B2A"/>
    <w:rsid w:val="00C17F2B"/>
    <w:rsid w:val="00C17FC4"/>
    <w:rsid w:val="00C203A7"/>
    <w:rsid w:val="00C203E9"/>
    <w:rsid w:val="00C206B6"/>
    <w:rsid w:val="00C206DC"/>
    <w:rsid w:val="00C20980"/>
    <w:rsid w:val="00C20D1A"/>
    <w:rsid w:val="00C20E00"/>
    <w:rsid w:val="00C21465"/>
    <w:rsid w:val="00C21A0A"/>
    <w:rsid w:val="00C21A14"/>
    <w:rsid w:val="00C21BC1"/>
    <w:rsid w:val="00C21DAD"/>
    <w:rsid w:val="00C221F8"/>
    <w:rsid w:val="00C22223"/>
    <w:rsid w:val="00C22732"/>
    <w:rsid w:val="00C227BF"/>
    <w:rsid w:val="00C22BA6"/>
    <w:rsid w:val="00C22D06"/>
    <w:rsid w:val="00C22EEB"/>
    <w:rsid w:val="00C22F29"/>
    <w:rsid w:val="00C2314D"/>
    <w:rsid w:val="00C23233"/>
    <w:rsid w:val="00C23490"/>
    <w:rsid w:val="00C235E7"/>
    <w:rsid w:val="00C238BE"/>
    <w:rsid w:val="00C23DAD"/>
    <w:rsid w:val="00C24530"/>
    <w:rsid w:val="00C24BE8"/>
    <w:rsid w:val="00C250B8"/>
    <w:rsid w:val="00C2591D"/>
    <w:rsid w:val="00C25A47"/>
    <w:rsid w:val="00C25E73"/>
    <w:rsid w:val="00C260B9"/>
    <w:rsid w:val="00C263FE"/>
    <w:rsid w:val="00C26A86"/>
    <w:rsid w:val="00C26C7C"/>
    <w:rsid w:val="00C272A0"/>
    <w:rsid w:val="00C2769E"/>
    <w:rsid w:val="00C277E1"/>
    <w:rsid w:val="00C27E77"/>
    <w:rsid w:val="00C30203"/>
    <w:rsid w:val="00C3041B"/>
    <w:rsid w:val="00C3081D"/>
    <w:rsid w:val="00C3086B"/>
    <w:rsid w:val="00C30E74"/>
    <w:rsid w:val="00C30F4D"/>
    <w:rsid w:val="00C30F83"/>
    <w:rsid w:val="00C30F91"/>
    <w:rsid w:val="00C313BB"/>
    <w:rsid w:val="00C31446"/>
    <w:rsid w:val="00C3161C"/>
    <w:rsid w:val="00C316B8"/>
    <w:rsid w:val="00C319E2"/>
    <w:rsid w:val="00C319EA"/>
    <w:rsid w:val="00C31A3D"/>
    <w:rsid w:val="00C31E06"/>
    <w:rsid w:val="00C326D8"/>
    <w:rsid w:val="00C3285B"/>
    <w:rsid w:val="00C32B9A"/>
    <w:rsid w:val="00C32D3A"/>
    <w:rsid w:val="00C32E54"/>
    <w:rsid w:val="00C32EF5"/>
    <w:rsid w:val="00C33015"/>
    <w:rsid w:val="00C33028"/>
    <w:rsid w:val="00C332C6"/>
    <w:rsid w:val="00C335EF"/>
    <w:rsid w:val="00C338DA"/>
    <w:rsid w:val="00C3392F"/>
    <w:rsid w:val="00C33A03"/>
    <w:rsid w:val="00C33B15"/>
    <w:rsid w:val="00C33BC5"/>
    <w:rsid w:val="00C33C91"/>
    <w:rsid w:val="00C34043"/>
    <w:rsid w:val="00C341A9"/>
    <w:rsid w:val="00C3426E"/>
    <w:rsid w:val="00C34316"/>
    <w:rsid w:val="00C34758"/>
    <w:rsid w:val="00C349E4"/>
    <w:rsid w:val="00C34DDA"/>
    <w:rsid w:val="00C34EDB"/>
    <w:rsid w:val="00C35044"/>
    <w:rsid w:val="00C35126"/>
    <w:rsid w:val="00C3512C"/>
    <w:rsid w:val="00C35698"/>
    <w:rsid w:val="00C35789"/>
    <w:rsid w:val="00C35B41"/>
    <w:rsid w:val="00C3624E"/>
    <w:rsid w:val="00C36BBA"/>
    <w:rsid w:val="00C36D25"/>
    <w:rsid w:val="00C36EDB"/>
    <w:rsid w:val="00C37203"/>
    <w:rsid w:val="00C37356"/>
    <w:rsid w:val="00C376C9"/>
    <w:rsid w:val="00C37713"/>
    <w:rsid w:val="00C37E05"/>
    <w:rsid w:val="00C37F4C"/>
    <w:rsid w:val="00C40206"/>
    <w:rsid w:val="00C4060E"/>
    <w:rsid w:val="00C40CA4"/>
    <w:rsid w:val="00C40F6F"/>
    <w:rsid w:val="00C41BF5"/>
    <w:rsid w:val="00C42864"/>
    <w:rsid w:val="00C42AFA"/>
    <w:rsid w:val="00C42F06"/>
    <w:rsid w:val="00C43753"/>
    <w:rsid w:val="00C4376E"/>
    <w:rsid w:val="00C43B08"/>
    <w:rsid w:val="00C43C27"/>
    <w:rsid w:val="00C44275"/>
    <w:rsid w:val="00C44431"/>
    <w:rsid w:val="00C4454F"/>
    <w:rsid w:val="00C44956"/>
    <w:rsid w:val="00C44C7E"/>
    <w:rsid w:val="00C44CDF"/>
    <w:rsid w:val="00C44F13"/>
    <w:rsid w:val="00C450B6"/>
    <w:rsid w:val="00C45603"/>
    <w:rsid w:val="00C45B85"/>
    <w:rsid w:val="00C46284"/>
    <w:rsid w:val="00C46386"/>
    <w:rsid w:val="00C46770"/>
    <w:rsid w:val="00C4685F"/>
    <w:rsid w:val="00C469F3"/>
    <w:rsid w:val="00C46A76"/>
    <w:rsid w:val="00C46CF8"/>
    <w:rsid w:val="00C47253"/>
    <w:rsid w:val="00C47572"/>
    <w:rsid w:val="00C47599"/>
    <w:rsid w:val="00C475CA"/>
    <w:rsid w:val="00C47682"/>
    <w:rsid w:val="00C476E9"/>
    <w:rsid w:val="00C47795"/>
    <w:rsid w:val="00C479B5"/>
    <w:rsid w:val="00C47B13"/>
    <w:rsid w:val="00C47FB3"/>
    <w:rsid w:val="00C501D4"/>
    <w:rsid w:val="00C50370"/>
    <w:rsid w:val="00C503E4"/>
    <w:rsid w:val="00C50442"/>
    <w:rsid w:val="00C5044D"/>
    <w:rsid w:val="00C504E9"/>
    <w:rsid w:val="00C50888"/>
    <w:rsid w:val="00C50A97"/>
    <w:rsid w:val="00C50E7B"/>
    <w:rsid w:val="00C50F0E"/>
    <w:rsid w:val="00C51014"/>
    <w:rsid w:val="00C511DA"/>
    <w:rsid w:val="00C518EF"/>
    <w:rsid w:val="00C51C14"/>
    <w:rsid w:val="00C51C39"/>
    <w:rsid w:val="00C51E0C"/>
    <w:rsid w:val="00C5219C"/>
    <w:rsid w:val="00C52462"/>
    <w:rsid w:val="00C5246F"/>
    <w:rsid w:val="00C5251E"/>
    <w:rsid w:val="00C52C69"/>
    <w:rsid w:val="00C52F41"/>
    <w:rsid w:val="00C5302C"/>
    <w:rsid w:val="00C532B1"/>
    <w:rsid w:val="00C532FA"/>
    <w:rsid w:val="00C53382"/>
    <w:rsid w:val="00C53509"/>
    <w:rsid w:val="00C537A0"/>
    <w:rsid w:val="00C5381A"/>
    <w:rsid w:val="00C53849"/>
    <w:rsid w:val="00C53884"/>
    <w:rsid w:val="00C53B94"/>
    <w:rsid w:val="00C53C0F"/>
    <w:rsid w:val="00C53FEA"/>
    <w:rsid w:val="00C5419B"/>
    <w:rsid w:val="00C54202"/>
    <w:rsid w:val="00C546ED"/>
    <w:rsid w:val="00C549FC"/>
    <w:rsid w:val="00C54D9E"/>
    <w:rsid w:val="00C54E15"/>
    <w:rsid w:val="00C5507D"/>
    <w:rsid w:val="00C553D9"/>
    <w:rsid w:val="00C55A2D"/>
    <w:rsid w:val="00C56440"/>
    <w:rsid w:val="00C564D3"/>
    <w:rsid w:val="00C569E3"/>
    <w:rsid w:val="00C56F9D"/>
    <w:rsid w:val="00C57062"/>
    <w:rsid w:val="00C578F4"/>
    <w:rsid w:val="00C579B4"/>
    <w:rsid w:val="00C57B1E"/>
    <w:rsid w:val="00C57E7A"/>
    <w:rsid w:val="00C57E92"/>
    <w:rsid w:val="00C602F0"/>
    <w:rsid w:val="00C603FF"/>
    <w:rsid w:val="00C604C5"/>
    <w:rsid w:val="00C606D7"/>
    <w:rsid w:val="00C61560"/>
    <w:rsid w:val="00C616D0"/>
    <w:rsid w:val="00C61D15"/>
    <w:rsid w:val="00C622BB"/>
    <w:rsid w:val="00C625B9"/>
    <w:rsid w:val="00C62735"/>
    <w:rsid w:val="00C628F4"/>
    <w:rsid w:val="00C62B97"/>
    <w:rsid w:val="00C62D9F"/>
    <w:rsid w:val="00C631B9"/>
    <w:rsid w:val="00C635D5"/>
    <w:rsid w:val="00C63734"/>
    <w:rsid w:val="00C63C9F"/>
    <w:rsid w:val="00C63E27"/>
    <w:rsid w:val="00C64117"/>
    <w:rsid w:val="00C641E5"/>
    <w:rsid w:val="00C641EB"/>
    <w:rsid w:val="00C642C3"/>
    <w:rsid w:val="00C6473B"/>
    <w:rsid w:val="00C64E1D"/>
    <w:rsid w:val="00C64E72"/>
    <w:rsid w:val="00C65108"/>
    <w:rsid w:val="00C6525A"/>
    <w:rsid w:val="00C654BC"/>
    <w:rsid w:val="00C65735"/>
    <w:rsid w:val="00C6587D"/>
    <w:rsid w:val="00C6598B"/>
    <w:rsid w:val="00C65F1F"/>
    <w:rsid w:val="00C6602B"/>
    <w:rsid w:val="00C66481"/>
    <w:rsid w:val="00C665D0"/>
    <w:rsid w:val="00C66801"/>
    <w:rsid w:val="00C66A99"/>
    <w:rsid w:val="00C6737E"/>
    <w:rsid w:val="00C673F3"/>
    <w:rsid w:val="00C67AB1"/>
    <w:rsid w:val="00C67D2D"/>
    <w:rsid w:val="00C67D9E"/>
    <w:rsid w:val="00C67FE5"/>
    <w:rsid w:val="00C703A1"/>
    <w:rsid w:val="00C705F0"/>
    <w:rsid w:val="00C7060F"/>
    <w:rsid w:val="00C70926"/>
    <w:rsid w:val="00C7094B"/>
    <w:rsid w:val="00C70C7D"/>
    <w:rsid w:val="00C70FEA"/>
    <w:rsid w:val="00C711BC"/>
    <w:rsid w:val="00C71431"/>
    <w:rsid w:val="00C715C2"/>
    <w:rsid w:val="00C71625"/>
    <w:rsid w:val="00C71976"/>
    <w:rsid w:val="00C720F0"/>
    <w:rsid w:val="00C7237F"/>
    <w:rsid w:val="00C723C1"/>
    <w:rsid w:val="00C72839"/>
    <w:rsid w:val="00C72D3E"/>
    <w:rsid w:val="00C73049"/>
    <w:rsid w:val="00C73615"/>
    <w:rsid w:val="00C7375E"/>
    <w:rsid w:val="00C74085"/>
    <w:rsid w:val="00C74120"/>
    <w:rsid w:val="00C7487F"/>
    <w:rsid w:val="00C74962"/>
    <w:rsid w:val="00C74CA6"/>
    <w:rsid w:val="00C74D36"/>
    <w:rsid w:val="00C74DC3"/>
    <w:rsid w:val="00C74E34"/>
    <w:rsid w:val="00C75059"/>
    <w:rsid w:val="00C757FD"/>
    <w:rsid w:val="00C7588D"/>
    <w:rsid w:val="00C758A5"/>
    <w:rsid w:val="00C75C95"/>
    <w:rsid w:val="00C75FDA"/>
    <w:rsid w:val="00C760D3"/>
    <w:rsid w:val="00C760DC"/>
    <w:rsid w:val="00C76791"/>
    <w:rsid w:val="00C76C7B"/>
    <w:rsid w:val="00C77126"/>
    <w:rsid w:val="00C77164"/>
    <w:rsid w:val="00C774E0"/>
    <w:rsid w:val="00C77726"/>
    <w:rsid w:val="00C77E25"/>
    <w:rsid w:val="00C80069"/>
    <w:rsid w:val="00C80649"/>
    <w:rsid w:val="00C810DA"/>
    <w:rsid w:val="00C811EF"/>
    <w:rsid w:val="00C813BE"/>
    <w:rsid w:val="00C81574"/>
    <w:rsid w:val="00C81611"/>
    <w:rsid w:val="00C8162F"/>
    <w:rsid w:val="00C81AB3"/>
    <w:rsid w:val="00C81B68"/>
    <w:rsid w:val="00C81CD6"/>
    <w:rsid w:val="00C82268"/>
    <w:rsid w:val="00C822DF"/>
    <w:rsid w:val="00C8236E"/>
    <w:rsid w:val="00C824ED"/>
    <w:rsid w:val="00C828DD"/>
    <w:rsid w:val="00C8299D"/>
    <w:rsid w:val="00C83138"/>
    <w:rsid w:val="00C83520"/>
    <w:rsid w:val="00C83975"/>
    <w:rsid w:val="00C83BD0"/>
    <w:rsid w:val="00C83F02"/>
    <w:rsid w:val="00C8421C"/>
    <w:rsid w:val="00C84610"/>
    <w:rsid w:val="00C848A1"/>
    <w:rsid w:val="00C84925"/>
    <w:rsid w:val="00C84967"/>
    <w:rsid w:val="00C84A6E"/>
    <w:rsid w:val="00C84A98"/>
    <w:rsid w:val="00C84B4A"/>
    <w:rsid w:val="00C84DD8"/>
    <w:rsid w:val="00C8502E"/>
    <w:rsid w:val="00C85143"/>
    <w:rsid w:val="00C85321"/>
    <w:rsid w:val="00C8587D"/>
    <w:rsid w:val="00C85B62"/>
    <w:rsid w:val="00C86173"/>
    <w:rsid w:val="00C862A2"/>
    <w:rsid w:val="00C86344"/>
    <w:rsid w:val="00C865BB"/>
    <w:rsid w:val="00C86775"/>
    <w:rsid w:val="00C86A5E"/>
    <w:rsid w:val="00C86DB8"/>
    <w:rsid w:val="00C8701A"/>
    <w:rsid w:val="00C87157"/>
    <w:rsid w:val="00C87192"/>
    <w:rsid w:val="00C8725D"/>
    <w:rsid w:val="00C8745A"/>
    <w:rsid w:val="00C875F0"/>
    <w:rsid w:val="00C900AD"/>
    <w:rsid w:val="00C901F1"/>
    <w:rsid w:val="00C90295"/>
    <w:rsid w:val="00C90309"/>
    <w:rsid w:val="00C9034A"/>
    <w:rsid w:val="00C904BF"/>
    <w:rsid w:val="00C90829"/>
    <w:rsid w:val="00C90845"/>
    <w:rsid w:val="00C90DD3"/>
    <w:rsid w:val="00C91929"/>
    <w:rsid w:val="00C91C9A"/>
    <w:rsid w:val="00C91FAF"/>
    <w:rsid w:val="00C921CD"/>
    <w:rsid w:val="00C922B5"/>
    <w:rsid w:val="00C9254E"/>
    <w:rsid w:val="00C92628"/>
    <w:rsid w:val="00C92BE0"/>
    <w:rsid w:val="00C92DB7"/>
    <w:rsid w:val="00C9315D"/>
    <w:rsid w:val="00C93915"/>
    <w:rsid w:val="00C93C59"/>
    <w:rsid w:val="00C94047"/>
    <w:rsid w:val="00C944E1"/>
    <w:rsid w:val="00C945ED"/>
    <w:rsid w:val="00C9484D"/>
    <w:rsid w:val="00C94D16"/>
    <w:rsid w:val="00C94EE3"/>
    <w:rsid w:val="00C94F27"/>
    <w:rsid w:val="00C95090"/>
    <w:rsid w:val="00C95093"/>
    <w:rsid w:val="00C953C8"/>
    <w:rsid w:val="00C9564C"/>
    <w:rsid w:val="00C957D5"/>
    <w:rsid w:val="00C95A4F"/>
    <w:rsid w:val="00C96527"/>
    <w:rsid w:val="00C96B65"/>
    <w:rsid w:val="00C96FD2"/>
    <w:rsid w:val="00C970C8"/>
    <w:rsid w:val="00C97311"/>
    <w:rsid w:val="00C97514"/>
    <w:rsid w:val="00C97C08"/>
    <w:rsid w:val="00CA0135"/>
    <w:rsid w:val="00CA0222"/>
    <w:rsid w:val="00CA02BB"/>
    <w:rsid w:val="00CA0413"/>
    <w:rsid w:val="00CA044A"/>
    <w:rsid w:val="00CA0510"/>
    <w:rsid w:val="00CA08B9"/>
    <w:rsid w:val="00CA08D8"/>
    <w:rsid w:val="00CA0D4E"/>
    <w:rsid w:val="00CA13F8"/>
    <w:rsid w:val="00CA14D0"/>
    <w:rsid w:val="00CA1868"/>
    <w:rsid w:val="00CA18FF"/>
    <w:rsid w:val="00CA1BA9"/>
    <w:rsid w:val="00CA2291"/>
    <w:rsid w:val="00CA2891"/>
    <w:rsid w:val="00CA2939"/>
    <w:rsid w:val="00CA2AB6"/>
    <w:rsid w:val="00CA3266"/>
    <w:rsid w:val="00CA3B91"/>
    <w:rsid w:val="00CA3D0B"/>
    <w:rsid w:val="00CA3E1B"/>
    <w:rsid w:val="00CA43BF"/>
    <w:rsid w:val="00CA4D7F"/>
    <w:rsid w:val="00CA528C"/>
    <w:rsid w:val="00CA5613"/>
    <w:rsid w:val="00CA56A4"/>
    <w:rsid w:val="00CA590D"/>
    <w:rsid w:val="00CA5E48"/>
    <w:rsid w:val="00CA5E59"/>
    <w:rsid w:val="00CA6093"/>
    <w:rsid w:val="00CA6832"/>
    <w:rsid w:val="00CA726A"/>
    <w:rsid w:val="00CA73D4"/>
    <w:rsid w:val="00CA7488"/>
    <w:rsid w:val="00CA75A2"/>
    <w:rsid w:val="00CA7817"/>
    <w:rsid w:val="00CB07A8"/>
    <w:rsid w:val="00CB0886"/>
    <w:rsid w:val="00CB09DB"/>
    <w:rsid w:val="00CB09F3"/>
    <w:rsid w:val="00CB0C3D"/>
    <w:rsid w:val="00CB0C72"/>
    <w:rsid w:val="00CB0E37"/>
    <w:rsid w:val="00CB0F42"/>
    <w:rsid w:val="00CB19F3"/>
    <w:rsid w:val="00CB1CB4"/>
    <w:rsid w:val="00CB1D23"/>
    <w:rsid w:val="00CB202A"/>
    <w:rsid w:val="00CB2212"/>
    <w:rsid w:val="00CB22E1"/>
    <w:rsid w:val="00CB2496"/>
    <w:rsid w:val="00CB28E0"/>
    <w:rsid w:val="00CB2B5D"/>
    <w:rsid w:val="00CB3506"/>
    <w:rsid w:val="00CB442D"/>
    <w:rsid w:val="00CB48A1"/>
    <w:rsid w:val="00CB4A9A"/>
    <w:rsid w:val="00CB4C6E"/>
    <w:rsid w:val="00CB4D15"/>
    <w:rsid w:val="00CB55E8"/>
    <w:rsid w:val="00CB5625"/>
    <w:rsid w:val="00CB5706"/>
    <w:rsid w:val="00CB58D5"/>
    <w:rsid w:val="00CB5A17"/>
    <w:rsid w:val="00CB6063"/>
    <w:rsid w:val="00CB6364"/>
    <w:rsid w:val="00CB6500"/>
    <w:rsid w:val="00CB65B9"/>
    <w:rsid w:val="00CB6706"/>
    <w:rsid w:val="00CB6796"/>
    <w:rsid w:val="00CB683C"/>
    <w:rsid w:val="00CB6902"/>
    <w:rsid w:val="00CB6BC4"/>
    <w:rsid w:val="00CB6EE1"/>
    <w:rsid w:val="00CB7007"/>
    <w:rsid w:val="00CB7491"/>
    <w:rsid w:val="00CB7845"/>
    <w:rsid w:val="00CB7A25"/>
    <w:rsid w:val="00CC0459"/>
    <w:rsid w:val="00CC08B5"/>
    <w:rsid w:val="00CC0CFE"/>
    <w:rsid w:val="00CC0D06"/>
    <w:rsid w:val="00CC1138"/>
    <w:rsid w:val="00CC146D"/>
    <w:rsid w:val="00CC1EF8"/>
    <w:rsid w:val="00CC27BE"/>
    <w:rsid w:val="00CC2C6A"/>
    <w:rsid w:val="00CC2E09"/>
    <w:rsid w:val="00CC2F74"/>
    <w:rsid w:val="00CC346E"/>
    <w:rsid w:val="00CC3653"/>
    <w:rsid w:val="00CC394F"/>
    <w:rsid w:val="00CC399B"/>
    <w:rsid w:val="00CC423E"/>
    <w:rsid w:val="00CC4295"/>
    <w:rsid w:val="00CC4302"/>
    <w:rsid w:val="00CC45AC"/>
    <w:rsid w:val="00CC4E2A"/>
    <w:rsid w:val="00CC546E"/>
    <w:rsid w:val="00CC69E9"/>
    <w:rsid w:val="00CC6B87"/>
    <w:rsid w:val="00CC6CA2"/>
    <w:rsid w:val="00CC727C"/>
    <w:rsid w:val="00CC764C"/>
    <w:rsid w:val="00CC7F50"/>
    <w:rsid w:val="00CD0497"/>
    <w:rsid w:val="00CD0A17"/>
    <w:rsid w:val="00CD1349"/>
    <w:rsid w:val="00CD1359"/>
    <w:rsid w:val="00CD1525"/>
    <w:rsid w:val="00CD1566"/>
    <w:rsid w:val="00CD1C0D"/>
    <w:rsid w:val="00CD1E4C"/>
    <w:rsid w:val="00CD246B"/>
    <w:rsid w:val="00CD26E4"/>
    <w:rsid w:val="00CD2A38"/>
    <w:rsid w:val="00CD2B1D"/>
    <w:rsid w:val="00CD2B3B"/>
    <w:rsid w:val="00CD314E"/>
    <w:rsid w:val="00CD321D"/>
    <w:rsid w:val="00CD453F"/>
    <w:rsid w:val="00CD4A94"/>
    <w:rsid w:val="00CD4BA2"/>
    <w:rsid w:val="00CD4F58"/>
    <w:rsid w:val="00CD4FCB"/>
    <w:rsid w:val="00CD541D"/>
    <w:rsid w:val="00CD55C3"/>
    <w:rsid w:val="00CD586F"/>
    <w:rsid w:val="00CD5F30"/>
    <w:rsid w:val="00CD6124"/>
    <w:rsid w:val="00CD688B"/>
    <w:rsid w:val="00CD69B1"/>
    <w:rsid w:val="00CD6A35"/>
    <w:rsid w:val="00CD714E"/>
    <w:rsid w:val="00CD7812"/>
    <w:rsid w:val="00CD78CB"/>
    <w:rsid w:val="00CD78DA"/>
    <w:rsid w:val="00CD7F91"/>
    <w:rsid w:val="00CE0580"/>
    <w:rsid w:val="00CE0600"/>
    <w:rsid w:val="00CE06BB"/>
    <w:rsid w:val="00CE0745"/>
    <w:rsid w:val="00CE0BCE"/>
    <w:rsid w:val="00CE0F2E"/>
    <w:rsid w:val="00CE11A9"/>
    <w:rsid w:val="00CE11EB"/>
    <w:rsid w:val="00CE11F4"/>
    <w:rsid w:val="00CE1785"/>
    <w:rsid w:val="00CE2058"/>
    <w:rsid w:val="00CE22CA"/>
    <w:rsid w:val="00CE2407"/>
    <w:rsid w:val="00CE2B62"/>
    <w:rsid w:val="00CE2BB9"/>
    <w:rsid w:val="00CE3453"/>
    <w:rsid w:val="00CE35F8"/>
    <w:rsid w:val="00CE3D19"/>
    <w:rsid w:val="00CE3DFB"/>
    <w:rsid w:val="00CE41D8"/>
    <w:rsid w:val="00CE48A1"/>
    <w:rsid w:val="00CE4C22"/>
    <w:rsid w:val="00CE4F0A"/>
    <w:rsid w:val="00CE52CA"/>
    <w:rsid w:val="00CE53F3"/>
    <w:rsid w:val="00CE557F"/>
    <w:rsid w:val="00CE58DC"/>
    <w:rsid w:val="00CE59FE"/>
    <w:rsid w:val="00CE714B"/>
    <w:rsid w:val="00CE73F8"/>
    <w:rsid w:val="00CE752D"/>
    <w:rsid w:val="00CE75BA"/>
    <w:rsid w:val="00CE7AD3"/>
    <w:rsid w:val="00CF01C3"/>
    <w:rsid w:val="00CF03A5"/>
    <w:rsid w:val="00CF0721"/>
    <w:rsid w:val="00CF0929"/>
    <w:rsid w:val="00CF0A59"/>
    <w:rsid w:val="00CF0D9F"/>
    <w:rsid w:val="00CF1474"/>
    <w:rsid w:val="00CF191A"/>
    <w:rsid w:val="00CF1923"/>
    <w:rsid w:val="00CF1A5F"/>
    <w:rsid w:val="00CF1C20"/>
    <w:rsid w:val="00CF1C57"/>
    <w:rsid w:val="00CF1D18"/>
    <w:rsid w:val="00CF272A"/>
    <w:rsid w:val="00CF29CA"/>
    <w:rsid w:val="00CF2D4D"/>
    <w:rsid w:val="00CF32D7"/>
    <w:rsid w:val="00CF346D"/>
    <w:rsid w:val="00CF3C33"/>
    <w:rsid w:val="00CF3CA5"/>
    <w:rsid w:val="00CF3F61"/>
    <w:rsid w:val="00CF42C0"/>
    <w:rsid w:val="00CF45A0"/>
    <w:rsid w:val="00CF462D"/>
    <w:rsid w:val="00CF476B"/>
    <w:rsid w:val="00CF4983"/>
    <w:rsid w:val="00CF4B94"/>
    <w:rsid w:val="00CF545D"/>
    <w:rsid w:val="00CF5504"/>
    <w:rsid w:val="00CF57C2"/>
    <w:rsid w:val="00CF596C"/>
    <w:rsid w:val="00CF5B79"/>
    <w:rsid w:val="00CF5DF5"/>
    <w:rsid w:val="00CF6F60"/>
    <w:rsid w:val="00CF71CA"/>
    <w:rsid w:val="00CF750B"/>
    <w:rsid w:val="00CF7774"/>
    <w:rsid w:val="00CF7C40"/>
    <w:rsid w:val="00CF7E49"/>
    <w:rsid w:val="00CF7FDC"/>
    <w:rsid w:val="00D0085B"/>
    <w:rsid w:val="00D00964"/>
    <w:rsid w:val="00D00D72"/>
    <w:rsid w:val="00D00E67"/>
    <w:rsid w:val="00D00F8C"/>
    <w:rsid w:val="00D00FEB"/>
    <w:rsid w:val="00D0264C"/>
    <w:rsid w:val="00D026D1"/>
    <w:rsid w:val="00D030FD"/>
    <w:rsid w:val="00D03104"/>
    <w:rsid w:val="00D0328A"/>
    <w:rsid w:val="00D034B4"/>
    <w:rsid w:val="00D035D9"/>
    <w:rsid w:val="00D035FC"/>
    <w:rsid w:val="00D03625"/>
    <w:rsid w:val="00D03767"/>
    <w:rsid w:val="00D03917"/>
    <w:rsid w:val="00D03928"/>
    <w:rsid w:val="00D03C80"/>
    <w:rsid w:val="00D03F85"/>
    <w:rsid w:val="00D04208"/>
    <w:rsid w:val="00D045B2"/>
    <w:rsid w:val="00D045D1"/>
    <w:rsid w:val="00D04721"/>
    <w:rsid w:val="00D04821"/>
    <w:rsid w:val="00D048C3"/>
    <w:rsid w:val="00D052CE"/>
    <w:rsid w:val="00D055C2"/>
    <w:rsid w:val="00D05733"/>
    <w:rsid w:val="00D05783"/>
    <w:rsid w:val="00D0586F"/>
    <w:rsid w:val="00D05885"/>
    <w:rsid w:val="00D059BD"/>
    <w:rsid w:val="00D059DA"/>
    <w:rsid w:val="00D06049"/>
    <w:rsid w:val="00D063C5"/>
    <w:rsid w:val="00D06EDE"/>
    <w:rsid w:val="00D06EF1"/>
    <w:rsid w:val="00D07053"/>
    <w:rsid w:val="00D072A4"/>
    <w:rsid w:val="00D078BF"/>
    <w:rsid w:val="00D078EB"/>
    <w:rsid w:val="00D07F53"/>
    <w:rsid w:val="00D1070B"/>
    <w:rsid w:val="00D1075D"/>
    <w:rsid w:val="00D10790"/>
    <w:rsid w:val="00D10AA8"/>
    <w:rsid w:val="00D10BE3"/>
    <w:rsid w:val="00D10EA3"/>
    <w:rsid w:val="00D111FE"/>
    <w:rsid w:val="00D11524"/>
    <w:rsid w:val="00D11904"/>
    <w:rsid w:val="00D1212E"/>
    <w:rsid w:val="00D121D2"/>
    <w:rsid w:val="00D122C6"/>
    <w:rsid w:val="00D1247E"/>
    <w:rsid w:val="00D12A6D"/>
    <w:rsid w:val="00D12B57"/>
    <w:rsid w:val="00D12EFF"/>
    <w:rsid w:val="00D12F31"/>
    <w:rsid w:val="00D13429"/>
    <w:rsid w:val="00D13552"/>
    <w:rsid w:val="00D135B3"/>
    <w:rsid w:val="00D13957"/>
    <w:rsid w:val="00D13B6D"/>
    <w:rsid w:val="00D13C47"/>
    <w:rsid w:val="00D13C9B"/>
    <w:rsid w:val="00D13F84"/>
    <w:rsid w:val="00D140E9"/>
    <w:rsid w:val="00D1411F"/>
    <w:rsid w:val="00D14473"/>
    <w:rsid w:val="00D1470A"/>
    <w:rsid w:val="00D14710"/>
    <w:rsid w:val="00D14754"/>
    <w:rsid w:val="00D1493D"/>
    <w:rsid w:val="00D14BF3"/>
    <w:rsid w:val="00D15A11"/>
    <w:rsid w:val="00D15D05"/>
    <w:rsid w:val="00D16596"/>
    <w:rsid w:val="00D16B61"/>
    <w:rsid w:val="00D1703E"/>
    <w:rsid w:val="00D172CE"/>
    <w:rsid w:val="00D173C8"/>
    <w:rsid w:val="00D178C5"/>
    <w:rsid w:val="00D17BFA"/>
    <w:rsid w:val="00D2007F"/>
    <w:rsid w:val="00D2047E"/>
    <w:rsid w:val="00D20583"/>
    <w:rsid w:val="00D20609"/>
    <w:rsid w:val="00D20B4F"/>
    <w:rsid w:val="00D20E4A"/>
    <w:rsid w:val="00D20FAD"/>
    <w:rsid w:val="00D2100E"/>
    <w:rsid w:val="00D21319"/>
    <w:rsid w:val="00D213A1"/>
    <w:rsid w:val="00D219F3"/>
    <w:rsid w:val="00D21A20"/>
    <w:rsid w:val="00D21ECF"/>
    <w:rsid w:val="00D22269"/>
    <w:rsid w:val="00D2271E"/>
    <w:rsid w:val="00D22A00"/>
    <w:rsid w:val="00D22B03"/>
    <w:rsid w:val="00D23006"/>
    <w:rsid w:val="00D2300A"/>
    <w:rsid w:val="00D2305D"/>
    <w:rsid w:val="00D24738"/>
    <w:rsid w:val="00D24A86"/>
    <w:rsid w:val="00D25496"/>
    <w:rsid w:val="00D255C3"/>
    <w:rsid w:val="00D25790"/>
    <w:rsid w:val="00D257E3"/>
    <w:rsid w:val="00D258D0"/>
    <w:rsid w:val="00D25A8B"/>
    <w:rsid w:val="00D25CBE"/>
    <w:rsid w:val="00D25CCA"/>
    <w:rsid w:val="00D2610E"/>
    <w:rsid w:val="00D26326"/>
    <w:rsid w:val="00D2671D"/>
    <w:rsid w:val="00D26B0E"/>
    <w:rsid w:val="00D26D2B"/>
    <w:rsid w:val="00D27297"/>
    <w:rsid w:val="00D27FE1"/>
    <w:rsid w:val="00D302E0"/>
    <w:rsid w:val="00D30900"/>
    <w:rsid w:val="00D30930"/>
    <w:rsid w:val="00D309E2"/>
    <w:rsid w:val="00D30A4B"/>
    <w:rsid w:val="00D30F96"/>
    <w:rsid w:val="00D31D1A"/>
    <w:rsid w:val="00D31E30"/>
    <w:rsid w:val="00D31EE6"/>
    <w:rsid w:val="00D31F38"/>
    <w:rsid w:val="00D32025"/>
    <w:rsid w:val="00D3232E"/>
    <w:rsid w:val="00D327E0"/>
    <w:rsid w:val="00D32B36"/>
    <w:rsid w:val="00D32D05"/>
    <w:rsid w:val="00D32F8F"/>
    <w:rsid w:val="00D331DA"/>
    <w:rsid w:val="00D33915"/>
    <w:rsid w:val="00D340B6"/>
    <w:rsid w:val="00D34254"/>
    <w:rsid w:val="00D34387"/>
    <w:rsid w:val="00D347D1"/>
    <w:rsid w:val="00D34867"/>
    <w:rsid w:val="00D34A19"/>
    <w:rsid w:val="00D35DDB"/>
    <w:rsid w:val="00D35EC1"/>
    <w:rsid w:val="00D36236"/>
    <w:rsid w:val="00D36BFB"/>
    <w:rsid w:val="00D36CBB"/>
    <w:rsid w:val="00D372B3"/>
    <w:rsid w:val="00D3730A"/>
    <w:rsid w:val="00D37523"/>
    <w:rsid w:val="00D37828"/>
    <w:rsid w:val="00D37DDD"/>
    <w:rsid w:val="00D404E3"/>
    <w:rsid w:val="00D4052F"/>
    <w:rsid w:val="00D40584"/>
    <w:rsid w:val="00D40C24"/>
    <w:rsid w:val="00D40CE2"/>
    <w:rsid w:val="00D40D1D"/>
    <w:rsid w:val="00D40D3D"/>
    <w:rsid w:val="00D413C8"/>
    <w:rsid w:val="00D41680"/>
    <w:rsid w:val="00D41EB6"/>
    <w:rsid w:val="00D42A65"/>
    <w:rsid w:val="00D42B26"/>
    <w:rsid w:val="00D42BBC"/>
    <w:rsid w:val="00D42CE6"/>
    <w:rsid w:val="00D42D47"/>
    <w:rsid w:val="00D42D51"/>
    <w:rsid w:val="00D43206"/>
    <w:rsid w:val="00D43421"/>
    <w:rsid w:val="00D437F9"/>
    <w:rsid w:val="00D4395B"/>
    <w:rsid w:val="00D43B0A"/>
    <w:rsid w:val="00D43CC7"/>
    <w:rsid w:val="00D43DCD"/>
    <w:rsid w:val="00D43ECF"/>
    <w:rsid w:val="00D43FAA"/>
    <w:rsid w:val="00D44160"/>
    <w:rsid w:val="00D44430"/>
    <w:rsid w:val="00D44F9E"/>
    <w:rsid w:val="00D450BB"/>
    <w:rsid w:val="00D45675"/>
    <w:rsid w:val="00D4605E"/>
    <w:rsid w:val="00D462D8"/>
    <w:rsid w:val="00D46379"/>
    <w:rsid w:val="00D46B08"/>
    <w:rsid w:val="00D46E4B"/>
    <w:rsid w:val="00D47318"/>
    <w:rsid w:val="00D47327"/>
    <w:rsid w:val="00D478E3"/>
    <w:rsid w:val="00D47D72"/>
    <w:rsid w:val="00D47FD4"/>
    <w:rsid w:val="00D50060"/>
    <w:rsid w:val="00D50898"/>
    <w:rsid w:val="00D5089B"/>
    <w:rsid w:val="00D50965"/>
    <w:rsid w:val="00D5120B"/>
    <w:rsid w:val="00D5148F"/>
    <w:rsid w:val="00D51DA3"/>
    <w:rsid w:val="00D51E5A"/>
    <w:rsid w:val="00D51FFB"/>
    <w:rsid w:val="00D52721"/>
    <w:rsid w:val="00D52799"/>
    <w:rsid w:val="00D52851"/>
    <w:rsid w:val="00D52854"/>
    <w:rsid w:val="00D52AA7"/>
    <w:rsid w:val="00D52FF6"/>
    <w:rsid w:val="00D53213"/>
    <w:rsid w:val="00D532C4"/>
    <w:rsid w:val="00D5343F"/>
    <w:rsid w:val="00D53542"/>
    <w:rsid w:val="00D536F5"/>
    <w:rsid w:val="00D53832"/>
    <w:rsid w:val="00D538EC"/>
    <w:rsid w:val="00D5393C"/>
    <w:rsid w:val="00D53A7E"/>
    <w:rsid w:val="00D53AC1"/>
    <w:rsid w:val="00D53B88"/>
    <w:rsid w:val="00D53D52"/>
    <w:rsid w:val="00D543CB"/>
    <w:rsid w:val="00D5466C"/>
    <w:rsid w:val="00D54B5A"/>
    <w:rsid w:val="00D54BD2"/>
    <w:rsid w:val="00D54CFD"/>
    <w:rsid w:val="00D551EA"/>
    <w:rsid w:val="00D552AA"/>
    <w:rsid w:val="00D553D6"/>
    <w:rsid w:val="00D557AB"/>
    <w:rsid w:val="00D557D0"/>
    <w:rsid w:val="00D55836"/>
    <w:rsid w:val="00D558BC"/>
    <w:rsid w:val="00D55DDC"/>
    <w:rsid w:val="00D564E0"/>
    <w:rsid w:val="00D56583"/>
    <w:rsid w:val="00D56664"/>
    <w:rsid w:val="00D569E8"/>
    <w:rsid w:val="00D56AE9"/>
    <w:rsid w:val="00D56DBF"/>
    <w:rsid w:val="00D56E76"/>
    <w:rsid w:val="00D571BF"/>
    <w:rsid w:val="00D57813"/>
    <w:rsid w:val="00D578F9"/>
    <w:rsid w:val="00D57935"/>
    <w:rsid w:val="00D5797A"/>
    <w:rsid w:val="00D57C67"/>
    <w:rsid w:val="00D57F81"/>
    <w:rsid w:val="00D57FFB"/>
    <w:rsid w:val="00D601B2"/>
    <w:rsid w:val="00D601CB"/>
    <w:rsid w:val="00D601CD"/>
    <w:rsid w:val="00D6027C"/>
    <w:rsid w:val="00D605EB"/>
    <w:rsid w:val="00D6064A"/>
    <w:rsid w:val="00D60A14"/>
    <w:rsid w:val="00D60DE5"/>
    <w:rsid w:val="00D612FB"/>
    <w:rsid w:val="00D6165F"/>
    <w:rsid w:val="00D616E1"/>
    <w:rsid w:val="00D61728"/>
    <w:rsid w:val="00D617E4"/>
    <w:rsid w:val="00D620BE"/>
    <w:rsid w:val="00D62B47"/>
    <w:rsid w:val="00D62F54"/>
    <w:rsid w:val="00D630AD"/>
    <w:rsid w:val="00D634DE"/>
    <w:rsid w:val="00D63639"/>
    <w:rsid w:val="00D63C2B"/>
    <w:rsid w:val="00D64204"/>
    <w:rsid w:val="00D6451E"/>
    <w:rsid w:val="00D651C0"/>
    <w:rsid w:val="00D65A6C"/>
    <w:rsid w:val="00D65C12"/>
    <w:rsid w:val="00D65E86"/>
    <w:rsid w:val="00D660A8"/>
    <w:rsid w:val="00D661B3"/>
    <w:rsid w:val="00D66210"/>
    <w:rsid w:val="00D6652C"/>
    <w:rsid w:val="00D667C7"/>
    <w:rsid w:val="00D667F7"/>
    <w:rsid w:val="00D66A54"/>
    <w:rsid w:val="00D66C00"/>
    <w:rsid w:val="00D66D17"/>
    <w:rsid w:val="00D674A8"/>
    <w:rsid w:val="00D6758B"/>
    <w:rsid w:val="00D676C4"/>
    <w:rsid w:val="00D6783F"/>
    <w:rsid w:val="00D67C3D"/>
    <w:rsid w:val="00D700AE"/>
    <w:rsid w:val="00D70201"/>
    <w:rsid w:val="00D70342"/>
    <w:rsid w:val="00D7037B"/>
    <w:rsid w:val="00D709A1"/>
    <w:rsid w:val="00D70A35"/>
    <w:rsid w:val="00D70DFF"/>
    <w:rsid w:val="00D70FF5"/>
    <w:rsid w:val="00D71344"/>
    <w:rsid w:val="00D71480"/>
    <w:rsid w:val="00D716D6"/>
    <w:rsid w:val="00D71B6D"/>
    <w:rsid w:val="00D725BD"/>
    <w:rsid w:val="00D729DF"/>
    <w:rsid w:val="00D72D36"/>
    <w:rsid w:val="00D72F88"/>
    <w:rsid w:val="00D7318E"/>
    <w:rsid w:val="00D733B1"/>
    <w:rsid w:val="00D73723"/>
    <w:rsid w:val="00D738CB"/>
    <w:rsid w:val="00D73C04"/>
    <w:rsid w:val="00D7406C"/>
    <w:rsid w:val="00D74246"/>
    <w:rsid w:val="00D7447D"/>
    <w:rsid w:val="00D7490C"/>
    <w:rsid w:val="00D74984"/>
    <w:rsid w:val="00D74A11"/>
    <w:rsid w:val="00D74FF9"/>
    <w:rsid w:val="00D75023"/>
    <w:rsid w:val="00D75260"/>
    <w:rsid w:val="00D752D1"/>
    <w:rsid w:val="00D7541D"/>
    <w:rsid w:val="00D755DF"/>
    <w:rsid w:val="00D75754"/>
    <w:rsid w:val="00D75761"/>
    <w:rsid w:val="00D7611C"/>
    <w:rsid w:val="00D761AA"/>
    <w:rsid w:val="00D761E4"/>
    <w:rsid w:val="00D76335"/>
    <w:rsid w:val="00D7635D"/>
    <w:rsid w:val="00D7653C"/>
    <w:rsid w:val="00D7684A"/>
    <w:rsid w:val="00D76A6C"/>
    <w:rsid w:val="00D76B8B"/>
    <w:rsid w:val="00D76D96"/>
    <w:rsid w:val="00D76FA3"/>
    <w:rsid w:val="00D77397"/>
    <w:rsid w:val="00D774A8"/>
    <w:rsid w:val="00D77B93"/>
    <w:rsid w:val="00D80113"/>
    <w:rsid w:val="00D804CD"/>
    <w:rsid w:val="00D805DA"/>
    <w:rsid w:val="00D80D19"/>
    <w:rsid w:val="00D80E29"/>
    <w:rsid w:val="00D8115D"/>
    <w:rsid w:val="00D81232"/>
    <w:rsid w:val="00D813E8"/>
    <w:rsid w:val="00D81541"/>
    <w:rsid w:val="00D8177E"/>
    <w:rsid w:val="00D81829"/>
    <w:rsid w:val="00D819E1"/>
    <w:rsid w:val="00D81E57"/>
    <w:rsid w:val="00D81FE1"/>
    <w:rsid w:val="00D82BDC"/>
    <w:rsid w:val="00D82D58"/>
    <w:rsid w:val="00D836DF"/>
    <w:rsid w:val="00D83A1D"/>
    <w:rsid w:val="00D83A91"/>
    <w:rsid w:val="00D841F7"/>
    <w:rsid w:val="00D84B46"/>
    <w:rsid w:val="00D84C52"/>
    <w:rsid w:val="00D84C94"/>
    <w:rsid w:val="00D8537C"/>
    <w:rsid w:val="00D8537F"/>
    <w:rsid w:val="00D854C4"/>
    <w:rsid w:val="00D85EC7"/>
    <w:rsid w:val="00D85F92"/>
    <w:rsid w:val="00D86336"/>
    <w:rsid w:val="00D8634E"/>
    <w:rsid w:val="00D8665C"/>
    <w:rsid w:val="00D869EF"/>
    <w:rsid w:val="00D86EB1"/>
    <w:rsid w:val="00D86EEC"/>
    <w:rsid w:val="00D87123"/>
    <w:rsid w:val="00D8734C"/>
    <w:rsid w:val="00D874FC"/>
    <w:rsid w:val="00D87CA0"/>
    <w:rsid w:val="00D87E5E"/>
    <w:rsid w:val="00D901FC"/>
    <w:rsid w:val="00D902A8"/>
    <w:rsid w:val="00D906E8"/>
    <w:rsid w:val="00D911D1"/>
    <w:rsid w:val="00D9120A"/>
    <w:rsid w:val="00D912D2"/>
    <w:rsid w:val="00D91307"/>
    <w:rsid w:val="00D91682"/>
    <w:rsid w:val="00D917A1"/>
    <w:rsid w:val="00D91964"/>
    <w:rsid w:val="00D91A6C"/>
    <w:rsid w:val="00D91A7D"/>
    <w:rsid w:val="00D91B91"/>
    <w:rsid w:val="00D91CB0"/>
    <w:rsid w:val="00D91EAC"/>
    <w:rsid w:val="00D920A9"/>
    <w:rsid w:val="00D925BF"/>
    <w:rsid w:val="00D92BBA"/>
    <w:rsid w:val="00D92BCB"/>
    <w:rsid w:val="00D92EC5"/>
    <w:rsid w:val="00D931F6"/>
    <w:rsid w:val="00D93314"/>
    <w:rsid w:val="00D935B5"/>
    <w:rsid w:val="00D9365A"/>
    <w:rsid w:val="00D938CC"/>
    <w:rsid w:val="00D93906"/>
    <w:rsid w:val="00D93953"/>
    <w:rsid w:val="00D93A4A"/>
    <w:rsid w:val="00D93B5D"/>
    <w:rsid w:val="00D93F3A"/>
    <w:rsid w:val="00D93F50"/>
    <w:rsid w:val="00D9463D"/>
    <w:rsid w:val="00D9487C"/>
    <w:rsid w:val="00D94DE0"/>
    <w:rsid w:val="00D950C1"/>
    <w:rsid w:val="00D950F3"/>
    <w:rsid w:val="00D9514E"/>
    <w:rsid w:val="00D95674"/>
    <w:rsid w:val="00D95F10"/>
    <w:rsid w:val="00D96375"/>
    <w:rsid w:val="00D965DD"/>
    <w:rsid w:val="00D96B16"/>
    <w:rsid w:val="00D96D6C"/>
    <w:rsid w:val="00D970C3"/>
    <w:rsid w:val="00D9719E"/>
    <w:rsid w:val="00D971C6"/>
    <w:rsid w:val="00D97642"/>
    <w:rsid w:val="00D976EC"/>
    <w:rsid w:val="00D978EF"/>
    <w:rsid w:val="00D97D70"/>
    <w:rsid w:val="00D97DCA"/>
    <w:rsid w:val="00D97F9F"/>
    <w:rsid w:val="00DA072C"/>
    <w:rsid w:val="00DA076F"/>
    <w:rsid w:val="00DA0A57"/>
    <w:rsid w:val="00DA101A"/>
    <w:rsid w:val="00DA14BA"/>
    <w:rsid w:val="00DA14FE"/>
    <w:rsid w:val="00DA179A"/>
    <w:rsid w:val="00DA17CC"/>
    <w:rsid w:val="00DA17D0"/>
    <w:rsid w:val="00DA18FA"/>
    <w:rsid w:val="00DA19CF"/>
    <w:rsid w:val="00DA1AA9"/>
    <w:rsid w:val="00DA1AFF"/>
    <w:rsid w:val="00DA1F0E"/>
    <w:rsid w:val="00DA2266"/>
    <w:rsid w:val="00DA26FF"/>
    <w:rsid w:val="00DA28A6"/>
    <w:rsid w:val="00DA2CFB"/>
    <w:rsid w:val="00DA30C9"/>
    <w:rsid w:val="00DA3162"/>
    <w:rsid w:val="00DA341F"/>
    <w:rsid w:val="00DA39F4"/>
    <w:rsid w:val="00DA3D43"/>
    <w:rsid w:val="00DA3DE2"/>
    <w:rsid w:val="00DA40FB"/>
    <w:rsid w:val="00DA44F2"/>
    <w:rsid w:val="00DA450F"/>
    <w:rsid w:val="00DA4516"/>
    <w:rsid w:val="00DA491B"/>
    <w:rsid w:val="00DA4A48"/>
    <w:rsid w:val="00DA5799"/>
    <w:rsid w:val="00DA5A50"/>
    <w:rsid w:val="00DA5A81"/>
    <w:rsid w:val="00DA5E8C"/>
    <w:rsid w:val="00DA6059"/>
    <w:rsid w:val="00DA652A"/>
    <w:rsid w:val="00DA6816"/>
    <w:rsid w:val="00DA694F"/>
    <w:rsid w:val="00DA6A82"/>
    <w:rsid w:val="00DA6DE0"/>
    <w:rsid w:val="00DA6E38"/>
    <w:rsid w:val="00DA7436"/>
    <w:rsid w:val="00DB0111"/>
    <w:rsid w:val="00DB0AFA"/>
    <w:rsid w:val="00DB0B47"/>
    <w:rsid w:val="00DB0CC8"/>
    <w:rsid w:val="00DB0CE6"/>
    <w:rsid w:val="00DB102E"/>
    <w:rsid w:val="00DB12B1"/>
    <w:rsid w:val="00DB1C48"/>
    <w:rsid w:val="00DB1D63"/>
    <w:rsid w:val="00DB1F58"/>
    <w:rsid w:val="00DB2708"/>
    <w:rsid w:val="00DB2720"/>
    <w:rsid w:val="00DB3160"/>
    <w:rsid w:val="00DB3603"/>
    <w:rsid w:val="00DB3AC5"/>
    <w:rsid w:val="00DB42AF"/>
    <w:rsid w:val="00DB4A2D"/>
    <w:rsid w:val="00DB4AA2"/>
    <w:rsid w:val="00DB4ABA"/>
    <w:rsid w:val="00DB4C15"/>
    <w:rsid w:val="00DB4E14"/>
    <w:rsid w:val="00DB552A"/>
    <w:rsid w:val="00DB56FA"/>
    <w:rsid w:val="00DB5A9F"/>
    <w:rsid w:val="00DB5D18"/>
    <w:rsid w:val="00DB6191"/>
    <w:rsid w:val="00DB6494"/>
    <w:rsid w:val="00DB67F0"/>
    <w:rsid w:val="00DB6960"/>
    <w:rsid w:val="00DB74F2"/>
    <w:rsid w:val="00DB76E7"/>
    <w:rsid w:val="00DB7B0D"/>
    <w:rsid w:val="00DB7D00"/>
    <w:rsid w:val="00DC02FB"/>
    <w:rsid w:val="00DC0746"/>
    <w:rsid w:val="00DC07E4"/>
    <w:rsid w:val="00DC091B"/>
    <w:rsid w:val="00DC0A79"/>
    <w:rsid w:val="00DC0D92"/>
    <w:rsid w:val="00DC10E8"/>
    <w:rsid w:val="00DC1247"/>
    <w:rsid w:val="00DC1295"/>
    <w:rsid w:val="00DC1462"/>
    <w:rsid w:val="00DC1911"/>
    <w:rsid w:val="00DC1A75"/>
    <w:rsid w:val="00DC1A89"/>
    <w:rsid w:val="00DC1EA5"/>
    <w:rsid w:val="00DC20F7"/>
    <w:rsid w:val="00DC2216"/>
    <w:rsid w:val="00DC22FD"/>
    <w:rsid w:val="00DC2390"/>
    <w:rsid w:val="00DC2564"/>
    <w:rsid w:val="00DC27D9"/>
    <w:rsid w:val="00DC299B"/>
    <w:rsid w:val="00DC2BD7"/>
    <w:rsid w:val="00DC2EF5"/>
    <w:rsid w:val="00DC2F51"/>
    <w:rsid w:val="00DC3158"/>
    <w:rsid w:val="00DC324E"/>
    <w:rsid w:val="00DC34FA"/>
    <w:rsid w:val="00DC36D3"/>
    <w:rsid w:val="00DC3B36"/>
    <w:rsid w:val="00DC3E51"/>
    <w:rsid w:val="00DC42A4"/>
    <w:rsid w:val="00DC4328"/>
    <w:rsid w:val="00DC4565"/>
    <w:rsid w:val="00DC465F"/>
    <w:rsid w:val="00DC4833"/>
    <w:rsid w:val="00DC4B46"/>
    <w:rsid w:val="00DC4DCB"/>
    <w:rsid w:val="00DC4E85"/>
    <w:rsid w:val="00DC4FF8"/>
    <w:rsid w:val="00DC50D9"/>
    <w:rsid w:val="00DC5415"/>
    <w:rsid w:val="00DC54A1"/>
    <w:rsid w:val="00DC5A1D"/>
    <w:rsid w:val="00DC5A3E"/>
    <w:rsid w:val="00DC60B6"/>
    <w:rsid w:val="00DC6517"/>
    <w:rsid w:val="00DC6B3A"/>
    <w:rsid w:val="00DC6DD0"/>
    <w:rsid w:val="00DC6EDE"/>
    <w:rsid w:val="00DC705D"/>
    <w:rsid w:val="00DC7288"/>
    <w:rsid w:val="00DC76DA"/>
    <w:rsid w:val="00DC785E"/>
    <w:rsid w:val="00DC7A7F"/>
    <w:rsid w:val="00DC7F28"/>
    <w:rsid w:val="00DC7F81"/>
    <w:rsid w:val="00DD03C2"/>
    <w:rsid w:val="00DD0C53"/>
    <w:rsid w:val="00DD0D08"/>
    <w:rsid w:val="00DD12B0"/>
    <w:rsid w:val="00DD1626"/>
    <w:rsid w:val="00DD1BBB"/>
    <w:rsid w:val="00DD2038"/>
    <w:rsid w:val="00DD2364"/>
    <w:rsid w:val="00DD2377"/>
    <w:rsid w:val="00DD23B9"/>
    <w:rsid w:val="00DD26FD"/>
    <w:rsid w:val="00DD2BF2"/>
    <w:rsid w:val="00DD306C"/>
    <w:rsid w:val="00DD308A"/>
    <w:rsid w:val="00DD31F7"/>
    <w:rsid w:val="00DD3320"/>
    <w:rsid w:val="00DD36F9"/>
    <w:rsid w:val="00DD384B"/>
    <w:rsid w:val="00DD3B8E"/>
    <w:rsid w:val="00DD4198"/>
    <w:rsid w:val="00DD44C6"/>
    <w:rsid w:val="00DD4708"/>
    <w:rsid w:val="00DD47F4"/>
    <w:rsid w:val="00DD4C97"/>
    <w:rsid w:val="00DD4D2A"/>
    <w:rsid w:val="00DD4DB2"/>
    <w:rsid w:val="00DD4E9B"/>
    <w:rsid w:val="00DD4FDF"/>
    <w:rsid w:val="00DD51D9"/>
    <w:rsid w:val="00DD5749"/>
    <w:rsid w:val="00DD5D95"/>
    <w:rsid w:val="00DD5FE4"/>
    <w:rsid w:val="00DD62E4"/>
    <w:rsid w:val="00DD63AA"/>
    <w:rsid w:val="00DD6403"/>
    <w:rsid w:val="00DD671F"/>
    <w:rsid w:val="00DD68D2"/>
    <w:rsid w:val="00DD6C58"/>
    <w:rsid w:val="00DD6E85"/>
    <w:rsid w:val="00DD712D"/>
    <w:rsid w:val="00DD79BF"/>
    <w:rsid w:val="00DD7F2C"/>
    <w:rsid w:val="00DE0129"/>
    <w:rsid w:val="00DE0746"/>
    <w:rsid w:val="00DE0DD0"/>
    <w:rsid w:val="00DE0FA0"/>
    <w:rsid w:val="00DE157C"/>
    <w:rsid w:val="00DE16F7"/>
    <w:rsid w:val="00DE196D"/>
    <w:rsid w:val="00DE1B8C"/>
    <w:rsid w:val="00DE1EE3"/>
    <w:rsid w:val="00DE2397"/>
    <w:rsid w:val="00DE2AEE"/>
    <w:rsid w:val="00DE2E18"/>
    <w:rsid w:val="00DE2E75"/>
    <w:rsid w:val="00DE3831"/>
    <w:rsid w:val="00DE3897"/>
    <w:rsid w:val="00DE38A4"/>
    <w:rsid w:val="00DE3E95"/>
    <w:rsid w:val="00DE4009"/>
    <w:rsid w:val="00DE45E8"/>
    <w:rsid w:val="00DE46F5"/>
    <w:rsid w:val="00DE48F2"/>
    <w:rsid w:val="00DE4985"/>
    <w:rsid w:val="00DE49D0"/>
    <w:rsid w:val="00DE4CF9"/>
    <w:rsid w:val="00DE4DB3"/>
    <w:rsid w:val="00DE5196"/>
    <w:rsid w:val="00DE5322"/>
    <w:rsid w:val="00DE555B"/>
    <w:rsid w:val="00DE5796"/>
    <w:rsid w:val="00DE5F26"/>
    <w:rsid w:val="00DE635D"/>
    <w:rsid w:val="00DE64F2"/>
    <w:rsid w:val="00DE6530"/>
    <w:rsid w:val="00DE66EF"/>
    <w:rsid w:val="00DE6A15"/>
    <w:rsid w:val="00DE6BAB"/>
    <w:rsid w:val="00DE705B"/>
    <w:rsid w:val="00DE7761"/>
    <w:rsid w:val="00DE7C68"/>
    <w:rsid w:val="00DE7EEB"/>
    <w:rsid w:val="00DF0015"/>
    <w:rsid w:val="00DF0099"/>
    <w:rsid w:val="00DF058F"/>
    <w:rsid w:val="00DF0A12"/>
    <w:rsid w:val="00DF0C4B"/>
    <w:rsid w:val="00DF0FA1"/>
    <w:rsid w:val="00DF1675"/>
    <w:rsid w:val="00DF167D"/>
    <w:rsid w:val="00DF2CFC"/>
    <w:rsid w:val="00DF2D4B"/>
    <w:rsid w:val="00DF34C6"/>
    <w:rsid w:val="00DF3560"/>
    <w:rsid w:val="00DF3BB0"/>
    <w:rsid w:val="00DF3DFE"/>
    <w:rsid w:val="00DF46EC"/>
    <w:rsid w:val="00DF4757"/>
    <w:rsid w:val="00DF48AF"/>
    <w:rsid w:val="00DF48E3"/>
    <w:rsid w:val="00DF4E40"/>
    <w:rsid w:val="00DF4E75"/>
    <w:rsid w:val="00DF5417"/>
    <w:rsid w:val="00DF544E"/>
    <w:rsid w:val="00DF5518"/>
    <w:rsid w:val="00DF59B3"/>
    <w:rsid w:val="00DF640C"/>
    <w:rsid w:val="00DF6678"/>
    <w:rsid w:val="00DF672C"/>
    <w:rsid w:val="00DF6E35"/>
    <w:rsid w:val="00DF71D9"/>
    <w:rsid w:val="00DF76CE"/>
    <w:rsid w:val="00DF79FF"/>
    <w:rsid w:val="00E00913"/>
    <w:rsid w:val="00E00C31"/>
    <w:rsid w:val="00E00EB4"/>
    <w:rsid w:val="00E00EDA"/>
    <w:rsid w:val="00E00EEA"/>
    <w:rsid w:val="00E01CB1"/>
    <w:rsid w:val="00E024BE"/>
    <w:rsid w:val="00E0276E"/>
    <w:rsid w:val="00E028B6"/>
    <w:rsid w:val="00E02B82"/>
    <w:rsid w:val="00E02D5F"/>
    <w:rsid w:val="00E02E94"/>
    <w:rsid w:val="00E0321F"/>
    <w:rsid w:val="00E03244"/>
    <w:rsid w:val="00E032D0"/>
    <w:rsid w:val="00E03373"/>
    <w:rsid w:val="00E03876"/>
    <w:rsid w:val="00E03945"/>
    <w:rsid w:val="00E03F4D"/>
    <w:rsid w:val="00E042B5"/>
    <w:rsid w:val="00E04A5E"/>
    <w:rsid w:val="00E04A99"/>
    <w:rsid w:val="00E04AB3"/>
    <w:rsid w:val="00E04B0C"/>
    <w:rsid w:val="00E04BB9"/>
    <w:rsid w:val="00E04BF7"/>
    <w:rsid w:val="00E04E28"/>
    <w:rsid w:val="00E04F3E"/>
    <w:rsid w:val="00E050E4"/>
    <w:rsid w:val="00E051E7"/>
    <w:rsid w:val="00E059D3"/>
    <w:rsid w:val="00E060B9"/>
    <w:rsid w:val="00E060FF"/>
    <w:rsid w:val="00E06140"/>
    <w:rsid w:val="00E068E8"/>
    <w:rsid w:val="00E06A5B"/>
    <w:rsid w:val="00E06B52"/>
    <w:rsid w:val="00E06D00"/>
    <w:rsid w:val="00E06D0B"/>
    <w:rsid w:val="00E07140"/>
    <w:rsid w:val="00E07220"/>
    <w:rsid w:val="00E07351"/>
    <w:rsid w:val="00E075E4"/>
    <w:rsid w:val="00E076FF"/>
    <w:rsid w:val="00E07E5F"/>
    <w:rsid w:val="00E10179"/>
    <w:rsid w:val="00E10433"/>
    <w:rsid w:val="00E1045D"/>
    <w:rsid w:val="00E10A9B"/>
    <w:rsid w:val="00E10CF6"/>
    <w:rsid w:val="00E110C6"/>
    <w:rsid w:val="00E11338"/>
    <w:rsid w:val="00E1141D"/>
    <w:rsid w:val="00E1180F"/>
    <w:rsid w:val="00E11A7B"/>
    <w:rsid w:val="00E11B2E"/>
    <w:rsid w:val="00E12080"/>
    <w:rsid w:val="00E122AF"/>
    <w:rsid w:val="00E1246A"/>
    <w:rsid w:val="00E1247E"/>
    <w:rsid w:val="00E125B0"/>
    <w:rsid w:val="00E12DB0"/>
    <w:rsid w:val="00E1307A"/>
    <w:rsid w:val="00E13138"/>
    <w:rsid w:val="00E1346B"/>
    <w:rsid w:val="00E1384A"/>
    <w:rsid w:val="00E13A6B"/>
    <w:rsid w:val="00E13A85"/>
    <w:rsid w:val="00E13C33"/>
    <w:rsid w:val="00E13FC9"/>
    <w:rsid w:val="00E1404C"/>
    <w:rsid w:val="00E14509"/>
    <w:rsid w:val="00E14675"/>
    <w:rsid w:val="00E14829"/>
    <w:rsid w:val="00E14ABD"/>
    <w:rsid w:val="00E14BEA"/>
    <w:rsid w:val="00E14F0D"/>
    <w:rsid w:val="00E14FAA"/>
    <w:rsid w:val="00E15180"/>
    <w:rsid w:val="00E15205"/>
    <w:rsid w:val="00E15D0F"/>
    <w:rsid w:val="00E15FC0"/>
    <w:rsid w:val="00E160E0"/>
    <w:rsid w:val="00E16227"/>
    <w:rsid w:val="00E16F60"/>
    <w:rsid w:val="00E17AD0"/>
    <w:rsid w:val="00E17D81"/>
    <w:rsid w:val="00E17FBE"/>
    <w:rsid w:val="00E202B6"/>
    <w:rsid w:val="00E202C6"/>
    <w:rsid w:val="00E20804"/>
    <w:rsid w:val="00E209F2"/>
    <w:rsid w:val="00E20BD7"/>
    <w:rsid w:val="00E20D9C"/>
    <w:rsid w:val="00E20E8D"/>
    <w:rsid w:val="00E210E6"/>
    <w:rsid w:val="00E213C9"/>
    <w:rsid w:val="00E217F3"/>
    <w:rsid w:val="00E21813"/>
    <w:rsid w:val="00E21D38"/>
    <w:rsid w:val="00E21DE4"/>
    <w:rsid w:val="00E21F88"/>
    <w:rsid w:val="00E21FE8"/>
    <w:rsid w:val="00E221EF"/>
    <w:rsid w:val="00E2271E"/>
    <w:rsid w:val="00E22F1A"/>
    <w:rsid w:val="00E23052"/>
    <w:rsid w:val="00E2319C"/>
    <w:rsid w:val="00E23281"/>
    <w:rsid w:val="00E234B9"/>
    <w:rsid w:val="00E23BA2"/>
    <w:rsid w:val="00E23EF7"/>
    <w:rsid w:val="00E2439C"/>
    <w:rsid w:val="00E24D4B"/>
    <w:rsid w:val="00E24EB8"/>
    <w:rsid w:val="00E2503F"/>
    <w:rsid w:val="00E2516F"/>
    <w:rsid w:val="00E259E1"/>
    <w:rsid w:val="00E25A57"/>
    <w:rsid w:val="00E25B57"/>
    <w:rsid w:val="00E25FBE"/>
    <w:rsid w:val="00E262F5"/>
    <w:rsid w:val="00E264C9"/>
    <w:rsid w:val="00E26E7B"/>
    <w:rsid w:val="00E2715B"/>
    <w:rsid w:val="00E27266"/>
    <w:rsid w:val="00E27B8B"/>
    <w:rsid w:val="00E27C95"/>
    <w:rsid w:val="00E27EF3"/>
    <w:rsid w:val="00E300AB"/>
    <w:rsid w:val="00E30260"/>
    <w:rsid w:val="00E30491"/>
    <w:rsid w:val="00E305F3"/>
    <w:rsid w:val="00E306F0"/>
    <w:rsid w:val="00E30713"/>
    <w:rsid w:val="00E30B9C"/>
    <w:rsid w:val="00E312E5"/>
    <w:rsid w:val="00E31544"/>
    <w:rsid w:val="00E31872"/>
    <w:rsid w:val="00E3194F"/>
    <w:rsid w:val="00E31EB9"/>
    <w:rsid w:val="00E31F53"/>
    <w:rsid w:val="00E32641"/>
    <w:rsid w:val="00E32E2A"/>
    <w:rsid w:val="00E331A2"/>
    <w:rsid w:val="00E33355"/>
    <w:rsid w:val="00E33AC4"/>
    <w:rsid w:val="00E33BC0"/>
    <w:rsid w:val="00E33D6E"/>
    <w:rsid w:val="00E33F0B"/>
    <w:rsid w:val="00E33F25"/>
    <w:rsid w:val="00E340FA"/>
    <w:rsid w:val="00E34127"/>
    <w:rsid w:val="00E34132"/>
    <w:rsid w:val="00E344B7"/>
    <w:rsid w:val="00E34523"/>
    <w:rsid w:val="00E3466C"/>
    <w:rsid w:val="00E34755"/>
    <w:rsid w:val="00E347AF"/>
    <w:rsid w:val="00E34B1F"/>
    <w:rsid w:val="00E34DBD"/>
    <w:rsid w:val="00E3523A"/>
    <w:rsid w:val="00E3541E"/>
    <w:rsid w:val="00E354BA"/>
    <w:rsid w:val="00E35A2A"/>
    <w:rsid w:val="00E35A50"/>
    <w:rsid w:val="00E35C6C"/>
    <w:rsid w:val="00E3650C"/>
    <w:rsid w:val="00E36A1F"/>
    <w:rsid w:val="00E36B92"/>
    <w:rsid w:val="00E372CC"/>
    <w:rsid w:val="00E37403"/>
    <w:rsid w:val="00E37C2B"/>
    <w:rsid w:val="00E37FFC"/>
    <w:rsid w:val="00E4004D"/>
    <w:rsid w:val="00E4010C"/>
    <w:rsid w:val="00E406A1"/>
    <w:rsid w:val="00E409FE"/>
    <w:rsid w:val="00E40AEA"/>
    <w:rsid w:val="00E40CD3"/>
    <w:rsid w:val="00E412D7"/>
    <w:rsid w:val="00E41620"/>
    <w:rsid w:val="00E41B90"/>
    <w:rsid w:val="00E41F05"/>
    <w:rsid w:val="00E42577"/>
    <w:rsid w:val="00E4276B"/>
    <w:rsid w:val="00E428C9"/>
    <w:rsid w:val="00E42998"/>
    <w:rsid w:val="00E429FD"/>
    <w:rsid w:val="00E42EAB"/>
    <w:rsid w:val="00E43050"/>
    <w:rsid w:val="00E431A0"/>
    <w:rsid w:val="00E43C2E"/>
    <w:rsid w:val="00E4447E"/>
    <w:rsid w:val="00E4467C"/>
    <w:rsid w:val="00E44922"/>
    <w:rsid w:val="00E449A9"/>
    <w:rsid w:val="00E44DED"/>
    <w:rsid w:val="00E450EC"/>
    <w:rsid w:val="00E4513A"/>
    <w:rsid w:val="00E455E8"/>
    <w:rsid w:val="00E45865"/>
    <w:rsid w:val="00E45AD8"/>
    <w:rsid w:val="00E45C8F"/>
    <w:rsid w:val="00E46085"/>
    <w:rsid w:val="00E461E6"/>
    <w:rsid w:val="00E4626D"/>
    <w:rsid w:val="00E467C4"/>
    <w:rsid w:val="00E46A25"/>
    <w:rsid w:val="00E473A2"/>
    <w:rsid w:val="00E474AC"/>
    <w:rsid w:val="00E47635"/>
    <w:rsid w:val="00E47D7E"/>
    <w:rsid w:val="00E50453"/>
    <w:rsid w:val="00E50626"/>
    <w:rsid w:val="00E50739"/>
    <w:rsid w:val="00E51059"/>
    <w:rsid w:val="00E510B6"/>
    <w:rsid w:val="00E510DA"/>
    <w:rsid w:val="00E515C4"/>
    <w:rsid w:val="00E51854"/>
    <w:rsid w:val="00E518BE"/>
    <w:rsid w:val="00E51996"/>
    <w:rsid w:val="00E51A00"/>
    <w:rsid w:val="00E51C53"/>
    <w:rsid w:val="00E51C82"/>
    <w:rsid w:val="00E51F4D"/>
    <w:rsid w:val="00E51FC9"/>
    <w:rsid w:val="00E520FE"/>
    <w:rsid w:val="00E523C5"/>
    <w:rsid w:val="00E525A4"/>
    <w:rsid w:val="00E52C8E"/>
    <w:rsid w:val="00E52CEE"/>
    <w:rsid w:val="00E537C0"/>
    <w:rsid w:val="00E54209"/>
    <w:rsid w:val="00E54586"/>
    <w:rsid w:val="00E5462D"/>
    <w:rsid w:val="00E54994"/>
    <w:rsid w:val="00E55892"/>
    <w:rsid w:val="00E55B86"/>
    <w:rsid w:val="00E55BAA"/>
    <w:rsid w:val="00E55E05"/>
    <w:rsid w:val="00E56099"/>
    <w:rsid w:val="00E56356"/>
    <w:rsid w:val="00E56585"/>
    <w:rsid w:val="00E57028"/>
    <w:rsid w:val="00E5777F"/>
    <w:rsid w:val="00E57FAF"/>
    <w:rsid w:val="00E602B1"/>
    <w:rsid w:val="00E60C39"/>
    <w:rsid w:val="00E61182"/>
    <w:rsid w:val="00E61740"/>
    <w:rsid w:val="00E6179E"/>
    <w:rsid w:val="00E61863"/>
    <w:rsid w:val="00E61BC3"/>
    <w:rsid w:val="00E61DC1"/>
    <w:rsid w:val="00E6238D"/>
    <w:rsid w:val="00E6238F"/>
    <w:rsid w:val="00E623B4"/>
    <w:rsid w:val="00E62523"/>
    <w:rsid w:val="00E62726"/>
    <w:rsid w:val="00E62D9A"/>
    <w:rsid w:val="00E63009"/>
    <w:rsid w:val="00E6336F"/>
    <w:rsid w:val="00E63516"/>
    <w:rsid w:val="00E635BF"/>
    <w:rsid w:val="00E636A6"/>
    <w:rsid w:val="00E637E8"/>
    <w:rsid w:val="00E63C7D"/>
    <w:rsid w:val="00E6420A"/>
    <w:rsid w:val="00E6461D"/>
    <w:rsid w:val="00E64EF4"/>
    <w:rsid w:val="00E652E5"/>
    <w:rsid w:val="00E655DA"/>
    <w:rsid w:val="00E659A8"/>
    <w:rsid w:val="00E65D01"/>
    <w:rsid w:val="00E65F7C"/>
    <w:rsid w:val="00E660C8"/>
    <w:rsid w:val="00E660E8"/>
    <w:rsid w:val="00E66110"/>
    <w:rsid w:val="00E66BD3"/>
    <w:rsid w:val="00E66D37"/>
    <w:rsid w:val="00E66D40"/>
    <w:rsid w:val="00E66E10"/>
    <w:rsid w:val="00E67DEC"/>
    <w:rsid w:val="00E67E2A"/>
    <w:rsid w:val="00E70207"/>
    <w:rsid w:val="00E703E7"/>
    <w:rsid w:val="00E7049A"/>
    <w:rsid w:val="00E707F0"/>
    <w:rsid w:val="00E70844"/>
    <w:rsid w:val="00E70A5C"/>
    <w:rsid w:val="00E7115E"/>
    <w:rsid w:val="00E71285"/>
    <w:rsid w:val="00E713CB"/>
    <w:rsid w:val="00E714F1"/>
    <w:rsid w:val="00E71966"/>
    <w:rsid w:val="00E71B3F"/>
    <w:rsid w:val="00E72938"/>
    <w:rsid w:val="00E72B29"/>
    <w:rsid w:val="00E72BA5"/>
    <w:rsid w:val="00E72BC9"/>
    <w:rsid w:val="00E72CAD"/>
    <w:rsid w:val="00E72F08"/>
    <w:rsid w:val="00E72FC0"/>
    <w:rsid w:val="00E73054"/>
    <w:rsid w:val="00E731C0"/>
    <w:rsid w:val="00E73467"/>
    <w:rsid w:val="00E73847"/>
    <w:rsid w:val="00E73956"/>
    <w:rsid w:val="00E73A8A"/>
    <w:rsid w:val="00E73A8D"/>
    <w:rsid w:val="00E73F11"/>
    <w:rsid w:val="00E7424D"/>
    <w:rsid w:val="00E74469"/>
    <w:rsid w:val="00E744A9"/>
    <w:rsid w:val="00E7480F"/>
    <w:rsid w:val="00E748E9"/>
    <w:rsid w:val="00E74904"/>
    <w:rsid w:val="00E75A74"/>
    <w:rsid w:val="00E75E3F"/>
    <w:rsid w:val="00E75F22"/>
    <w:rsid w:val="00E7644A"/>
    <w:rsid w:val="00E76F90"/>
    <w:rsid w:val="00E778FB"/>
    <w:rsid w:val="00E77A87"/>
    <w:rsid w:val="00E800B0"/>
    <w:rsid w:val="00E804DD"/>
    <w:rsid w:val="00E8070E"/>
    <w:rsid w:val="00E807A6"/>
    <w:rsid w:val="00E80877"/>
    <w:rsid w:val="00E809F6"/>
    <w:rsid w:val="00E80D9E"/>
    <w:rsid w:val="00E81019"/>
    <w:rsid w:val="00E8173E"/>
    <w:rsid w:val="00E81A98"/>
    <w:rsid w:val="00E81CF5"/>
    <w:rsid w:val="00E81D78"/>
    <w:rsid w:val="00E81DF3"/>
    <w:rsid w:val="00E82485"/>
    <w:rsid w:val="00E826B0"/>
    <w:rsid w:val="00E8294B"/>
    <w:rsid w:val="00E82A18"/>
    <w:rsid w:val="00E82B74"/>
    <w:rsid w:val="00E82DFB"/>
    <w:rsid w:val="00E8307D"/>
    <w:rsid w:val="00E8311E"/>
    <w:rsid w:val="00E83149"/>
    <w:rsid w:val="00E83364"/>
    <w:rsid w:val="00E8342D"/>
    <w:rsid w:val="00E83723"/>
    <w:rsid w:val="00E83838"/>
    <w:rsid w:val="00E838FE"/>
    <w:rsid w:val="00E83BB8"/>
    <w:rsid w:val="00E83F26"/>
    <w:rsid w:val="00E845DC"/>
    <w:rsid w:val="00E84FC5"/>
    <w:rsid w:val="00E8512C"/>
    <w:rsid w:val="00E85296"/>
    <w:rsid w:val="00E853A8"/>
    <w:rsid w:val="00E85567"/>
    <w:rsid w:val="00E857F1"/>
    <w:rsid w:val="00E85E5F"/>
    <w:rsid w:val="00E85F30"/>
    <w:rsid w:val="00E860A8"/>
    <w:rsid w:val="00E861BF"/>
    <w:rsid w:val="00E86375"/>
    <w:rsid w:val="00E86501"/>
    <w:rsid w:val="00E865C3"/>
    <w:rsid w:val="00E86A0F"/>
    <w:rsid w:val="00E86C6C"/>
    <w:rsid w:val="00E87019"/>
    <w:rsid w:val="00E87147"/>
    <w:rsid w:val="00E8715C"/>
    <w:rsid w:val="00E874BC"/>
    <w:rsid w:val="00E874D3"/>
    <w:rsid w:val="00E875DA"/>
    <w:rsid w:val="00E8786F"/>
    <w:rsid w:val="00E878CA"/>
    <w:rsid w:val="00E87DF7"/>
    <w:rsid w:val="00E9010A"/>
    <w:rsid w:val="00E903AF"/>
    <w:rsid w:val="00E9083B"/>
    <w:rsid w:val="00E90935"/>
    <w:rsid w:val="00E90A86"/>
    <w:rsid w:val="00E90FC7"/>
    <w:rsid w:val="00E90FD3"/>
    <w:rsid w:val="00E91962"/>
    <w:rsid w:val="00E91D30"/>
    <w:rsid w:val="00E92203"/>
    <w:rsid w:val="00E9220B"/>
    <w:rsid w:val="00E92559"/>
    <w:rsid w:val="00E92809"/>
    <w:rsid w:val="00E928CD"/>
    <w:rsid w:val="00E92909"/>
    <w:rsid w:val="00E92A9C"/>
    <w:rsid w:val="00E92ED2"/>
    <w:rsid w:val="00E931AC"/>
    <w:rsid w:val="00E93301"/>
    <w:rsid w:val="00E934C2"/>
    <w:rsid w:val="00E93507"/>
    <w:rsid w:val="00E93531"/>
    <w:rsid w:val="00E9365C"/>
    <w:rsid w:val="00E938F4"/>
    <w:rsid w:val="00E93AC1"/>
    <w:rsid w:val="00E93C98"/>
    <w:rsid w:val="00E93E08"/>
    <w:rsid w:val="00E93E2D"/>
    <w:rsid w:val="00E941DA"/>
    <w:rsid w:val="00E941ED"/>
    <w:rsid w:val="00E94437"/>
    <w:rsid w:val="00E94498"/>
    <w:rsid w:val="00E94864"/>
    <w:rsid w:val="00E94995"/>
    <w:rsid w:val="00E94A93"/>
    <w:rsid w:val="00E94D2E"/>
    <w:rsid w:val="00E94D44"/>
    <w:rsid w:val="00E94E86"/>
    <w:rsid w:val="00E94E92"/>
    <w:rsid w:val="00E953A3"/>
    <w:rsid w:val="00E953AF"/>
    <w:rsid w:val="00E9547E"/>
    <w:rsid w:val="00E95593"/>
    <w:rsid w:val="00E95F90"/>
    <w:rsid w:val="00E96292"/>
    <w:rsid w:val="00E9644D"/>
    <w:rsid w:val="00E96582"/>
    <w:rsid w:val="00E9666B"/>
    <w:rsid w:val="00E968F2"/>
    <w:rsid w:val="00E96A16"/>
    <w:rsid w:val="00E971F4"/>
    <w:rsid w:val="00E97422"/>
    <w:rsid w:val="00E9752D"/>
    <w:rsid w:val="00E97ADF"/>
    <w:rsid w:val="00E97CCF"/>
    <w:rsid w:val="00EA0168"/>
    <w:rsid w:val="00EA0499"/>
    <w:rsid w:val="00EA061A"/>
    <w:rsid w:val="00EA0CB9"/>
    <w:rsid w:val="00EA0D6F"/>
    <w:rsid w:val="00EA0E73"/>
    <w:rsid w:val="00EA10FB"/>
    <w:rsid w:val="00EA11B7"/>
    <w:rsid w:val="00EA13B8"/>
    <w:rsid w:val="00EA15BD"/>
    <w:rsid w:val="00EA17CB"/>
    <w:rsid w:val="00EA1914"/>
    <w:rsid w:val="00EA1A77"/>
    <w:rsid w:val="00EA1BBA"/>
    <w:rsid w:val="00EA1C3B"/>
    <w:rsid w:val="00EA1D1E"/>
    <w:rsid w:val="00EA1D3D"/>
    <w:rsid w:val="00EA25F8"/>
    <w:rsid w:val="00EA2D5C"/>
    <w:rsid w:val="00EA2EE0"/>
    <w:rsid w:val="00EA3335"/>
    <w:rsid w:val="00EA3498"/>
    <w:rsid w:val="00EA36CF"/>
    <w:rsid w:val="00EA399D"/>
    <w:rsid w:val="00EA3A10"/>
    <w:rsid w:val="00EA3E46"/>
    <w:rsid w:val="00EA47BC"/>
    <w:rsid w:val="00EA4A74"/>
    <w:rsid w:val="00EA4BEB"/>
    <w:rsid w:val="00EA4CBB"/>
    <w:rsid w:val="00EA52E5"/>
    <w:rsid w:val="00EA5445"/>
    <w:rsid w:val="00EA58AB"/>
    <w:rsid w:val="00EA5954"/>
    <w:rsid w:val="00EA5E0A"/>
    <w:rsid w:val="00EA5E9B"/>
    <w:rsid w:val="00EA60CD"/>
    <w:rsid w:val="00EA63D0"/>
    <w:rsid w:val="00EA67BF"/>
    <w:rsid w:val="00EA6ADF"/>
    <w:rsid w:val="00EA70C3"/>
    <w:rsid w:val="00EA787E"/>
    <w:rsid w:val="00EB0044"/>
    <w:rsid w:val="00EB00CD"/>
    <w:rsid w:val="00EB0345"/>
    <w:rsid w:val="00EB09F1"/>
    <w:rsid w:val="00EB0A51"/>
    <w:rsid w:val="00EB0C64"/>
    <w:rsid w:val="00EB104A"/>
    <w:rsid w:val="00EB10B3"/>
    <w:rsid w:val="00EB13A1"/>
    <w:rsid w:val="00EB19E9"/>
    <w:rsid w:val="00EB19FC"/>
    <w:rsid w:val="00EB1A76"/>
    <w:rsid w:val="00EB1EF7"/>
    <w:rsid w:val="00EB235F"/>
    <w:rsid w:val="00EB2991"/>
    <w:rsid w:val="00EB2C0D"/>
    <w:rsid w:val="00EB2D40"/>
    <w:rsid w:val="00EB2D8A"/>
    <w:rsid w:val="00EB2E4A"/>
    <w:rsid w:val="00EB326E"/>
    <w:rsid w:val="00EB32E0"/>
    <w:rsid w:val="00EB363D"/>
    <w:rsid w:val="00EB380B"/>
    <w:rsid w:val="00EB3959"/>
    <w:rsid w:val="00EB3B98"/>
    <w:rsid w:val="00EB41CB"/>
    <w:rsid w:val="00EB4A9F"/>
    <w:rsid w:val="00EB4B9E"/>
    <w:rsid w:val="00EB53A2"/>
    <w:rsid w:val="00EB5A10"/>
    <w:rsid w:val="00EB5F18"/>
    <w:rsid w:val="00EB5F7E"/>
    <w:rsid w:val="00EB6497"/>
    <w:rsid w:val="00EB6719"/>
    <w:rsid w:val="00EB67C7"/>
    <w:rsid w:val="00EB6A90"/>
    <w:rsid w:val="00EB6D84"/>
    <w:rsid w:val="00EB70C4"/>
    <w:rsid w:val="00EB7291"/>
    <w:rsid w:val="00EB740D"/>
    <w:rsid w:val="00EB781F"/>
    <w:rsid w:val="00EB7D2B"/>
    <w:rsid w:val="00EC0337"/>
    <w:rsid w:val="00EC055C"/>
    <w:rsid w:val="00EC0866"/>
    <w:rsid w:val="00EC095F"/>
    <w:rsid w:val="00EC0A07"/>
    <w:rsid w:val="00EC0ED5"/>
    <w:rsid w:val="00EC14EB"/>
    <w:rsid w:val="00EC1647"/>
    <w:rsid w:val="00EC1875"/>
    <w:rsid w:val="00EC1B4C"/>
    <w:rsid w:val="00EC1CF7"/>
    <w:rsid w:val="00EC2214"/>
    <w:rsid w:val="00EC2A85"/>
    <w:rsid w:val="00EC2DA9"/>
    <w:rsid w:val="00EC375F"/>
    <w:rsid w:val="00EC38CD"/>
    <w:rsid w:val="00EC3BFD"/>
    <w:rsid w:val="00EC3E44"/>
    <w:rsid w:val="00EC3F55"/>
    <w:rsid w:val="00EC3FE7"/>
    <w:rsid w:val="00EC43D2"/>
    <w:rsid w:val="00EC4479"/>
    <w:rsid w:val="00EC4650"/>
    <w:rsid w:val="00EC4835"/>
    <w:rsid w:val="00EC483E"/>
    <w:rsid w:val="00EC4F01"/>
    <w:rsid w:val="00EC4F93"/>
    <w:rsid w:val="00EC5381"/>
    <w:rsid w:val="00EC584A"/>
    <w:rsid w:val="00EC6324"/>
    <w:rsid w:val="00EC704A"/>
    <w:rsid w:val="00EC72EB"/>
    <w:rsid w:val="00EC7326"/>
    <w:rsid w:val="00EC7341"/>
    <w:rsid w:val="00EC742A"/>
    <w:rsid w:val="00EC7566"/>
    <w:rsid w:val="00EC7594"/>
    <w:rsid w:val="00EC75F5"/>
    <w:rsid w:val="00EC7718"/>
    <w:rsid w:val="00EC7ED0"/>
    <w:rsid w:val="00ED00E3"/>
    <w:rsid w:val="00ED0367"/>
    <w:rsid w:val="00ED03CA"/>
    <w:rsid w:val="00ED081A"/>
    <w:rsid w:val="00ED0BA3"/>
    <w:rsid w:val="00ED0CCF"/>
    <w:rsid w:val="00ED10B7"/>
    <w:rsid w:val="00ED1D28"/>
    <w:rsid w:val="00ED1EBE"/>
    <w:rsid w:val="00ED2210"/>
    <w:rsid w:val="00ED2299"/>
    <w:rsid w:val="00ED2325"/>
    <w:rsid w:val="00ED2490"/>
    <w:rsid w:val="00ED2521"/>
    <w:rsid w:val="00ED270F"/>
    <w:rsid w:val="00ED2876"/>
    <w:rsid w:val="00ED296E"/>
    <w:rsid w:val="00ED31A1"/>
    <w:rsid w:val="00ED3223"/>
    <w:rsid w:val="00ED36D0"/>
    <w:rsid w:val="00ED37FE"/>
    <w:rsid w:val="00ED3A54"/>
    <w:rsid w:val="00ED3D8A"/>
    <w:rsid w:val="00ED3DD5"/>
    <w:rsid w:val="00ED3E57"/>
    <w:rsid w:val="00ED3F13"/>
    <w:rsid w:val="00ED45C0"/>
    <w:rsid w:val="00ED45C4"/>
    <w:rsid w:val="00ED48FD"/>
    <w:rsid w:val="00ED4931"/>
    <w:rsid w:val="00ED4C47"/>
    <w:rsid w:val="00ED4E1D"/>
    <w:rsid w:val="00ED4F4E"/>
    <w:rsid w:val="00ED50C6"/>
    <w:rsid w:val="00ED522D"/>
    <w:rsid w:val="00ED5C68"/>
    <w:rsid w:val="00ED6357"/>
    <w:rsid w:val="00ED7093"/>
    <w:rsid w:val="00ED736F"/>
    <w:rsid w:val="00ED7E05"/>
    <w:rsid w:val="00EE004B"/>
    <w:rsid w:val="00EE04C3"/>
    <w:rsid w:val="00EE05DF"/>
    <w:rsid w:val="00EE0A8A"/>
    <w:rsid w:val="00EE0EEE"/>
    <w:rsid w:val="00EE15D5"/>
    <w:rsid w:val="00EE1699"/>
    <w:rsid w:val="00EE1754"/>
    <w:rsid w:val="00EE24B0"/>
    <w:rsid w:val="00EE265B"/>
    <w:rsid w:val="00EE278F"/>
    <w:rsid w:val="00EE2856"/>
    <w:rsid w:val="00EE30B8"/>
    <w:rsid w:val="00EE3350"/>
    <w:rsid w:val="00EE349F"/>
    <w:rsid w:val="00EE3DB8"/>
    <w:rsid w:val="00EE3E1F"/>
    <w:rsid w:val="00EE4675"/>
    <w:rsid w:val="00EE48D9"/>
    <w:rsid w:val="00EE49C4"/>
    <w:rsid w:val="00EE4F98"/>
    <w:rsid w:val="00EE540A"/>
    <w:rsid w:val="00EE5CC5"/>
    <w:rsid w:val="00EE5CC7"/>
    <w:rsid w:val="00EE5D79"/>
    <w:rsid w:val="00EE5F14"/>
    <w:rsid w:val="00EE61FD"/>
    <w:rsid w:val="00EE6290"/>
    <w:rsid w:val="00EE64EA"/>
    <w:rsid w:val="00EE6569"/>
    <w:rsid w:val="00EE6905"/>
    <w:rsid w:val="00EE6A42"/>
    <w:rsid w:val="00EE6BA2"/>
    <w:rsid w:val="00EE70BA"/>
    <w:rsid w:val="00EE7226"/>
    <w:rsid w:val="00EE747D"/>
    <w:rsid w:val="00EE74FF"/>
    <w:rsid w:val="00EE78F6"/>
    <w:rsid w:val="00EF002C"/>
    <w:rsid w:val="00EF0790"/>
    <w:rsid w:val="00EF0A7F"/>
    <w:rsid w:val="00EF18F7"/>
    <w:rsid w:val="00EF1F68"/>
    <w:rsid w:val="00EF1FC9"/>
    <w:rsid w:val="00EF2339"/>
    <w:rsid w:val="00EF2615"/>
    <w:rsid w:val="00EF291D"/>
    <w:rsid w:val="00EF31BF"/>
    <w:rsid w:val="00EF32B3"/>
    <w:rsid w:val="00EF3309"/>
    <w:rsid w:val="00EF3338"/>
    <w:rsid w:val="00EF33FE"/>
    <w:rsid w:val="00EF3697"/>
    <w:rsid w:val="00EF3AA8"/>
    <w:rsid w:val="00EF3B7B"/>
    <w:rsid w:val="00EF3C4B"/>
    <w:rsid w:val="00EF407B"/>
    <w:rsid w:val="00EF40E5"/>
    <w:rsid w:val="00EF41B7"/>
    <w:rsid w:val="00EF4324"/>
    <w:rsid w:val="00EF442B"/>
    <w:rsid w:val="00EF4435"/>
    <w:rsid w:val="00EF4753"/>
    <w:rsid w:val="00EF48AC"/>
    <w:rsid w:val="00EF48D8"/>
    <w:rsid w:val="00EF4BDF"/>
    <w:rsid w:val="00EF4BFF"/>
    <w:rsid w:val="00EF4E61"/>
    <w:rsid w:val="00EF502D"/>
    <w:rsid w:val="00EF5062"/>
    <w:rsid w:val="00EF58F3"/>
    <w:rsid w:val="00EF5B52"/>
    <w:rsid w:val="00EF5FDD"/>
    <w:rsid w:val="00EF61D4"/>
    <w:rsid w:val="00EF6785"/>
    <w:rsid w:val="00EF69D7"/>
    <w:rsid w:val="00EF69E7"/>
    <w:rsid w:val="00EF6D51"/>
    <w:rsid w:val="00EF7177"/>
    <w:rsid w:val="00EF720E"/>
    <w:rsid w:val="00EF72A2"/>
    <w:rsid w:val="00EF754A"/>
    <w:rsid w:val="00EF76DC"/>
    <w:rsid w:val="00EF792A"/>
    <w:rsid w:val="00EF7DB3"/>
    <w:rsid w:val="00EF7F59"/>
    <w:rsid w:val="00F005B7"/>
    <w:rsid w:val="00F005E1"/>
    <w:rsid w:val="00F00A81"/>
    <w:rsid w:val="00F00D3A"/>
    <w:rsid w:val="00F00E3C"/>
    <w:rsid w:val="00F00E4D"/>
    <w:rsid w:val="00F01060"/>
    <w:rsid w:val="00F011FE"/>
    <w:rsid w:val="00F01375"/>
    <w:rsid w:val="00F0161F"/>
    <w:rsid w:val="00F01A36"/>
    <w:rsid w:val="00F01BD2"/>
    <w:rsid w:val="00F01D69"/>
    <w:rsid w:val="00F02034"/>
    <w:rsid w:val="00F021AD"/>
    <w:rsid w:val="00F02327"/>
    <w:rsid w:val="00F0253C"/>
    <w:rsid w:val="00F0285A"/>
    <w:rsid w:val="00F02DAE"/>
    <w:rsid w:val="00F02F72"/>
    <w:rsid w:val="00F02FED"/>
    <w:rsid w:val="00F02FF2"/>
    <w:rsid w:val="00F034E8"/>
    <w:rsid w:val="00F041A1"/>
    <w:rsid w:val="00F041D3"/>
    <w:rsid w:val="00F04B64"/>
    <w:rsid w:val="00F04B99"/>
    <w:rsid w:val="00F04E3B"/>
    <w:rsid w:val="00F050AF"/>
    <w:rsid w:val="00F0525B"/>
    <w:rsid w:val="00F053ED"/>
    <w:rsid w:val="00F05598"/>
    <w:rsid w:val="00F05684"/>
    <w:rsid w:val="00F056D4"/>
    <w:rsid w:val="00F0583F"/>
    <w:rsid w:val="00F05BBD"/>
    <w:rsid w:val="00F05CE6"/>
    <w:rsid w:val="00F06525"/>
    <w:rsid w:val="00F069E2"/>
    <w:rsid w:val="00F06A5C"/>
    <w:rsid w:val="00F06A61"/>
    <w:rsid w:val="00F06AF5"/>
    <w:rsid w:val="00F06D83"/>
    <w:rsid w:val="00F07305"/>
    <w:rsid w:val="00F07364"/>
    <w:rsid w:val="00F0775E"/>
    <w:rsid w:val="00F07C19"/>
    <w:rsid w:val="00F07D8F"/>
    <w:rsid w:val="00F07FF3"/>
    <w:rsid w:val="00F1052F"/>
    <w:rsid w:val="00F10A4C"/>
    <w:rsid w:val="00F11388"/>
    <w:rsid w:val="00F116B5"/>
    <w:rsid w:val="00F11DCB"/>
    <w:rsid w:val="00F11F06"/>
    <w:rsid w:val="00F121CC"/>
    <w:rsid w:val="00F12482"/>
    <w:rsid w:val="00F127AA"/>
    <w:rsid w:val="00F1292C"/>
    <w:rsid w:val="00F130C7"/>
    <w:rsid w:val="00F134AC"/>
    <w:rsid w:val="00F1350C"/>
    <w:rsid w:val="00F13A57"/>
    <w:rsid w:val="00F13C64"/>
    <w:rsid w:val="00F13F26"/>
    <w:rsid w:val="00F142E0"/>
    <w:rsid w:val="00F14371"/>
    <w:rsid w:val="00F14982"/>
    <w:rsid w:val="00F14FA0"/>
    <w:rsid w:val="00F15AAB"/>
    <w:rsid w:val="00F16108"/>
    <w:rsid w:val="00F16174"/>
    <w:rsid w:val="00F161B4"/>
    <w:rsid w:val="00F161DE"/>
    <w:rsid w:val="00F164BF"/>
    <w:rsid w:val="00F169D5"/>
    <w:rsid w:val="00F169F7"/>
    <w:rsid w:val="00F16B16"/>
    <w:rsid w:val="00F16F8E"/>
    <w:rsid w:val="00F171A3"/>
    <w:rsid w:val="00F172A8"/>
    <w:rsid w:val="00F17359"/>
    <w:rsid w:val="00F17486"/>
    <w:rsid w:val="00F17532"/>
    <w:rsid w:val="00F17853"/>
    <w:rsid w:val="00F200CC"/>
    <w:rsid w:val="00F20234"/>
    <w:rsid w:val="00F20555"/>
    <w:rsid w:val="00F205E6"/>
    <w:rsid w:val="00F2084E"/>
    <w:rsid w:val="00F2106D"/>
    <w:rsid w:val="00F21532"/>
    <w:rsid w:val="00F216AB"/>
    <w:rsid w:val="00F21BD0"/>
    <w:rsid w:val="00F21ECF"/>
    <w:rsid w:val="00F224ED"/>
    <w:rsid w:val="00F2271E"/>
    <w:rsid w:val="00F22C35"/>
    <w:rsid w:val="00F22D20"/>
    <w:rsid w:val="00F237BF"/>
    <w:rsid w:val="00F23867"/>
    <w:rsid w:val="00F2409D"/>
    <w:rsid w:val="00F248A9"/>
    <w:rsid w:val="00F24B5E"/>
    <w:rsid w:val="00F24D06"/>
    <w:rsid w:val="00F24DAD"/>
    <w:rsid w:val="00F25486"/>
    <w:rsid w:val="00F256D1"/>
    <w:rsid w:val="00F256DF"/>
    <w:rsid w:val="00F25726"/>
    <w:rsid w:val="00F257DC"/>
    <w:rsid w:val="00F258A6"/>
    <w:rsid w:val="00F25CAF"/>
    <w:rsid w:val="00F26742"/>
    <w:rsid w:val="00F27085"/>
    <w:rsid w:val="00F2714E"/>
    <w:rsid w:val="00F271BC"/>
    <w:rsid w:val="00F2797B"/>
    <w:rsid w:val="00F27A4E"/>
    <w:rsid w:val="00F27E66"/>
    <w:rsid w:val="00F303D5"/>
    <w:rsid w:val="00F30530"/>
    <w:rsid w:val="00F30756"/>
    <w:rsid w:val="00F30AEC"/>
    <w:rsid w:val="00F30C21"/>
    <w:rsid w:val="00F30EC6"/>
    <w:rsid w:val="00F31430"/>
    <w:rsid w:val="00F31553"/>
    <w:rsid w:val="00F316E2"/>
    <w:rsid w:val="00F317C4"/>
    <w:rsid w:val="00F3182E"/>
    <w:rsid w:val="00F31C01"/>
    <w:rsid w:val="00F31C1F"/>
    <w:rsid w:val="00F31E3F"/>
    <w:rsid w:val="00F32312"/>
    <w:rsid w:val="00F3238D"/>
    <w:rsid w:val="00F329E5"/>
    <w:rsid w:val="00F32B85"/>
    <w:rsid w:val="00F32BE9"/>
    <w:rsid w:val="00F33170"/>
    <w:rsid w:val="00F336C8"/>
    <w:rsid w:val="00F3379B"/>
    <w:rsid w:val="00F337C2"/>
    <w:rsid w:val="00F33853"/>
    <w:rsid w:val="00F33A7E"/>
    <w:rsid w:val="00F33BBB"/>
    <w:rsid w:val="00F33C85"/>
    <w:rsid w:val="00F340D5"/>
    <w:rsid w:val="00F34201"/>
    <w:rsid w:val="00F34248"/>
    <w:rsid w:val="00F342CB"/>
    <w:rsid w:val="00F3461F"/>
    <w:rsid w:val="00F34BCF"/>
    <w:rsid w:val="00F34D7A"/>
    <w:rsid w:val="00F34F5B"/>
    <w:rsid w:val="00F35175"/>
    <w:rsid w:val="00F3558D"/>
    <w:rsid w:val="00F35661"/>
    <w:rsid w:val="00F35AED"/>
    <w:rsid w:val="00F35CD5"/>
    <w:rsid w:val="00F3608C"/>
    <w:rsid w:val="00F3614B"/>
    <w:rsid w:val="00F36244"/>
    <w:rsid w:val="00F363C4"/>
    <w:rsid w:val="00F364E7"/>
    <w:rsid w:val="00F369C5"/>
    <w:rsid w:val="00F36BBC"/>
    <w:rsid w:val="00F3780D"/>
    <w:rsid w:val="00F37915"/>
    <w:rsid w:val="00F37C48"/>
    <w:rsid w:val="00F37FE0"/>
    <w:rsid w:val="00F401F5"/>
    <w:rsid w:val="00F402D2"/>
    <w:rsid w:val="00F403CA"/>
    <w:rsid w:val="00F403E1"/>
    <w:rsid w:val="00F403E3"/>
    <w:rsid w:val="00F40729"/>
    <w:rsid w:val="00F407F8"/>
    <w:rsid w:val="00F4096F"/>
    <w:rsid w:val="00F40CF1"/>
    <w:rsid w:val="00F40D00"/>
    <w:rsid w:val="00F41354"/>
    <w:rsid w:val="00F41691"/>
    <w:rsid w:val="00F418E8"/>
    <w:rsid w:val="00F41910"/>
    <w:rsid w:val="00F4196B"/>
    <w:rsid w:val="00F41DA1"/>
    <w:rsid w:val="00F41E2E"/>
    <w:rsid w:val="00F42453"/>
    <w:rsid w:val="00F4274B"/>
    <w:rsid w:val="00F4280D"/>
    <w:rsid w:val="00F42A45"/>
    <w:rsid w:val="00F42F63"/>
    <w:rsid w:val="00F43092"/>
    <w:rsid w:val="00F43275"/>
    <w:rsid w:val="00F4364D"/>
    <w:rsid w:val="00F436EF"/>
    <w:rsid w:val="00F4378E"/>
    <w:rsid w:val="00F439E4"/>
    <w:rsid w:val="00F43C33"/>
    <w:rsid w:val="00F43C67"/>
    <w:rsid w:val="00F43C73"/>
    <w:rsid w:val="00F43DE8"/>
    <w:rsid w:val="00F4401B"/>
    <w:rsid w:val="00F4414A"/>
    <w:rsid w:val="00F4483B"/>
    <w:rsid w:val="00F44962"/>
    <w:rsid w:val="00F45044"/>
    <w:rsid w:val="00F45519"/>
    <w:rsid w:val="00F45831"/>
    <w:rsid w:val="00F46111"/>
    <w:rsid w:val="00F4680A"/>
    <w:rsid w:val="00F46986"/>
    <w:rsid w:val="00F46B67"/>
    <w:rsid w:val="00F46E06"/>
    <w:rsid w:val="00F470D5"/>
    <w:rsid w:val="00F4786E"/>
    <w:rsid w:val="00F47A28"/>
    <w:rsid w:val="00F47A81"/>
    <w:rsid w:val="00F47BF1"/>
    <w:rsid w:val="00F47C00"/>
    <w:rsid w:val="00F47CB6"/>
    <w:rsid w:val="00F47FD1"/>
    <w:rsid w:val="00F50A65"/>
    <w:rsid w:val="00F50A8B"/>
    <w:rsid w:val="00F50ABF"/>
    <w:rsid w:val="00F50BB1"/>
    <w:rsid w:val="00F510ED"/>
    <w:rsid w:val="00F512AA"/>
    <w:rsid w:val="00F512B9"/>
    <w:rsid w:val="00F513A5"/>
    <w:rsid w:val="00F515BB"/>
    <w:rsid w:val="00F51701"/>
    <w:rsid w:val="00F518FA"/>
    <w:rsid w:val="00F51E99"/>
    <w:rsid w:val="00F52003"/>
    <w:rsid w:val="00F52363"/>
    <w:rsid w:val="00F5238F"/>
    <w:rsid w:val="00F52499"/>
    <w:rsid w:val="00F52565"/>
    <w:rsid w:val="00F527EE"/>
    <w:rsid w:val="00F52B49"/>
    <w:rsid w:val="00F52CC7"/>
    <w:rsid w:val="00F53047"/>
    <w:rsid w:val="00F53575"/>
    <w:rsid w:val="00F54470"/>
    <w:rsid w:val="00F54C2A"/>
    <w:rsid w:val="00F550E4"/>
    <w:rsid w:val="00F552EA"/>
    <w:rsid w:val="00F5534C"/>
    <w:rsid w:val="00F554A0"/>
    <w:rsid w:val="00F555F2"/>
    <w:rsid w:val="00F559D4"/>
    <w:rsid w:val="00F55BF1"/>
    <w:rsid w:val="00F55E21"/>
    <w:rsid w:val="00F562A3"/>
    <w:rsid w:val="00F5674F"/>
    <w:rsid w:val="00F567A1"/>
    <w:rsid w:val="00F5696E"/>
    <w:rsid w:val="00F56A68"/>
    <w:rsid w:val="00F56D70"/>
    <w:rsid w:val="00F57305"/>
    <w:rsid w:val="00F5747A"/>
    <w:rsid w:val="00F578A7"/>
    <w:rsid w:val="00F60861"/>
    <w:rsid w:val="00F60A8F"/>
    <w:rsid w:val="00F60BF7"/>
    <w:rsid w:val="00F611F5"/>
    <w:rsid w:val="00F618A4"/>
    <w:rsid w:val="00F6231C"/>
    <w:rsid w:val="00F62501"/>
    <w:rsid w:val="00F62797"/>
    <w:rsid w:val="00F62DDD"/>
    <w:rsid w:val="00F62E6F"/>
    <w:rsid w:val="00F62F9D"/>
    <w:rsid w:val="00F63149"/>
    <w:rsid w:val="00F6350D"/>
    <w:rsid w:val="00F63686"/>
    <w:rsid w:val="00F63AEC"/>
    <w:rsid w:val="00F63D34"/>
    <w:rsid w:val="00F64A86"/>
    <w:rsid w:val="00F652C7"/>
    <w:rsid w:val="00F652DE"/>
    <w:rsid w:val="00F654B7"/>
    <w:rsid w:val="00F65685"/>
    <w:rsid w:val="00F66316"/>
    <w:rsid w:val="00F66866"/>
    <w:rsid w:val="00F67889"/>
    <w:rsid w:val="00F67B55"/>
    <w:rsid w:val="00F701AA"/>
    <w:rsid w:val="00F7062B"/>
    <w:rsid w:val="00F7076D"/>
    <w:rsid w:val="00F709BC"/>
    <w:rsid w:val="00F709D1"/>
    <w:rsid w:val="00F70A88"/>
    <w:rsid w:val="00F70EB8"/>
    <w:rsid w:val="00F70FA5"/>
    <w:rsid w:val="00F710F9"/>
    <w:rsid w:val="00F712F6"/>
    <w:rsid w:val="00F71A6F"/>
    <w:rsid w:val="00F71FC0"/>
    <w:rsid w:val="00F722A0"/>
    <w:rsid w:val="00F723E0"/>
    <w:rsid w:val="00F725A8"/>
    <w:rsid w:val="00F72709"/>
    <w:rsid w:val="00F72791"/>
    <w:rsid w:val="00F7295C"/>
    <w:rsid w:val="00F72ACB"/>
    <w:rsid w:val="00F72F67"/>
    <w:rsid w:val="00F73312"/>
    <w:rsid w:val="00F734A5"/>
    <w:rsid w:val="00F736D7"/>
    <w:rsid w:val="00F739D3"/>
    <w:rsid w:val="00F73C44"/>
    <w:rsid w:val="00F73E9B"/>
    <w:rsid w:val="00F7417A"/>
    <w:rsid w:val="00F7440B"/>
    <w:rsid w:val="00F74C94"/>
    <w:rsid w:val="00F751F6"/>
    <w:rsid w:val="00F75298"/>
    <w:rsid w:val="00F7533F"/>
    <w:rsid w:val="00F75A64"/>
    <w:rsid w:val="00F75C7F"/>
    <w:rsid w:val="00F75D4E"/>
    <w:rsid w:val="00F75DAC"/>
    <w:rsid w:val="00F762F1"/>
    <w:rsid w:val="00F76400"/>
    <w:rsid w:val="00F76472"/>
    <w:rsid w:val="00F76802"/>
    <w:rsid w:val="00F768BF"/>
    <w:rsid w:val="00F7697C"/>
    <w:rsid w:val="00F76A3F"/>
    <w:rsid w:val="00F76AFE"/>
    <w:rsid w:val="00F76EE9"/>
    <w:rsid w:val="00F77176"/>
    <w:rsid w:val="00F77472"/>
    <w:rsid w:val="00F7758D"/>
    <w:rsid w:val="00F77713"/>
    <w:rsid w:val="00F7787A"/>
    <w:rsid w:val="00F77D55"/>
    <w:rsid w:val="00F80423"/>
    <w:rsid w:val="00F80459"/>
    <w:rsid w:val="00F8052F"/>
    <w:rsid w:val="00F8060B"/>
    <w:rsid w:val="00F80B0A"/>
    <w:rsid w:val="00F80E22"/>
    <w:rsid w:val="00F81030"/>
    <w:rsid w:val="00F81149"/>
    <w:rsid w:val="00F81630"/>
    <w:rsid w:val="00F81938"/>
    <w:rsid w:val="00F81A5E"/>
    <w:rsid w:val="00F81DC5"/>
    <w:rsid w:val="00F81FD2"/>
    <w:rsid w:val="00F8235D"/>
    <w:rsid w:val="00F823FE"/>
    <w:rsid w:val="00F825D5"/>
    <w:rsid w:val="00F8267F"/>
    <w:rsid w:val="00F82787"/>
    <w:rsid w:val="00F827C5"/>
    <w:rsid w:val="00F82967"/>
    <w:rsid w:val="00F82D19"/>
    <w:rsid w:val="00F82EDE"/>
    <w:rsid w:val="00F83137"/>
    <w:rsid w:val="00F832A8"/>
    <w:rsid w:val="00F835FD"/>
    <w:rsid w:val="00F83897"/>
    <w:rsid w:val="00F83A56"/>
    <w:rsid w:val="00F83A64"/>
    <w:rsid w:val="00F850D0"/>
    <w:rsid w:val="00F85131"/>
    <w:rsid w:val="00F8553A"/>
    <w:rsid w:val="00F85746"/>
    <w:rsid w:val="00F85A80"/>
    <w:rsid w:val="00F85ED1"/>
    <w:rsid w:val="00F86325"/>
    <w:rsid w:val="00F8632B"/>
    <w:rsid w:val="00F86C06"/>
    <w:rsid w:val="00F86C82"/>
    <w:rsid w:val="00F86F84"/>
    <w:rsid w:val="00F876DE"/>
    <w:rsid w:val="00F8796C"/>
    <w:rsid w:val="00F9016F"/>
    <w:rsid w:val="00F9019F"/>
    <w:rsid w:val="00F90526"/>
    <w:rsid w:val="00F90569"/>
    <w:rsid w:val="00F907E8"/>
    <w:rsid w:val="00F90FE6"/>
    <w:rsid w:val="00F911A9"/>
    <w:rsid w:val="00F916E3"/>
    <w:rsid w:val="00F91C49"/>
    <w:rsid w:val="00F91F5A"/>
    <w:rsid w:val="00F91F70"/>
    <w:rsid w:val="00F923B1"/>
    <w:rsid w:val="00F924C4"/>
    <w:rsid w:val="00F924D4"/>
    <w:rsid w:val="00F926CB"/>
    <w:rsid w:val="00F9275E"/>
    <w:rsid w:val="00F92D3F"/>
    <w:rsid w:val="00F92F06"/>
    <w:rsid w:val="00F9332C"/>
    <w:rsid w:val="00F93552"/>
    <w:rsid w:val="00F93754"/>
    <w:rsid w:val="00F93840"/>
    <w:rsid w:val="00F93BB7"/>
    <w:rsid w:val="00F93C37"/>
    <w:rsid w:val="00F93DAD"/>
    <w:rsid w:val="00F942D2"/>
    <w:rsid w:val="00F94B17"/>
    <w:rsid w:val="00F94E23"/>
    <w:rsid w:val="00F94FA6"/>
    <w:rsid w:val="00F95017"/>
    <w:rsid w:val="00F95DA4"/>
    <w:rsid w:val="00F96BA5"/>
    <w:rsid w:val="00F96CDF"/>
    <w:rsid w:val="00F96DF0"/>
    <w:rsid w:val="00F96E23"/>
    <w:rsid w:val="00F97189"/>
    <w:rsid w:val="00F97632"/>
    <w:rsid w:val="00F976C9"/>
    <w:rsid w:val="00F977A1"/>
    <w:rsid w:val="00F97881"/>
    <w:rsid w:val="00F97A79"/>
    <w:rsid w:val="00FA0215"/>
    <w:rsid w:val="00FA044E"/>
    <w:rsid w:val="00FA047C"/>
    <w:rsid w:val="00FA0ACF"/>
    <w:rsid w:val="00FA0B2E"/>
    <w:rsid w:val="00FA0BF2"/>
    <w:rsid w:val="00FA1008"/>
    <w:rsid w:val="00FA10CD"/>
    <w:rsid w:val="00FA12D4"/>
    <w:rsid w:val="00FA132D"/>
    <w:rsid w:val="00FA1363"/>
    <w:rsid w:val="00FA13D0"/>
    <w:rsid w:val="00FA1431"/>
    <w:rsid w:val="00FA151E"/>
    <w:rsid w:val="00FA1592"/>
    <w:rsid w:val="00FA18A7"/>
    <w:rsid w:val="00FA1B4C"/>
    <w:rsid w:val="00FA2740"/>
    <w:rsid w:val="00FA2987"/>
    <w:rsid w:val="00FA31D1"/>
    <w:rsid w:val="00FA35A2"/>
    <w:rsid w:val="00FA3987"/>
    <w:rsid w:val="00FA39DA"/>
    <w:rsid w:val="00FA3EE3"/>
    <w:rsid w:val="00FA3F5D"/>
    <w:rsid w:val="00FA4104"/>
    <w:rsid w:val="00FA4276"/>
    <w:rsid w:val="00FA461D"/>
    <w:rsid w:val="00FA4627"/>
    <w:rsid w:val="00FA4AFE"/>
    <w:rsid w:val="00FA4DFB"/>
    <w:rsid w:val="00FA4ED4"/>
    <w:rsid w:val="00FA521E"/>
    <w:rsid w:val="00FA5520"/>
    <w:rsid w:val="00FA58F6"/>
    <w:rsid w:val="00FA593F"/>
    <w:rsid w:val="00FA5AB4"/>
    <w:rsid w:val="00FA5C4B"/>
    <w:rsid w:val="00FA6038"/>
    <w:rsid w:val="00FA66F3"/>
    <w:rsid w:val="00FA67AF"/>
    <w:rsid w:val="00FA68C4"/>
    <w:rsid w:val="00FA6B46"/>
    <w:rsid w:val="00FA6BBC"/>
    <w:rsid w:val="00FA6F59"/>
    <w:rsid w:val="00FA755A"/>
    <w:rsid w:val="00FA77D4"/>
    <w:rsid w:val="00FA786A"/>
    <w:rsid w:val="00FA78D8"/>
    <w:rsid w:val="00FA7C06"/>
    <w:rsid w:val="00FB0244"/>
    <w:rsid w:val="00FB0583"/>
    <w:rsid w:val="00FB064B"/>
    <w:rsid w:val="00FB0F5F"/>
    <w:rsid w:val="00FB1403"/>
    <w:rsid w:val="00FB166C"/>
    <w:rsid w:val="00FB188E"/>
    <w:rsid w:val="00FB1BCE"/>
    <w:rsid w:val="00FB20BB"/>
    <w:rsid w:val="00FB20C2"/>
    <w:rsid w:val="00FB2233"/>
    <w:rsid w:val="00FB22AD"/>
    <w:rsid w:val="00FB23A7"/>
    <w:rsid w:val="00FB243E"/>
    <w:rsid w:val="00FB24F1"/>
    <w:rsid w:val="00FB2590"/>
    <w:rsid w:val="00FB27FE"/>
    <w:rsid w:val="00FB283E"/>
    <w:rsid w:val="00FB2B18"/>
    <w:rsid w:val="00FB31CD"/>
    <w:rsid w:val="00FB335C"/>
    <w:rsid w:val="00FB35D8"/>
    <w:rsid w:val="00FB3CEC"/>
    <w:rsid w:val="00FB3E98"/>
    <w:rsid w:val="00FB41A2"/>
    <w:rsid w:val="00FB44EE"/>
    <w:rsid w:val="00FB4502"/>
    <w:rsid w:val="00FB4596"/>
    <w:rsid w:val="00FB49E8"/>
    <w:rsid w:val="00FB49FF"/>
    <w:rsid w:val="00FB4B3B"/>
    <w:rsid w:val="00FB4D7C"/>
    <w:rsid w:val="00FB4E10"/>
    <w:rsid w:val="00FB50F1"/>
    <w:rsid w:val="00FB526A"/>
    <w:rsid w:val="00FB54BF"/>
    <w:rsid w:val="00FB5A8D"/>
    <w:rsid w:val="00FB5AC2"/>
    <w:rsid w:val="00FB5B88"/>
    <w:rsid w:val="00FB5D0A"/>
    <w:rsid w:val="00FB5F74"/>
    <w:rsid w:val="00FB615A"/>
    <w:rsid w:val="00FB677F"/>
    <w:rsid w:val="00FB6980"/>
    <w:rsid w:val="00FB69B3"/>
    <w:rsid w:val="00FB6AB0"/>
    <w:rsid w:val="00FB6DE8"/>
    <w:rsid w:val="00FB70A6"/>
    <w:rsid w:val="00FB7254"/>
    <w:rsid w:val="00FB77EE"/>
    <w:rsid w:val="00FB795F"/>
    <w:rsid w:val="00FC031A"/>
    <w:rsid w:val="00FC058C"/>
    <w:rsid w:val="00FC0C9E"/>
    <w:rsid w:val="00FC0DB7"/>
    <w:rsid w:val="00FC0F08"/>
    <w:rsid w:val="00FC0F82"/>
    <w:rsid w:val="00FC0F8E"/>
    <w:rsid w:val="00FC13D3"/>
    <w:rsid w:val="00FC1999"/>
    <w:rsid w:val="00FC1B45"/>
    <w:rsid w:val="00FC1CEC"/>
    <w:rsid w:val="00FC1D0E"/>
    <w:rsid w:val="00FC1D20"/>
    <w:rsid w:val="00FC2234"/>
    <w:rsid w:val="00FC28C9"/>
    <w:rsid w:val="00FC293F"/>
    <w:rsid w:val="00FC2A91"/>
    <w:rsid w:val="00FC3403"/>
    <w:rsid w:val="00FC3670"/>
    <w:rsid w:val="00FC395D"/>
    <w:rsid w:val="00FC39F0"/>
    <w:rsid w:val="00FC3ABE"/>
    <w:rsid w:val="00FC3B06"/>
    <w:rsid w:val="00FC3B3D"/>
    <w:rsid w:val="00FC4D8E"/>
    <w:rsid w:val="00FC4E28"/>
    <w:rsid w:val="00FC5429"/>
    <w:rsid w:val="00FC57FE"/>
    <w:rsid w:val="00FC59F1"/>
    <w:rsid w:val="00FC5AE3"/>
    <w:rsid w:val="00FC5BAA"/>
    <w:rsid w:val="00FC5CCC"/>
    <w:rsid w:val="00FC64E9"/>
    <w:rsid w:val="00FC65AE"/>
    <w:rsid w:val="00FC691E"/>
    <w:rsid w:val="00FC6A45"/>
    <w:rsid w:val="00FC6C52"/>
    <w:rsid w:val="00FC72A7"/>
    <w:rsid w:val="00FC7509"/>
    <w:rsid w:val="00FC7651"/>
    <w:rsid w:val="00FC78E6"/>
    <w:rsid w:val="00FC7CCF"/>
    <w:rsid w:val="00FD003B"/>
    <w:rsid w:val="00FD01FB"/>
    <w:rsid w:val="00FD05B4"/>
    <w:rsid w:val="00FD06F3"/>
    <w:rsid w:val="00FD0FD1"/>
    <w:rsid w:val="00FD16DA"/>
    <w:rsid w:val="00FD173A"/>
    <w:rsid w:val="00FD175D"/>
    <w:rsid w:val="00FD1EF1"/>
    <w:rsid w:val="00FD26FE"/>
    <w:rsid w:val="00FD2E63"/>
    <w:rsid w:val="00FD325C"/>
    <w:rsid w:val="00FD38C9"/>
    <w:rsid w:val="00FD3D7D"/>
    <w:rsid w:val="00FD43B6"/>
    <w:rsid w:val="00FD43C0"/>
    <w:rsid w:val="00FD48FD"/>
    <w:rsid w:val="00FD4E85"/>
    <w:rsid w:val="00FD4FF8"/>
    <w:rsid w:val="00FD52CB"/>
    <w:rsid w:val="00FD5372"/>
    <w:rsid w:val="00FD5D97"/>
    <w:rsid w:val="00FD5DC0"/>
    <w:rsid w:val="00FD5F02"/>
    <w:rsid w:val="00FD60E1"/>
    <w:rsid w:val="00FD6201"/>
    <w:rsid w:val="00FD639B"/>
    <w:rsid w:val="00FD64F4"/>
    <w:rsid w:val="00FD656B"/>
    <w:rsid w:val="00FD65B7"/>
    <w:rsid w:val="00FD6723"/>
    <w:rsid w:val="00FD682F"/>
    <w:rsid w:val="00FD6D4D"/>
    <w:rsid w:val="00FD6F83"/>
    <w:rsid w:val="00FD70CB"/>
    <w:rsid w:val="00FD77A8"/>
    <w:rsid w:val="00FD7C11"/>
    <w:rsid w:val="00FE05E3"/>
    <w:rsid w:val="00FE076A"/>
    <w:rsid w:val="00FE080B"/>
    <w:rsid w:val="00FE0AC8"/>
    <w:rsid w:val="00FE1168"/>
    <w:rsid w:val="00FE1791"/>
    <w:rsid w:val="00FE1A86"/>
    <w:rsid w:val="00FE1D80"/>
    <w:rsid w:val="00FE25E9"/>
    <w:rsid w:val="00FE26A6"/>
    <w:rsid w:val="00FE295F"/>
    <w:rsid w:val="00FE2BE6"/>
    <w:rsid w:val="00FE2C90"/>
    <w:rsid w:val="00FE324B"/>
    <w:rsid w:val="00FE359B"/>
    <w:rsid w:val="00FE37DD"/>
    <w:rsid w:val="00FE38D6"/>
    <w:rsid w:val="00FE3B5B"/>
    <w:rsid w:val="00FE40E3"/>
    <w:rsid w:val="00FE44BA"/>
    <w:rsid w:val="00FE45C5"/>
    <w:rsid w:val="00FE470D"/>
    <w:rsid w:val="00FE4858"/>
    <w:rsid w:val="00FE48FF"/>
    <w:rsid w:val="00FE4EC4"/>
    <w:rsid w:val="00FE5676"/>
    <w:rsid w:val="00FE57CA"/>
    <w:rsid w:val="00FE5C79"/>
    <w:rsid w:val="00FE5E11"/>
    <w:rsid w:val="00FE65AE"/>
    <w:rsid w:val="00FE672D"/>
    <w:rsid w:val="00FE6A7E"/>
    <w:rsid w:val="00FE6B32"/>
    <w:rsid w:val="00FE6DF9"/>
    <w:rsid w:val="00FE6E23"/>
    <w:rsid w:val="00FE7137"/>
    <w:rsid w:val="00FE715C"/>
    <w:rsid w:val="00FE7D77"/>
    <w:rsid w:val="00FF01B8"/>
    <w:rsid w:val="00FF02E9"/>
    <w:rsid w:val="00FF0629"/>
    <w:rsid w:val="00FF0B61"/>
    <w:rsid w:val="00FF1129"/>
    <w:rsid w:val="00FF1A4D"/>
    <w:rsid w:val="00FF1BF2"/>
    <w:rsid w:val="00FF1C4D"/>
    <w:rsid w:val="00FF2181"/>
    <w:rsid w:val="00FF233A"/>
    <w:rsid w:val="00FF23A5"/>
    <w:rsid w:val="00FF24DA"/>
    <w:rsid w:val="00FF2683"/>
    <w:rsid w:val="00FF2774"/>
    <w:rsid w:val="00FF290F"/>
    <w:rsid w:val="00FF2F32"/>
    <w:rsid w:val="00FF30DF"/>
    <w:rsid w:val="00FF3238"/>
    <w:rsid w:val="00FF326F"/>
    <w:rsid w:val="00FF371E"/>
    <w:rsid w:val="00FF3ACB"/>
    <w:rsid w:val="00FF3EC0"/>
    <w:rsid w:val="00FF4072"/>
    <w:rsid w:val="00FF40D1"/>
    <w:rsid w:val="00FF4B6E"/>
    <w:rsid w:val="00FF58E7"/>
    <w:rsid w:val="00FF5994"/>
    <w:rsid w:val="00FF5C07"/>
    <w:rsid w:val="00FF60C9"/>
    <w:rsid w:val="00FF610E"/>
    <w:rsid w:val="00FF63D6"/>
    <w:rsid w:val="00FF6787"/>
    <w:rsid w:val="00FF6886"/>
    <w:rsid w:val="00FF6C7B"/>
    <w:rsid w:val="00FF6DB0"/>
    <w:rsid w:val="00FF6E6B"/>
    <w:rsid w:val="00FF707A"/>
    <w:rsid w:val="00FF730B"/>
    <w:rsid w:val="00FF73A1"/>
    <w:rsid w:val="00FF7440"/>
    <w:rsid w:val="00FF75D9"/>
    <w:rsid w:val="00FF7B93"/>
    <w:rsid w:val="00FF7C99"/>
    <w:rsid w:val="00FF7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97737"/>
  <w15:docId w15:val="{BC73362B-B62E-4E3E-BBA4-35E9A67A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lsdException w:name="heading 7" w:semiHidden="1" w:uiPriority="9" w:unhideWhenUsed="1"/>
    <w:lsdException w:name="heading 8" w:semiHidden="1" w:uiPriority="0" w:unhideWhenUsed="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7">
    <w:name w:val="Normal"/>
    <w:rsid w:val="00F05684"/>
    <w:pPr>
      <w:ind w:firstLine="709"/>
      <w:jc w:val="both"/>
    </w:pPr>
    <w:rPr>
      <w:sz w:val="24"/>
      <w:szCs w:val="24"/>
    </w:rPr>
  </w:style>
  <w:style w:type="paragraph" w:styleId="13">
    <w:name w:val="heading 1"/>
    <w:basedOn w:val="a7"/>
    <w:next w:val="a7"/>
    <w:link w:val="14"/>
    <w:qFormat/>
    <w:rsid w:val="009C1472"/>
    <w:pPr>
      <w:keepNext/>
      <w:overflowPunct w:val="0"/>
      <w:autoSpaceDE w:val="0"/>
      <w:autoSpaceDN w:val="0"/>
      <w:adjustRightInd w:val="0"/>
      <w:spacing w:before="120"/>
      <w:ind w:firstLine="0"/>
      <w:jc w:val="center"/>
      <w:textAlignment w:val="baseline"/>
      <w:outlineLvl w:val="0"/>
    </w:pPr>
    <w:rPr>
      <w:b/>
      <w:kern w:val="28"/>
      <w:szCs w:val="20"/>
    </w:rPr>
  </w:style>
  <w:style w:type="paragraph" w:styleId="21">
    <w:name w:val="heading 2"/>
    <w:basedOn w:val="a7"/>
    <w:next w:val="a7"/>
    <w:link w:val="24"/>
    <w:qFormat/>
    <w:rsid w:val="00EC0A07"/>
    <w:pPr>
      <w:keepNext/>
      <w:spacing w:before="120"/>
      <w:ind w:firstLine="0"/>
      <w:jc w:val="center"/>
      <w:outlineLvl w:val="1"/>
    </w:pPr>
    <w:rPr>
      <w:rFonts w:cs="Arial"/>
      <w:b/>
      <w:bCs/>
      <w:iCs/>
      <w:szCs w:val="22"/>
    </w:rPr>
  </w:style>
  <w:style w:type="paragraph" w:styleId="3">
    <w:name w:val="heading 3"/>
    <w:basedOn w:val="a7"/>
    <w:next w:val="a7"/>
    <w:link w:val="30"/>
    <w:qFormat/>
    <w:rsid w:val="00EC0A07"/>
    <w:pPr>
      <w:keepNext/>
      <w:overflowPunct w:val="0"/>
      <w:autoSpaceDE w:val="0"/>
      <w:autoSpaceDN w:val="0"/>
      <w:adjustRightInd w:val="0"/>
      <w:spacing w:before="120"/>
      <w:ind w:firstLine="0"/>
      <w:jc w:val="center"/>
      <w:textAlignment w:val="baseline"/>
      <w:outlineLvl w:val="2"/>
    </w:pPr>
    <w:rPr>
      <w:b/>
      <w:szCs w:val="20"/>
    </w:rPr>
  </w:style>
  <w:style w:type="paragraph" w:styleId="4">
    <w:name w:val="heading 4"/>
    <w:basedOn w:val="a7"/>
    <w:next w:val="a7"/>
    <w:link w:val="40"/>
    <w:qFormat/>
    <w:rsid w:val="00EC0A07"/>
    <w:pPr>
      <w:keepNext/>
      <w:spacing w:before="120"/>
      <w:ind w:firstLine="0"/>
      <w:jc w:val="center"/>
      <w:outlineLvl w:val="3"/>
    </w:pPr>
    <w:rPr>
      <w:b/>
      <w:bCs/>
      <w:szCs w:val="28"/>
    </w:rPr>
  </w:style>
  <w:style w:type="paragraph" w:styleId="5">
    <w:name w:val="heading 5"/>
    <w:basedOn w:val="a7"/>
    <w:next w:val="a7"/>
    <w:link w:val="50"/>
    <w:qFormat/>
    <w:rsid w:val="00EC0A07"/>
    <w:pPr>
      <w:widowControl w:val="0"/>
      <w:autoSpaceDE w:val="0"/>
      <w:autoSpaceDN w:val="0"/>
      <w:adjustRightInd w:val="0"/>
      <w:spacing w:before="120"/>
      <w:ind w:firstLine="0"/>
      <w:jc w:val="center"/>
      <w:outlineLvl w:val="4"/>
    </w:pPr>
    <w:rPr>
      <w:b/>
      <w:bCs/>
      <w:iCs/>
      <w:szCs w:val="26"/>
    </w:rPr>
  </w:style>
  <w:style w:type="paragraph" w:styleId="6">
    <w:name w:val="heading 6"/>
    <w:basedOn w:val="a7"/>
    <w:next w:val="a7"/>
    <w:link w:val="60"/>
    <w:rsid w:val="00CE2407"/>
    <w:pPr>
      <w:overflowPunct w:val="0"/>
      <w:autoSpaceDE w:val="0"/>
      <w:autoSpaceDN w:val="0"/>
      <w:adjustRightInd w:val="0"/>
      <w:spacing w:before="240" w:after="60"/>
      <w:ind w:firstLine="0"/>
      <w:textAlignment w:val="baseline"/>
      <w:outlineLvl w:val="5"/>
    </w:pPr>
    <w:rPr>
      <w:b/>
      <w:bCs/>
      <w:i/>
      <w:sz w:val="22"/>
      <w:szCs w:val="22"/>
    </w:rPr>
  </w:style>
  <w:style w:type="paragraph" w:styleId="7">
    <w:name w:val="heading 7"/>
    <w:basedOn w:val="a7"/>
    <w:next w:val="a8"/>
    <w:link w:val="70"/>
    <w:uiPriority w:val="9"/>
    <w:rsid w:val="009E5F04"/>
    <w:pPr>
      <w:tabs>
        <w:tab w:val="num" w:pos="2520"/>
      </w:tabs>
      <w:ind w:left="1296" w:hanging="288"/>
      <w:outlineLvl w:val="6"/>
    </w:pPr>
    <w:rPr>
      <w:i/>
      <w:sz w:val="20"/>
      <w:szCs w:val="20"/>
    </w:rPr>
  </w:style>
  <w:style w:type="paragraph" w:styleId="8">
    <w:name w:val="heading 8"/>
    <w:basedOn w:val="a7"/>
    <w:next w:val="a7"/>
    <w:link w:val="80"/>
    <w:rsid w:val="002A06A0"/>
    <w:pPr>
      <w:widowControl w:val="0"/>
      <w:autoSpaceDE w:val="0"/>
      <w:autoSpaceDN w:val="0"/>
      <w:adjustRightInd w:val="0"/>
      <w:spacing w:before="240" w:after="60"/>
      <w:ind w:firstLine="720"/>
      <w:outlineLvl w:val="7"/>
    </w:pPr>
    <w:rPr>
      <w:iCs/>
    </w:rPr>
  </w:style>
  <w:style w:type="paragraph" w:styleId="9">
    <w:name w:val="heading 9"/>
    <w:basedOn w:val="a7"/>
    <w:next w:val="a8"/>
    <w:link w:val="90"/>
    <w:uiPriority w:val="9"/>
    <w:rsid w:val="009E5F04"/>
    <w:pPr>
      <w:tabs>
        <w:tab w:val="num" w:pos="3240"/>
      </w:tabs>
      <w:ind w:left="1584" w:hanging="144"/>
      <w:outlineLvl w:val="8"/>
    </w:pPr>
    <w:rPr>
      <w:i/>
      <w:sz w:val="18"/>
      <w:szCs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
    <w:link w:val="21"/>
    <w:rsid w:val="00EC0A07"/>
    <w:rPr>
      <w:rFonts w:cs="Arial"/>
      <w:b/>
      <w:bCs/>
      <w:iCs/>
      <w:sz w:val="24"/>
      <w:szCs w:val="22"/>
    </w:rPr>
  </w:style>
  <w:style w:type="paragraph" w:styleId="25">
    <w:name w:val="toc 2"/>
    <w:basedOn w:val="a7"/>
    <w:next w:val="a7"/>
    <w:autoRedefine/>
    <w:uiPriority w:val="39"/>
    <w:rsid w:val="00C14BB6"/>
    <w:pPr>
      <w:widowControl w:val="0"/>
      <w:tabs>
        <w:tab w:val="right" w:leader="dot" w:pos="9214"/>
      </w:tabs>
      <w:suppressAutoHyphens/>
      <w:ind w:firstLine="0"/>
    </w:pPr>
    <w:rPr>
      <w:rFonts w:eastAsia="Lucida Sans Unicode"/>
      <w:i/>
      <w:kern w:val="1"/>
    </w:rPr>
  </w:style>
  <w:style w:type="paragraph" w:customStyle="1" w:styleId="ac">
    <w:name w:val="Стиль"/>
    <w:basedOn w:val="ad"/>
    <w:rsid w:val="005673A1"/>
    <w:pPr>
      <w:framePr w:hSpace="181" w:wrap="around" w:hAnchor="margin" w:xAlign="right" w:yAlign="bottom"/>
      <w:suppressOverlap/>
      <w:jc w:val="center"/>
    </w:pPr>
    <w:rPr>
      <w:i/>
      <w:sz w:val="20"/>
    </w:rPr>
  </w:style>
  <w:style w:type="paragraph" w:styleId="ad">
    <w:name w:val="footer"/>
    <w:aliases w:val=" Знак"/>
    <w:basedOn w:val="a7"/>
    <w:link w:val="ae"/>
    <w:uiPriority w:val="99"/>
    <w:rsid w:val="005673A1"/>
    <w:pPr>
      <w:tabs>
        <w:tab w:val="center" w:pos="4677"/>
        <w:tab w:val="right" w:pos="9355"/>
      </w:tabs>
    </w:pPr>
  </w:style>
  <w:style w:type="character" w:customStyle="1" w:styleId="ae">
    <w:name w:val="Нижний колонтитул Знак"/>
    <w:aliases w:val=" Знак Знак"/>
    <w:link w:val="ad"/>
    <w:uiPriority w:val="99"/>
    <w:rsid w:val="00CE2407"/>
    <w:rPr>
      <w:rFonts w:ascii="GOST type A" w:hAnsi="GOST type A"/>
      <w:i/>
      <w:sz w:val="28"/>
      <w:szCs w:val="24"/>
      <w:lang w:val="ru-RU" w:eastAsia="ru-RU" w:bidi="ar-SA"/>
    </w:rPr>
  </w:style>
  <w:style w:type="paragraph" w:styleId="15">
    <w:name w:val="toc 1"/>
    <w:basedOn w:val="a7"/>
    <w:next w:val="a7"/>
    <w:autoRedefine/>
    <w:uiPriority w:val="39"/>
    <w:rsid w:val="00C14BB6"/>
    <w:pPr>
      <w:tabs>
        <w:tab w:val="right" w:leader="dot" w:pos="9214"/>
      </w:tabs>
      <w:ind w:firstLine="0"/>
      <w:contextualSpacing/>
    </w:pPr>
    <w:rPr>
      <w:i/>
    </w:rPr>
  </w:style>
  <w:style w:type="paragraph" w:customStyle="1" w:styleId="-2">
    <w:name w:val="Нормальный-2"/>
    <w:basedOn w:val="a7"/>
    <w:link w:val="-20"/>
    <w:rsid w:val="009E0818"/>
    <w:pPr>
      <w:overflowPunct w:val="0"/>
      <w:autoSpaceDE w:val="0"/>
      <w:autoSpaceDN w:val="0"/>
      <w:adjustRightInd w:val="0"/>
      <w:spacing w:before="120"/>
      <w:ind w:right="170"/>
      <w:textAlignment w:val="baseline"/>
    </w:pPr>
    <w:rPr>
      <w:i/>
      <w:sz w:val="26"/>
      <w:szCs w:val="20"/>
    </w:rPr>
  </w:style>
  <w:style w:type="character" w:customStyle="1" w:styleId="-20">
    <w:name w:val="Нормальный-2 Знак"/>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8">
    <w:name w:val="Body Text"/>
    <w:aliases w:val="Знак1 Знак,Основной текст1 Знак Знак Знак,Основной текст1 Знак, Знак1 Знак"/>
    <w:basedOn w:val="a7"/>
    <w:link w:val="af"/>
    <w:rsid w:val="009E0818"/>
    <w:pPr>
      <w:overflowPunct w:val="0"/>
      <w:autoSpaceDE w:val="0"/>
      <w:autoSpaceDN w:val="0"/>
      <w:adjustRightInd w:val="0"/>
      <w:spacing w:after="120"/>
      <w:ind w:firstLine="0"/>
      <w:textAlignment w:val="baseline"/>
    </w:pPr>
    <w:rPr>
      <w:rFonts w:ascii="Arial" w:hAnsi="Arial"/>
      <w:i/>
      <w:sz w:val="20"/>
      <w:szCs w:val="20"/>
    </w:rPr>
  </w:style>
  <w:style w:type="character" w:customStyle="1" w:styleId="af">
    <w:name w:val="Основной текст Знак"/>
    <w:aliases w:val="Знак1 Знак Знак,Основной текст1 Знак Знак Знак Знак,Основной текст1 Знак Знак, Знак1 Знак Знак"/>
    <w:link w:val="a8"/>
    <w:rsid w:val="009E0818"/>
    <w:rPr>
      <w:rFonts w:ascii="Arial" w:hAnsi="Arial"/>
      <w:lang w:val="ru-RU" w:eastAsia="ru-RU" w:bidi="ar-SA"/>
    </w:rPr>
  </w:style>
  <w:style w:type="paragraph" w:styleId="af0">
    <w:name w:val="header"/>
    <w:aliases w:val="ВерхКолонтитул"/>
    <w:basedOn w:val="a7"/>
    <w:link w:val="af1"/>
    <w:uiPriority w:val="99"/>
    <w:rsid w:val="009E0818"/>
    <w:pPr>
      <w:tabs>
        <w:tab w:val="center" w:pos="4536"/>
        <w:tab w:val="right" w:pos="9072"/>
      </w:tabs>
      <w:overflowPunct w:val="0"/>
      <w:autoSpaceDE w:val="0"/>
      <w:autoSpaceDN w:val="0"/>
      <w:adjustRightInd w:val="0"/>
      <w:ind w:firstLine="0"/>
      <w:textAlignment w:val="baseline"/>
    </w:pPr>
    <w:rPr>
      <w:rFonts w:ascii="Arial" w:hAnsi="Arial"/>
      <w:i/>
      <w:sz w:val="20"/>
      <w:szCs w:val="20"/>
    </w:rPr>
  </w:style>
  <w:style w:type="paragraph" w:styleId="af2">
    <w:name w:val="Body Text Indent"/>
    <w:basedOn w:val="a7"/>
    <w:link w:val="af3"/>
    <w:rsid w:val="00FA78D8"/>
    <w:pPr>
      <w:spacing w:after="120"/>
      <w:ind w:left="283"/>
    </w:pPr>
  </w:style>
  <w:style w:type="character" w:customStyle="1" w:styleId="af3">
    <w:name w:val="Основной текст с отступом Знак"/>
    <w:link w:val="af2"/>
    <w:rsid w:val="006F4A67"/>
    <w:rPr>
      <w:rFonts w:ascii="GOST type A" w:hAnsi="GOST type A"/>
      <w:i/>
      <w:sz w:val="28"/>
      <w:szCs w:val="24"/>
    </w:rPr>
  </w:style>
  <w:style w:type="paragraph" w:styleId="26">
    <w:name w:val="Body Text Indent 2"/>
    <w:basedOn w:val="a7"/>
    <w:link w:val="27"/>
    <w:uiPriority w:val="99"/>
    <w:rsid w:val="004F3F1A"/>
    <w:pPr>
      <w:overflowPunct w:val="0"/>
      <w:autoSpaceDE w:val="0"/>
      <w:autoSpaceDN w:val="0"/>
      <w:adjustRightInd w:val="0"/>
      <w:spacing w:after="120" w:line="480" w:lineRule="auto"/>
      <w:ind w:left="283" w:firstLine="0"/>
      <w:textAlignment w:val="baseline"/>
    </w:pPr>
    <w:rPr>
      <w:rFonts w:ascii="Arial" w:hAnsi="Arial"/>
      <w:i/>
      <w:sz w:val="20"/>
      <w:szCs w:val="20"/>
    </w:rPr>
  </w:style>
  <w:style w:type="character" w:customStyle="1" w:styleId="27">
    <w:name w:val="Основной текст с отступом 2 Знак"/>
    <w:link w:val="26"/>
    <w:uiPriority w:val="99"/>
    <w:rsid w:val="004F3F1A"/>
    <w:rPr>
      <w:rFonts w:ascii="Arial" w:hAnsi="Arial"/>
      <w:lang w:val="ru-RU" w:eastAsia="ru-RU" w:bidi="ar-SA"/>
    </w:rPr>
  </w:style>
  <w:style w:type="character" w:styleId="af4">
    <w:name w:val="page number"/>
    <w:basedOn w:val="a9"/>
    <w:rsid w:val="005334B5"/>
  </w:style>
  <w:style w:type="paragraph" w:customStyle="1" w:styleId="af5">
    <w:name w:val="Основной шрифт абзаца Знак"/>
    <w:aliases w:val="Знак Знак"/>
    <w:basedOn w:val="a7"/>
    <w:rsid w:val="00B7008B"/>
    <w:pPr>
      <w:widowControl w:val="0"/>
      <w:adjustRightInd w:val="0"/>
      <w:spacing w:after="160" w:line="240" w:lineRule="exact"/>
      <w:ind w:firstLine="0"/>
      <w:jc w:val="right"/>
    </w:pPr>
    <w:rPr>
      <w:i/>
      <w:sz w:val="20"/>
      <w:szCs w:val="20"/>
      <w:lang w:val="en-GB" w:eastAsia="en-US"/>
    </w:rPr>
  </w:style>
  <w:style w:type="paragraph" w:customStyle="1" w:styleId="31">
    <w:name w:val="Основной текст 31"/>
    <w:basedOn w:val="a7"/>
    <w:rsid w:val="00B7008B"/>
    <w:pPr>
      <w:widowControl w:val="0"/>
      <w:suppressAutoHyphens/>
    </w:pPr>
    <w:rPr>
      <w:rFonts w:ascii="Arial" w:eastAsia="Lucida Sans Unicode" w:hAnsi="Arial"/>
      <w:kern w:val="1"/>
    </w:rPr>
  </w:style>
  <w:style w:type="character" w:styleId="af6">
    <w:name w:val="Strong"/>
    <w:uiPriority w:val="22"/>
    <w:rsid w:val="00B7008B"/>
    <w:rPr>
      <w:b/>
      <w:bCs/>
    </w:rPr>
  </w:style>
  <w:style w:type="table" w:styleId="af7">
    <w:name w:val="Table Grid"/>
    <w:aliases w:val="Table Grid Report"/>
    <w:basedOn w:val="aa"/>
    <w:uiPriority w:val="59"/>
    <w:rsid w:val="00B70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7"/>
    <w:link w:val="33"/>
    <w:rsid w:val="0003496C"/>
    <w:pPr>
      <w:spacing w:after="120"/>
    </w:pPr>
    <w:rPr>
      <w:sz w:val="16"/>
      <w:szCs w:val="16"/>
    </w:rPr>
  </w:style>
  <w:style w:type="paragraph" w:customStyle="1" w:styleId="af8">
    <w:name w:val="основной"/>
    <w:basedOn w:val="a7"/>
    <w:rsid w:val="00767721"/>
    <w:pPr>
      <w:keepNext/>
      <w:ind w:firstLine="0"/>
    </w:pPr>
    <w:rPr>
      <w:i/>
    </w:rPr>
  </w:style>
  <w:style w:type="paragraph" w:styleId="af9">
    <w:name w:val="List Paragraph"/>
    <w:basedOn w:val="a7"/>
    <w:link w:val="afa"/>
    <w:uiPriority w:val="34"/>
    <w:rsid w:val="00905747"/>
    <w:pPr>
      <w:spacing w:after="200" w:line="276" w:lineRule="auto"/>
      <w:ind w:left="720" w:firstLine="0"/>
    </w:pPr>
    <w:rPr>
      <w:rFonts w:ascii="Calibri" w:eastAsia="Calibri" w:hAnsi="Calibri"/>
      <w:i/>
      <w:sz w:val="22"/>
      <w:szCs w:val="22"/>
      <w:lang w:eastAsia="ar-SA"/>
    </w:rPr>
  </w:style>
  <w:style w:type="paragraph" w:customStyle="1" w:styleId="afb">
    <w:name w:val="Содержимое таблицы"/>
    <w:basedOn w:val="a7"/>
    <w:rsid w:val="004B50FC"/>
    <w:pPr>
      <w:suppressLineNumbers/>
      <w:suppressAutoHyphens/>
      <w:ind w:firstLine="0"/>
    </w:pPr>
    <w:rPr>
      <w:i/>
      <w:lang w:eastAsia="ar-SA"/>
    </w:rPr>
  </w:style>
  <w:style w:type="paragraph" w:customStyle="1" w:styleId="17">
    <w:name w:val="Заголовок 1ПЗ"/>
    <w:basedOn w:val="a7"/>
    <w:next w:val="a7"/>
    <w:rsid w:val="00CE2407"/>
    <w:pPr>
      <w:overflowPunct w:val="0"/>
      <w:autoSpaceDE w:val="0"/>
      <w:autoSpaceDN w:val="0"/>
      <w:adjustRightInd w:val="0"/>
      <w:spacing w:after="840"/>
      <w:ind w:right="170"/>
      <w:textAlignment w:val="baseline"/>
    </w:pPr>
    <w:rPr>
      <w:b/>
      <w:i/>
      <w:caps/>
      <w:szCs w:val="20"/>
    </w:rPr>
  </w:style>
  <w:style w:type="paragraph" w:customStyle="1" w:styleId="28">
    <w:name w:val="ПЗ2"/>
    <w:basedOn w:val="-2"/>
    <w:next w:val="-2"/>
    <w:rsid w:val="00CE2407"/>
    <w:pPr>
      <w:keepNext/>
      <w:spacing w:before="360" w:after="240"/>
    </w:pPr>
    <w:rPr>
      <w:b/>
    </w:rPr>
  </w:style>
  <w:style w:type="paragraph" w:styleId="41">
    <w:name w:val="toc 4"/>
    <w:basedOn w:val="a7"/>
    <w:next w:val="a7"/>
    <w:uiPriority w:val="39"/>
    <w:rsid w:val="00CE2407"/>
    <w:pPr>
      <w:tabs>
        <w:tab w:val="right" w:leader="dot" w:pos="10376"/>
      </w:tabs>
      <w:overflowPunct w:val="0"/>
      <w:autoSpaceDE w:val="0"/>
      <w:autoSpaceDN w:val="0"/>
      <w:adjustRightInd w:val="0"/>
      <w:ind w:left="600" w:firstLine="0"/>
      <w:textAlignment w:val="baseline"/>
    </w:pPr>
    <w:rPr>
      <w:rFonts w:ascii="Arial" w:hAnsi="Arial"/>
      <w:i/>
      <w:sz w:val="20"/>
      <w:szCs w:val="20"/>
    </w:rPr>
  </w:style>
  <w:style w:type="paragraph" w:customStyle="1" w:styleId="Style10">
    <w:name w:val="Style10"/>
    <w:basedOn w:val="a7"/>
    <w:rsid w:val="00CE2407"/>
    <w:pPr>
      <w:widowControl w:val="0"/>
      <w:autoSpaceDE w:val="0"/>
      <w:autoSpaceDN w:val="0"/>
      <w:adjustRightInd w:val="0"/>
      <w:ind w:firstLine="0"/>
    </w:pPr>
    <w:rPr>
      <w:rFonts w:ascii="Arial" w:hAnsi="Arial" w:cs="Arial"/>
      <w:i/>
    </w:rPr>
  </w:style>
  <w:style w:type="paragraph" w:customStyle="1" w:styleId="Style12">
    <w:name w:val="Style12"/>
    <w:basedOn w:val="a7"/>
    <w:rsid w:val="00CE2407"/>
    <w:pPr>
      <w:widowControl w:val="0"/>
      <w:autoSpaceDE w:val="0"/>
      <w:autoSpaceDN w:val="0"/>
      <w:adjustRightInd w:val="0"/>
      <w:ind w:firstLine="0"/>
    </w:pPr>
    <w:rPr>
      <w:rFonts w:ascii="Arial" w:hAnsi="Arial" w:cs="Arial"/>
      <w:i/>
    </w:rPr>
  </w:style>
  <w:style w:type="character" w:customStyle="1" w:styleId="FontStyle20">
    <w:name w:val="Font Style20"/>
    <w:rsid w:val="00CE2407"/>
    <w:rPr>
      <w:rFonts w:ascii="Arial" w:hAnsi="Arial" w:cs="Arial"/>
      <w:b/>
      <w:bCs/>
      <w:i/>
      <w:iCs/>
      <w:sz w:val="22"/>
      <w:szCs w:val="22"/>
    </w:rPr>
  </w:style>
  <w:style w:type="character" w:customStyle="1" w:styleId="FontStyle22">
    <w:name w:val="Font Style22"/>
    <w:rsid w:val="00CE2407"/>
    <w:rPr>
      <w:rFonts w:ascii="Arial" w:hAnsi="Arial" w:cs="Arial"/>
      <w:sz w:val="22"/>
      <w:szCs w:val="22"/>
    </w:rPr>
  </w:style>
  <w:style w:type="paragraph" w:styleId="afc">
    <w:name w:val="Title"/>
    <w:basedOn w:val="a7"/>
    <w:link w:val="afd"/>
    <w:rsid w:val="00CE2407"/>
    <w:pPr>
      <w:ind w:firstLine="0"/>
      <w:jc w:val="center"/>
    </w:pPr>
    <w:rPr>
      <w:b/>
      <w:bCs/>
      <w:i/>
    </w:rPr>
  </w:style>
  <w:style w:type="paragraph" w:customStyle="1" w:styleId="Style4">
    <w:name w:val="Style4"/>
    <w:basedOn w:val="a7"/>
    <w:rsid w:val="00416EF4"/>
    <w:pPr>
      <w:widowControl w:val="0"/>
      <w:suppressAutoHyphens/>
      <w:autoSpaceDE w:val="0"/>
      <w:spacing w:line="413" w:lineRule="exact"/>
      <w:ind w:firstLine="134"/>
    </w:pPr>
    <w:rPr>
      <w:rFonts w:ascii="Arial" w:hAnsi="Arial" w:cs="Arial"/>
      <w:i/>
      <w:lang w:eastAsia="ar-SA"/>
    </w:rPr>
  </w:style>
  <w:style w:type="paragraph" w:customStyle="1" w:styleId="ConsNormal">
    <w:name w:val="ConsNormal"/>
    <w:link w:val="ConsNormal0"/>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9">
    <w:name w:val="Body Text 2"/>
    <w:basedOn w:val="a7"/>
    <w:link w:val="2a"/>
    <w:rsid w:val="0076222F"/>
    <w:pPr>
      <w:spacing w:after="120" w:line="480" w:lineRule="auto"/>
    </w:pPr>
  </w:style>
  <w:style w:type="paragraph" w:styleId="afe">
    <w:name w:val="Balloon Text"/>
    <w:basedOn w:val="a7"/>
    <w:link w:val="aff"/>
    <w:uiPriority w:val="99"/>
    <w:rsid w:val="006F5095"/>
    <w:rPr>
      <w:rFonts w:ascii="Tahoma" w:hAnsi="Tahoma" w:cs="Tahoma"/>
      <w:sz w:val="16"/>
      <w:szCs w:val="16"/>
    </w:rPr>
  </w:style>
  <w:style w:type="character" w:customStyle="1" w:styleId="aff">
    <w:name w:val="Текст выноски Знак"/>
    <w:link w:val="afe"/>
    <w:uiPriority w:val="99"/>
    <w:rsid w:val="006F5095"/>
    <w:rPr>
      <w:rFonts w:ascii="Tahoma" w:hAnsi="Tahoma" w:cs="Tahoma"/>
      <w:i/>
      <w:sz w:val="16"/>
      <w:szCs w:val="16"/>
    </w:rPr>
  </w:style>
  <w:style w:type="paragraph" w:customStyle="1" w:styleId="18">
    <w:name w:val="Обычный1"/>
    <w:link w:val="Normal"/>
    <w:rsid w:val="009D7E44"/>
    <w:pPr>
      <w:widowControl w:val="0"/>
      <w:tabs>
        <w:tab w:val="center" w:pos="4677"/>
        <w:tab w:val="right" w:pos="9355"/>
      </w:tabs>
      <w:autoSpaceDE w:val="0"/>
      <w:autoSpaceDN w:val="0"/>
      <w:adjustRightInd w:val="0"/>
      <w:snapToGrid w:val="0"/>
    </w:pPr>
    <w:rPr>
      <w:sz w:val="22"/>
    </w:rPr>
  </w:style>
  <w:style w:type="character" w:customStyle="1" w:styleId="Normal">
    <w:name w:val="Normal Знак"/>
    <w:link w:val="18"/>
    <w:rsid w:val="009D7E44"/>
    <w:rPr>
      <w:sz w:val="22"/>
    </w:rPr>
  </w:style>
  <w:style w:type="paragraph" w:customStyle="1" w:styleId="Web">
    <w:name w:val="Обычный (Web)"/>
    <w:basedOn w:val="a7"/>
    <w:rsid w:val="009D7E44"/>
    <w:pPr>
      <w:spacing w:before="100" w:after="100"/>
      <w:ind w:firstLine="0"/>
    </w:pPr>
    <w:rPr>
      <w:i/>
      <w:szCs w:val="20"/>
    </w:rPr>
  </w:style>
  <w:style w:type="character" w:customStyle="1" w:styleId="apple-converted-space">
    <w:name w:val="apple-converted-space"/>
    <w:basedOn w:val="a9"/>
    <w:rsid w:val="00BE1B3E"/>
  </w:style>
  <w:style w:type="character" w:styleId="aff0">
    <w:name w:val="Hyperlink"/>
    <w:uiPriority w:val="99"/>
    <w:unhideWhenUsed/>
    <w:rsid w:val="00BE1B3E"/>
    <w:rPr>
      <w:color w:val="0000FF"/>
      <w:u w:val="single"/>
    </w:rPr>
  </w:style>
  <w:style w:type="character" w:styleId="aff1">
    <w:name w:val="footnote reference"/>
    <w:rsid w:val="00807F21"/>
    <w:rPr>
      <w:rFonts w:ascii="Times New Roman" w:hAnsi="Times New Roman"/>
      <w:sz w:val="22"/>
      <w:vertAlign w:val="superscript"/>
    </w:rPr>
  </w:style>
  <w:style w:type="paragraph" w:styleId="aff2">
    <w:name w:val="footnote text"/>
    <w:basedOn w:val="a7"/>
    <w:link w:val="aff3"/>
    <w:rsid w:val="00807F21"/>
    <w:pPr>
      <w:widowControl w:val="0"/>
      <w:autoSpaceDE w:val="0"/>
      <w:autoSpaceDN w:val="0"/>
      <w:adjustRightInd w:val="0"/>
      <w:ind w:firstLine="0"/>
    </w:pPr>
    <w:rPr>
      <w:i/>
      <w:sz w:val="20"/>
      <w:szCs w:val="20"/>
    </w:rPr>
  </w:style>
  <w:style w:type="character" w:customStyle="1" w:styleId="aff3">
    <w:name w:val="Текст сноски Знак"/>
    <w:basedOn w:val="a9"/>
    <w:link w:val="aff2"/>
    <w:rsid w:val="00807F21"/>
  </w:style>
  <w:style w:type="character" w:customStyle="1" w:styleId="A70">
    <w:name w:val="A7"/>
    <w:rsid w:val="00582E5B"/>
    <w:rPr>
      <w:rFonts w:cs="JournalC"/>
      <w:color w:val="000000"/>
      <w:sz w:val="20"/>
      <w:szCs w:val="20"/>
    </w:rPr>
  </w:style>
  <w:style w:type="paragraph" w:styleId="aff4">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7"/>
    <w:link w:val="aff5"/>
    <w:uiPriority w:val="99"/>
    <w:unhideWhenUsed/>
    <w:rsid w:val="008B2B9F"/>
    <w:pPr>
      <w:spacing w:before="100" w:beforeAutospacing="1" w:after="100" w:afterAutospacing="1"/>
      <w:ind w:firstLine="0"/>
    </w:pPr>
    <w:rPr>
      <w:i/>
    </w:rPr>
  </w:style>
  <w:style w:type="character" w:customStyle="1" w:styleId="50">
    <w:name w:val="Заголовок 5 Знак"/>
    <w:link w:val="5"/>
    <w:rsid w:val="00EC0A07"/>
    <w:rPr>
      <w:b/>
      <w:bCs/>
      <w:iCs/>
      <w:sz w:val="24"/>
      <w:szCs w:val="26"/>
    </w:rPr>
  </w:style>
  <w:style w:type="character" w:customStyle="1" w:styleId="80">
    <w:name w:val="Заголовок 8 Знак"/>
    <w:link w:val="8"/>
    <w:rsid w:val="002A06A0"/>
    <w:rPr>
      <w:i/>
      <w:iCs/>
      <w:sz w:val="24"/>
      <w:szCs w:val="24"/>
    </w:rPr>
  </w:style>
  <w:style w:type="numbering" w:customStyle="1" w:styleId="19">
    <w:name w:val="Нет списка1"/>
    <w:next w:val="ab"/>
    <w:semiHidden/>
    <w:rsid w:val="002A06A0"/>
  </w:style>
  <w:style w:type="table" w:customStyle="1" w:styleId="1a">
    <w:name w:val="Сетка таблицы1"/>
    <w:basedOn w:val="aa"/>
    <w:next w:val="af7"/>
    <w:rsid w:val="002A06A0"/>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f4"/>
    <w:locked/>
    <w:rsid w:val="002A06A0"/>
    <w:rPr>
      <w:sz w:val="24"/>
      <w:szCs w:val="24"/>
    </w:rPr>
  </w:style>
  <w:style w:type="paragraph" w:customStyle="1" w:styleId="Pa2">
    <w:name w:val="Pa2"/>
    <w:basedOn w:val="a7"/>
    <w:next w:val="a7"/>
    <w:rsid w:val="002A06A0"/>
    <w:pPr>
      <w:autoSpaceDE w:val="0"/>
      <w:autoSpaceDN w:val="0"/>
      <w:adjustRightInd w:val="0"/>
      <w:spacing w:line="201" w:lineRule="atLeast"/>
      <w:ind w:firstLine="0"/>
    </w:pPr>
    <w:rPr>
      <w:rFonts w:ascii="JournalC" w:hAnsi="JournalC"/>
      <w:i/>
    </w:rPr>
  </w:style>
  <w:style w:type="paragraph" w:styleId="34">
    <w:name w:val="toc 3"/>
    <w:basedOn w:val="a7"/>
    <w:next w:val="a7"/>
    <w:autoRedefine/>
    <w:uiPriority w:val="39"/>
    <w:rsid w:val="002A06A0"/>
    <w:pPr>
      <w:widowControl w:val="0"/>
      <w:autoSpaceDE w:val="0"/>
      <w:autoSpaceDN w:val="0"/>
      <w:adjustRightInd w:val="0"/>
      <w:ind w:left="480" w:firstLine="720"/>
    </w:pPr>
    <w:rPr>
      <w:iCs/>
      <w:sz w:val="20"/>
      <w:szCs w:val="20"/>
    </w:rPr>
  </w:style>
  <w:style w:type="paragraph" w:styleId="51">
    <w:name w:val="toc 5"/>
    <w:basedOn w:val="a7"/>
    <w:next w:val="a7"/>
    <w:autoRedefine/>
    <w:uiPriority w:val="39"/>
    <w:rsid w:val="002A06A0"/>
    <w:pPr>
      <w:widowControl w:val="0"/>
      <w:autoSpaceDE w:val="0"/>
      <w:autoSpaceDN w:val="0"/>
      <w:adjustRightInd w:val="0"/>
      <w:ind w:left="960" w:firstLine="720"/>
    </w:pPr>
    <w:rPr>
      <w:i/>
      <w:sz w:val="18"/>
      <w:szCs w:val="18"/>
    </w:rPr>
  </w:style>
  <w:style w:type="paragraph" w:styleId="61">
    <w:name w:val="toc 6"/>
    <w:basedOn w:val="a7"/>
    <w:next w:val="a7"/>
    <w:autoRedefine/>
    <w:uiPriority w:val="39"/>
    <w:rsid w:val="002A06A0"/>
    <w:pPr>
      <w:widowControl w:val="0"/>
      <w:autoSpaceDE w:val="0"/>
      <w:autoSpaceDN w:val="0"/>
      <w:adjustRightInd w:val="0"/>
      <w:ind w:left="1200" w:firstLine="720"/>
    </w:pPr>
    <w:rPr>
      <w:i/>
      <w:sz w:val="18"/>
      <w:szCs w:val="18"/>
    </w:rPr>
  </w:style>
  <w:style w:type="paragraph" w:styleId="71">
    <w:name w:val="toc 7"/>
    <w:basedOn w:val="a7"/>
    <w:next w:val="a7"/>
    <w:autoRedefine/>
    <w:uiPriority w:val="39"/>
    <w:rsid w:val="002A06A0"/>
    <w:pPr>
      <w:widowControl w:val="0"/>
      <w:autoSpaceDE w:val="0"/>
      <w:autoSpaceDN w:val="0"/>
      <w:adjustRightInd w:val="0"/>
      <w:ind w:left="1440" w:firstLine="720"/>
    </w:pPr>
    <w:rPr>
      <w:i/>
      <w:sz w:val="18"/>
      <w:szCs w:val="18"/>
    </w:rPr>
  </w:style>
  <w:style w:type="paragraph" w:styleId="81">
    <w:name w:val="toc 8"/>
    <w:basedOn w:val="a7"/>
    <w:next w:val="a7"/>
    <w:autoRedefine/>
    <w:uiPriority w:val="39"/>
    <w:rsid w:val="002A06A0"/>
    <w:pPr>
      <w:widowControl w:val="0"/>
      <w:autoSpaceDE w:val="0"/>
      <w:autoSpaceDN w:val="0"/>
      <w:adjustRightInd w:val="0"/>
      <w:ind w:left="1680" w:firstLine="720"/>
    </w:pPr>
    <w:rPr>
      <w:i/>
      <w:sz w:val="18"/>
      <w:szCs w:val="18"/>
    </w:rPr>
  </w:style>
  <w:style w:type="paragraph" w:styleId="91">
    <w:name w:val="toc 9"/>
    <w:basedOn w:val="a7"/>
    <w:next w:val="a7"/>
    <w:autoRedefine/>
    <w:uiPriority w:val="39"/>
    <w:rsid w:val="002A06A0"/>
    <w:pPr>
      <w:widowControl w:val="0"/>
      <w:autoSpaceDE w:val="0"/>
      <w:autoSpaceDN w:val="0"/>
      <w:adjustRightInd w:val="0"/>
      <w:ind w:left="1920" w:firstLine="720"/>
    </w:pPr>
    <w:rPr>
      <w:i/>
      <w:sz w:val="18"/>
      <w:szCs w:val="18"/>
    </w:rPr>
  </w:style>
  <w:style w:type="paragraph" w:customStyle="1" w:styleId="2b">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7"/>
    <w:link w:val="Normal10-020"/>
    <w:semiHidden/>
    <w:rsid w:val="002A06A0"/>
    <w:pPr>
      <w:ind w:left="-57" w:right="-113" w:firstLine="0"/>
    </w:pPr>
    <w:rPr>
      <w:b/>
      <w:bCs/>
      <w:i/>
      <w:sz w:val="20"/>
      <w:szCs w:val="20"/>
    </w:rPr>
  </w:style>
  <w:style w:type="character" w:customStyle="1" w:styleId="Normal10-020">
    <w:name w:val="Normal + 10 пт полужирный По центру Слева:  -02 см Справ... Знак"/>
    <w:link w:val="Normal10-02"/>
    <w:rsid w:val="002A06A0"/>
    <w:rPr>
      <w:b/>
      <w:bCs/>
    </w:rPr>
  </w:style>
  <w:style w:type="character" w:customStyle="1" w:styleId="1b">
    <w:name w:val="Знак Знак1"/>
    <w:rsid w:val="002A06A0"/>
    <w:rPr>
      <w:sz w:val="24"/>
      <w:szCs w:val="24"/>
      <w:lang w:val="ru-RU" w:eastAsia="ru-RU" w:bidi="ar-SA"/>
    </w:rPr>
  </w:style>
  <w:style w:type="paragraph" w:styleId="aff6">
    <w:name w:val="caption"/>
    <w:next w:val="a7"/>
    <w:rsid w:val="002A06A0"/>
    <w:pPr>
      <w:keepNext/>
      <w:spacing w:before="240" w:after="60"/>
      <w:contextualSpacing/>
      <w:outlineLvl w:val="4"/>
    </w:pPr>
    <w:rPr>
      <w:sz w:val="24"/>
      <w:szCs w:val="24"/>
    </w:rPr>
  </w:style>
  <w:style w:type="paragraph" w:customStyle="1" w:styleId="ConsPlusNormal">
    <w:name w:val="ConsPlusNormal"/>
    <w:rsid w:val="002A06A0"/>
    <w:pPr>
      <w:widowControl w:val="0"/>
      <w:autoSpaceDE w:val="0"/>
      <w:autoSpaceDN w:val="0"/>
      <w:adjustRightInd w:val="0"/>
      <w:ind w:firstLine="720"/>
    </w:pPr>
    <w:rPr>
      <w:rFonts w:ascii="Arial" w:hAnsi="Arial" w:cs="Arial"/>
    </w:rPr>
  </w:style>
  <w:style w:type="paragraph" w:customStyle="1" w:styleId="aff7">
    <w:name w:val="Знак Знак Знак Знак"/>
    <w:basedOn w:val="a7"/>
    <w:rsid w:val="002A06A0"/>
    <w:pPr>
      <w:pageBreakBefore/>
      <w:spacing w:after="160"/>
      <w:ind w:firstLine="0"/>
    </w:pPr>
    <w:rPr>
      <w:i/>
      <w:szCs w:val="20"/>
      <w:lang w:val="en-US" w:eastAsia="en-US"/>
    </w:rPr>
  </w:style>
  <w:style w:type="paragraph" w:customStyle="1" w:styleId="Heading">
    <w:name w:val="Heading"/>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uiPriority w:val="99"/>
    <w:rsid w:val="002A06A0"/>
    <w:pPr>
      <w:widowControl w:val="0"/>
      <w:autoSpaceDE w:val="0"/>
      <w:autoSpaceDN w:val="0"/>
      <w:adjustRightInd w:val="0"/>
    </w:pPr>
    <w:rPr>
      <w:rFonts w:ascii="Arial" w:hAnsi="Arial" w:cs="Arial"/>
    </w:rPr>
  </w:style>
  <w:style w:type="character" w:customStyle="1" w:styleId="1c">
    <w:name w:val="Обычный (веб) Знак1"/>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9"/>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7"/>
    <w:rsid w:val="002A06A0"/>
    <w:pPr>
      <w:widowControl w:val="0"/>
      <w:adjustRightInd w:val="0"/>
      <w:spacing w:after="160" w:line="240" w:lineRule="exact"/>
      <w:ind w:firstLine="0"/>
      <w:jc w:val="right"/>
    </w:pPr>
    <w:rPr>
      <w:i/>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7"/>
    <w:rsid w:val="002A06A0"/>
    <w:pPr>
      <w:overflowPunct w:val="0"/>
      <w:autoSpaceDE w:val="0"/>
      <w:autoSpaceDN w:val="0"/>
      <w:adjustRightInd w:val="0"/>
      <w:ind w:firstLine="0"/>
      <w:textAlignment w:val="baseline"/>
    </w:pPr>
    <w:rPr>
      <w:i/>
      <w:szCs w:val="20"/>
    </w:rPr>
  </w:style>
  <w:style w:type="numbering" w:customStyle="1" w:styleId="111">
    <w:name w:val="Нет списка11"/>
    <w:next w:val="ab"/>
    <w:semiHidden/>
    <w:rsid w:val="002A06A0"/>
  </w:style>
  <w:style w:type="table" w:customStyle="1" w:styleId="112">
    <w:name w:val="Сетка таблицы11"/>
    <w:basedOn w:val="aa"/>
    <w:next w:val="af7"/>
    <w:rsid w:val="002A06A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7"/>
    <w:rsid w:val="002A06A0"/>
    <w:pPr>
      <w:widowControl w:val="0"/>
      <w:autoSpaceDE w:val="0"/>
      <w:autoSpaceDN w:val="0"/>
      <w:adjustRightInd w:val="0"/>
      <w:ind w:firstLine="0"/>
    </w:pPr>
    <w:rPr>
      <w:rFonts w:ascii="Microsoft Sans Serif" w:hAnsi="Microsoft Sans Serif"/>
      <w:i/>
    </w:rPr>
  </w:style>
  <w:style w:type="character" w:styleId="aff8">
    <w:name w:val="FollowedHyperlink"/>
    <w:rsid w:val="002A06A0"/>
    <w:rPr>
      <w:color w:val="800080"/>
      <w:u w:val="single"/>
    </w:rPr>
  </w:style>
  <w:style w:type="paragraph" w:customStyle="1" w:styleId="font5">
    <w:name w:val="font5"/>
    <w:basedOn w:val="a7"/>
    <w:rsid w:val="002A06A0"/>
    <w:pPr>
      <w:spacing w:before="100" w:beforeAutospacing="1" w:after="100" w:afterAutospacing="1"/>
      <w:ind w:firstLine="0"/>
    </w:pPr>
    <w:rPr>
      <w:b/>
      <w:bCs/>
      <w:i/>
      <w:color w:val="000000"/>
    </w:rPr>
  </w:style>
  <w:style w:type="paragraph" w:customStyle="1" w:styleId="xl24">
    <w:name w:val="xl24"/>
    <w:basedOn w:val="a7"/>
    <w:rsid w:val="002A06A0"/>
    <w:pPr>
      <w:pBdr>
        <w:left w:val="single" w:sz="8" w:space="0" w:color="auto"/>
        <w:right w:val="single" w:sz="8" w:space="0" w:color="auto"/>
      </w:pBdr>
      <w:shd w:val="clear" w:color="auto" w:fill="FFFFFF"/>
      <w:spacing w:before="100" w:beforeAutospacing="1" w:after="100" w:afterAutospacing="1"/>
      <w:ind w:firstLine="0"/>
      <w:textAlignment w:val="top"/>
    </w:pPr>
    <w:rPr>
      <w:b/>
      <w:bCs/>
      <w:i/>
      <w:sz w:val="18"/>
      <w:szCs w:val="18"/>
    </w:rPr>
  </w:style>
  <w:style w:type="paragraph" w:customStyle="1" w:styleId="xl25">
    <w:name w:val="xl25"/>
    <w:basedOn w:val="a7"/>
    <w:rsid w:val="002A06A0"/>
    <w:pPr>
      <w:pBdr>
        <w:right w:val="single" w:sz="8" w:space="0" w:color="auto"/>
      </w:pBdr>
      <w:shd w:val="clear" w:color="auto" w:fill="FFFFFF"/>
      <w:spacing w:before="100" w:beforeAutospacing="1" w:after="100" w:afterAutospacing="1"/>
      <w:ind w:firstLine="0"/>
      <w:jc w:val="center"/>
      <w:textAlignment w:val="top"/>
    </w:pPr>
    <w:rPr>
      <w:i/>
      <w:sz w:val="18"/>
      <w:szCs w:val="18"/>
    </w:rPr>
  </w:style>
  <w:style w:type="paragraph" w:customStyle="1" w:styleId="xl26">
    <w:name w:val="xl26"/>
    <w:basedOn w:val="a7"/>
    <w:rsid w:val="002A06A0"/>
    <w:pPr>
      <w:pBdr>
        <w:left w:val="single" w:sz="8" w:space="0" w:color="auto"/>
        <w:right w:val="single" w:sz="8" w:space="0" w:color="auto"/>
      </w:pBdr>
      <w:shd w:val="clear" w:color="auto" w:fill="FFFFFF"/>
      <w:spacing w:before="100" w:beforeAutospacing="1" w:after="100" w:afterAutospacing="1"/>
      <w:ind w:firstLine="0"/>
      <w:textAlignment w:val="top"/>
    </w:pPr>
    <w:rPr>
      <w:i/>
      <w:sz w:val="18"/>
      <w:szCs w:val="18"/>
    </w:rPr>
  </w:style>
  <w:style w:type="paragraph" w:customStyle="1" w:styleId="xl27">
    <w:name w:val="xl27"/>
    <w:basedOn w:val="a7"/>
    <w:rsid w:val="002A06A0"/>
    <w:pPr>
      <w:pBdr>
        <w:bottom w:val="single" w:sz="8" w:space="0" w:color="auto"/>
        <w:right w:val="single" w:sz="8" w:space="0" w:color="auto"/>
      </w:pBdr>
      <w:shd w:val="clear" w:color="auto" w:fill="FFFFFF"/>
      <w:spacing w:before="100" w:beforeAutospacing="1" w:after="100" w:afterAutospacing="1"/>
      <w:ind w:firstLine="0"/>
      <w:jc w:val="center"/>
      <w:textAlignment w:val="top"/>
    </w:pPr>
    <w:rPr>
      <w:i/>
      <w:sz w:val="18"/>
      <w:szCs w:val="18"/>
    </w:rPr>
  </w:style>
  <w:style w:type="paragraph" w:customStyle="1" w:styleId="xl28">
    <w:name w:val="xl28"/>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ind w:firstLine="0"/>
      <w:textAlignment w:val="top"/>
    </w:pPr>
    <w:rPr>
      <w:i/>
      <w:sz w:val="18"/>
      <w:szCs w:val="18"/>
    </w:rPr>
  </w:style>
  <w:style w:type="paragraph" w:customStyle="1" w:styleId="xl29">
    <w:name w:val="xl2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ind w:firstLine="0"/>
      <w:textAlignment w:val="top"/>
    </w:pPr>
    <w:rPr>
      <w:i/>
      <w:color w:val="000000"/>
      <w:sz w:val="18"/>
      <w:szCs w:val="18"/>
    </w:rPr>
  </w:style>
  <w:style w:type="paragraph" w:customStyle="1" w:styleId="xl30">
    <w:name w:val="xl30"/>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ind w:firstLine="0"/>
      <w:textAlignment w:val="top"/>
    </w:pPr>
    <w:rPr>
      <w:i/>
      <w:color w:val="000000"/>
    </w:rPr>
  </w:style>
  <w:style w:type="paragraph" w:customStyle="1" w:styleId="xl31">
    <w:name w:val="xl31"/>
    <w:basedOn w:val="a7"/>
    <w:rsid w:val="002A06A0"/>
    <w:pPr>
      <w:pBdr>
        <w:left w:val="single" w:sz="8" w:space="0" w:color="auto"/>
        <w:right w:val="single" w:sz="8" w:space="0" w:color="auto"/>
      </w:pBdr>
      <w:shd w:val="clear" w:color="auto" w:fill="FFFFFF"/>
      <w:spacing w:before="100" w:beforeAutospacing="1" w:after="100" w:afterAutospacing="1"/>
      <w:ind w:firstLine="0"/>
      <w:textAlignment w:val="top"/>
    </w:pPr>
    <w:rPr>
      <w:i/>
      <w:color w:val="000000"/>
    </w:rPr>
  </w:style>
  <w:style w:type="paragraph" w:customStyle="1" w:styleId="xl32">
    <w:name w:val="xl32"/>
    <w:basedOn w:val="a7"/>
    <w:rsid w:val="002A06A0"/>
    <w:pPr>
      <w:pBdr>
        <w:top w:val="single" w:sz="8" w:space="0" w:color="auto"/>
        <w:left w:val="single" w:sz="8" w:space="9" w:color="auto"/>
      </w:pBdr>
      <w:shd w:val="clear" w:color="auto" w:fill="FFFFFF"/>
      <w:spacing w:before="100" w:beforeAutospacing="1" w:after="100" w:afterAutospacing="1"/>
      <w:ind w:firstLineChars="100" w:firstLine="0"/>
      <w:textAlignment w:val="top"/>
    </w:pPr>
    <w:rPr>
      <w:i/>
      <w:color w:val="000000"/>
    </w:rPr>
  </w:style>
  <w:style w:type="paragraph" w:customStyle="1" w:styleId="xl33">
    <w:name w:val="xl33"/>
    <w:basedOn w:val="a7"/>
    <w:rsid w:val="002A06A0"/>
    <w:pPr>
      <w:pBdr>
        <w:top w:val="single" w:sz="8" w:space="0" w:color="auto"/>
        <w:right w:val="single" w:sz="8" w:space="0" w:color="auto"/>
      </w:pBdr>
      <w:shd w:val="clear" w:color="auto" w:fill="FFFFFF"/>
      <w:spacing w:before="100" w:beforeAutospacing="1" w:after="100" w:afterAutospacing="1"/>
      <w:ind w:firstLineChars="100" w:firstLine="0"/>
      <w:textAlignment w:val="top"/>
    </w:pPr>
    <w:rPr>
      <w:i/>
      <w:color w:val="000000"/>
    </w:rPr>
  </w:style>
  <w:style w:type="paragraph" w:customStyle="1" w:styleId="xl34">
    <w:name w:val="xl34"/>
    <w:basedOn w:val="a7"/>
    <w:rsid w:val="002A06A0"/>
    <w:pPr>
      <w:pBdr>
        <w:left w:val="single" w:sz="8" w:space="9" w:color="auto"/>
      </w:pBdr>
      <w:shd w:val="clear" w:color="auto" w:fill="FFFFFF"/>
      <w:spacing w:before="100" w:beforeAutospacing="1" w:after="100" w:afterAutospacing="1"/>
      <w:ind w:firstLineChars="100" w:firstLine="0"/>
      <w:textAlignment w:val="top"/>
    </w:pPr>
    <w:rPr>
      <w:i/>
      <w:color w:val="000000"/>
    </w:rPr>
  </w:style>
  <w:style w:type="paragraph" w:customStyle="1" w:styleId="xl35">
    <w:name w:val="xl35"/>
    <w:basedOn w:val="a7"/>
    <w:rsid w:val="002A06A0"/>
    <w:pPr>
      <w:pBdr>
        <w:right w:val="single" w:sz="8" w:space="0" w:color="auto"/>
      </w:pBdr>
      <w:shd w:val="clear" w:color="auto" w:fill="FFFFFF"/>
      <w:spacing w:before="100" w:beforeAutospacing="1" w:after="100" w:afterAutospacing="1"/>
      <w:ind w:firstLineChars="100" w:firstLine="0"/>
      <w:textAlignment w:val="top"/>
    </w:pPr>
    <w:rPr>
      <w:i/>
      <w:color w:val="000000"/>
    </w:rPr>
  </w:style>
  <w:style w:type="paragraph" w:customStyle="1" w:styleId="xl36">
    <w:name w:val="xl36"/>
    <w:basedOn w:val="a7"/>
    <w:rsid w:val="002A06A0"/>
    <w:pPr>
      <w:pBdr>
        <w:left w:val="single" w:sz="8" w:space="9" w:color="auto"/>
        <w:bottom w:val="single" w:sz="8" w:space="0" w:color="auto"/>
      </w:pBdr>
      <w:shd w:val="clear" w:color="auto" w:fill="FFFFFF"/>
      <w:spacing w:before="100" w:beforeAutospacing="1" w:after="100" w:afterAutospacing="1"/>
      <w:ind w:firstLineChars="100" w:firstLine="0"/>
      <w:textAlignment w:val="top"/>
    </w:pPr>
    <w:rPr>
      <w:i/>
      <w:color w:val="000000"/>
    </w:rPr>
  </w:style>
  <w:style w:type="paragraph" w:customStyle="1" w:styleId="xl37">
    <w:name w:val="xl37"/>
    <w:basedOn w:val="a7"/>
    <w:rsid w:val="002A06A0"/>
    <w:pPr>
      <w:pBdr>
        <w:bottom w:val="single" w:sz="8" w:space="0" w:color="auto"/>
        <w:right w:val="single" w:sz="8" w:space="0" w:color="auto"/>
      </w:pBdr>
      <w:shd w:val="clear" w:color="auto" w:fill="FFFFFF"/>
      <w:spacing w:before="100" w:beforeAutospacing="1" w:after="100" w:afterAutospacing="1"/>
      <w:ind w:firstLineChars="100" w:firstLine="0"/>
      <w:textAlignment w:val="top"/>
    </w:pPr>
    <w:rPr>
      <w:i/>
      <w:color w:val="000000"/>
    </w:rPr>
  </w:style>
  <w:style w:type="paragraph" w:customStyle="1" w:styleId="xl38">
    <w:name w:val="xl38"/>
    <w:basedOn w:val="a7"/>
    <w:rsid w:val="002A06A0"/>
    <w:pPr>
      <w:pBdr>
        <w:left w:val="single" w:sz="8" w:space="0" w:color="auto"/>
        <w:right w:val="single" w:sz="8" w:space="0" w:color="auto"/>
      </w:pBdr>
      <w:shd w:val="clear" w:color="auto" w:fill="FFFFFF"/>
      <w:spacing w:before="100" w:beforeAutospacing="1" w:after="100" w:afterAutospacing="1"/>
      <w:ind w:firstLine="0"/>
      <w:textAlignment w:val="top"/>
    </w:pPr>
    <w:rPr>
      <w:i/>
    </w:rPr>
  </w:style>
  <w:style w:type="paragraph" w:customStyle="1" w:styleId="xl39">
    <w:name w:val="xl3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ind w:firstLine="0"/>
      <w:textAlignment w:val="top"/>
    </w:pPr>
    <w:rPr>
      <w:i/>
    </w:rPr>
  </w:style>
  <w:style w:type="paragraph" w:customStyle="1" w:styleId="xl40">
    <w:name w:val="xl40"/>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ind w:firstLine="0"/>
      <w:textAlignment w:val="top"/>
    </w:pPr>
    <w:rPr>
      <w:i/>
      <w:color w:val="000000"/>
    </w:rPr>
  </w:style>
  <w:style w:type="paragraph" w:customStyle="1" w:styleId="xl41">
    <w:name w:val="xl41"/>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ind w:firstLine="0"/>
      <w:jc w:val="center"/>
      <w:textAlignment w:val="top"/>
    </w:pPr>
    <w:rPr>
      <w:b/>
      <w:bCs/>
      <w:i/>
    </w:rPr>
  </w:style>
  <w:style w:type="paragraph" w:customStyle="1" w:styleId="xl42">
    <w:name w:val="xl42"/>
    <w:basedOn w:val="a7"/>
    <w:rsid w:val="002A06A0"/>
    <w:pPr>
      <w:pBdr>
        <w:top w:val="single" w:sz="8" w:space="0" w:color="auto"/>
        <w:bottom w:val="single" w:sz="8" w:space="0" w:color="auto"/>
      </w:pBdr>
      <w:shd w:val="clear" w:color="auto" w:fill="FFFFFF"/>
      <w:spacing w:before="100" w:beforeAutospacing="1" w:after="100" w:afterAutospacing="1"/>
      <w:ind w:firstLine="0"/>
      <w:jc w:val="center"/>
      <w:textAlignment w:val="top"/>
    </w:pPr>
    <w:rPr>
      <w:b/>
      <w:bCs/>
      <w:i/>
    </w:rPr>
  </w:style>
  <w:style w:type="paragraph" w:customStyle="1" w:styleId="xl43">
    <w:name w:val="xl43"/>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ind w:firstLine="0"/>
      <w:jc w:val="center"/>
      <w:textAlignment w:val="top"/>
    </w:pPr>
    <w:rPr>
      <w:b/>
      <w:bCs/>
      <w:i/>
    </w:rPr>
  </w:style>
  <w:style w:type="paragraph" w:customStyle="1" w:styleId="xl44">
    <w:name w:val="xl44"/>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ind w:firstLine="0"/>
      <w:jc w:val="center"/>
      <w:textAlignment w:val="top"/>
    </w:pPr>
    <w:rPr>
      <w:b/>
      <w:bCs/>
      <w:i/>
      <w:color w:val="000000"/>
    </w:rPr>
  </w:style>
  <w:style w:type="paragraph" w:customStyle="1" w:styleId="xl45">
    <w:name w:val="xl45"/>
    <w:basedOn w:val="a7"/>
    <w:rsid w:val="002A06A0"/>
    <w:pPr>
      <w:pBdr>
        <w:top w:val="single" w:sz="8" w:space="0" w:color="auto"/>
        <w:bottom w:val="single" w:sz="8" w:space="0" w:color="auto"/>
      </w:pBdr>
      <w:shd w:val="clear" w:color="auto" w:fill="FFFFFF"/>
      <w:spacing w:before="100" w:beforeAutospacing="1" w:after="100" w:afterAutospacing="1"/>
      <w:ind w:firstLine="0"/>
      <w:jc w:val="center"/>
      <w:textAlignment w:val="top"/>
    </w:pPr>
    <w:rPr>
      <w:b/>
      <w:bCs/>
      <w:i/>
      <w:color w:val="000000"/>
    </w:rPr>
  </w:style>
  <w:style w:type="paragraph" w:customStyle="1" w:styleId="xl46">
    <w:name w:val="xl46"/>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ind w:firstLine="0"/>
      <w:jc w:val="center"/>
      <w:textAlignment w:val="top"/>
    </w:pPr>
    <w:rPr>
      <w:b/>
      <w:bCs/>
      <w:i/>
      <w:color w:val="000000"/>
    </w:rPr>
  </w:style>
  <w:style w:type="paragraph" w:customStyle="1" w:styleId="xl47">
    <w:name w:val="xl47"/>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ind w:firstLine="0"/>
      <w:jc w:val="center"/>
      <w:textAlignment w:val="top"/>
    </w:pPr>
    <w:rPr>
      <w:i/>
      <w:sz w:val="18"/>
      <w:szCs w:val="18"/>
    </w:rPr>
  </w:style>
  <w:style w:type="paragraph" w:customStyle="1" w:styleId="xl48">
    <w:name w:val="xl48"/>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ind w:firstLine="0"/>
      <w:textAlignment w:val="top"/>
    </w:pPr>
    <w:rPr>
      <w:i/>
      <w:sz w:val="18"/>
      <w:szCs w:val="18"/>
    </w:rPr>
  </w:style>
  <w:style w:type="paragraph" w:customStyle="1" w:styleId="xl49">
    <w:name w:val="xl49"/>
    <w:basedOn w:val="a7"/>
    <w:rsid w:val="002A06A0"/>
    <w:pPr>
      <w:pBdr>
        <w:left w:val="single" w:sz="8" w:space="0" w:color="auto"/>
        <w:right w:val="single" w:sz="8" w:space="0" w:color="auto"/>
      </w:pBdr>
      <w:shd w:val="clear" w:color="auto" w:fill="FFFFFF"/>
      <w:spacing w:before="100" w:beforeAutospacing="1" w:after="100" w:afterAutospacing="1"/>
      <w:ind w:firstLine="0"/>
      <w:jc w:val="center"/>
      <w:textAlignment w:val="top"/>
    </w:pPr>
    <w:rPr>
      <w:i/>
      <w:sz w:val="18"/>
      <w:szCs w:val="18"/>
    </w:rPr>
  </w:style>
  <w:style w:type="paragraph" w:customStyle="1" w:styleId="xl50">
    <w:name w:val="xl50"/>
    <w:basedOn w:val="a7"/>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ind w:firstLine="0"/>
      <w:textAlignment w:val="top"/>
    </w:pPr>
    <w:rPr>
      <w:i/>
      <w:sz w:val="18"/>
      <w:szCs w:val="18"/>
    </w:rPr>
  </w:style>
  <w:style w:type="paragraph" w:customStyle="1" w:styleId="xl51">
    <w:name w:val="xl51"/>
    <w:basedOn w:val="a7"/>
    <w:rsid w:val="002A06A0"/>
    <w:pPr>
      <w:pBdr>
        <w:top w:val="single" w:sz="8" w:space="0" w:color="auto"/>
        <w:right w:val="single" w:sz="8" w:space="0" w:color="auto"/>
      </w:pBdr>
      <w:shd w:val="clear" w:color="auto" w:fill="FFFFFF"/>
      <w:spacing w:before="100" w:beforeAutospacing="1" w:after="100" w:afterAutospacing="1"/>
      <w:ind w:firstLine="0"/>
      <w:jc w:val="center"/>
      <w:textAlignment w:val="top"/>
    </w:pPr>
    <w:rPr>
      <w:i/>
      <w:sz w:val="18"/>
      <w:szCs w:val="18"/>
    </w:rPr>
  </w:style>
  <w:style w:type="paragraph" w:customStyle="1" w:styleId="xl52">
    <w:name w:val="xl52"/>
    <w:basedOn w:val="a7"/>
    <w:rsid w:val="002A06A0"/>
    <w:pPr>
      <w:shd w:val="clear" w:color="auto" w:fill="FFFFFF"/>
      <w:spacing w:before="100" w:beforeAutospacing="1" w:after="100" w:afterAutospacing="1"/>
      <w:ind w:firstLine="0"/>
      <w:textAlignment w:val="top"/>
    </w:pPr>
    <w:rPr>
      <w:i/>
      <w:sz w:val="18"/>
      <w:szCs w:val="18"/>
    </w:rPr>
  </w:style>
  <w:style w:type="paragraph" w:customStyle="1" w:styleId="xl53">
    <w:name w:val="xl53"/>
    <w:basedOn w:val="a7"/>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ind w:firstLine="0"/>
      <w:jc w:val="center"/>
      <w:textAlignment w:val="top"/>
    </w:pPr>
    <w:rPr>
      <w:i/>
      <w:sz w:val="18"/>
      <w:szCs w:val="18"/>
    </w:rPr>
  </w:style>
  <w:style w:type="paragraph" w:customStyle="1" w:styleId="xl54">
    <w:name w:val="xl54"/>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ind w:firstLine="0"/>
      <w:jc w:val="center"/>
      <w:textAlignment w:val="top"/>
    </w:pPr>
    <w:rPr>
      <w:i/>
      <w:sz w:val="18"/>
      <w:szCs w:val="18"/>
    </w:rPr>
  </w:style>
  <w:style w:type="paragraph" w:customStyle="1" w:styleId="xl55">
    <w:name w:val="xl55"/>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ind w:firstLine="0"/>
      <w:textAlignment w:val="top"/>
    </w:pPr>
    <w:rPr>
      <w:b/>
      <w:bCs/>
      <w:i/>
      <w:sz w:val="18"/>
      <w:szCs w:val="18"/>
    </w:rPr>
  </w:style>
  <w:style w:type="paragraph" w:customStyle="1" w:styleId="xl56">
    <w:name w:val="xl56"/>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ind w:firstLine="0"/>
      <w:jc w:val="center"/>
      <w:textAlignment w:val="top"/>
    </w:pPr>
    <w:rPr>
      <w:i/>
      <w:color w:val="000000"/>
    </w:rPr>
  </w:style>
  <w:style w:type="paragraph" w:customStyle="1" w:styleId="xl57">
    <w:name w:val="xl57"/>
    <w:basedOn w:val="a7"/>
    <w:rsid w:val="002A06A0"/>
    <w:pPr>
      <w:pBdr>
        <w:left w:val="single" w:sz="8" w:space="0" w:color="auto"/>
        <w:right w:val="single" w:sz="8" w:space="0" w:color="auto"/>
      </w:pBdr>
      <w:shd w:val="clear" w:color="auto" w:fill="FFFFFF"/>
      <w:spacing w:before="100" w:beforeAutospacing="1" w:after="100" w:afterAutospacing="1"/>
      <w:ind w:firstLine="0"/>
      <w:jc w:val="center"/>
      <w:textAlignment w:val="top"/>
    </w:pPr>
    <w:rPr>
      <w:i/>
      <w:color w:val="000000"/>
    </w:rPr>
  </w:style>
  <w:style w:type="paragraph" w:customStyle="1" w:styleId="xl58">
    <w:name w:val="xl58"/>
    <w:basedOn w:val="a7"/>
    <w:rsid w:val="002A06A0"/>
    <w:pPr>
      <w:pBdr>
        <w:left w:val="single" w:sz="8" w:space="0" w:color="auto"/>
        <w:right w:val="single" w:sz="8" w:space="0" w:color="auto"/>
      </w:pBdr>
      <w:shd w:val="clear" w:color="auto" w:fill="FFFFFF"/>
      <w:spacing w:before="100" w:beforeAutospacing="1" w:after="100" w:afterAutospacing="1"/>
      <w:ind w:firstLine="0"/>
      <w:jc w:val="center"/>
      <w:textAlignment w:val="top"/>
    </w:pPr>
    <w:rPr>
      <w:i/>
    </w:rPr>
  </w:style>
  <w:style w:type="paragraph" w:customStyle="1" w:styleId="xl59">
    <w:name w:val="xl5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ind w:firstLine="0"/>
      <w:jc w:val="center"/>
      <w:textAlignment w:val="top"/>
    </w:pPr>
    <w:rPr>
      <w:i/>
    </w:rPr>
  </w:style>
  <w:style w:type="paragraph" w:customStyle="1" w:styleId="xl60">
    <w:name w:val="xl60"/>
    <w:basedOn w:val="a7"/>
    <w:rsid w:val="002A06A0"/>
    <w:pPr>
      <w:pBdr>
        <w:bottom w:val="single" w:sz="8" w:space="0" w:color="auto"/>
        <w:right w:val="single" w:sz="8" w:space="0" w:color="auto"/>
      </w:pBdr>
      <w:shd w:val="clear" w:color="auto" w:fill="FFFFFF"/>
      <w:spacing w:before="100" w:beforeAutospacing="1" w:after="100" w:afterAutospacing="1"/>
      <w:ind w:firstLine="0"/>
      <w:jc w:val="center"/>
      <w:textAlignment w:val="top"/>
    </w:pPr>
    <w:rPr>
      <w:i/>
      <w:color w:val="FF0000"/>
      <w:sz w:val="18"/>
      <w:szCs w:val="18"/>
    </w:rPr>
  </w:style>
  <w:style w:type="paragraph" w:customStyle="1" w:styleId="xl61">
    <w:name w:val="xl61"/>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ind w:firstLine="0"/>
      <w:jc w:val="center"/>
      <w:textAlignment w:val="top"/>
    </w:pPr>
    <w:rPr>
      <w:i/>
      <w:color w:val="FF0000"/>
      <w:sz w:val="18"/>
      <w:szCs w:val="18"/>
    </w:rPr>
  </w:style>
  <w:style w:type="paragraph" w:customStyle="1" w:styleId="xl62">
    <w:name w:val="xl62"/>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ind w:firstLine="0"/>
      <w:jc w:val="center"/>
      <w:textAlignment w:val="top"/>
    </w:pPr>
    <w:rPr>
      <w:b/>
      <w:bCs/>
      <w:i/>
      <w:sz w:val="18"/>
      <w:szCs w:val="18"/>
    </w:rPr>
  </w:style>
  <w:style w:type="paragraph" w:customStyle="1" w:styleId="xl63">
    <w:name w:val="xl63"/>
    <w:basedOn w:val="a7"/>
    <w:rsid w:val="002A06A0"/>
    <w:pPr>
      <w:pBdr>
        <w:top w:val="single" w:sz="8" w:space="0" w:color="auto"/>
        <w:bottom w:val="single" w:sz="8" w:space="0" w:color="auto"/>
      </w:pBdr>
      <w:shd w:val="clear" w:color="auto" w:fill="FFFFFF"/>
      <w:spacing w:before="100" w:beforeAutospacing="1" w:after="100" w:afterAutospacing="1"/>
      <w:ind w:firstLine="0"/>
      <w:jc w:val="center"/>
      <w:textAlignment w:val="top"/>
    </w:pPr>
    <w:rPr>
      <w:b/>
      <w:bCs/>
      <w:i/>
      <w:sz w:val="18"/>
      <w:szCs w:val="18"/>
    </w:rPr>
  </w:style>
  <w:style w:type="paragraph" w:customStyle="1" w:styleId="xl64">
    <w:name w:val="xl64"/>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ind w:firstLine="0"/>
      <w:jc w:val="center"/>
      <w:textAlignment w:val="top"/>
    </w:pPr>
    <w:rPr>
      <w:b/>
      <w:bCs/>
      <w:i/>
      <w:sz w:val="18"/>
      <w:szCs w:val="18"/>
    </w:rPr>
  </w:style>
  <w:style w:type="paragraph" w:customStyle="1" w:styleId="xl65">
    <w:name w:val="xl65"/>
    <w:basedOn w:val="a7"/>
    <w:rsid w:val="002A06A0"/>
    <w:pPr>
      <w:pBdr>
        <w:left w:val="single" w:sz="8" w:space="0" w:color="auto"/>
        <w:bottom w:val="single" w:sz="8" w:space="0" w:color="auto"/>
      </w:pBdr>
      <w:shd w:val="clear" w:color="auto" w:fill="FFFFFF"/>
      <w:spacing w:before="100" w:beforeAutospacing="1" w:after="100" w:afterAutospacing="1"/>
      <w:ind w:firstLine="0"/>
      <w:jc w:val="center"/>
      <w:textAlignment w:val="top"/>
    </w:pPr>
    <w:rPr>
      <w:b/>
      <w:bCs/>
      <w:i/>
      <w:sz w:val="18"/>
      <w:szCs w:val="18"/>
    </w:rPr>
  </w:style>
  <w:style w:type="paragraph" w:customStyle="1" w:styleId="xl66">
    <w:name w:val="xl66"/>
    <w:basedOn w:val="a7"/>
    <w:rsid w:val="002A06A0"/>
    <w:pPr>
      <w:pBdr>
        <w:bottom w:val="single" w:sz="8" w:space="0" w:color="auto"/>
      </w:pBdr>
      <w:shd w:val="clear" w:color="auto" w:fill="FFFFFF"/>
      <w:spacing w:before="100" w:beforeAutospacing="1" w:after="100" w:afterAutospacing="1"/>
      <w:ind w:firstLine="0"/>
      <w:jc w:val="center"/>
      <w:textAlignment w:val="top"/>
    </w:pPr>
    <w:rPr>
      <w:b/>
      <w:bCs/>
      <w:i/>
      <w:sz w:val="18"/>
      <w:szCs w:val="18"/>
    </w:rPr>
  </w:style>
  <w:style w:type="paragraph" w:customStyle="1" w:styleId="xl67">
    <w:name w:val="xl67"/>
    <w:basedOn w:val="a7"/>
    <w:rsid w:val="002A06A0"/>
    <w:pPr>
      <w:pBdr>
        <w:bottom w:val="single" w:sz="8" w:space="0" w:color="auto"/>
        <w:right w:val="single" w:sz="8" w:space="0" w:color="auto"/>
      </w:pBdr>
      <w:shd w:val="clear" w:color="auto" w:fill="FFFFFF"/>
      <w:spacing w:before="100" w:beforeAutospacing="1" w:after="100" w:afterAutospacing="1"/>
      <w:ind w:firstLine="0"/>
      <w:jc w:val="center"/>
      <w:textAlignment w:val="top"/>
    </w:pPr>
    <w:rPr>
      <w:b/>
      <w:bCs/>
      <w:i/>
      <w:sz w:val="18"/>
      <w:szCs w:val="18"/>
    </w:rPr>
  </w:style>
  <w:style w:type="paragraph" w:customStyle="1" w:styleId="aff9">
    <w:name w:val="Знак"/>
    <w:basedOn w:val="a7"/>
    <w:rsid w:val="002A06A0"/>
    <w:pPr>
      <w:ind w:firstLine="0"/>
    </w:pPr>
    <w:rPr>
      <w:i/>
      <w:sz w:val="20"/>
      <w:szCs w:val="20"/>
      <w:lang w:val="en-US" w:eastAsia="en-US"/>
    </w:rPr>
  </w:style>
  <w:style w:type="paragraph" w:customStyle="1" w:styleId="xl68">
    <w:name w:val="xl68"/>
    <w:basedOn w:val="a7"/>
    <w:rsid w:val="002A06A0"/>
    <w:pPr>
      <w:pBdr>
        <w:bottom w:val="single" w:sz="4" w:space="0" w:color="auto"/>
        <w:right w:val="single" w:sz="4" w:space="0" w:color="auto"/>
      </w:pBdr>
      <w:spacing w:before="100" w:beforeAutospacing="1" w:after="100" w:afterAutospacing="1"/>
      <w:ind w:firstLine="0"/>
      <w:jc w:val="right"/>
      <w:textAlignment w:val="top"/>
    </w:pPr>
    <w:rPr>
      <w:b/>
      <w:bCs/>
      <w:i/>
      <w:sz w:val="16"/>
      <w:szCs w:val="16"/>
    </w:rPr>
  </w:style>
  <w:style w:type="paragraph" w:customStyle="1" w:styleId="xl69">
    <w:name w:val="xl69"/>
    <w:basedOn w:val="a7"/>
    <w:rsid w:val="002A06A0"/>
    <w:pPr>
      <w:pBdr>
        <w:top w:val="single" w:sz="4" w:space="0" w:color="auto"/>
        <w:left w:val="single" w:sz="4" w:space="0" w:color="auto"/>
        <w:right w:val="single" w:sz="4" w:space="0" w:color="auto"/>
      </w:pBdr>
      <w:spacing w:before="100" w:beforeAutospacing="1" w:after="100" w:afterAutospacing="1"/>
      <w:ind w:firstLine="0"/>
      <w:jc w:val="center"/>
      <w:textAlignment w:val="top"/>
    </w:pPr>
    <w:rPr>
      <w:i/>
      <w:sz w:val="16"/>
      <w:szCs w:val="16"/>
    </w:rPr>
  </w:style>
  <w:style w:type="paragraph" w:customStyle="1" w:styleId="xl70">
    <w:name w:val="xl70"/>
    <w:basedOn w:val="a7"/>
    <w:rsid w:val="002A06A0"/>
    <w:pPr>
      <w:pBdr>
        <w:left w:val="single" w:sz="4" w:space="0" w:color="auto"/>
        <w:bottom w:val="single" w:sz="4" w:space="0" w:color="auto"/>
        <w:right w:val="single" w:sz="4" w:space="0" w:color="auto"/>
      </w:pBdr>
      <w:spacing w:before="100" w:beforeAutospacing="1" w:after="100" w:afterAutospacing="1"/>
      <w:ind w:firstLine="0"/>
      <w:jc w:val="center"/>
      <w:textAlignment w:val="top"/>
    </w:pPr>
    <w:rPr>
      <w:i/>
      <w:sz w:val="16"/>
      <w:szCs w:val="16"/>
    </w:rPr>
  </w:style>
  <w:style w:type="paragraph" w:customStyle="1" w:styleId="xl71">
    <w:name w:val="xl71"/>
    <w:basedOn w:val="a7"/>
    <w:rsid w:val="002A06A0"/>
    <w:pPr>
      <w:pBdr>
        <w:top w:val="single" w:sz="4" w:space="0" w:color="auto"/>
        <w:bottom w:val="single" w:sz="4" w:space="0" w:color="auto"/>
      </w:pBdr>
      <w:spacing w:before="100" w:beforeAutospacing="1" w:after="100" w:afterAutospacing="1"/>
      <w:ind w:firstLine="0"/>
      <w:jc w:val="center"/>
      <w:textAlignment w:val="top"/>
    </w:pPr>
    <w:rPr>
      <w:i/>
      <w:sz w:val="16"/>
      <w:szCs w:val="16"/>
    </w:rPr>
  </w:style>
  <w:style w:type="paragraph" w:customStyle="1" w:styleId="xl72">
    <w:name w:val="xl72"/>
    <w:basedOn w:val="a7"/>
    <w:rsid w:val="002A06A0"/>
    <w:pPr>
      <w:pBdr>
        <w:top w:val="single" w:sz="4" w:space="0" w:color="auto"/>
        <w:bottom w:val="single" w:sz="4" w:space="0" w:color="auto"/>
        <w:right w:val="single" w:sz="4" w:space="0" w:color="auto"/>
      </w:pBdr>
      <w:spacing w:before="100" w:beforeAutospacing="1" w:after="100" w:afterAutospacing="1"/>
      <w:ind w:firstLine="0"/>
      <w:jc w:val="center"/>
      <w:textAlignment w:val="top"/>
    </w:pPr>
    <w:rPr>
      <w:i/>
      <w:sz w:val="16"/>
      <w:szCs w:val="16"/>
    </w:rPr>
  </w:style>
  <w:style w:type="character" w:customStyle="1" w:styleId="30">
    <w:name w:val="Заголовок 3 Знак"/>
    <w:link w:val="3"/>
    <w:locked/>
    <w:rsid w:val="00EC0A07"/>
    <w:rPr>
      <w:b/>
      <w:sz w:val="24"/>
    </w:rPr>
  </w:style>
  <w:style w:type="numbering" w:customStyle="1" w:styleId="2c">
    <w:name w:val="Нет списка2"/>
    <w:next w:val="ab"/>
    <w:semiHidden/>
    <w:rsid w:val="002A06A0"/>
  </w:style>
  <w:style w:type="paragraph" w:customStyle="1" w:styleId="affa">
    <w:name w:val="a"/>
    <w:basedOn w:val="a7"/>
    <w:rsid w:val="002A06A0"/>
    <w:pPr>
      <w:spacing w:before="100" w:beforeAutospacing="1" w:after="100" w:afterAutospacing="1"/>
      <w:ind w:firstLine="0"/>
    </w:pPr>
    <w:rPr>
      <w:i/>
    </w:rPr>
  </w:style>
  <w:style w:type="table" w:customStyle="1" w:styleId="2d">
    <w:name w:val="Сетка таблицы2"/>
    <w:basedOn w:val="aa"/>
    <w:next w:val="af7"/>
    <w:rsid w:val="009D581A"/>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5">
    <w:name w:val="Сетка таблицы3"/>
    <w:basedOn w:val="aa"/>
    <w:next w:val="af7"/>
    <w:rsid w:val="003F667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b"/>
    <w:semiHidden/>
    <w:rsid w:val="00A379F2"/>
  </w:style>
  <w:style w:type="character" w:customStyle="1" w:styleId="14">
    <w:name w:val="Заголовок 1 Знак"/>
    <w:link w:val="13"/>
    <w:locked/>
    <w:rsid w:val="009C1472"/>
    <w:rPr>
      <w:b/>
      <w:kern w:val="28"/>
      <w:sz w:val="24"/>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7"/>
    <w:rsid w:val="00A379F2"/>
    <w:pPr>
      <w:widowControl w:val="0"/>
      <w:adjustRightInd w:val="0"/>
      <w:spacing w:after="160" w:line="240" w:lineRule="exact"/>
      <w:ind w:firstLine="0"/>
      <w:jc w:val="right"/>
    </w:pPr>
    <w:rPr>
      <w:i/>
      <w:sz w:val="20"/>
      <w:szCs w:val="20"/>
      <w:lang w:val="en-GB" w:eastAsia="en-US"/>
    </w:rPr>
  </w:style>
  <w:style w:type="paragraph" w:styleId="affb">
    <w:name w:val="Plain Text"/>
    <w:aliases w:val="Текст Знак1, Знак3 Знак1,Текст Знак Знак, Знак3 Знак Знак, Знак3, Знак3 Знак"/>
    <w:basedOn w:val="a7"/>
    <w:link w:val="2e"/>
    <w:rsid w:val="00A379F2"/>
    <w:pPr>
      <w:ind w:firstLine="0"/>
    </w:pPr>
    <w:rPr>
      <w:rFonts w:ascii="Courier New" w:hAnsi="Courier New" w:cs="Courier New"/>
      <w:i/>
      <w:sz w:val="20"/>
      <w:szCs w:val="20"/>
    </w:rPr>
  </w:style>
  <w:style w:type="character" w:customStyle="1" w:styleId="affc">
    <w:name w:val="Текст Знак"/>
    <w:aliases w:val="Текст Знак1 Знак1,Знак3 Знак1 Знак1,Текст Знак Знак Знак1,Знак3 Знак Знак Знак1,Знак3 Знак3,Знак3 Знак Знак2"/>
    <w:rsid w:val="00A379F2"/>
    <w:rPr>
      <w:rFonts w:ascii="Consolas" w:hAnsi="Consolas" w:cs="Consolas"/>
      <w:i/>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link w:val="affb"/>
    <w:rsid w:val="00A379F2"/>
    <w:rPr>
      <w:rFonts w:ascii="Courier New" w:hAnsi="Courier New" w:cs="Courier New"/>
    </w:rPr>
  </w:style>
  <w:style w:type="table" w:customStyle="1" w:styleId="42">
    <w:name w:val="Сетка таблицы4"/>
    <w:basedOn w:val="aa"/>
    <w:next w:val="af7"/>
    <w:rsid w:val="00A379F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a"/>
    <w:next w:val="af7"/>
    <w:rsid w:val="003925C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7"/>
    <w:rsid w:val="00787BA5"/>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b"/>
    <w:semiHidden/>
    <w:rsid w:val="008B0BBF"/>
  </w:style>
  <w:style w:type="character" w:customStyle="1" w:styleId="apple-style-span">
    <w:name w:val="apple-style-span"/>
    <w:basedOn w:val="a9"/>
    <w:rsid w:val="008B0BBF"/>
  </w:style>
  <w:style w:type="character" w:customStyle="1" w:styleId="news-date-time">
    <w:name w:val="news-date-time"/>
    <w:basedOn w:val="a9"/>
    <w:rsid w:val="008B0BBF"/>
  </w:style>
  <w:style w:type="table" w:customStyle="1" w:styleId="72">
    <w:name w:val="Сетка таблицы7"/>
    <w:basedOn w:val="aa"/>
    <w:next w:val="af7"/>
    <w:rsid w:val="008B0BBF"/>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b"/>
    <w:semiHidden/>
    <w:rsid w:val="008B0BBF"/>
  </w:style>
  <w:style w:type="table" w:customStyle="1" w:styleId="121">
    <w:name w:val="Сетка таблицы12"/>
    <w:basedOn w:val="aa"/>
    <w:next w:val="af7"/>
    <w:rsid w:val="008B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7"/>
    <w:link w:val="38"/>
    <w:rsid w:val="008B0BBF"/>
    <w:pPr>
      <w:spacing w:after="120"/>
      <w:ind w:left="283" w:firstLine="0"/>
    </w:pPr>
    <w:rPr>
      <w:i/>
      <w:sz w:val="16"/>
      <w:szCs w:val="16"/>
    </w:rPr>
  </w:style>
  <w:style w:type="character" w:customStyle="1" w:styleId="38">
    <w:name w:val="Основной текст с отступом 3 Знак"/>
    <w:link w:val="37"/>
    <w:rsid w:val="008B0BBF"/>
    <w:rPr>
      <w:sz w:val="16"/>
      <w:szCs w:val="16"/>
    </w:rPr>
  </w:style>
  <w:style w:type="paragraph" w:customStyle="1" w:styleId="affd">
    <w:name w:val="Знак Знак Знак"/>
    <w:basedOn w:val="a7"/>
    <w:rsid w:val="008B0BBF"/>
    <w:pPr>
      <w:widowControl w:val="0"/>
      <w:adjustRightInd w:val="0"/>
      <w:spacing w:after="160" w:line="240" w:lineRule="exact"/>
      <w:ind w:firstLine="0"/>
      <w:jc w:val="right"/>
    </w:pPr>
    <w:rPr>
      <w:i/>
      <w:sz w:val="20"/>
      <w:szCs w:val="20"/>
      <w:lang w:val="en-GB" w:eastAsia="en-US"/>
    </w:rPr>
  </w:style>
  <w:style w:type="paragraph" w:customStyle="1" w:styleId="font6">
    <w:name w:val="font6"/>
    <w:basedOn w:val="a7"/>
    <w:rsid w:val="008B0BBF"/>
    <w:pPr>
      <w:spacing w:before="100" w:beforeAutospacing="1" w:after="100" w:afterAutospacing="1"/>
      <w:ind w:firstLine="0"/>
    </w:pPr>
    <w:rPr>
      <w:iCs/>
      <w:sz w:val="22"/>
      <w:szCs w:val="22"/>
    </w:rPr>
  </w:style>
  <w:style w:type="paragraph" w:customStyle="1" w:styleId="font7">
    <w:name w:val="font7"/>
    <w:basedOn w:val="a7"/>
    <w:rsid w:val="008B0BBF"/>
    <w:pPr>
      <w:spacing w:before="100" w:beforeAutospacing="1" w:after="100" w:afterAutospacing="1"/>
      <w:ind w:firstLine="0"/>
    </w:pPr>
    <w:rPr>
      <w:b/>
      <w:bCs/>
      <w:i/>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7"/>
    <w:rsid w:val="008B0BBF"/>
    <w:pPr>
      <w:widowControl w:val="0"/>
      <w:adjustRightInd w:val="0"/>
      <w:spacing w:after="160" w:line="240" w:lineRule="exact"/>
      <w:ind w:firstLine="0"/>
      <w:jc w:val="right"/>
    </w:pPr>
    <w:rPr>
      <w:i/>
      <w:sz w:val="20"/>
      <w:szCs w:val="20"/>
      <w:lang w:val="en-GB" w:eastAsia="en-US"/>
    </w:rPr>
  </w:style>
  <w:style w:type="paragraph" w:styleId="HTML">
    <w:name w:val="HTML Preformatted"/>
    <w:basedOn w:val="a7"/>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i/>
      <w:sz w:val="20"/>
      <w:szCs w:val="20"/>
    </w:rPr>
  </w:style>
  <w:style w:type="character" w:customStyle="1" w:styleId="HTML0">
    <w:name w:val="Стандартный HTML Знак"/>
    <w:link w:val="HTML"/>
    <w:rsid w:val="008B0BBF"/>
    <w:rPr>
      <w:rFonts w:ascii="Courier New" w:hAnsi="Courier New" w:cs="Courier New"/>
    </w:rPr>
  </w:style>
  <w:style w:type="numbering" w:customStyle="1" w:styleId="53">
    <w:name w:val="Нет списка5"/>
    <w:next w:val="ab"/>
    <w:semiHidden/>
    <w:rsid w:val="002F4DE7"/>
  </w:style>
  <w:style w:type="table" w:customStyle="1" w:styleId="82">
    <w:name w:val="Сетка таблицы8"/>
    <w:basedOn w:val="aa"/>
    <w:next w:val="af7"/>
    <w:rsid w:val="002F4DE7"/>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b"/>
    <w:semiHidden/>
    <w:rsid w:val="002F4DE7"/>
  </w:style>
  <w:style w:type="table" w:customStyle="1" w:styleId="131">
    <w:name w:val="Сетка таблицы13"/>
    <w:basedOn w:val="aa"/>
    <w:next w:val="af7"/>
    <w:rsid w:val="002F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7"/>
    <w:rsid w:val="002F4DE7"/>
    <w:pPr>
      <w:widowControl w:val="0"/>
      <w:adjustRightInd w:val="0"/>
      <w:spacing w:after="160" w:line="240" w:lineRule="exact"/>
      <w:ind w:firstLine="0"/>
      <w:jc w:val="right"/>
    </w:pPr>
    <w:rPr>
      <w:i/>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7"/>
    <w:rsid w:val="002F4DE7"/>
    <w:pPr>
      <w:widowControl w:val="0"/>
      <w:adjustRightInd w:val="0"/>
      <w:spacing w:after="160" w:line="240" w:lineRule="exact"/>
      <w:ind w:firstLine="0"/>
      <w:jc w:val="right"/>
    </w:pPr>
    <w:rPr>
      <w:i/>
      <w:sz w:val="20"/>
      <w:szCs w:val="20"/>
      <w:lang w:val="en-GB" w:eastAsia="en-US"/>
    </w:rPr>
  </w:style>
  <w:style w:type="numbering" w:customStyle="1" w:styleId="63">
    <w:name w:val="Нет списка6"/>
    <w:next w:val="ab"/>
    <w:semiHidden/>
    <w:rsid w:val="00F0285A"/>
  </w:style>
  <w:style w:type="table" w:customStyle="1" w:styleId="92">
    <w:name w:val="Сетка таблицы9"/>
    <w:basedOn w:val="aa"/>
    <w:next w:val="af7"/>
    <w:rsid w:val="00F0285A"/>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b"/>
    <w:semiHidden/>
    <w:rsid w:val="00F0285A"/>
  </w:style>
  <w:style w:type="table" w:customStyle="1" w:styleId="141">
    <w:name w:val="Сетка таблицы14"/>
    <w:basedOn w:val="aa"/>
    <w:next w:val="af7"/>
    <w:rsid w:val="00F0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a"/>
    <w:next w:val="af7"/>
    <w:rsid w:val="00156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a"/>
    <w:next w:val="af7"/>
    <w:rsid w:val="002034A6"/>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b"/>
    <w:semiHidden/>
    <w:rsid w:val="006B7320"/>
  </w:style>
  <w:style w:type="table" w:customStyle="1" w:styleId="160">
    <w:name w:val="Сетка таблицы16"/>
    <w:basedOn w:val="aa"/>
    <w:next w:val="af7"/>
    <w:rsid w:val="006B7320"/>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b"/>
    <w:semiHidden/>
    <w:rsid w:val="006B7320"/>
  </w:style>
  <w:style w:type="table" w:customStyle="1" w:styleId="170">
    <w:name w:val="Сетка таблицы17"/>
    <w:basedOn w:val="aa"/>
    <w:next w:val="af7"/>
    <w:rsid w:val="006B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7"/>
    <w:rsid w:val="00CF3C3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ocument Map"/>
    <w:basedOn w:val="a7"/>
    <w:link w:val="afff"/>
    <w:uiPriority w:val="99"/>
    <w:rsid w:val="00404F72"/>
    <w:rPr>
      <w:rFonts w:ascii="Tahoma" w:hAnsi="Tahoma" w:cs="Tahoma"/>
      <w:sz w:val="16"/>
      <w:szCs w:val="16"/>
    </w:rPr>
  </w:style>
  <w:style w:type="character" w:customStyle="1" w:styleId="afff">
    <w:name w:val="Схема документа Знак"/>
    <w:link w:val="affe"/>
    <w:uiPriority w:val="99"/>
    <w:rsid w:val="00404F72"/>
    <w:rPr>
      <w:rFonts w:ascii="Tahoma" w:hAnsi="Tahoma" w:cs="Tahoma"/>
      <w:i/>
      <w:sz w:val="16"/>
      <w:szCs w:val="16"/>
    </w:rPr>
  </w:style>
  <w:style w:type="numbering" w:customStyle="1" w:styleId="83">
    <w:name w:val="Нет списка8"/>
    <w:next w:val="ab"/>
    <w:semiHidden/>
    <w:unhideWhenUsed/>
    <w:rsid w:val="00905901"/>
  </w:style>
  <w:style w:type="paragraph" w:customStyle="1" w:styleId="39">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b"/>
    <w:semiHidden/>
    <w:rsid w:val="009E5F04"/>
  </w:style>
  <w:style w:type="table" w:customStyle="1" w:styleId="1100">
    <w:name w:val="Сетка таблицы110"/>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7"/>
    <w:rsid w:val="009E5F04"/>
    <w:pPr>
      <w:widowControl w:val="0"/>
      <w:adjustRightInd w:val="0"/>
      <w:spacing w:after="160" w:line="240" w:lineRule="exact"/>
      <w:ind w:firstLine="0"/>
      <w:jc w:val="right"/>
    </w:pPr>
    <w:rPr>
      <w:i/>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7"/>
    <w:rsid w:val="009E5F04"/>
    <w:pPr>
      <w:widowControl w:val="0"/>
      <w:adjustRightInd w:val="0"/>
      <w:spacing w:after="160" w:line="240" w:lineRule="exact"/>
      <w:ind w:firstLine="0"/>
      <w:jc w:val="right"/>
    </w:pPr>
    <w:rPr>
      <w:i/>
      <w:sz w:val="20"/>
      <w:szCs w:val="20"/>
      <w:lang w:val="en-GB" w:eastAsia="en-US"/>
    </w:rPr>
  </w:style>
  <w:style w:type="numbering" w:customStyle="1" w:styleId="93">
    <w:name w:val="Нет списка9"/>
    <w:next w:val="ab"/>
    <w:semiHidden/>
    <w:rsid w:val="009E5F04"/>
  </w:style>
  <w:style w:type="table" w:customStyle="1" w:styleId="211">
    <w:name w:val="Сетка таблицы21"/>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b"/>
    <w:semiHidden/>
    <w:rsid w:val="009E5F04"/>
  </w:style>
  <w:style w:type="table" w:customStyle="1" w:styleId="1111">
    <w:name w:val="Сетка таблицы111"/>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7"/>
    <w:rsid w:val="009E5F04"/>
    <w:pPr>
      <w:widowControl w:val="0"/>
      <w:adjustRightInd w:val="0"/>
      <w:spacing w:after="160" w:line="240" w:lineRule="exact"/>
      <w:ind w:firstLine="0"/>
      <w:jc w:val="right"/>
    </w:pPr>
    <w:rPr>
      <w:i/>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7"/>
    <w:rsid w:val="009E5F04"/>
    <w:pPr>
      <w:widowControl w:val="0"/>
      <w:adjustRightInd w:val="0"/>
      <w:spacing w:after="160" w:line="240" w:lineRule="exact"/>
      <w:ind w:firstLine="0"/>
      <w:jc w:val="right"/>
    </w:pPr>
    <w:rPr>
      <w:i/>
      <w:sz w:val="20"/>
      <w:szCs w:val="20"/>
      <w:lang w:val="en-GB" w:eastAsia="en-US"/>
    </w:rPr>
  </w:style>
  <w:style w:type="numbering" w:customStyle="1" w:styleId="101">
    <w:name w:val="Нет списка10"/>
    <w:next w:val="ab"/>
    <w:semiHidden/>
    <w:rsid w:val="009E5F04"/>
  </w:style>
  <w:style w:type="table" w:customStyle="1" w:styleId="220">
    <w:name w:val="Сетка таблицы2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b"/>
    <w:semiHidden/>
    <w:rsid w:val="009E5F04"/>
  </w:style>
  <w:style w:type="table" w:customStyle="1" w:styleId="1121">
    <w:name w:val="Сетка таблицы11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 Знак Знак3"/>
    <w:basedOn w:val="a7"/>
    <w:rsid w:val="009E5F04"/>
    <w:pPr>
      <w:widowControl w:val="0"/>
      <w:adjustRightInd w:val="0"/>
      <w:spacing w:after="160" w:line="240" w:lineRule="exact"/>
      <w:ind w:firstLine="0"/>
      <w:jc w:val="right"/>
    </w:pPr>
    <w:rPr>
      <w:i/>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7"/>
    <w:rsid w:val="009E5F04"/>
    <w:pPr>
      <w:widowControl w:val="0"/>
      <w:adjustRightInd w:val="0"/>
      <w:spacing w:after="160" w:line="240" w:lineRule="exact"/>
      <w:ind w:firstLine="0"/>
      <w:jc w:val="right"/>
    </w:pPr>
    <w:rPr>
      <w:i/>
      <w:sz w:val="20"/>
      <w:szCs w:val="20"/>
      <w:lang w:val="en-GB" w:eastAsia="en-US"/>
    </w:rPr>
  </w:style>
  <w:style w:type="table" w:customStyle="1" w:styleId="230">
    <w:name w:val="Сетка таблицы23"/>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b"/>
    <w:semiHidden/>
    <w:rsid w:val="009E5F04"/>
  </w:style>
  <w:style w:type="table" w:customStyle="1" w:styleId="250">
    <w:name w:val="Сетка таблицы25"/>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0">
    <w:name w:val="Знак Знак2"/>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7"/>
    <w:rsid w:val="009E5F04"/>
    <w:pPr>
      <w:widowControl w:val="0"/>
      <w:adjustRightInd w:val="0"/>
      <w:spacing w:after="160" w:line="240" w:lineRule="exact"/>
      <w:ind w:firstLine="0"/>
      <w:jc w:val="right"/>
    </w:pPr>
    <w:rPr>
      <w:i/>
      <w:sz w:val="20"/>
      <w:szCs w:val="20"/>
      <w:lang w:val="en-GB" w:eastAsia="en-US"/>
    </w:rPr>
  </w:style>
  <w:style w:type="numbering" w:customStyle="1" w:styleId="1101">
    <w:name w:val="Нет списка110"/>
    <w:next w:val="ab"/>
    <w:semiHidden/>
    <w:rsid w:val="009E5F04"/>
  </w:style>
  <w:style w:type="table" w:customStyle="1" w:styleId="1130">
    <w:name w:val="Сетка таблицы113"/>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b"/>
    <w:semiHidden/>
    <w:rsid w:val="009E5F04"/>
  </w:style>
  <w:style w:type="table" w:customStyle="1" w:styleId="260">
    <w:name w:val="Сетка таблицы26"/>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b"/>
    <w:semiHidden/>
    <w:rsid w:val="009E5F04"/>
  </w:style>
  <w:style w:type="paragraph" w:customStyle="1" w:styleId="54">
    <w:name w:val="Обычный5"/>
    <w:semiHidden/>
    <w:rsid w:val="009E5F04"/>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b"/>
    <w:semiHidden/>
    <w:rsid w:val="009E5F04"/>
  </w:style>
  <w:style w:type="table" w:customStyle="1" w:styleId="1140">
    <w:name w:val="Сетка таблицы114"/>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9E5F04"/>
    <w:rPr>
      <w:sz w:val="24"/>
      <w:szCs w:val="24"/>
      <w:lang w:val="ru-RU" w:eastAsia="ru-RU" w:bidi="ar-SA"/>
    </w:rPr>
  </w:style>
  <w:style w:type="numbering" w:customStyle="1" w:styleId="221">
    <w:name w:val="Нет списка22"/>
    <w:next w:val="ab"/>
    <w:semiHidden/>
    <w:rsid w:val="009E5F04"/>
  </w:style>
  <w:style w:type="table" w:customStyle="1" w:styleId="270">
    <w:name w:val="Сетка таблицы27"/>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7"/>
    <w:rsid w:val="009E5F04"/>
    <w:pPr>
      <w:spacing w:after="200" w:line="276" w:lineRule="auto"/>
      <w:ind w:left="720" w:firstLine="0"/>
      <w:contextualSpacing/>
    </w:pPr>
    <w:rPr>
      <w:rFonts w:ascii="Calibri" w:hAnsi="Calibri"/>
      <w:i/>
      <w:sz w:val="22"/>
      <w:szCs w:val="22"/>
      <w:lang w:eastAsia="en-US"/>
    </w:rPr>
  </w:style>
  <w:style w:type="paragraph" w:customStyle="1" w:styleId="N">
    <w:name w:val="N"/>
    <w:basedOn w:val="a7"/>
    <w:rsid w:val="009E5F04"/>
    <w:pPr>
      <w:tabs>
        <w:tab w:val="left" w:pos="284"/>
      </w:tabs>
      <w:ind w:firstLine="0"/>
    </w:pPr>
    <w:rPr>
      <w:rFonts w:ascii="TimesET" w:hAnsi="TimesET" w:cs="TimesET"/>
      <w:i/>
      <w:sz w:val="18"/>
      <w:szCs w:val="18"/>
    </w:rPr>
  </w:style>
  <w:style w:type="character" w:customStyle="1" w:styleId="colv">
    <w:name w:val="col v"/>
    <w:basedOn w:val="a9"/>
    <w:rsid w:val="009E5F04"/>
  </w:style>
  <w:style w:type="paragraph" w:customStyle="1" w:styleId="afff0">
    <w:name w:val="Основной"/>
    <w:basedOn w:val="a7"/>
    <w:rsid w:val="009E5F04"/>
    <w:pPr>
      <w:widowControl w:val="0"/>
    </w:pPr>
    <w:rPr>
      <w:rFonts w:cs="Arial"/>
      <w:i/>
    </w:rPr>
  </w:style>
  <w:style w:type="paragraph" w:styleId="a2">
    <w:name w:val="List"/>
    <w:basedOn w:val="a7"/>
    <w:rsid w:val="009E5F04"/>
    <w:pPr>
      <w:widowControl w:val="0"/>
      <w:numPr>
        <w:numId w:val="1"/>
      </w:numPr>
    </w:pPr>
    <w:rPr>
      <w:rFonts w:cs="Arial"/>
      <w:i/>
    </w:rPr>
  </w:style>
  <w:style w:type="paragraph" w:customStyle="1" w:styleId="afff1">
    <w:name w:val="Знак Знак Знак Знак Знак Знак Знак Знак Знак Знак Знак Знак Знак"/>
    <w:basedOn w:val="a7"/>
    <w:rsid w:val="009E5F04"/>
    <w:pPr>
      <w:spacing w:before="100" w:beforeAutospacing="1" w:after="100" w:afterAutospacing="1"/>
      <w:ind w:firstLine="0"/>
    </w:pPr>
    <w:rPr>
      <w:rFonts w:ascii="Tahoma" w:hAnsi="Tahoma"/>
      <w:i/>
      <w:sz w:val="20"/>
      <w:szCs w:val="20"/>
      <w:lang w:val="en-US" w:eastAsia="en-US"/>
    </w:rPr>
  </w:style>
  <w:style w:type="character" w:customStyle="1" w:styleId="70">
    <w:name w:val="Заголовок 7 Знак"/>
    <w:basedOn w:val="a9"/>
    <w:link w:val="7"/>
    <w:uiPriority w:val="9"/>
    <w:rsid w:val="009E5F04"/>
  </w:style>
  <w:style w:type="character" w:customStyle="1" w:styleId="90">
    <w:name w:val="Заголовок 9 Знак"/>
    <w:link w:val="9"/>
    <w:uiPriority w:val="9"/>
    <w:rsid w:val="009E5F04"/>
    <w:rPr>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7"/>
    <w:rsid w:val="009E5F04"/>
    <w:pPr>
      <w:widowControl w:val="0"/>
      <w:adjustRightInd w:val="0"/>
      <w:spacing w:after="160" w:line="240" w:lineRule="exact"/>
      <w:ind w:firstLine="0"/>
      <w:jc w:val="right"/>
    </w:pPr>
    <w:rPr>
      <w:i/>
      <w:sz w:val="20"/>
      <w:szCs w:val="20"/>
      <w:lang w:val="en-GB" w:eastAsia="en-US"/>
    </w:rPr>
  </w:style>
  <w:style w:type="paragraph" w:customStyle="1" w:styleId="55">
    <w:name w:val="Знак Знак Знак5"/>
    <w:basedOn w:val="a7"/>
    <w:rsid w:val="009E5F04"/>
    <w:pPr>
      <w:widowControl w:val="0"/>
      <w:adjustRightInd w:val="0"/>
      <w:spacing w:after="160" w:line="240" w:lineRule="exact"/>
      <w:ind w:firstLine="0"/>
      <w:jc w:val="right"/>
    </w:pPr>
    <w:rPr>
      <w:i/>
      <w:sz w:val="20"/>
      <w:szCs w:val="20"/>
      <w:lang w:val="en-GB" w:eastAsia="en-US"/>
    </w:rPr>
  </w:style>
  <w:style w:type="numbering" w:customStyle="1" w:styleId="231">
    <w:name w:val="Нет списка23"/>
    <w:next w:val="ab"/>
    <w:semiHidden/>
    <w:rsid w:val="009E5F04"/>
  </w:style>
  <w:style w:type="paragraph" w:customStyle="1" w:styleId="64">
    <w:name w:val="Обычный6"/>
    <w:semiHidden/>
    <w:rsid w:val="009E5F04"/>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b"/>
    <w:semiHidden/>
    <w:rsid w:val="009E5F04"/>
  </w:style>
  <w:style w:type="table" w:customStyle="1" w:styleId="1150">
    <w:name w:val="Сетка таблицы115"/>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b"/>
    <w:semiHidden/>
    <w:rsid w:val="009E5F04"/>
  </w:style>
  <w:style w:type="table" w:customStyle="1" w:styleId="280">
    <w:name w:val="Сетка таблицы28"/>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7"/>
    <w:rsid w:val="009E5F04"/>
    <w:pPr>
      <w:spacing w:after="200" w:line="276" w:lineRule="auto"/>
      <w:ind w:left="720" w:firstLine="0"/>
      <w:contextualSpacing/>
    </w:pPr>
    <w:rPr>
      <w:rFonts w:ascii="Calibri" w:hAnsi="Calibri"/>
      <w:i/>
      <w:sz w:val="22"/>
      <w:szCs w:val="22"/>
      <w:lang w:eastAsia="en-US"/>
    </w:rPr>
  </w:style>
  <w:style w:type="character" w:styleId="afff2">
    <w:name w:val="annotation reference"/>
    <w:rsid w:val="009E5F04"/>
    <w:rPr>
      <w:sz w:val="16"/>
      <w:szCs w:val="16"/>
    </w:rPr>
  </w:style>
  <w:style w:type="paragraph" w:styleId="afff3">
    <w:name w:val="annotation text"/>
    <w:basedOn w:val="a7"/>
    <w:link w:val="afff4"/>
    <w:rsid w:val="009E5F04"/>
    <w:pPr>
      <w:widowControl w:val="0"/>
      <w:autoSpaceDE w:val="0"/>
      <w:autoSpaceDN w:val="0"/>
      <w:adjustRightInd w:val="0"/>
      <w:spacing w:before="120"/>
      <w:ind w:firstLine="720"/>
    </w:pPr>
    <w:rPr>
      <w:i/>
      <w:sz w:val="20"/>
      <w:szCs w:val="20"/>
    </w:rPr>
  </w:style>
  <w:style w:type="character" w:customStyle="1" w:styleId="afff4">
    <w:name w:val="Текст примечания Знак"/>
    <w:basedOn w:val="a9"/>
    <w:link w:val="afff3"/>
    <w:rsid w:val="009E5F04"/>
  </w:style>
  <w:style w:type="paragraph" w:styleId="afff5">
    <w:name w:val="annotation subject"/>
    <w:basedOn w:val="afff3"/>
    <w:next w:val="afff3"/>
    <w:link w:val="afff6"/>
    <w:rsid w:val="009E5F04"/>
    <w:rPr>
      <w:b/>
      <w:bCs/>
    </w:rPr>
  </w:style>
  <w:style w:type="character" w:customStyle="1" w:styleId="afff6">
    <w:name w:val="Тема примечания Знак"/>
    <w:link w:val="afff5"/>
    <w:rsid w:val="009E5F04"/>
    <w:rPr>
      <w:b/>
      <w:bCs/>
    </w:rPr>
  </w:style>
  <w:style w:type="numbering" w:customStyle="1" w:styleId="251">
    <w:name w:val="Нет списка25"/>
    <w:next w:val="ab"/>
    <w:semiHidden/>
    <w:rsid w:val="009E5F04"/>
  </w:style>
  <w:style w:type="numbering" w:customStyle="1" w:styleId="1131">
    <w:name w:val="Нет списка113"/>
    <w:next w:val="ab"/>
    <w:semiHidden/>
    <w:rsid w:val="009E5F04"/>
  </w:style>
  <w:style w:type="table" w:customStyle="1" w:styleId="1160">
    <w:name w:val="Сетка таблицы116"/>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b"/>
    <w:semiHidden/>
    <w:rsid w:val="009E5F04"/>
  </w:style>
  <w:style w:type="table" w:customStyle="1" w:styleId="290">
    <w:name w:val="Сетка таблицы29"/>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b"/>
    <w:uiPriority w:val="99"/>
    <w:semiHidden/>
    <w:unhideWhenUsed/>
    <w:rsid w:val="009E5F04"/>
  </w:style>
  <w:style w:type="character" w:customStyle="1" w:styleId="40">
    <w:name w:val="Заголовок 4 Знак"/>
    <w:link w:val="4"/>
    <w:rsid w:val="00EC0A07"/>
    <w:rPr>
      <w:b/>
      <w:bCs/>
      <w:sz w:val="24"/>
      <w:szCs w:val="28"/>
    </w:rPr>
  </w:style>
  <w:style w:type="character" w:customStyle="1" w:styleId="60">
    <w:name w:val="Заголовок 6 Знак"/>
    <w:link w:val="6"/>
    <w:rsid w:val="009E5F04"/>
    <w:rPr>
      <w:b/>
      <w:bCs/>
      <w:sz w:val="22"/>
      <w:szCs w:val="22"/>
    </w:rPr>
  </w:style>
  <w:style w:type="paragraph" w:customStyle="1" w:styleId="810">
    <w:name w:val="Заголовок 81"/>
    <w:basedOn w:val="a7"/>
    <w:next w:val="a7"/>
    <w:semiHidden/>
    <w:unhideWhenUsed/>
    <w:qFormat/>
    <w:rsid w:val="009E5F04"/>
    <w:pPr>
      <w:keepNext/>
      <w:keepLines/>
      <w:spacing w:before="200"/>
      <w:outlineLvl w:val="7"/>
    </w:pPr>
    <w:rPr>
      <w:rFonts w:ascii="Cambria" w:hAnsi="Cambria"/>
      <w:color w:val="404040"/>
      <w:sz w:val="20"/>
      <w:szCs w:val="20"/>
    </w:rPr>
  </w:style>
  <w:style w:type="numbering" w:customStyle="1" w:styleId="1141">
    <w:name w:val="Нет списка114"/>
    <w:next w:val="ab"/>
    <w:uiPriority w:val="99"/>
    <w:semiHidden/>
    <w:unhideWhenUsed/>
    <w:rsid w:val="009E5F04"/>
  </w:style>
  <w:style w:type="paragraph" w:customStyle="1" w:styleId="2111">
    <w:name w:val="Знак2 Знак1 Знак1 Знак Знак1"/>
    <w:basedOn w:val="a7"/>
    <w:next w:val="aff4"/>
    <w:autoRedefine/>
    <w:semiHidden/>
    <w:unhideWhenUsed/>
    <w:qFormat/>
    <w:rsid w:val="009E5F04"/>
    <w:pPr>
      <w:spacing w:after="200" w:line="276" w:lineRule="auto"/>
      <w:ind w:left="720" w:firstLine="0"/>
    </w:pPr>
    <w:rPr>
      <w:rFonts w:ascii="Calibri" w:eastAsia="Calibri" w:hAnsi="Calibri"/>
      <w:i/>
      <w:lang w:eastAsia="en-US"/>
    </w:rPr>
  </w:style>
  <w:style w:type="character" w:customStyle="1" w:styleId="af1">
    <w:name w:val="Верхний колонтитул Знак"/>
    <w:aliases w:val="ВерхКолонтитул Знак"/>
    <w:link w:val="af0"/>
    <w:uiPriority w:val="99"/>
    <w:locked/>
    <w:rsid w:val="009E5F04"/>
    <w:rPr>
      <w:rFonts w:ascii="Arial" w:hAnsi="Arial"/>
    </w:rPr>
  </w:style>
  <w:style w:type="character" w:customStyle="1" w:styleId="afd">
    <w:name w:val="Заголовок Знак"/>
    <w:link w:val="afc"/>
    <w:locked/>
    <w:rsid w:val="009E5F04"/>
    <w:rPr>
      <w:b/>
      <w:bCs/>
      <w:sz w:val="28"/>
      <w:szCs w:val="24"/>
    </w:rPr>
  </w:style>
  <w:style w:type="character" w:customStyle="1" w:styleId="2a">
    <w:name w:val="Основной текст 2 Знак"/>
    <w:link w:val="29"/>
    <w:locked/>
    <w:rsid w:val="009E5F04"/>
    <w:rPr>
      <w:rFonts w:ascii="GOST type A" w:hAnsi="GOST type A"/>
      <w:i/>
      <w:sz w:val="28"/>
      <w:szCs w:val="24"/>
    </w:rPr>
  </w:style>
  <w:style w:type="character" w:customStyle="1" w:styleId="33">
    <w:name w:val="Основной текст 3 Знак"/>
    <w:link w:val="32"/>
    <w:locked/>
    <w:rsid w:val="009E5F04"/>
    <w:rPr>
      <w:rFonts w:ascii="GOST type A" w:hAnsi="GOST type A"/>
      <w:i/>
      <w:sz w:val="16"/>
      <w:szCs w:val="16"/>
    </w:rPr>
  </w:style>
  <w:style w:type="paragraph" w:customStyle="1" w:styleId="310">
    <w:name w:val="Знак3 Знак1"/>
    <w:basedOn w:val="a7"/>
    <w:next w:val="affb"/>
    <w:semiHidden/>
    <w:unhideWhenUsed/>
    <w:rsid w:val="009E5F04"/>
    <w:pPr>
      <w:ind w:firstLine="0"/>
    </w:pPr>
    <w:rPr>
      <w:rFonts w:ascii="Courier New" w:eastAsia="Calibri" w:hAnsi="Courier New" w:cs="Courier New"/>
      <w:i/>
      <w:sz w:val="22"/>
      <w:szCs w:val="22"/>
      <w:lang w:eastAsia="en-US"/>
    </w:rPr>
  </w:style>
  <w:style w:type="paragraph" w:customStyle="1" w:styleId="1f">
    <w:name w:val="Нижний колонтитул1"/>
    <w:basedOn w:val="a7"/>
    <w:next w:val="ad"/>
    <w:uiPriority w:val="99"/>
    <w:semiHidden/>
    <w:unhideWhenUsed/>
    <w:rsid w:val="009E5F04"/>
    <w:pPr>
      <w:tabs>
        <w:tab w:val="center" w:pos="4677"/>
        <w:tab w:val="right" w:pos="9355"/>
      </w:tabs>
    </w:pPr>
    <w:rPr>
      <w:rFonts w:eastAsia="Calibri"/>
      <w:lang w:eastAsia="en-US"/>
    </w:rPr>
  </w:style>
  <w:style w:type="character" w:customStyle="1" w:styleId="1f0">
    <w:name w:val="Нижний колонтитул Знак1"/>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semiHidden/>
    <w:rsid w:val="009E5F04"/>
    <w:rPr>
      <w:rFonts w:ascii="Cambria" w:eastAsia="Times New Roman" w:hAnsi="Cambria" w:cs="Times New Roman"/>
      <w:i/>
      <w:color w:val="404040"/>
    </w:rPr>
  </w:style>
  <w:style w:type="paragraph" w:customStyle="1" w:styleId="1f1">
    <w:name w:val="Основной текст1"/>
    <w:basedOn w:val="a7"/>
    <w:next w:val="a8"/>
    <w:semiHidden/>
    <w:unhideWhenUsed/>
    <w:rsid w:val="009E5F04"/>
    <w:pPr>
      <w:spacing w:after="120"/>
    </w:pPr>
    <w:rPr>
      <w:rFonts w:ascii="Arial" w:eastAsia="Calibri" w:hAnsi="Arial" w:cs="Arial"/>
      <w:i/>
      <w:sz w:val="22"/>
      <w:szCs w:val="22"/>
      <w:lang w:eastAsia="en-US"/>
    </w:rPr>
  </w:style>
  <w:style w:type="character" w:customStyle="1" w:styleId="1f2">
    <w:name w:val="Основной текст Знак1"/>
    <w:semiHidden/>
    <w:rsid w:val="009E5F04"/>
    <w:rPr>
      <w:rFonts w:ascii="GOST type A" w:eastAsia="Times New Roman" w:hAnsi="GOST type A" w:cs="Times New Roman"/>
      <w:i/>
      <w:sz w:val="28"/>
      <w:szCs w:val="24"/>
      <w:lang w:eastAsia="ru-RU"/>
    </w:rPr>
  </w:style>
  <w:style w:type="paragraph" w:customStyle="1" w:styleId="1f3">
    <w:name w:val="Верхний колонтитул1"/>
    <w:basedOn w:val="a7"/>
    <w:next w:val="af0"/>
    <w:semiHidden/>
    <w:unhideWhenUsed/>
    <w:rsid w:val="009E5F04"/>
    <w:pPr>
      <w:tabs>
        <w:tab w:val="center" w:pos="4677"/>
        <w:tab w:val="right" w:pos="9355"/>
      </w:tabs>
    </w:pPr>
    <w:rPr>
      <w:rFonts w:ascii="Arial" w:eastAsia="Calibri" w:hAnsi="Arial" w:cs="Arial"/>
      <w:i/>
      <w:sz w:val="22"/>
      <w:szCs w:val="22"/>
      <w:lang w:eastAsia="en-US"/>
    </w:rPr>
  </w:style>
  <w:style w:type="character" w:customStyle="1" w:styleId="1f4">
    <w:name w:val="Верхний колонтитул Знак1"/>
    <w:semiHidden/>
    <w:rsid w:val="009E5F04"/>
    <w:rPr>
      <w:rFonts w:ascii="GOST type A" w:eastAsia="Times New Roman" w:hAnsi="GOST type A" w:cs="Times New Roman"/>
      <w:i/>
      <w:sz w:val="28"/>
      <w:szCs w:val="24"/>
      <w:lang w:eastAsia="ru-RU"/>
    </w:rPr>
  </w:style>
  <w:style w:type="paragraph" w:customStyle="1" w:styleId="1f5">
    <w:name w:val="Основной текст с отступом1"/>
    <w:basedOn w:val="a7"/>
    <w:next w:val="af2"/>
    <w:semiHidden/>
    <w:unhideWhenUsed/>
    <w:rsid w:val="009E5F04"/>
    <w:pPr>
      <w:spacing w:after="120"/>
      <w:ind w:left="283"/>
    </w:pPr>
    <w:rPr>
      <w:rFonts w:eastAsia="Calibri"/>
      <w:lang w:eastAsia="en-US"/>
    </w:rPr>
  </w:style>
  <w:style w:type="character" w:customStyle="1" w:styleId="1f6">
    <w:name w:val="Основной текст с отступом Знак1"/>
    <w:semiHidden/>
    <w:rsid w:val="009E5F04"/>
    <w:rPr>
      <w:rFonts w:ascii="GOST type A" w:eastAsia="Times New Roman" w:hAnsi="GOST type A" w:cs="Times New Roman"/>
      <w:i/>
      <w:sz w:val="28"/>
      <w:szCs w:val="24"/>
      <w:lang w:eastAsia="ru-RU"/>
    </w:rPr>
  </w:style>
  <w:style w:type="paragraph" w:customStyle="1" w:styleId="213">
    <w:name w:val="Основной текст с отступом 21"/>
    <w:basedOn w:val="a7"/>
    <w:next w:val="26"/>
    <w:semiHidden/>
    <w:unhideWhenUsed/>
    <w:rsid w:val="009E5F04"/>
    <w:pPr>
      <w:spacing w:after="120" w:line="480" w:lineRule="auto"/>
      <w:ind w:left="283"/>
    </w:pPr>
    <w:rPr>
      <w:rFonts w:ascii="Arial" w:eastAsia="Calibri" w:hAnsi="Arial" w:cs="Arial"/>
      <w:i/>
      <w:sz w:val="22"/>
      <w:szCs w:val="22"/>
      <w:lang w:eastAsia="en-US"/>
    </w:rPr>
  </w:style>
  <w:style w:type="character" w:customStyle="1" w:styleId="214">
    <w:name w:val="Основной текст с отступом 2 Знак1"/>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7"/>
    <w:next w:val="32"/>
    <w:semiHidden/>
    <w:unhideWhenUsed/>
    <w:rsid w:val="009E5F04"/>
    <w:pPr>
      <w:spacing w:after="120"/>
    </w:pPr>
    <w:rPr>
      <w:rFonts w:eastAsia="Calibri"/>
      <w:sz w:val="16"/>
      <w:szCs w:val="16"/>
      <w:lang w:eastAsia="en-US"/>
    </w:rPr>
  </w:style>
  <w:style w:type="character" w:customStyle="1" w:styleId="311">
    <w:name w:val="Основной текст 3 Знак1"/>
    <w:semiHidden/>
    <w:rsid w:val="009E5F04"/>
    <w:rPr>
      <w:rFonts w:ascii="GOST type A" w:eastAsia="Times New Roman" w:hAnsi="GOST type A" w:cs="Times New Roman"/>
      <w:i/>
      <w:sz w:val="16"/>
      <w:szCs w:val="16"/>
      <w:lang w:eastAsia="ru-RU"/>
    </w:rPr>
  </w:style>
  <w:style w:type="paragraph" w:customStyle="1" w:styleId="1f7">
    <w:name w:val="Название1"/>
    <w:basedOn w:val="a7"/>
    <w:next w:val="a7"/>
    <w:rsid w:val="009E5F04"/>
    <w:pPr>
      <w:pBdr>
        <w:bottom w:val="single" w:sz="8" w:space="4" w:color="4F81BD"/>
      </w:pBdr>
      <w:spacing w:after="300"/>
      <w:contextualSpacing/>
    </w:pPr>
    <w:rPr>
      <w:rFonts w:ascii="Calibri" w:eastAsia="Calibri" w:hAnsi="Calibri"/>
      <w:b/>
      <w:bCs/>
      <w:i/>
      <w:lang w:eastAsia="en-US"/>
    </w:rPr>
  </w:style>
  <w:style w:type="character" w:customStyle="1" w:styleId="1f8">
    <w:name w:val="Название Знак1"/>
    <w:rsid w:val="009E5F04"/>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7"/>
    <w:next w:val="29"/>
    <w:semiHidden/>
    <w:unhideWhenUsed/>
    <w:rsid w:val="009E5F04"/>
    <w:pPr>
      <w:spacing w:after="120" w:line="480" w:lineRule="auto"/>
    </w:pPr>
    <w:rPr>
      <w:rFonts w:eastAsia="Calibri"/>
      <w:lang w:eastAsia="en-US"/>
    </w:rPr>
  </w:style>
  <w:style w:type="character" w:customStyle="1" w:styleId="215">
    <w:name w:val="Основной текст 2 Знак1"/>
    <w:semiHidden/>
    <w:rsid w:val="009E5F04"/>
    <w:rPr>
      <w:rFonts w:ascii="GOST type A" w:eastAsia="Times New Roman" w:hAnsi="GOST type A" w:cs="Times New Roman"/>
      <w:i/>
      <w:sz w:val="28"/>
      <w:szCs w:val="24"/>
      <w:lang w:eastAsia="ru-RU"/>
    </w:rPr>
  </w:style>
  <w:style w:type="paragraph" w:customStyle="1" w:styleId="1f9">
    <w:name w:val="Текст выноски1"/>
    <w:basedOn w:val="a7"/>
    <w:next w:val="afe"/>
    <w:semiHidden/>
    <w:unhideWhenUsed/>
    <w:rsid w:val="009E5F04"/>
    <w:rPr>
      <w:rFonts w:ascii="Tahoma" w:eastAsia="Calibri" w:hAnsi="Tahoma" w:cs="Tahoma"/>
      <w:sz w:val="16"/>
      <w:szCs w:val="16"/>
      <w:lang w:eastAsia="en-US"/>
    </w:rPr>
  </w:style>
  <w:style w:type="character" w:customStyle="1" w:styleId="1fa">
    <w:name w:val="Текст выноски Знак1"/>
    <w:semiHidden/>
    <w:rsid w:val="009E5F04"/>
    <w:rPr>
      <w:rFonts w:ascii="Tahoma" w:eastAsia="Times New Roman" w:hAnsi="Tahoma" w:cs="Tahoma"/>
      <w:i/>
      <w:sz w:val="16"/>
      <w:szCs w:val="16"/>
      <w:lang w:eastAsia="ru-RU"/>
    </w:rPr>
  </w:style>
  <w:style w:type="paragraph" w:customStyle="1" w:styleId="1fb">
    <w:name w:val="Текст сноски1"/>
    <w:basedOn w:val="a7"/>
    <w:next w:val="aff2"/>
    <w:semiHidden/>
    <w:unhideWhenUsed/>
    <w:rsid w:val="009E5F04"/>
    <w:rPr>
      <w:rFonts w:ascii="Calibri" w:eastAsia="Calibri" w:hAnsi="Calibri"/>
      <w:i/>
      <w:sz w:val="22"/>
      <w:szCs w:val="22"/>
      <w:lang w:eastAsia="en-US"/>
    </w:rPr>
  </w:style>
  <w:style w:type="character" w:customStyle="1" w:styleId="1fc">
    <w:name w:val="Текст сноски Знак1"/>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7"/>
    <w:next w:val="37"/>
    <w:semiHidden/>
    <w:unhideWhenUsed/>
    <w:rsid w:val="009E5F04"/>
    <w:pPr>
      <w:spacing w:after="120"/>
      <w:ind w:left="283"/>
    </w:pPr>
    <w:rPr>
      <w:rFonts w:ascii="Calibri" w:eastAsia="Calibri" w:hAnsi="Calibri"/>
      <w:i/>
      <w:sz w:val="16"/>
      <w:szCs w:val="16"/>
      <w:lang w:eastAsia="en-US"/>
    </w:rPr>
  </w:style>
  <w:style w:type="character" w:customStyle="1" w:styleId="313">
    <w:name w:val="Основной текст с отступом 3 Знак1"/>
    <w:semiHidden/>
    <w:rsid w:val="009E5F04"/>
    <w:rPr>
      <w:rFonts w:ascii="GOST type A" w:eastAsia="Times New Roman" w:hAnsi="GOST type A" w:cs="Times New Roman"/>
      <w:i/>
      <w:sz w:val="16"/>
      <w:szCs w:val="16"/>
      <w:lang w:eastAsia="ru-RU"/>
    </w:rPr>
  </w:style>
  <w:style w:type="paragraph" w:customStyle="1" w:styleId="1fd">
    <w:name w:val="Схема документа1"/>
    <w:basedOn w:val="a7"/>
    <w:next w:val="affe"/>
    <w:semiHidden/>
    <w:unhideWhenUsed/>
    <w:rsid w:val="009E5F04"/>
    <w:rPr>
      <w:rFonts w:ascii="Tahoma" w:eastAsia="Calibri" w:hAnsi="Tahoma" w:cs="Tahoma"/>
      <w:sz w:val="16"/>
      <w:szCs w:val="16"/>
      <w:lang w:eastAsia="en-US"/>
    </w:rPr>
  </w:style>
  <w:style w:type="character" w:customStyle="1" w:styleId="1fe">
    <w:name w:val="Схема документа Знак1"/>
    <w:semiHidden/>
    <w:rsid w:val="009E5F04"/>
    <w:rPr>
      <w:rFonts w:ascii="Tahoma" w:eastAsia="Times New Roman" w:hAnsi="Tahoma" w:cs="Tahoma"/>
      <w:i/>
      <w:sz w:val="16"/>
      <w:szCs w:val="16"/>
      <w:lang w:eastAsia="ru-RU"/>
    </w:rPr>
  </w:style>
  <w:style w:type="table" w:customStyle="1" w:styleId="300">
    <w:name w:val="Сетка таблицы30"/>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a"/>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a"/>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a"/>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a"/>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a"/>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uiPriority w:val="9"/>
    <w:semiHidden/>
    <w:rsid w:val="009E5F04"/>
    <w:rPr>
      <w:rFonts w:ascii="Cambria" w:eastAsia="Times New Roman" w:hAnsi="Cambria" w:cs="Times New Roman"/>
      <w:color w:val="404040"/>
      <w:sz w:val="20"/>
      <w:szCs w:val="20"/>
    </w:rPr>
  </w:style>
  <w:style w:type="character" w:customStyle="1" w:styleId="2f2">
    <w:name w:val="Текст сноски Знак2"/>
    <w:uiPriority w:val="99"/>
    <w:semiHidden/>
    <w:rsid w:val="009E5F04"/>
    <w:rPr>
      <w:sz w:val="20"/>
      <w:szCs w:val="20"/>
    </w:rPr>
  </w:style>
  <w:style w:type="character" w:customStyle="1" w:styleId="2f3">
    <w:name w:val="Верхний колонтитул Знак2"/>
    <w:basedOn w:val="a9"/>
    <w:uiPriority w:val="99"/>
    <w:semiHidden/>
    <w:rsid w:val="009E5F04"/>
  </w:style>
  <w:style w:type="character" w:customStyle="1" w:styleId="2f4">
    <w:name w:val="Нижний колонтитул Знак2"/>
    <w:basedOn w:val="a9"/>
    <w:uiPriority w:val="99"/>
    <w:semiHidden/>
    <w:rsid w:val="009E5F04"/>
  </w:style>
  <w:style w:type="character" w:customStyle="1" w:styleId="2f5">
    <w:name w:val="Название Знак2"/>
    <w:uiPriority w:val="10"/>
    <w:rsid w:val="009E5F04"/>
    <w:rPr>
      <w:rFonts w:ascii="Cambria" w:eastAsia="Times New Roman" w:hAnsi="Cambria" w:cs="Times New Roman"/>
      <w:color w:val="17365D"/>
      <w:spacing w:val="5"/>
      <w:kern w:val="28"/>
      <w:sz w:val="52"/>
      <w:szCs w:val="52"/>
    </w:rPr>
  </w:style>
  <w:style w:type="character" w:customStyle="1" w:styleId="2f6">
    <w:name w:val="Основной текст Знак2"/>
    <w:basedOn w:val="a9"/>
    <w:uiPriority w:val="99"/>
    <w:semiHidden/>
    <w:rsid w:val="009E5F04"/>
  </w:style>
  <w:style w:type="character" w:customStyle="1" w:styleId="2f7">
    <w:name w:val="Основной текст с отступом Знак2"/>
    <w:basedOn w:val="a9"/>
    <w:uiPriority w:val="99"/>
    <w:semiHidden/>
    <w:rsid w:val="009E5F04"/>
  </w:style>
  <w:style w:type="character" w:customStyle="1" w:styleId="223">
    <w:name w:val="Основной текст 2 Знак2"/>
    <w:basedOn w:val="a9"/>
    <w:uiPriority w:val="99"/>
    <w:semiHidden/>
    <w:rsid w:val="009E5F04"/>
  </w:style>
  <w:style w:type="character" w:customStyle="1" w:styleId="321">
    <w:name w:val="Основной текст 3 Знак2"/>
    <w:uiPriority w:val="99"/>
    <w:semiHidden/>
    <w:rsid w:val="009E5F04"/>
    <w:rPr>
      <w:sz w:val="16"/>
      <w:szCs w:val="16"/>
    </w:rPr>
  </w:style>
  <w:style w:type="character" w:customStyle="1" w:styleId="224">
    <w:name w:val="Основной текст с отступом 2 Знак2"/>
    <w:basedOn w:val="a9"/>
    <w:uiPriority w:val="99"/>
    <w:semiHidden/>
    <w:rsid w:val="009E5F04"/>
  </w:style>
  <w:style w:type="character" w:customStyle="1" w:styleId="322">
    <w:name w:val="Основной текст с отступом 3 Знак2"/>
    <w:uiPriority w:val="99"/>
    <w:semiHidden/>
    <w:rsid w:val="009E5F04"/>
    <w:rPr>
      <w:sz w:val="16"/>
      <w:szCs w:val="16"/>
    </w:rPr>
  </w:style>
  <w:style w:type="character" w:customStyle="1" w:styleId="2f8">
    <w:name w:val="Схема документа Знак2"/>
    <w:uiPriority w:val="99"/>
    <w:semiHidden/>
    <w:rsid w:val="009E5F04"/>
    <w:rPr>
      <w:rFonts w:ascii="Tahoma" w:hAnsi="Tahoma" w:cs="Tahoma"/>
      <w:sz w:val="16"/>
      <w:szCs w:val="16"/>
    </w:rPr>
  </w:style>
  <w:style w:type="character" w:customStyle="1" w:styleId="2f9">
    <w:name w:val="Текст выноски Знак2"/>
    <w:uiPriority w:val="99"/>
    <w:semiHidden/>
    <w:rsid w:val="009E5F04"/>
    <w:rPr>
      <w:rFonts w:ascii="Tahoma" w:hAnsi="Tahoma" w:cs="Tahoma"/>
      <w:sz w:val="16"/>
      <w:szCs w:val="16"/>
    </w:rPr>
  </w:style>
  <w:style w:type="numbering" w:customStyle="1" w:styleId="281">
    <w:name w:val="Нет списка28"/>
    <w:next w:val="ab"/>
    <w:uiPriority w:val="99"/>
    <w:semiHidden/>
    <w:unhideWhenUsed/>
    <w:rsid w:val="009E5F04"/>
  </w:style>
  <w:style w:type="table" w:customStyle="1" w:styleId="2810">
    <w:name w:val="Сетка таблицы281"/>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b"/>
    <w:semiHidden/>
    <w:rsid w:val="009E5F04"/>
  </w:style>
  <w:style w:type="table" w:customStyle="1" w:styleId="11510">
    <w:name w:val="Сетка таблицы1151"/>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b"/>
    <w:semiHidden/>
    <w:rsid w:val="009E5F04"/>
  </w:style>
  <w:style w:type="table" w:customStyle="1" w:styleId="1161">
    <w:name w:val="Сетка таблицы1161"/>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b"/>
    <w:semiHidden/>
    <w:rsid w:val="009E5F04"/>
  </w:style>
  <w:style w:type="table" w:customStyle="1" w:styleId="291">
    <w:name w:val="Сетка таблицы291"/>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b"/>
    <w:semiHidden/>
    <w:rsid w:val="009E5F04"/>
  </w:style>
  <w:style w:type="numbering" w:customStyle="1" w:styleId="411">
    <w:name w:val="Нет списка41"/>
    <w:next w:val="ab"/>
    <w:semiHidden/>
    <w:rsid w:val="009E5F04"/>
  </w:style>
  <w:style w:type="numbering" w:customStyle="1" w:styleId="1211">
    <w:name w:val="Нет списка121"/>
    <w:next w:val="ab"/>
    <w:semiHidden/>
    <w:rsid w:val="009E5F04"/>
  </w:style>
  <w:style w:type="numbering" w:customStyle="1" w:styleId="511">
    <w:name w:val="Нет списка51"/>
    <w:next w:val="ab"/>
    <w:semiHidden/>
    <w:rsid w:val="009E5F04"/>
  </w:style>
  <w:style w:type="numbering" w:customStyle="1" w:styleId="1311">
    <w:name w:val="Нет списка131"/>
    <w:next w:val="ab"/>
    <w:semiHidden/>
    <w:rsid w:val="009E5F04"/>
  </w:style>
  <w:style w:type="numbering" w:customStyle="1" w:styleId="611">
    <w:name w:val="Нет списка61"/>
    <w:next w:val="ab"/>
    <w:semiHidden/>
    <w:rsid w:val="009E5F04"/>
  </w:style>
  <w:style w:type="numbering" w:customStyle="1" w:styleId="1411">
    <w:name w:val="Нет списка141"/>
    <w:next w:val="ab"/>
    <w:semiHidden/>
    <w:rsid w:val="009E5F04"/>
  </w:style>
  <w:style w:type="numbering" w:customStyle="1" w:styleId="711">
    <w:name w:val="Нет списка71"/>
    <w:next w:val="ab"/>
    <w:semiHidden/>
    <w:rsid w:val="009E5F04"/>
  </w:style>
  <w:style w:type="numbering" w:customStyle="1" w:styleId="1511">
    <w:name w:val="Нет списка151"/>
    <w:next w:val="ab"/>
    <w:semiHidden/>
    <w:rsid w:val="009E5F04"/>
  </w:style>
  <w:style w:type="numbering" w:customStyle="1" w:styleId="813">
    <w:name w:val="Нет списка81"/>
    <w:next w:val="ab"/>
    <w:semiHidden/>
    <w:rsid w:val="009E5F04"/>
  </w:style>
  <w:style w:type="numbering" w:customStyle="1" w:styleId="1611">
    <w:name w:val="Нет списка161"/>
    <w:next w:val="ab"/>
    <w:semiHidden/>
    <w:rsid w:val="009E5F04"/>
  </w:style>
  <w:style w:type="numbering" w:customStyle="1" w:styleId="911">
    <w:name w:val="Нет списка91"/>
    <w:next w:val="ab"/>
    <w:semiHidden/>
    <w:rsid w:val="009E5F04"/>
  </w:style>
  <w:style w:type="numbering" w:customStyle="1" w:styleId="1711">
    <w:name w:val="Нет списка171"/>
    <w:next w:val="ab"/>
    <w:semiHidden/>
    <w:rsid w:val="009E5F04"/>
  </w:style>
  <w:style w:type="numbering" w:customStyle="1" w:styleId="1011">
    <w:name w:val="Нет списка101"/>
    <w:next w:val="ab"/>
    <w:semiHidden/>
    <w:rsid w:val="009E5F04"/>
  </w:style>
  <w:style w:type="numbering" w:customStyle="1" w:styleId="1811">
    <w:name w:val="Нет списка181"/>
    <w:next w:val="ab"/>
    <w:semiHidden/>
    <w:rsid w:val="009E5F04"/>
  </w:style>
  <w:style w:type="numbering" w:customStyle="1" w:styleId="1911">
    <w:name w:val="Нет списка191"/>
    <w:next w:val="ab"/>
    <w:semiHidden/>
    <w:rsid w:val="009E5F04"/>
  </w:style>
  <w:style w:type="numbering" w:customStyle="1" w:styleId="11011">
    <w:name w:val="Нет списка1101"/>
    <w:next w:val="ab"/>
    <w:semiHidden/>
    <w:rsid w:val="009E5F04"/>
  </w:style>
  <w:style w:type="numbering" w:customStyle="1" w:styleId="21110">
    <w:name w:val="Нет списка2111"/>
    <w:next w:val="ab"/>
    <w:semiHidden/>
    <w:rsid w:val="009E5F04"/>
  </w:style>
  <w:style w:type="numbering" w:customStyle="1" w:styleId="2011">
    <w:name w:val="Нет списка201"/>
    <w:next w:val="ab"/>
    <w:semiHidden/>
    <w:rsid w:val="009E5F04"/>
  </w:style>
  <w:style w:type="numbering" w:customStyle="1" w:styleId="111110">
    <w:name w:val="Нет списка11111"/>
    <w:next w:val="ab"/>
    <w:semiHidden/>
    <w:rsid w:val="009E5F04"/>
  </w:style>
  <w:style w:type="numbering" w:customStyle="1" w:styleId="2211">
    <w:name w:val="Нет списка221"/>
    <w:next w:val="ab"/>
    <w:semiHidden/>
    <w:rsid w:val="009E5F04"/>
  </w:style>
  <w:style w:type="numbering" w:customStyle="1" w:styleId="2311">
    <w:name w:val="Нет списка231"/>
    <w:next w:val="ab"/>
    <w:uiPriority w:val="99"/>
    <w:semiHidden/>
    <w:unhideWhenUsed/>
    <w:rsid w:val="009E5F04"/>
  </w:style>
  <w:style w:type="numbering" w:customStyle="1" w:styleId="11211">
    <w:name w:val="Нет списка1121"/>
    <w:next w:val="ab"/>
    <w:semiHidden/>
    <w:rsid w:val="009E5F04"/>
  </w:style>
  <w:style w:type="numbering" w:customStyle="1" w:styleId="11311">
    <w:name w:val="Нет списка1131"/>
    <w:next w:val="ab"/>
    <w:semiHidden/>
    <w:rsid w:val="009E5F04"/>
  </w:style>
  <w:style w:type="numbering" w:customStyle="1" w:styleId="2411">
    <w:name w:val="Нет списка241"/>
    <w:next w:val="ab"/>
    <w:semiHidden/>
    <w:rsid w:val="009E5F04"/>
  </w:style>
  <w:style w:type="table" w:customStyle="1" w:styleId="323">
    <w:name w:val="Сетка таблицы3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b"/>
    <w:semiHidden/>
    <w:rsid w:val="009E5F04"/>
  </w:style>
  <w:style w:type="table" w:customStyle="1" w:styleId="420">
    <w:name w:val="Сетка таблицы4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b"/>
    <w:semiHidden/>
    <w:rsid w:val="009E5F04"/>
  </w:style>
  <w:style w:type="table" w:customStyle="1" w:styleId="720">
    <w:name w:val="Сетка таблицы7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b"/>
    <w:semiHidden/>
    <w:rsid w:val="009E5F04"/>
  </w:style>
  <w:style w:type="table" w:customStyle="1" w:styleId="122">
    <w:name w:val="Сетка таблицы12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b"/>
    <w:semiHidden/>
    <w:rsid w:val="009E5F04"/>
  </w:style>
  <w:style w:type="table" w:customStyle="1" w:styleId="821">
    <w:name w:val="Сетка таблицы8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b"/>
    <w:semiHidden/>
    <w:rsid w:val="009E5F04"/>
  </w:style>
  <w:style w:type="table" w:customStyle="1" w:styleId="132">
    <w:name w:val="Сетка таблицы13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b"/>
    <w:semiHidden/>
    <w:rsid w:val="009E5F04"/>
  </w:style>
  <w:style w:type="table" w:customStyle="1" w:styleId="920">
    <w:name w:val="Сетка таблицы9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b"/>
    <w:semiHidden/>
    <w:rsid w:val="009E5F04"/>
  </w:style>
  <w:style w:type="table" w:customStyle="1" w:styleId="142">
    <w:name w:val="Сетка таблицы14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b"/>
    <w:semiHidden/>
    <w:rsid w:val="009E5F04"/>
  </w:style>
  <w:style w:type="table" w:customStyle="1" w:styleId="162">
    <w:name w:val="Сетка таблицы16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b"/>
    <w:semiHidden/>
    <w:rsid w:val="009E5F04"/>
  </w:style>
  <w:style w:type="table" w:customStyle="1" w:styleId="172">
    <w:name w:val="Сетка таблицы17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b"/>
    <w:semiHidden/>
    <w:rsid w:val="009E5F04"/>
  </w:style>
  <w:style w:type="table" w:customStyle="1" w:styleId="202">
    <w:name w:val="Сетка таблицы20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b"/>
    <w:semiHidden/>
    <w:rsid w:val="009E5F04"/>
  </w:style>
  <w:style w:type="table" w:customStyle="1" w:styleId="1102">
    <w:name w:val="Сетка таблицы110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b"/>
    <w:semiHidden/>
    <w:rsid w:val="009E5F04"/>
  </w:style>
  <w:style w:type="table" w:customStyle="1" w:styleId="2120">
    <w:name w:val="Сетка таблицы21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b"/>
    <w:semiHidden/>
    <w:rsid w:val="009E5F04"/>
  </w:style>
  <w:style w:type="table" w:customStyle="1" w:styleId="11120">
    <w:name w:val="Сетка таблицы111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b"/>
    <w:semiHidden/>
    <w:rsid w:val="009E5F04"/>
  </w:style>
  <w:style w:type="table" w:customStyle="1" w:styleId="2220">
    <w:name w:val="Сетка таблицы22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b"/>
    <w:semiHidden/>
    <w:rsid w:val="009E5F04"/>
  </w:style>
  <w:style w:type="table" w:customStyle="1" w:styleId="11220">
    <w:name w:val="Сетка таблицы112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b"/>
    <w:semiHidden/>
    <w:rsid w:val="009E5F04"/>
  </w:style>
  <w:style w:type="table" w:customStyle="1" w:styleId="252">
    <w:name w:val="Сетка таблицы25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b"/>
    <w:semiHidden/>
    <w:rsid w:val="009E5F04"/>
  </w:style>
  <w:style w:type="table" w:customStyle="1" w:styleId="1132">
    <w:name w:val="Сетка таблицы1132"/>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b"/>
    <w:semiHidden/>
    <w:rsid w:val="009E5F04"/>
  </w:style>
  <w:style w:type="table" w:customStyle="1" w:styleId="262">
    <w:name w:val="Сетка таблицы262"/>
    <w:basedOn w:val="aa"/>
    <w:next w:val="af7"/>
    <w:rsid w:val="009E5F04"/>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b"/>
    <w:semiHidden/>
    <w:rsid w:val="009E5F04"/>
  </w:style>
  <w:style w:type="numbering" w:customStyle="1" w:styleId="11121">
    <w:name w:val="Нет списка1112"/>
    <w:next w:val="ab"/>
    <w:semiHidden/>
    <w:rsid w:val="009E5F04"/>
  </w:style>
  <w:style w:type="table" w:customStyle="1" w:styleId="1142">
    <w:name w:val="Сетка таблицы1142"/>
    <w:basedOn w:val="aa"/>
    <w:next w:val="af7"/>
    <w:rsid w:val="009E5F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b"/>
    <w:semiHidden/>
    <w:rsid w:val="009E5F04"/>
  </w:style>
  <w:style w:type="table" w:customStyle="1" w:styleId="272">
    <w:name w:val="Сетка таблицы272"/>
    <w:basedOn w:val="aa"/>
    <w:next w:val="af7"/>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b"/>
    <w:uiPriority w:val="99"/>
    <w:semiHidden/>
    <w:unhideWhenUsed/>
    <w:rsid w:val="009E5F04"/>
  </w:style>
  <w:style w:type="paragraph" w:customStyle="1" w:styleId="S31">
    <w:name w:val="S_Нумерованный_3.1"/>
    <w:basedOn w:val="S1"/>
    <w:link w:val="S310"/>
    <w:autoRedefine/>
    <w:rsid w:val="009E5F04"/>
    <w:rPr>
      <w:b/>
    </w:rPr>
  </w:style>
  <w:style w:type="character" w:customStyle="1" w:styleId="S2">
    <w:name w:val="S_Обычный Знак"/>
    <w:link w:val="S1"/>
    <w:locked/>
    <w:rsid w:val="00EC0A07"/>
    <w:rPr>
      <w:sz w:val="24"/>
      <w:szCs w:val="24"/>
    </w:rPr>
  </w:style>
  <w:style w:type="paragraph" w:customStyle="1" w:styleId="S1">
    <w:name w:val="S_Обычный"/>
    <w:basedOn w:val="a7"/>
    <w:link w:val="S2"/>
    <w:qFormat/>
    <w:rsid w:val="00EC0A07"/>
  </w:style>
  <w:style w:type="paragraph" w:customStyle="1" w:styleId="1ff">
    <w:name w:val="Стиль Слева:  1 см"/>
    <w:basedOn w:val="a7"/>
    <w:rsid w:val="009E5F04"/>
    <w:pPr>
      <w:spacing w:line="312" w:lineRule="auto"/>
      <w:ind w:left="567"/>
    </w:pPr>
    <w:rPr>
      <w:i/>
      <w:szCs w:val="20"/>
      <w:lang w:eastAsia="en-US"/>
    </w:rPr>
  </w:style>
  <w:style w:type="paragraph" w:customStyle="1" w:styleId="0">
    <w:name w:val="Стиль Слева:  0"/>
    <w:aliases w:val="5 см"/>
    <w:basedOn w:val="a7"/>
    <w:rsid w:val="009E5F04"/>
    <w:pPr>
      <w:spacing w:line="312" w:lineRule="auto"/>
    </w:pPr>
    <w:rPr>
      <w:i/>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7"/>
    <w:autoRedefine/>
    <w:rsid w:val="009E5F04"/>
    <w:pPr>
      <w:tabs>
        <w:tab w:val="num" w:pos="567"/>
      </w:tabs>
      <w:ind w:firstLine="288"/>
      <w:jc w:val="center"/>
      <w:outlineLvl w:val="2"/>
    </w:pPr>
    <w:rPr>
      <w:i/>
      <w:u w:val="single"/>
    </w:rPr>
  </w:style>
  <w:style w:type="paragraph" w:customStyle="1" w:styleId="afff7">
    <w:name w:val="Четвертый уровень"/>
    <w:basedOn w:val="a7"/>
    <w:rsid w:val="009E5F04"/>
    <w:pPr>
      <w:spacing w:before="240" w:after="120" w:line="312" w:lineRule="auto"/>
    </w:pPr>
    <w:rPr>
      <w:b/>
      <w:i/>
    </w:rPr>
  </w:style>
  <w:style w:type="character" w:customStyle="1" w:styleId="ConsNormal0">
    <w:name w:val="ConsNormal Знак"/>
    <w:link w:val="ConsNormal"/>
    <w:locked/>
    <w:rsid w:val="009E5F04"/>
    <w:rPr>
      <w:rFonts w:ascii="Arial" w:hAnsi="Arial" w:cs="Arial"/>
    </w:rPr>
  </w:style>
  <w:style w:type="character" w:customStyle="1" w:styleId="S4">
    <w:name w:val="S_Маркированный Знак Знак"/>
    <w:link w:val="S5"/>
    <w:locked/>
    <w:rsid w:val="009E5F04"/>
    <w:rPr>
      <w:sz w:val="24"/>
      <w:szCs w:val="24"/>
    </w:rPr>
  </w:style>
  <w:style w:type="paragraph" w:styleId="afff8">
    <w:name w:val="List Bullet"/>
    <w:basedOn w:val="a7"/>
    <w:unhideWhenUsed/>
    <w:rsid w:val="009E5F04"/>
    <w:pPr>
      <w:tabs>
        <w:tab w:val="num" w:pos="720"/>
      </w:tabs>
      <w:spacing w:line="312" w:lineRule="auto"/>
      <w:ind w:left="720" w:hanging="360"/>
      <w:contextualSpacing/>
    </w:pPr>
    <w:rPr>
      <w:i/>
      <w:szCs w:val="22"/>
      <w:lang w:eastAsia="en-US"/>
    </w:rPr>
  </w:style>
  <w:style w:type="paragraph" w:customStyle="1" w:styleId="S5">
    <w:name w:val="S_Маркированный"/>
    <w:basedOn w:val="afff8"/>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link w:val="ConsNonformat0"/>
    <w:semiHidden/>
    <w:locked/>
    <w:rsid w:val="009E5F04"/>
    <w:rPr>
      <w:rFonts w:ascii="Courier New" w:hAnsi="Courier New" w:cs="Courier New"/>
    </w:rPr>
  </w:style>
  <w:style w:type="paragraph" w:customStyle="1" w:styleId="ConsNonformat0">
    <w:name w:val="ConsNonformat"/>
    <w:link w:val="ConsNonformat"/>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1"/>
    <w:link w:val="S21"/>
    <w:autoRedefine/>
    <w:rsid w:val="009E5F04"/>
    <w:pPr>
      <w:numPr>
        <w:ilvl w:val="1"/>
      </w:numPr>
      <w:tabs>
        <w:tab w:val="num" w:pos="3621"/>
      </w:tabs>
      <w:ind w:left="3621" w:hanging="360"/>
    </w:pPr>
  </w:style>
  <w:style w:type="character" w:customStyle="1" w:styleId="S21">
    <w:name w:val="S_Заголовок 2 Знак"/>
    <w:link w:val="S20"/>
    <w:locked/>
    <w:rsid w:val="009E5F04"/>
    <w:rPr>
      <w:rFonts w:ascii="GOST type A" w:hAnsi="GOST type A" w:cs="Arial"/>
      <w:b/>
      <w:bCs/>
      <w:i/>
      <w:iCs/>
      <w:sz w:val="28"/>
      <w:szCs w:val="22"/>
    </w:rPr>
  </w:style>
  <w:style w:type="character" w:customStyle="1" w:styleId="S6">
    <w:name w:val="S_Нумерованный Знак Знак"/>
    <w:link w:val="S7"/>
    <w:locked/>
    <w:rsid w:val="009E5F04"/>
    <w:rPr>
      <w:rFonts w:ascii="GOST type A" w:hAnsi="GOST type A" w:cs="Arial"/>
      <w:b/>
      <w:bCs/>
      <w:i/>
      <w:iCs/>
      <w:sz w:val="28"/>
      <w:szCs w:val="22"/>
    </w:rPr>
  </w:style>
  <w:style w:type="paragraph" w:customStyle="1" w:styleId="S7">
    <w:name w:val="S_Нумерованный"/>
    <w:basedOn w:val="a7"/>
    <w:link w:val="S6"/>
    <w:autoRedefine/>
    <w:rsid w:val="009E5F04"/>
    <w:pPr>
      <w:tabs>
        <w:tab w:val="num" w:pos="1287"/>
      </w:tabs>
      <w:ind w:left="323" w:firstLine="397"/>
      <w:outlineLvl w:val="1"/>
    </w:pPr>
    <w:rPr>
      <w:rFonts w:cs="Arial"/>
      <w:b/>
      <w:bCs/>
      <w:iCs/>
      <w:szCs w:val="22"/>
    </w:rPr>
  </w:style>
  <w:style w:type="paragraph" w:customStyle="1" w:styleId="S40">
    <w:name w:val="S_Заголовок 4"/>
    <w:basedOn w:val="4"/>
    <w:link w:val="S41"/>
    <w:rsid w:val="009E5F04"/>
    <w:pPr>
      <w:numPr>
        <w:ilvl w:val="3"/>
      </w:numPr>
      <w:tabs>
        <w:tab w:val="num" w:pos="360"/>
      </w:tabs>
      <w:ind w:left="284" w:firstLine="851"/>
    </w:pPr>
  </w:style>
  <w:style w:type="paragraph" w:customStyle="1" w:styleId="S10">
    <w:name w:val="S_Заголовок 1"/>
    <w:basedOn w:val="a7"/>
    <w:autoRedefine/>
    <w:rsid w:val="009E5F04"/>
    <w:pPr>
      <w:tabs>
        <w:tab w:val="num" w:pos="907"/>
      </w:tabs>
      <w:ind w:left="340" w:firstLine="284"/>
      <w:jc w:val="center"/>
    </w:pPr>
    <w:rPr>
      <w:b/>
      <w:i/>
      <w:caps/>
    </w:rPr>
  </w:style>
  <w:style w:type="paragraph" w:customStyle="1" w:styleId="a1">
    <w:name w:val="Перечисление"/>
    <w:basedOn w:val="af9"/>
    <w:rsid w:val="009E5F04"/>
    <w:pPr>
      <w:numPr>
        <w:numId w:val="2"/>
      </w:numPr>
      <w:spacing w:after="0" w:line="312" w:lineRule="auto"/>
    </w:pPr>
    <w:rPr>
      <w:rFonts w:ascii="Times New Roman" w:eastAsia="Times New Roman" w:hAnsi="Times New Roman"/>
      <w:sz w:val="24"/>
      <w:lang w:eastAsia="en-US"/>
    </w:rPr>
  </w:style>
  <w:style w:type="paragraph" w:customStyle="1" w:styleId="afff9">
    <w:name w:val="Третий уровень"/>
    <w:basedOn w:val="af9"/>
    <w:rsid w:val="009E5F04"/>
    <w:pPr>
      <w:spacing w:before="120" w:after="0" w:line="312" w:lineRule="auto"/>
      <w:ind w:left="1224" w:hanging="504"/>
    </w:pPr>
    <w:rPr>
      <w:rFonts w:ascii="Times New Roman" w:eastAsia="Times New Roman" w:hAnsi="Times New Roman"/>
      <w:i w:val="0"/>
      <w:sz w:val="24"/>
      <w:lang w:eastAsia="en-US"/>
    </w:rPr>
  </w:style>
  <w:style w:type="paragraph" w:customStyle="1" w:styleId="afffa">
    <w:name w:val="Второй уровень"/>
    <w:basedOn w:val="af9"/>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b">
    <w:name w:val="Первый уровень"/>
    <w:basedOn w:val="af9"/>
    <w:next w:val="a7"/>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link w:val="S3"/>
    <w:locked/>
    <w:rsid w:val="009E5F04"/>
    <w:rPr>
      <w:rFonts w:ascii="Arial" w:hAnsi="Arial" w:cs="Arial"/>
      <w:sz w:val="24"/>
      <w:szCs w:val="24"/>
    </w:rPr>
  </w:style>
  <w:style w:type="paragraph" w:customStyle="1" w:styleId="a3">
    <w:name w:val="Перечисление цифр."/>
    <w:basedOn w:val="a7"/>
    <w:rsid w:val="009E5F04"/>
    <w:pPr>
      <w:numPr>
        <w:numId w:val="4"/>
      </w:numPr>
      <w:spacing w:line="312" w:lineRule="auto"/>
    </w:pPr>
    <w:rPr>
      <w:i/>
      <w:szCs w:val="22"/>
      <w:lang w:eastAsia="en-US"/>
    </w:rPr>
  </w:style>
  <w:style w:type="paragraph" w:styleId="a4">
    <w:name w:val="Bibliography"/>
    <w:basedOn w:val="a7"/>
    <w:autoRedefine/>
    <w:uiPriority w:val="37"/>
    <w:rsid w:val="009E5F04"/>
    <w:pPr>
      <w:numPr>
        <w:numId w:val="5"/>
      </w:numPr>
      <w:spacing w:line="312" w:lineRule="auto"/>
    </w:pPr>
    <w:rPr>
      <w:rFonts w:cs="Arial"/>
      <w:i/>
      <w:szCs w:val="22"/>
      <w:lang w:eastAsia="en-US"/>
    </w:rPr>
  </w:style>
  <w:style w:type="paragraph" w:customStyle="1" w:styleId="afffc">
    <w:name w:val="Нулевой уровень"/>
    <w:basedOn w:val="a7"/>
    <w:next w:val="a7"/>
    <w:rsid w:val="009E5F04"/>
    <w:pPr>
      <w:spacing w:line="312" w:lineRule="auto"/>
      <w:ind w:firstLine="0"/>
    </w:pPr>
    <w:rPr>
      <w:b/>
      <w:i/>
      <w:szCs w:val="28"/>
      <w:lang w:eastAsia="en-US"/>
    </w:rPr>
  </w:style>
  <w:style w:type="paragraph" w:customStyle="1" w:styleId="ConsTitle">
    <w:name w:val="ConsTitle"/>
    <w:semiHidden/>
    <w:rsid w:val="009E5F04"/>
    <w:pPr>
      <w:widowControl w:val="0"/>
      <w:autoSpaceDE w:val="0"/>
      <w:autoSpaceDN w:val="0"/>
      <w:adjustRightInd w:val="0"/>
    </w:pPr>
    <w:rPr>
      <w:rFonts w:ascii="Arial" w:hAnsi="Arial" w:cs="Arial"/>
      <w:b/>
      <w:bCs/>
      <w:sz w:val="16"/>
      <w:szCs w:val="16"/>
    </w:rPr>
  </w:style>
  <w:style w:type="paragraph" w:customStyle="1" w:styleId="afffd">
    <w:name w:val="Стиль Нулевой уровень + По центру"/>
    <w:basedOn w:val="afffc"/>
    <w:rsid w:val="009E5F04"/>
    <w:pPr>
      <w:pageBreakBefore/>
      <w:jc w:val="center"/>
    </w:pPr>
    <w:rPr>
      <w:bCs/>
      <w:szCs w:val="20"/>
    </w:rPr>
  </w:style>
  <w:style w:type="paragraph" w:customStyle="1" w:styleId="afffe">
    <w:name w:val="Список маркир"/>
    <w:basedOn w:val="a7"/>
    <w:link w:val="affff"/>
    <w:semiHidden/>
    <w:rsid w:val="009E5F04"/>
    <w:pPr>
      <w:ind w:firstLine="540"/>
    </w:pPr>
    <w:rPr>
      <w:i/>
    </w:rPr>
  </w:style>
  <w:style w:type="character" w:customStyle="1" w:styleId="affff">
    <w:name w:val="Список маркир Знак"/>
    <w:link w:val="afffe"/>
    <w:semiHidden/>
    <w:locked/>
    <w:rsid w:val="009E5F04"/>
    <w:rPr>
      <w:sz w:val="24"/>
      <w:szCs w:val="24"/>
    </w:rPr>
  </w:style>
  <w:style w:type="paragraph" w:customStyle="1" w:styleId="a5">
    <w:name w:val="Список нумерованный Знак"/>
    <w:basedOn w:val="a7"/>
    <w:semiHidden/>
    <w:rsid w:val="009E5F04"/>
    <w:pPr>
      <w:numPr>
        <w:numId w:val="6"/>
      </w:numPr>
      <w:tabs>
        <w:tab w:val="left" w:pos="1260"/>
      </w:tabs>
    </w:pPr>
    <w:rPr>
      <w:i/>
    </w:rPr>
  </w:style>
  <w:style w:type="paragraph" w:customStyle="1" w:styleId="affff0">
    <w:name w:val="Список нумерованный"/>
    <w:basedOn w:val="a7"/>
    <w:semiHidden/>
    <w:rsid w:val="009E5F04"/>
    <w:pPr>
      <w:tabs>
        <w:tab w:val="num" w:pos="153"/>
        <w:tab w:val="left" w:pos="1260"/>
      </w:tabs>
      <w:ind w:left="153" w:hanging="153"/>
    </w:pPr>
    <w:rPr>
      <w:i/>
    </w:rPr>
  </w:style>
  <w:style w:type="paragraph" w:customStyle="1" w:styleId="affff1">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7"/>
    <w:semiHidden/>
    <w:rsid w:val="009E5F04"/>
    <w:pPr>
      <w:keepNext/>
      <w:keepLines/>
      <w:spacing w:before="40" w:after="40"/>
      <w:ind w:firstLine="0"/>
      <w:jc w:val="center"/>
    </w:pPr>
    <w:rPr>
      <w:b/>
      <w:bCs/>
      <w:i/>
      <w:sz w:val="26"/>
    </w:rPr>
  </w:style>
  <w:style w:type="paragraph" w:customStyle="1" w:styleId="affff2">
    <w:name w:val="Статья"/>
    <w:basedOn w:val="a7"/>
    <w:link w:val="affff3"/>
    <w:semiHidden/>
    <w:rsid w:val="009E5F04"/>
    <w:pPr>
      <w:ind w:firstLine="567"/>
    </w:pPr>
    <w:rPr>
      <w:i/>
    </w:rPr>
  </w:style>
  <w:style w:type="character" w:customStyle="1" w:styleId="affff3">
    <w:name w:val="Статья Знак"/>
    <w:link w:val="affff2"/>
    <w:semiHidden/>
    <w:locked/>
    <w:rsid w:val="009E5F04"/>
    <w:rPr>
      <w:sz w:val="24"/>
      <w:szCs w:val="24"/>
    </w:rPr>
  </w:style>
  <w:style w:type="paragraph" w:customStyle="1" w:styleId="xl22">
    <w:name w:val="xl22"/>
    <w:basedOn w:val="a7"/>
    <w:semiHidden/>
    <w:rsid w:val="009E5F04"/>
    <w:pPr>
      <w:spacing w:before="100" w:beforeAutospacing="1" w:after="100" w:afterAutospacing="1"/>
      <w:jc w:val="center"/>
    </w:pPr>
    <w:rPr>
      <w:rFonts w:ascii="Times New Roman CYR" w:hAnsi="Times New Roman CYR" w:cs="Times New Roman CYR"/>
      <w:i/>
    </w:rPr>
  </w:style>
  <w:style w:type="paragraph" w:customStyle="1" w:styleId="affff4">
    <w:name w:val="Обычный в таблице"/>
    <w:basedOn w:val="a7"/>
    <w:link w:val="affff5"/>
    <w:rsid w:val="009E5F04"/>
    <w:pPr>
      <w:ind w:hanging="6"/>
      <w:jc w:val="center"/>
    </w:pPr>
    <w:rPr>
      <w:i/>
    </w:rPr>
  </w:style>
  <w:style w:type="paragraph" w:customStyle="1" w:styleId="S8">
    <w:name w:val="S_Обычный в таблице"/>
    <w:basedOn w:val="a7"/>
    <w:link w:val="S9"/>
    <w:rsid w:val="009E5F04"/>
    <w:pPr>
      <w:ind w:firstLine="0"/>
      <w:jc w:val="center"/>
    </w:pPr>
    <w:rPr>
      <w:i/>
    </w:rPr>
  </w:style>
  <w:style w:type="character" w:customStyle="1" w:styleId="S9">
    <w:name w:val="S_Обычный в таблице Знак"/>
    <w:link w:val="S8"/>
    <w:locked/>
    <w:rsid w:val="009E5F04"/>
    <w:rPr>
      <w:sz w:val="24"/>
      <w:szCs w:val="24"/>
    </w:rPr>
  </w:style>
  <w:style w:type="character" w:customStyle="1" w:styleId="affff5">
    <w:name w:val="Обычный в таблице Знак"/>
    <w:link w:val="affff4"/>
    <w:locked/>
    <w:rsid w:val="009E5F04"/>
    <w:rPr>
      <w:sz w:val="24"/>
      <w:szCs w:val="24"/>
    </w:rPr>
  </w:style>
  <w:style w:type="character" w:customStyle="1" w:styleId="1ff0">
    <w:name w:val="Заголовок 1 Знак Знак Знак Знак"/>
    <w:semiHidden/>
    <w:rsid w:val="009E5F04"/>
    <w:rPr>
      <w:rFonts w:cs="Times New Roman"/>
      <w:bCs/>
      <w:sz w:val="28"/>
      <w:szCs w:val="28"/>
      <w:lang w:val="ru-RU" w:eastAsia="ru-RU" w:bidi="ar-SA"/>
    </w:rPr>
  </w:style>
  <w:style w:type="paragraph" w:styleId="affff6">
    <w:name w:val="Block Text"/>
    <w:basedOn w:val="a7"/>
    <w:uiPriority w:val="99"/>
    <w:rsid w:val="009E5F04"/>
    <w:pPr>
      <w:ind w:left="360" w:right="-8"/>
    </w:pPr>
    <w:rPr>
      <w:bCs/>
      <w:i/>
      <w:szCs w:val="28"/>
    </w:rPr>
  </w:style>
  <w:style w:type="paragraph" w:customStyle="1" w:styleId="affff7">
    <w:name w:val="Îáû÷íûé"/>
    <w:semiHidden/>
    <w:rsid w:val="009E5F04"/>
    <w:rPr>
      <w:lang w:val="en-US"/>
    </w:rPr>
  </w:style>
  <w:style w:type="paragraph" w:customStyle="1" w:styleId="affff8">
    <w:name w:val="Заглавие раздела"/>
    <w:basedOn w:val="21"/>
    <w:semiHidden/>
    <w:rsid w:val="009E5F04"/>
    <w:pPr>
      <w:numPr>
        <w:ilvl w:val="1"/>
      </w:numPr>
      <w:tabs>
        <w:tab w:val="num" w:pos="3621"/>
      </w:tabs>
      <w:ind w:left="3621" w:hanging="360"/>
    </w:pPr>
  </w:style>
  <w:style w:type="paragraph" w:customStyle="1" w:styleId="1ff1">
    <w:name w:val="Заголовок_1 Знак"/>
    <w:basedOn w:val="a7"/>
    <w:link w:val="1ff2"/>
    <w:semiHidden/>
    <w:rsid w:val="009E5F04"/>
    <w:pPr>
      <w:jc w:val="center"/>
    </w:pPr>
    <w:rPr>
      <w:b/>
      <w:i/>
      <w:caps/>
    </w:rPr>
  </w:style>
  <w:style w:type="character" w:customStyle="1" w:styleId="1ff2">
    <w:name w:val="Заголовок_1 Знак Знак"/>
    <w:link w:val="1ff1"/>
    <w:semiHidden/>
    <w:locked/>
    <w:rsid w:val="009E5F04"/>
    <w:rPr>
      <w:b/>
      <w:caps/>
      <w:sz w:val="24"/>
      <w:szCs w:val="24"/>
    </w:rPr>
  </w:style>
  <w:style w:type="paragraph" w:customStyle="1" w:styleId="affff9">
    <w:name w:val="Неразрывный основной текст"/>
    <w:basedOn w:val="a8"/>
    <w:semiHidden/>
    <w:rsid w:val="009E5F04"/>
    <w:pPr>
      <w:keepNext/>
      <w:overflowPunct/>
      <w:autoSpaceDE/>
      <w:autoSpaceDN/>
      <w:adjustRightInd/>
      <w:spacing w:after="240" w:line="240" w:lineRule="atLeast"/>
      <w:ind w:left="1080" w:firstLine="709"/>
      <w:textAlignment w:val="auto"/>
    </w:pPr>
    <w:rPr>
      <w:rFonts w:cs="Arial"/>
      <w:spacing w:val="-5"/>
      <w:lang w:eastAsia="en-US"/>
    </w:rPr>
  </w:style>
  <w:style w:type="paragraph" w:customStyle="1" w:styleId="affffa">
    <w:name w:val="Рисунок"/>
    <w:basedOn w:val="a7"/>
    <w:next w:val="aff6"/>
    <w:semiHidden/>
    <w:rsid w:val="009E5F04"/>
    <w:pPr>
      <w:keepNext/>
      <w:ind w:left="1080"/>
    </w:pPr>
    <w:rPr>
      <w:rFonts w:ascii="Arial" w:hAnsi="Arial" w:cs="Arial"/>
      <w:i/>
      <w:spacing w:val="-5"/>
      <w:sz w:val="20"/>
      <w:szCs w:val="20"/>
      <w:lang w:eastAsia="en-US"/>
    </w:rPr>
  </w:style>
  <w:style w:type="paragraph" w:customStyle="1" w:styleId="affffb">
    <w:name w:val="Название части"/>
    <w:basedOn w:val="a7"/>
    <w:semiHidden/>
    <w:rsid w:val="009E5F04"/>
    <w:pPr>
      <w:shd w:val="solid" w:color="auto" w:fill="auto"/>
      <w:spacing w:line="360" w:lineRule="exact"/>
      <w:jc w:val="center"/>
    </w:pPr>
    <w:rPr>
      <w:rFonts w:ascii="Arial" w:hAnsi="Arial" w:cs="Arial"/>
      <w:i/>
      <w:color w:val="FFFFFF"/>
      <w:spacing w:val="-16"/>
      <w:sz w:val="26"/>
      <w:szCs w:val="26"/>
      <w:lang w:eastAsia="en-US"/>
    </w:rPr>
  </w:style>
  <w:style w:type="paragraph" w:styleId="affffc">
    <w:name w:val="Subtitle"/>
    <w:basedOn w:val="afc"/>
    <w:next w:val="a8"/>
    <w:link w:val="affffd"/>
    <w:uiPriority w:val="11"/>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d">
    <w:name w:val="Подзаголовок Знак"/>
    <w:link w:val="affffc"/>
    <w:uiPriority w:val="11"/>
    <w:rsid w:val="009E5F04"/>
    <w:rPr>
      <w:rFonts w:ascii="Arial" w:hAnsi="Arial" w:cs="Arial"/>
      <w:spacing w:val="-16"/>
      <w:kern w:val="28"/>
      <w:sz w:val="32"/>
      <w:szCs w:val="32"/>
      <w:lang w:eastAsia="en-US"/>
    </w:rPr>
  </w:style>
  <w:style w:type="paragraph" w:customStyle="1" w:styleId="affffe">
    <w:name w:val="Подзаголовок главы"/>
    <w:basedOn w:val="affffc"/>
    <w:semiHidden/>
    <w:rsid w:val="009E5F04"/>
  </w:style>
  <w:style w:type="paragraph" w:customStyle="1" w:styleId="afffff">
    <w:name w:val="Название предприятия"/>
    <w:basedOn w:val="a7"/>
    <w:semiHidden/>
    <w:rsid w:val="009E5F04"/>
    <w:pPr>
      <w:keepNext/>
      <w:keepLines/>
      <w:spacing w:line="220" w:lineRule="atLeast"/>
    </w:pPr>
    <w:rPr>
      <w:rFonts w:ascii="Arial Black" w:hAnsi="Arial Black" w:cs="Arial Black"/>
      <w:i/>
      <w:spacing w:val="-25"/>
      <w:kern w:val="28"/>
      <w:sz w:val="32"/>
      <w:szCs w:val="32"/>
      <w:lang w:eastAsia="en-US"/>
    </w:rPr>
  </w:style>
  <w:style w:type="paragraph" w:customStyle="1" w:styleId="11">
    <w:name w:val="Маркированный_1"/>
    <w:basedOn w:val="a7"/>
    <w:link w:val="1ff3"/>
    <w:semiHidden/>
    <w:rsid w:val="009E5F04"/>
    <w:pPr>
      <w:numPr>
        <w:ilvl w:val="1"/>
        <w:numId w:val="9"/>
      </w:numPr>
      <w:tabs>
        <w:tab w:val="clear" w:pos="2149"/>
        <w:tab w:val="left" w:pos="900"/>
      </w:tabs>
      <w:ind w:left="0" w:firstLine="720"/>
    </w:pPr>
    <w:rPr>
      <w:i/>
    </w:rPr>
  </w:style>
  <w:style w:type="character" w:customStyle="1" w:styleId="1ff3">
    <w:name w:val="Маркированный_1 Знак"/>
    <w:link w:val="11"/>
    <w:semiHidden/>
    <w:locked/>
    <w:rsid w:val="009E5F04"/>
    <w:rPr>
      <w:sz w:val="24"/>
      <w:szCs w:val="24"/>
    </w:rPr>
  </w:style>
  <w:style w:type="paragraph" w:customStyle="1" w:styleId="afffff0">
    <w:name w:val="Текст таблицы"/>
    <w:basedOn w:val="a7"/>
    <w:semiHidden/>
    <w:rsid w:val="009E5F04"/>
    <w:pPr>
      <w:spacing w:before="60"/>
    </w:pPr>
    <w:rPr>
      <w:rFonts w:ascii="Arial" w:hAnsi="Arial" w:cs="Arial"/>
      <w:i/>
      <w:spacing w:val="-5"/>
      <w:sz w:val="16"/>
      <w:szCs w:val="16"/>
      <w:lang w:eastAsia="en-US"/>
    </w:rPr>
  </w:style>
  <w:style w:type="paragraph" w:customStyle="1" w:styleId="afffff1">
    <w:name w:val="Подчеркнутый"/>
    <w:basedOn w:val="a7"/>
    <w:link w:val="afffff2"/>
    <w:semiHidden/>
    <w:rsid w:val="009E5F04"/>
    <w:rPr>
      <w:i/>
      <w:u w:val="single"/>
    </w:rPr>
  </w:style>
  <w:style w:type="character" w:customStyle="1" w:styleId="afffff2">
    <w:name w:val="Подчеркнутый Знак"/>
    <w:link w:val="afffff1"/>
    <w:semiHidden/>
    <w:locked/>
    <w:rsid w:val="009E5F04"/>
    <w:rPr>
      <w:sz w:val="24"/>
      <w:szCs w:val="24"/>
      <w:u w:val="single"/>
    </w:rPr>
  </w:style>
  <w:style w:type="paragraph" w:customStyle="1" w:styleId="afffff3">
    <w:name w:val="Название документа"/>
    <w:basedOn w:val="a7"/>
    <w:semiHidden/>
    <w:rsid w:val="009E5F04"/>
    <w:pPr>
      <w:keepNext/>
      <w:keepLines/>
      <w:pBdr>
        <w:top w:val="single" w:sz="48" w:space="31" w:color="auto"/>
      </w:pBdr>
      <w:tabs>
        <w:tab w:val="left" w:pos="0"/>
      </w:tabs>
      <w:spacing w:before="240" w:after="500" w:line="640" w:lineRule="exact"/>
    </w:pPr>
    <w:rPr>
      <w:rFonts w:ascii="Arial Black" w:hAnsi="Arial Black" w:cs="Arial Black"/>
      <w:b/>
      <w:bCs/>
      <w:i/>
      <w:spacing w:val="-48"/>
      <w:kern w:val="28"/>
      <w:sz w:val="64"/>
      <w:szCs w:val="64"/>
      <w:lang w:eastAsia="en-US"/>
    </w:rPr>
  </w:style>
  <w:style w:type="paragraph" w:customStyle="1" w:styleId="afffff4">
    <w:name w:val="Нижний колонтитул (четн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i/>
      <w:caps/>
      <w:spacing w:val="-5"/>
      <w:sz w:val="15"/>
      <w:szCs w:val="15"/>
      <w:lang w:eastAsia="en-US"/>
    </w:rPr>
  </w:style>
  <w:style w:type="paragraph" w:customStyle="1" w:styleId="afffff5">
    <w:name w:val="Нижний колонтитул (перв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i/>
      <w:caps/>
      <w:spacing w:val="-5"/>
      <w:sz w:val="15"/>
      <w:szCs w:val="15"/>
      <w:lang w:eastAsia="en-US"/>
    </w:rPr>
  </w:style>
  <w:style w:type="paragraph" w:customStyle="1" w:styleId="afffff6">
    <w:name w:val="Нижний колонтитул (нечетн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i/>
      <w:caps/>
      <w:spacing w:val="-5"/>
      <w:sz w:val="15"/>
      <w:szCs w:val="15"/>
      <w:lang w:eastAsia="en-US"/>
    </w:rPr>
  </w:style>
  <w:style w:type="character" w:styleId="afffff7">
    <w:name w:val="line number"/>
    <w:uiPriority w:val="99"/>
    <w:rsid w:val="009E5F04"/>
    <w:rPr>
      <w:rFonts w:cs="Times New Roman"/>
      <w:sz w:val="18"/>
      <w:szCs w:val="18"/>
    </w:rPr>
  </w:style>
  <w:style w:type="paragraph" w:styleId="2fa">
    <w:name w:val="List 2"/>
    <w:basedOn w:val="a2"/>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2"/>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2"/>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2"/>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7"/>
    <w:autoRedefine/>
    <w:uiPriority w:val="99"/>
    <w:rsid w:val="009E5F04"/>
    <w:pPr>
      <w:tabs>
        <w:tab w:val="num" w:pos="552"/>
      </w:tabs>
      <w:spacing w:after="240" w:line="240" w:lineRule="atLeast"/>
      <w:ind w:left="1800" w:hanging="552"/>
    </w:pPr>
    <w:rPr>
      <w:rFonts w:ascii="Arial" w:hAnsi="Arial" w:cs="Arial"/>
      <w:i/>
      <w:spacing w:val="-5"/>
      <w:sz w:val="20"/>
      <w:szCs w:val="20"/>
      <w:lang w:eastAsia="en-US"/>
    </w:rPr>
  </w:style>
  <w:style w:type="paragraph" w:styleId="3c">
    <w:name w:val="List Bullet 3"/>
    <w:basedOn w:val="a7"/>
    <w:autoRedefine/>
    <w:uiPriority w:val="99"/>
    <w:rsid w:val="009E5F04"/>
    <w:pPr>
      <w:tabs>
        <w:tab w:val="num" w:pos="552"/>
      </w:tabs>
      <w:spacing w:after="240" w:line="240" w:lineRule="atLeast"/>
      <w:ind w:left="2160" w:hanging="552"/>
    </w:pPr>
    <w:rPr>
      <w:rFonts w:ascii="Arial" w:hAnsi="Arial" w:cs="Arial"/>
      <w:i/>
      <w:spacing w:val="-5"/>
      <w:sz w:val="20"/>
      <w:szCs w:val="20"/>
      <w:lang w:eastAsia="en-US"/>
    </w:rPr>
  </w:style>
  <w:style w:type="paragraph" w:styleId="47">
    <w:name w:val="List Bullet 4"/>
    <w:basedOn w:val="a7"/>
    <w:autoRedefine/>
    <w:uiPriority w:val="99"/>
    <w:rsid w:val="009E5F04"/>
    <w:pPr>
      <w:tabs>
        <w:tab w:val="num" w:pos="552"/>
      </w:tabs>
      <w:spacing w:after="240" w:line="240" w:lineRule="atLeast"/>
      <w:ind w:left="2520" w:hanging="552"/>
    </w:pPr>
    <w:rPr>
      <w:rFonts w:ascii="Arial" w:hAnsi="Arial" w:cs="Arial"/>
      <w:i/>
      <w:spacing w:val="-5"/>
      <w:sz w:val="20"/>
      <w:szCs w:val="20"/>
      <w:lang w:eastAsia="en-US"/>
    </w:rPr>
  </w:style>
  <w:style w:type="paragraph" w:styleId="57">
    <w:name w:val="List Bullet 5"/>
    <w:basedOn w:val="a7"/>
    <w:autoRedefine/>
    <w:uiPriority w:val="99"/>
    <w:rsid w:val="009E5F04"/>
    <w:pPr>
      <w:tabs>
        <w:tab w:val="num" w:pos="552"/>
      </w:tabs>
      <w:spacing w:after="240" w:line="240" w:lineRule="atLeast"/>
      <w:ind w:left="2880" w:hanging="552"/>
    </w:pPr>
    <w:rPr>
      <w:rFonts w:ascii="Arial" w:hAnsi="Arial" w:cs="Arial"/>
      <w:i/>
      <w:spacing w:val="-5"/>
      <w:sz w:val="20"/>
      <w:szCs w:val="20"/>
      <w:lang w:eastAsia="en-US"/>
    </w:rPr>
  </w:style>
  <w:style w:type="paragraph" w:styleId="afffff8">
    <w:name w:val="List Continue"/>
    <w:basedOn w:val="a2"/>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8"/>
    <w:uiPriority w:val="99"/>
    <w:rsid w:val="009E5F04"/>
    <w:pPr>
      <w:ind w:left="2160"/>
    </w:pPr>
  </w:style>
  <w:style w:type="paragraph" w:styleId="3d">
    <w:name w:val="List Continue 3"/>
    <w:basedOn w:val="afffff8"/>
    <w:uiPriority w:val="99"/>
    <w:rsid w:val="009E5F04"/>
    <w:pPr>
      <w:ind w:left="2520"/>
    </w:pPr>
  </w:style>
  <w:style w:type="paragraph" w:styleId="48">
    <w:name w:val="List Continue 4"/>
    <w:basedOn w:val="afffff8"/>
    <w:uiPriority w:val="99"/>
    <w:rsid w:val="009E5F04"/>
    <w:pPr>
      <w:ind w:left="2880"/>
    </w:pPr>
  </w:style>
  <w:style w:type="paragraph" w:styleId="58">
    <w:name w:val="List Continue 5"/>
    <w:basedOn w:val="afffff8"/>
    <w:uiPriority w:val="99"/>
    <w:rsid w:val="009E5F04"/>
    <w:pPr>
      <w:ind w:left="3240"/>
    </w:pPr>
  </w:style>
  <w:style w:type="paragraph" w:styleId="afffff9">
    <w:name w:val="List Number"/>
    <w:basedOn w:val="a7"/>
    <w:rsid w:val="009E5F04"/>
    <w:pPr>
      <w:spacing w:before="100" w:beforeAutospacing="1" w:after="100" w:afterAutospacing="1"/>
    </w:pPr>
    <w:rPr>
      <w:i/>
      <w:szCs w:val="28"/>
    </w:rPr>
  </w:style>
  <w:style w:type="paragraph" w:styleId="2fd">
    <w:name w:val="List Number 2"/>
    <w:basedOn w:val="afffff9"/>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9"/>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9"/>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9"/>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Normal Indent"/>
    <w:basedOn w:val="a7"/>
    <w:uiPriority w:val="99"/>
    <w:rsid w:val="009E5F04"/>
    <w:pPr>
      <w:ind w:left="1440"/>
    </w:pPr>
    <w:rPr>
      <w:rFonts w:ascii="Arial" w:hAnsi="Arial" w:cs="Arial"/>
      <w:i/>
      <w:spacing w:val="-5"/>
      <w:sz w:val="20"/>
      <w:szCs w:val="20"/>
      <w:lang w:eastAsia="en-US"/>
    </w:rPr>
  </w:style>
  <w:style w:type="paragraph" w:customStyle="1" w:styleId="afffffb">
    <w:name w:val="Подзаголовок части"/>
    <w:basedOn w:val="a7"/>
    <w:next w:val="a8"/>
    <w:semiHidden/>
    <w:rsid w:val="009E5F04"/>
    <w:pPr>
      <w:keepNext/>
      <w:spacing w:before="360" w:after="120"/>
      <w:ind w:left="1080"/>
    </w:pPr>
    <w:rPr>
      <w:rFonts w:ascii="Arial" w:hAnsi="Arial" w:cs="Arial"/>
      <w:iCs/>
      <w:spacing w:val="-5"/>
      <w:kern w:val="28"/>
      <w:sz w:val="26"/>
      <w:szCs w:val="26"/>
      <w:lang w:eastAsia="en-US"/>
    </w:rPr>
  </w:style>
  <w:style w:type="paragraph" w:customStyle="1" w:styleId="afffffc">
    <w:name w:val="Обратный адрес"/>
    <w:basedOn w:val="a7"/>
    <w:semiHidden/>
    <w:rsid w:val="009E5F04"/>
    <w:pPr>
      <w:keepLines/>
      <w:framePr w:w="5160" w:h="840" w:wrap="notBeside" w:vAnchor="page" w:hAnchor="page" w:x="6121" w:y="915" w:anchorLock="1"/>
      <w:tabs>
        <w:tab w:val="left" w:pos="2160"/>
      </w:tabs>
      <w:spacing w:line="160" w:lineRule="atLeast"/>
    </w:pPr>
    <w:rPr>
      <w:rFonts w:ascii="Arial" w:hAnsi="Arial" w:cs="Arial"/>
      <w:i/>
      <w:sz w:val="14"/>
      <w:szCs w:val="14"/>
      <w:lang w:eastAsia="en-US"/>
    </w:rPr>
  </w:style>
  <w:style w:type="paragraph" w:customStyle="1" w:styleId="afffffd">
    <w:name w:val="Название раздела"/>
    <w:basedOn w:val="a7"/>
    <w:next w:val="a8"/>
    <w:semiHidden/>
    <w:rsid w:val="009E5F04"/>
    <w:pPr>
      <w:pBdr>
        <w:bottom w:val="single" w:sz="6" w:space="2" w:color="auto"/>
      </w:pBdr>
      <w:spacing w:before="360" w:after="960"/>
    </w:pPr>
    <w:rPr>
      <w:rFonts w:ascii="Arial Black" w:hAnsi="Arial Black" w:cs="Arial Black"/>
      <w:i/>
      <w:spacing w:val="-35"/>
      <w:sz w:val="54"/>
      <w:szCs w:val="54"/>
    </w:rPr>
  </w:style>
  <w:style w:type="paragraph" w:customStyle="1" w:styleId="afffffe">
    <w:name w:val="Подзаголовок титульного листа"/>
    <w:basedOn w:val="a7"/>
    <w:next w:val="a8"/>
    <w:semiHidden/>
    <w:rsid w:val="009E5F04"/>
    <w:pPr>
      <w:pBdr>
        <w:top w:val="single" w:sz="6" w:space="24" w:color="auto"/>
      </w:pBdr>
      <w:spacing w:line="480" w:lineRule="atLeast"/>
      <w:ind w:left="835" w:right="835"/>
    </w:pPr>
    <w:rPr>
      <w:rFonts w:ascii="Arial" w:hAnsi="Arial" w:cs="Arial"/>
      <w:b/>
      <w:bCs/>
      <w:i/>
      <w:spacing w:val="-30"/>
      <w:sz w:val="48"/>
      <w:szCs w:val="48"/>
    </w:rPr>
  </w:style>
  <w:style w:type="character" w:customStyle="1" w:styleId="affffff">
    <w:name w:val="Надстрочный"/>
    <w:semiHidden/>
    <w:rsid w:val="009E5F04"/>
    <w:rPr>
      <w:b/>
      <w:vertAlign w:val="superscript"/>
    </w:rPr>
  </w:style>
  <w:style w:type="character" w:styleId="HTML1">
    <w:name w:val="HTML Sample"/>
    <w:uiPriority w:val="99"/>
    <w:rsid w:val="009E5F04"/>
    <w:rPr>
      <w:rFonts w:ascii="Courier New" w:hAnsi="Courier New" w:cs="Courier New"/>
      <w:lang w:val="ru-RU"/>
    </w:rPr>
  </w:style>
  <w:style w:type="paragraph" w:styleId="2fe">
    <w:name w:val="envelope return"/>
    <w:basedOn w:val="a7"/>
    <w:uiPriority w:val="99"/>
    <w:rsid w:val="009E5F04"/>
    <w:pPr>
      <w:ind w:left="1080"/>
    </w:pPr>
    <w:rPr>
      <w:rFonts w:ascii="Arial" w:hAnsi="Arial" w:cs="Arial"/>
      <w:i/>
      <w:spacing w:val="-5"/>
      <w:sz w:val="20"/>
      <w:szCs w:val="20"/>
      <w:lang w:eastAsia="en-US"/>
    </w:rPr>
  </w:style>
  <w:style w:type="character" w:styleId="HTML2">
    <w:name w:val="HTML Definition"/>
    <w:uiPriority w:val="99"/>
    <w:rsid w:val="009E5F04"/>
    <w:rPr>
      <w:rFonts w:cs="Times New Roman"/>
      <w:i/>
      <w:iCs/>
      <w:lang w:val="ru-RU"/>
    </w:rPr>
  </w:style>
  <w:style w:type="character" w:styleId="HTML3">
    <w:name w:val="HTML Variable"/>
    <w:uiPriority w:val="99"/>
    <w:rsid w:val="009E5F04"/>
    <w:rPr>
      <w:rFonts w:cs="Times New Roman"/>
      <w:i/>
      <w:iCs/>
      <w:lang w:val="ru-RU"/>
    </w:rPr>
  </w:style>
  <w:style w:type="character" w:styleId="HTML4">
    <w:name w:val="HTML Typewriter"/>
    <w:uiPriority w:val="99"/>
    <w:rsid w:val="009E5F04"/>
    <w:rPr>
      <w:rFonts w:ascii="Courier New" w:hAnsi="Courier New" w:cs="Courier New"/>
      <w:sz w:val="20"/>
      <w:szCs w:val="20"/>
      <w:lang w:val="ru-RU"/>
    </w:rPr>
  </w:style>
  <w:style w:type="paragraph" w:styleId="affffff0">
    <w:name w:val="Signature"/>
    <w:basedOn w:val="a7"/>
    <w:link w:val="affffff1"/>
    <w:uiPriority w:val="99"/>
    <w:rsid w:val="009E5F04"/>
    <w:pPr>
      <w:ind w:left="4252"/>
    </w:pPr>
    <w:rPr>
      <w:rFonts w:ascii="Arial" w:hAnsi="Arial" w:cs="Arial"/>
      <w:i/>
      <w:spacing w:val="-5"/>
      <w:sz w:val="20"/>
      <w:szCs w:val="20"/>
      <w:lang w:eastAsia="en-US"/>
    </w:rPr>
  </w:style>
  <w:style w:type="character" w:customStyle="1" w:styleId="affffff1">
    <w:name w:val="Подпись Знак"/>
    <w:link w:val="affffff0"/>
    <w:uiPriority w:val="99"/>
    <w:rsid w:val="009E5F04"/>
    <w:rPr>
      <w:rFonts w:ascii="Arial" w:hAnsi="Arial" w:cs="Arial"/>
      <w:spacing w:val="-5"/>
      <w:lang w:eastAsia="en-US"/>
    </w:rPr>
  </w:style>
  <w:style w:type="paragraph" w:styleId="affffff2">
    <w:name w:val="Salutation"/>
    <w:basedOn w:val="a7"/>
    <w:next w:val="a7"/>
    <w:link w:val="affffff3"/>
    <w:uiPriority w:val="99"/>
    <w:rsid w:val="009E5F04"/>
    <w:pPr>
      <w:ind w:left="1080"/>
    </w:pPr>
    <w:rPr>
      <w:rFonts w:ascii="Arial" w:hAnsi="Arial" w:cs="Arial"/>
      <w:i/>
      <w:spacing w:val="-5"/>
      <w:sz w:val="20"/>
      <w:szCs w:val="20"/>
      <w:lang w:eastAsia="en-US"/>
    </w:rPr>
  </w:style>
  <w:style w:type="character" w:customStyle="1" w:styleId="affffff3">
    <w:name w:val="Приветствие Знак"/>
    <w:link w:val="affffff2"/>
    <w:uiPriority w:val="99"/>
    <w:rsid w:val="009E5F04"/>
    <w:rPr>
      <w:rFonts w:ascii="Arial" w:hAnsi="Arial" w:cs="Arial"/>
      <w:spacing w:val="-5"/>
      <w:lang w:eastAsia="en-US"/>
    </w:rPr>
  </w:style>
  <w:style w:type="paragraph" w:styleId="affffff4">
    <w:name w:val="Closing"/>
    <w:basedOn w:val="a7"/>
    <w:link w:val="affffff5"/>
    <w:uiPriority w:val="99"/>
    <w:rsid w:val="009E5F04"/>
    <w:pPr>
      <w:ind w:left="4252"/>
    </w:pPr>
    <w:rPr>
      <w:rFonts w:ascii="Arial" w:hAnsi="Arial" w:cs="Arial"/>
      <w:i/>
      <w:spacing w:val="-5"/>
      <w:sz w:val="20"/>
      <w:szCs w:val="20"/>
      <w:lang w:eastAsia="en-US"/>
    </w:rPr>
  </w:style>
  <w:style w:type="character" w:customStyle="1" w:styleId="affffff5">
    <w:name w:val="Прощание Знак"/>
    <w:link w:val="affffff4"/>
    <w:uiPriority w:val="99"/>
    <w:rsid w:val="009E5F04"/>
    <w:rPr>
      <w:rFonts w:ascii="Arial" w:hAnsi="Arial" w:cs="Arial"/>
      <w:spacing w:val="-5"/>
      <w:lang w:eastAsia="en-US"/>
    </w:rPr>
  </w:style>
  <w:style w:type="paragraph" w:styleId="affffff6">
    <w:name w:val="E-mail Signature"/>
    <w:basedOn w:val="a7"/>
    <w:link w:val="affffff7"/>
    <w:uiPriority w:val="99"/>
    <w:rsid w:val="009E5F04"/>
    <w:pPr>
      <w:ind w:left="1080"/>
    </w:pPr>
    <w:rPr>
      <w:rFonts w:ascii="Arial" w:hAnsi="Arial" w:cs="Arial"/>
      <w:i/>
      <w:spacing w:val="-5"/>
      <w:sz w:val="20"/>
      <w:szCs w:val="20"/>
      <w:lang w:eastAsia="en-US"/>
    </w:rPr>
  </w:style>
  <w:style w:type="character" w:customStyle="1" w:styleId="affffff7">
    <w:name w:val="Электронная подпись Знак"/>
    <w:link w:val="affffff6"/>
    <w:uiPriority w:val="99"/>
    <w:rsid w:val="009E5F04"/>
    <w:rPr>
      <w:rFonts w:ascii="Arial" w:hAnsi="Arial" w:cs="Arial"/>
      <w:spacing w:val="-5"/>
      <w:lang w:eastAsia="en-US"/>
    </w:rPr>
  </w:style>
  <w:style w:type="character" w:customStyle="1" w:styleId="1ff4">
    <w:name w:val="Заголовок_1 Знак Знак Знак"/>
    <w:semiHidden/>
    <w:rsid w:val="009E5F04"/>
    <w:rPr>
      <w:rFonts w:cs="Times New Roman"/>
      <w:b/>
      <w:caps/>
      <w:sz w:val="24"/>
      <w:szCs w:val="24"/>
      <w:lang w:val="ru-RU" w:eastAsia="ru-RU" w:bidi="ar-SA"/>
    </w:rPr>
  </w:style>
  <w:style w:type="paragraph" w:customStyle="1" w:styleId="1ff5">
    <w:name w:val="Стиль1"/>
    <w:basedOn w:val="a7"/>
    <w:rsid w:val="009E5F04"/>
    <w:pPr>
      <w:ind w:firstLine="540"/>
      <w:jc w:val="center"/>
    </w:pPr>
    <w:rPr>
      <w:b/>
      <w:i/>
    </w:rPr>
  </w:style>
  <w:style w:type="paragraph" w:customStyle="1" w:styleId="2ff">
    <w:name w:val="Стиль2"/>
    <w:basedOn w:val="a7"/>
    <w:next w:val="1ff5"/>
    <w:rsid w:val="009E5F04"/>
    <w:pPr>
      <w:ind w:right="-8" w:firstLine="720"/>
      <w:jc w:val="center"/>
    </w:pPr>
    <w:rPr>
      <w:b/>
      <w:i/>
      <w:caps/>
    </w:rPr>
  </w:style>
  <w:style w:type="paragraph" w:customStyle="1" w:styleId="1ff6">
    <w:name w:val="Заголовок1"/>
    <w:basedOn w:val="a7"/>
    <w:semiHidden/>
    <w:rsid w:val="009E5F04"/>
    <w:pPr>
      <w:tabs>
        <w:tab w:val="left" w:pos="8460"/>
      </w:tabs>
      <w:ind w:firstLine="540"/>
      <w:jc w:val="center"/>
    </w:pPr>
    <w:rPr>
      <w:i/>
      <w:caps/>
    </w:rPr>
  </w:style>
  <w:style w:type="paragraph" w:customStyle="1" w:styleId="affffff8">
    <w:name w:val="База заголовка"/>
    <w:basedOn w:val="a7"/>
    <w:next w:val="a8"/>
    <w:semiHidden/>
    <w:rsid w:val="009E5F04"/>
    <w:pPr>
      <w:keepNext/>
      <w:keepLines/>
      <w:spacing w:before="140" w:line="220" w:lineRule="atLeast"/>
      <w:ind w:left="1080"/>
    </w:pPr>
    <w:rPr>
      <w:rFonts w:ascii="Arial" w:hAnsi="Arial" w:cs="Arial"/>
      <w:i/>
      <w:spacing w:val="-4"/>
      <w:kern w:val="28"/>
      <w:sz w:val="22"/>
      <w:szCs w:val="22"/>
      <w:lang w:eastAsia="en-US"/>
    </w:rPr>
  </w:style>
  <w:style w:type="paragraph" w:customStyle="1" w:styleId="affffff9">
    <w:name w:val="Цитаты"/>
    <w:basedOn w:val="a7"/>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i/>
      <w:spacing w:val="-5"/>
      <w:sz w:val="20"/>
      <w:szCs w:val="20"/>
      <w:lang w:eastAsia="en-US"/>
    </w:rPr>
  </w:style>
  <w:style w:type="paragraph" w:customStyle="1" w:styleId="affffffa">
    <w:name w:val="Заголовок части"/>
    <w:basedOn w:val="a7"/>
    <w:semiHidden/>
    <w:rsid w:val="009E5F04"/>
    <w:pPr>
      <w:shd w:val="solid" w:color="auto" w:fill="auto"/>
      <w:spacing w:line="660" w:lineRule="exact"/>
      <w:jc w:val="center"/>
    </w:pPr>
    <w:rPr>
      <w:rFonts w:ascii="Arial Black" w:hAnsi="Arial Black" w:cs="Arial Black"/>
      <w:i/>
      <w:color w:val="FFFFFF"/>
      <w:spacing w:val="-40"/>
      <w:sz w:val="84"/>
      <w:szCs w:val="84"/>
      <w:lang w:eastAsia="en-US"/>
    </w:rPr>
  </w:style>
  <w:style w:type="paragraph" w:customStyle="1" w:styleId="affffffb">
    <w:name w:val="Заголовок главы"/>
    <w:basedOn w:val="a7"/>
    <w:link w:val="affffffc"/>
    <w:rsid w:val="009E5F04"/>
    <w:pPr>
      <w:jc w:val="center"/>
    </w:pPr>
    <w:rPr>
      <w:i/>
      <w:caps/>
    </w:rPr>
  </w:style>
  <w:style w:type="paragraph" w:customStyle="1" w:styleId="affffffd">
    <w:name w:val="База сноски"/>
    <w:basedOn w:val="a7"/>
    <w:semiHidden/>
    <w:rsid w:val="009E5F04"/>
    <w:pPr>
      <w:keepLines/>
      <w:spacing w:line="200" w:lineRule="atLeast"/>
      <w:ind w:left="1080"/>
    </w:pPr>
    <w:rPr>
      <w:rFonts w:ascii="Arial" w:hAnsi="Arial" w:cs="Arial"/>
      <w:i/>
      <w:spacing w:val="-5"/>
      <w:sz w:val="16"/>
      <w:szCs w:val="16"/>
      <w:lang w:eastAsia="en-US"/>
    </w:rPr>
  </w:style>
  <w:style w:type="paragraph" w:customStyle="1" w:styleId="affffffe">
    <w:name w:val="Заголовок титульного листа"/>
    <w:basedOn w:val="affffff8"/>
    <w:next w:val="a7"/>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
    <w:name w:val="Emphasis"/>
    <w:rsid w:val="009E5F04"/>
    <w:rPr>
      <w:rFonts w:ascii="Arial Black" w:hAnsi="Arial Black" w:cs="Arial Black"/>
      <w:spacing w:val="-4"/>
      <w:sz w:val="18"/>
      <w:szCs w:val="18"/>
    </w:rPr>
  </w:style>
  <w:style w:type="paragraph" w:customStyle="1" w:styleId="afffffff0">
    <w:name w:val="База верхнего колонтитула"/>
    <w:basedOn w:val="a7"/>
    <w:semiHidden/>
    <w:rsid w:val="009E5F04"/>
    <w:pPr>
      <w:keepLines/>
      <w:tabs>
        <w:tab w:val="center" w:pos="4320"/>
        <w:tab w:val="right" w:pos="8640"/>
      </w:tabs>
      <w:spacing w:line="190" w:lineRule="atLeast"/>
      <w:ind w:left="1080"/>
    </w:pPr>
    <w:rPr>
      <w:rFonts w:ascii="Arial" w:hAnsi="Arial" w:cs="Arial"/>
      <w:i/>
      <w:caps/>
      <w:spacing w:val="-5"/>
      <w:sz w:val="15"/>
      <w:szCs w:val="15"/>
      <w:lang w:eastAsia="en-US"/>
    </w:rPr>
  </w:style>
  <w:style w:type="paragraph" w:customStyle="1" w:styleId="afffffff1">
    <w:name w:val="Верхний колонтитул (четный)"/>
    <w:basedOn w:val="af0"/>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textAlignment w:val="auto"/>
    </w:pPr>
    <w:rPr>
      <w:rFonts w:cs="Arial"/>
      <w:caps/>
      <w:spacing w:val="-5"/>
      <w:sz w:val="15"/>
      <w:szCs w:val="15"/>
      <w:lang w:eastAsia="en-US"/>
    </w:rPr>
  </w:style>
  <w:style w:type="paragraph" w:customStyle="1" w:styleId="afffffff2">
    <w:name w:val="Верхний колонтитул (первый)"/>
    <w:basedOn w:val="af0"/>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3">
    <w:name w:val="Верхний колонтитул (нечетный)"/>
    <w:basedOn w:val="af0"/>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textAlignment w:val="auto"/>
    </w:pPr>
    <w:rPr>
      <w:rFonts w:cs="Arial"/>
      <w:caps/>
      <w:spacing w:val="-5"/>
      <w:sz w:val="15"/>
      <w:szCs w:val="15"/>
      <w:lang w:eastAsia="en-US"/>
    </w:rPr>
  </w:style>
  <w:style w:type="paragraph" w:customStyle="1" w:styleId="afffffff4">
    <w:name w:val="База указателя"/>
    <w:basedOn w:val="a7"/>
    <w:semiHidden/>
    <w:rsid w:val="009E5F04"/>
    <w:pPr>
      <w:spacing w:line="240" w:lineRule="atLeast"/>
      <w:ind w:left="360" w:hanging="360"/>
    </w:pPr>
    <w:rPr>
      <w:rFonts w:ascii="Arial" w:hAnsi="Arial" w:cs="Arial"/>
      <w:i/>
      <w:spacing w:val="-5"/>
      <w:sz w:val="18"/>
      <w:szCs w:val="18"/>
      <w:lang w:eastAsia="en-US"/>
    </w:rPr>
  </w:style>
  <w:style w:type="character" w:customStyle="1" w:styleId="afffffff5">
    <w:name w:val="Вступление"/>
    <w:semiHidden/>
    <w:rsid w:val="009E5F04"/>
    <w:rPr>
      <w:rFonts w:ascii="Arial Black" w:hAnsi="Arial Black"/>
      <w:spacing w:val="-4"/>
      <w:sz w:val="18"/>
    </w:rPr>
  </w:style>
  <w:style w:type="paragraph" w:customStyle="1" w:styleId="afffffff6">
    <w:name w:val="Заголовок таблицы"/>
    <w:basedOn w:val="a7"/>
    <w:rsid w:val="009E5F04"/>
    <w:pPr>
      <w:spacing w:before="60"/>
      <w:jc w:val="center"/>
    </w:pPr>
    <w:rPr>
      <w:rFonts w:ascii="Arial Black" w:hAnsi="Arial Black" w:cs="Arial Black"/>
      <w:i/>
      <w:spacing w:val="-5"/>
      <w:sz w:val="16"/>
      <w:szCs w:val="16"/>
      <w:lang w:eastAsia="en-US"/>
    </w:rPr>
  </w:style>
  <w:style w:type="paragraph" w:styleId="afffffff7">
    <w:name w:val="Message Header"/>
    <w:basedOn w:val="a8"/>
    <w:link w:val="afffffff8"/>
    <w:uiPriority w:val="99"/>
    <w:rsid w:val="009E5F04"/>
    <w:pPr>
      <w:keepLines/>
      <w:tabs>
        <w:tab w:val="left" w:pos="3600"/>
        <w:tab w:val="left" w:pos="4680"/>
      </w:tabs>
      <w:overflowPunct/>
      <w:autoSpaceDE/>
      <w:autoSpaceDN/>
      <w:adjustRightInd/>
      <w:spacing w:line="280" w:lineRule="exact"/>
      <w:ind w:left="1080" w:right="2160" w:hanging="1080"/>
      <w:textAlignment w:val="auto"/>
    </w:pPr>
    <w:rPr>
      <w:rFonts w:cs="Arial"/>
      <w:sz w:val="22"/>
      <w:szCs w:val="22"/>
      <w:lang w:eastAsia="en-US"/>
    </w:rPr>
  </w:style>
  <w:style w:type="character" w:customStyle="1" w:styleId="afffffff8">
    <w:name w:val="Шапка Знак"/>
    <w:link w:val="afffffff7"/>
    <w:uiPriority w:val="99"/>
    <w:rsid w:val="009E5F04"/>
    <w:rPr>
      <w:rFonts w:ascii="Arial" w:hAnsi="Arial" w:cs="Arial"/>
      <w:sz w:val="22"/>
      <w:szCs w:val="22"/>
      <w:lang w:eastAsia="en-US"/>
    </w:rPr>
  </w:style>
  <w:style w:type="character" w:customStyle="1" w:styleId="afffffff9">
    <w:name w:val="Девиз"/>
    <w:semiHidden/>
    <w:rsid w:val="009E5F04"/>
    <w:rPr>
      <w:rFonts w:cs="Times New Roman"/>
      <w:i/>
      <w:iCs/>
      <w:spacing w:val="-6"/>
      <w:sz w:val="24"/>
      <w:szCs w:val="24"/>
      <w:lang w:val="ru-RU"/>
    </w:rPr>
  </w:style>
  <w:style w:type="paragraph" w:customStyle="1" w:styleId="afffffffa">
    <w:name w:val="База оглавления"/>
    <w:basedOn w:val="a7"/>
    <w:semiHidden/>
    <w:rsid w:val="009E5F04"/>
    <w:pPr>
      <w:tabs>
        <w:tab w:val="right" w:leader="dot" w:pos="6480"/>
      </w:tabs>
      <w:spacing w:after="240" w:line="240" w:lineRule="atLeast"/>
    </w:pPr>
    <w:rPr>
      <w:rFonts w:ascii="Arial" w:hAnsi="Arial" w:cs="Arial"/>
      <w:i/>
      <w:spacing w:val="-5"/>
      <w:sz w:val="20"/>
      <w:szCs w:val="20"/>
      <w:lang w:eastAsia="en-US"/>
    </w:rPr>
  </w:style>
  <w:style w:type="paragraph" w:styleId="HTML5">
    <w:name w:val="HTML Address"/>
    <w:basedOn w:val="a7"/>
    <w:link w:val="HTML6"/>
    <w:uiPriority w:val="99"/>
    <w:rsid w:val="009E5F04"/>
    <w:pPr>
      <w:ind w:left="1080"/>
    </w:pPr>
    <w:rPr>
      <w:rFonts w:ascii="Arial" w:hAnsi="Arial" w:cs="Arial"/>
      <w:iCs/>
      <w:spacing w:val="-5"/>
      <w:sz w:val="20"/>
      <w:szCs w:val="20"/>
      <w:lang w:eastAsia="en-US"/>
    </w:rPr>
  </w:style>
  <w:style w:type="character" w:customStyle="1" w:styleId="HTML6">
    <w:name w:val="Адрес HTML Знак"/>
    <w:link w:val="HTML5"/>
    <w:uiPriority w:val="99"/>
    <w:rsid w:val="009E5F04"/>
    <w:rPr>
      <w:rFonts w:ascii="Arial" w:hAnsi="Arial" w:cs="Arial"/>
      <w:i/>
      <w:iCs/>
      <w:spacing w:val="-5"/>
      <w:lang w:eastAsia="en-US"/>
    </w:rPr>
  </w:style>
  <w:style w:type="paragraph" w:styleId="afffffffb">
    <w:name w:val="envelope address"/>
    <w:basedOn w:val="a7"/>
    <w:uiPriority w:val="99"/>
    <w:rsid w:val="009E5F04"/>
    <w:pPr>
      <w:framePr w:w="7920" w:h="1980" w:hRule="exact" w:hSpace="180" w:wrap="auto" w:hAnchor="page" w:xAlign="center" w:yAlign="bottom"/>
      <w:ind w:left="2880"/>
    </w:pPr>
    <w:rPr>
      <w:rFonts w:ascii="Arial" w:hAnsi="Arial" w:cs="Arial"/>
      <w:i/>
      <w:spacing w:val="-5"/>
      <w:szCs w:val="28"/>
      <w:lang w:eastAsia="en-US"/>
    </w:rPr>
  </w:style>
  <w:style w:type="character" w:styleId="HTML7">
    <w:name w:val="HTML Acronym"/>
    <w:uiPriority w:val="99"/>
    <w:rsid w:val="009E5F04"/>
    <w:rPr>
      <w:rFonts w:cs="Times New Roman"/>
      <w:lang w:val="ru-RU"/>
    </w:rPr>
  </w:style>
  <w:style w:type="paragraph" w:styleId="afffffffc">
    <w:name w:val="Date"/>
    <w:basedOn w:val="a7"/>
    <w:next w:val="a7"/>
    <w:link w:val="afffffffd"/>
    <w:uiPriority w:val="99"/>
    <w:rsid w:val="009E5F04"/>
    <w:pPr>
      <w:ind w:left="1080"/>
    </w:pPr>
    <w:rPr>
      <w:rFonts w:ascii="Arial" w:hAnsi="Arial" w:cs="Arial"/>
      <w:i/>
      <w:spacing w:val="-5"/>
      <w:sz w:val="20"/>
      <w:szCs w:val="20"/>
      <w:lang w:eastAsia="en-US"/>
    </w:rPr>
  </w:style>
  <w:style w:type="character" w:customStyle="1" w:styleId="afffffffd">
    <w:name w:val="Дата Знак"/>
    <w:link w:val="afffffffc"/>
    <w:uiPriority w:val="99"/>
    <w:rsid w:val="009E5F04"/>
    <w:rPr>
      <w:rFonts w:ascii="Arial" w:hAnsi="Arial" w:cs="Arial"/>
      <w:spacing w:val="-5"/>
      <w:lang w:eastAsia="en-US"/>
    </w:rPr>
  </w:style>
  <w:style w:type="paragraph" w:styleId="afffffffe">
    <w:name w:val="Note Heading"/>
    <w:basedOn w:val="a7"/>
    <w:next w:val="a7"/>
    <w:link w:val="affffffff"/>
    <w:uiPriority w:val="99"/>
    <w:rsid w:val="009E5F04"/>
    <w:pPr>
      <w:ind w:left="1080"/>
    </w:pPr>
    <w:rPr>
      <w:rFonts w:ascii="Arial" w:hAnsi="Arial" w:cs="Arial"/>
      <w:i/>
      <w:spacing w:val="-5"/>
      <w:sz w:val="20"/>
      <w:szCs w:val="20"/>
      <w:lang w:eastAsia="en-US"/>
    </w:rPr>
  </w:style>
  <w:style w:type="character" w:customStyle="1" w:styleId="affffffff">
    <w:name w:val="Заголовок записки Знак"/>
    <w:link w:val="afffffffe"/>
    <w:uiPriority w:val="99"/>
    <w:rsid w:val="009E5F04"/>
    <w:rPr>
      <w:rFonts w:ascii="Arial" w:hAnsi="Arial" w:cs="Arial"/>
      <w:spacing w:val="-5"/>
      <w:lang w:eastAsia="en-US"/>
    </w:rPr>
  </w:style>
  <w:style w:type="character" w:styleId="HTML8">
    <w:name w:val="HTML Keyboard"/>
    <w:uiPriority w:val="99"/>
    <w:rsid w:val="009E5F04"/>
    <w:rPr>
      <w:rFonts w:ascii="Courier New" w:hAnsi="Courier New" w:cs="Courier New"/>
      <w:sz w:val="20"/>
      <w:szCs w:val="20"/>
      <w:lang w:val="ru-RU"/>
    </w:rPr>
  </w:style>
  <w:style w:type="character" w:styleId="HTML9">
    <w:name w:val="HTML Code"/>
    <w:uiPriority w:val="99"/>
    <w:rsid w:val="009E5F04"/>
    <w:rPr>
      <w:rFonts w:ascii="Courier New" w:hAnsi="Courier New" w:cs="Courier New"/>
      <w:sz w:val="20"/>
      <w:szCs w:val="20"/>
      <w:lang w:val="ru-RU"/>
    </w:rPr>
  </w:style>
  <w:style w:type="paragraph" w:styleId="affffffff0">
    <w:name w:val="Body Text First Indent"/>
    <w:basedOn w:val="a8"/>
    <w:link w:val="affffffff1"/>
    <w:rsid w:val="009E5F04"/>
    <w:pPr>
      <w:overflowPunct/>
      <w:autoSpaceDE/>
      <w:autoSpaceDN/>
      <w:adjustRightInd/>
      <w:spacing w:line="360" w:lineRule="auto"/>
      <w:ind w:left="1080" w:firstLine="210"/>
      <w:textAlignment w:val="auto"/>
    </w:pPr>
    <w:rPr>
      <w:rFonts w:cs="Arial"/>
      <w:spacing w:val="-5"/>
      <w:lang w:eastAsia="en-US"/>
    </w:rPr>
  </w:style>
  <w:style w:type="character" w:customStyle="1" w:styleId="affffffff1">
    <w:name w:val="Красная строка Знак"/>
    <w:link w:val="affffffff0"/>
    <w:rsid w:val="009E5F04"/>
    <w:rPr>
      <w:rFonts w:ascii="Arial" w:hAnsi="Arial" w:cs="Arial"/>
      <w:spacing w:val="-5"/>
      <w:lang w:val="ru-RU" w:eastAsia="en-US" w:bidi="ar-SA"/>
    </w:rPr>
  </w:style>
  <w:style w:type="paragraph" w:styleId="2ff0">
    <w:name w:val="Body Text First Indent 2"/>
    <w:basedOn w:val="af2"/>
    <w:link w:val="2ff1"/>
    <w:uiPriority w:val="99"/>
    <w:rsid w:val="009E5F04"/>
    <w:pPr>
      <w:ind w:firstLine="210"/>
    </w:pPr>
    <w:rPr>
      <w:rFonts w:ascii="Arial" w:hAnsi="Arial" w:cs="Arial"/>
      <w:i/>
      <w:spacing w:val="-5"/>
      <w:sz w:val="20"/>
      <w:szCs w:val="20"/>
      <w:lang w:eastAsia="en-US"/>
    </w:rPr>
  </w:style>
  <w:style w:type="character" w:customStyle="1" w:styleId="2ff1">
    <w:name w:val="Красная строка 2 Знак"/>
    <w:link w:val="2ff0"/>
    <w:uiPriority w:val="99"/>
    <w:rsid w:val="009E5F04"/>
    <w:rPr>
      <w:rFonts w:ascii="Arial" w:hAnsi="Arial" w:cs="Arial"/>
      <w:i w:val="0"/>
      <w:spacing w:val="-5"/>
      <w:sz w:val="28"/>
      <w:szCs w:val="24"/>
      <w:lang w:eastAsia="en-US"/>
    </w:rPr>
  </w:style>
  <w:style w:type="character" w:styleId="HTMLa">
    <w:name w:val="HTML Cite"/>
    <w:uiPriority w:val="99"/>
    <w:rsid w:val="009E5F04"/>
    <w:rPr>
      <w:rFonts w:cs="Times New Roman"/>
      <w:i/>
      <w:iCs/>
      <w:lang w:val="ru-RU"/>
    </w:rPr>
  </w:style>
  <w:style w:type="paragraph" w:customStyle="1" w:styleId="1ff7">
    <w:name w:val="Название объекта1"/>
    <w:basedOn w:val="a7"/>
    <w:semiHidden/>
    <w:rsid w:val="009E5F04"/>
    <w:pPr>
      <w:ind w:left="1080"/>
    </w:pPr>
    <w:rPr>
      <w:rFonts w:ascii="Arial" w:hAnsi="Arial" w:cs="Arial"/>
      <w:i/>
      <w:spacing w:val="-5"/>
      <w:sz w:val="20"/>
      <w:szCs w:val="20"/>
    </w:rPr>
  </w:style>
  <w:style w:type="character" w:customStyle="1" w:styleId="1ff8">
    <w:name w:val="Знак1"/>
    <w:semiHidden/>
    <w:rsid w:val="009E5F04"/>
    <w:rPr>
      <w:rFonts w:ascii="Arial" w:hAnsi="Arial" w:cs="Arial"/>
      <w:b/>
      <w:bCs/>
      <w:i/>
      <w:iCs/>
      <w:sz w:val="28"/>
      <w:szCs w:val="28"/>
      <w:lang w:val="ru-RU" w:eastAsia="ru-RU" w:bidi="ar-SA"/>
    </w:rPr>
  </w:style>
  <w:style w:type="paragraph" w:customStyle="1" w:styleId="1ff9">
    <w:name w:val="Цитата1"/>
    <w:basedOn w:val="a7"/>
    <w:semiHidden/>
    <w:rsid w:val="009E5F04"/>
    <w:pPr>
      <w:ind w:left="526" w:right="43"/>
    </w:pPr>
    <w:rPr>
      <w:i/>
      <w:szCs w:val="20"/>
    </w:rPr>
  </w:style>
  <w:style w:type="paragraph" w:customStyle="1" w:styleId="1ffa">
    <w:name w:val="Маркированный список1"/>
    <w:basedOn w:val="a7"/>
    <w:semiHidden/>
    <w:rsid w:val="009E5F04"/>
    <w:pPr>
      <w:spacing w:before="100" w:beforeAutospacing="1" w:after="100" w:afterAutospacing="1"/>
    </w:pPr>
    <w:rPr>
      <w:i/>
    </w:rPr>
  </w:style>
  <w:style w:type="paragraph" w:customStyle="1" w:styleId="1ffb">
    <w:name w:val="Нумерованный список1"/>
    <w:basedOn w:val="a7"/>
    <w:semiHidden/>
    <w:rsid w:val="009E5F04"/>
    <w:pPr>
      <w:spacing w:before="100" w:beforeAutospacing="1" w:after="100" w:afterAutospacing="1"/>
    </w:pPr>
    <w:rPr>
      <w:i/>
    </w:rPr>
  </w:style>
  <w:style w:type="table" w:styleId="-1">
    <w:name w:val="Table Web 1"/>
    <w:basedOn w:val="aa"/>
    <w:uiPriority w:val="99"/>
    <w:rsid w:val="009E5F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a"/>
    <w:uiPriority w:val="99"/>
    <w:rsid w:val="009E5F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rsid w:val="009E5F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a"/>
    <w:uiPriority w:val="99"/>
    <w:rsid w:val="009E5F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a"/>
    <w:uiPriority w:val="99"/>
    <w:rsid w:val="009E5F0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a"/>
    <w:uiPriority w:val="99"/>
    <w:rsid w:val="009E5F0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a"/>
    <w:uiPriority w:val="99"/>
    <w:rsid w:val="009E5F0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a"/>
    <w:uiPriority w:val="99"/>
    <w:rsid w:val="009E5F0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a"/>
    <w:uiPriority w:val="99"/>
    <w:rsid w:val="009E5F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uiPriority w:val="99"/>
    <w:rsid w:val="009E5F0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a"/>
    <w:uiPriority w:val="99"/>
    <w:rsid w:val="009E5F0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a"/>
    <w:uiPriority w:val="99"/>
    <w:rsid w:val="009E5F0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a"/>
    <w:uiPriority w:val="99"/>
    <w:rsid w:val="009E5F0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a"/>
    <w:uiPriority w:val="99"/>
    <w:rsid w:val="009E5F0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a"/>
    <w:uiPriority w:val="99"/>
    <w:rsid w:val="009E5F0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rsid w:val="009E5F0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a"/>
    <w:uiPriority w:val="99"/>
    <w:rsid w:val="009E5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a"/>
    <w:uiPriority w:val="99"/>
    <w:rsid w:val="009E5F0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rsid w:val="009E5F0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uiPriority w:val="99"/>
    <w:rsid w:val="009E5F0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a"/>
    <w:uiPriority w:val="99"/>
    <w:rsid w:val="009E5F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uiPriority w:val="99"/>
    <w:rsid w:val="009E5F0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a"/>
    <w:uiPriority w:val="99"/>
    <w:rsid w:val="009E5F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a"/>
    <w:uiPriority w:val="99"/>
    <w:rsid w:val="009E5F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a"/>
    <w:rsid w:val="009E5F0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a"/>
    <w:uiPriority w:val="99"/>
    <w:rsid w:val="009E5F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a"/>
    <w:uiPriority w:val="99"/>
    <w:rsid w:val="009E5F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a"/>
    <w:uiPriority w:val="99"/>
    <w:rsid w:val="009E5F0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a"/>
    <w:uiPriority w:val="99"/>
    <w:rsid w:val="009E5F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uiPriority w:val="99"/>
    <w:rsid w:val="009E5F0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a"/>
    <w:uiPriority w:val="99"/>
    <w:rsid w:val="009E5F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a"/>
    <w:uiPriority w:val="99"/>
    <w:rsid w:val="009E5F0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a"/>
    <w:uiPriority w:val="99"/>
    <w:rsid w:val="009E5F0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rsid w:val="009E5F0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rsid w:val="009E5F0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rsid w:val="009E5F0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rsid w:val="009E5F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rsid w:val="009E5F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rsid w:val="009E5F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a"/>
    <w:uiPriority w:val="99"/>
    <w:rsid w:val="009E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a"/>
    <w:uiPriority w:val="99"/>
    <w:rsid w:val="009E5F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a"/>
    <w:uiPriority w:val="99"/>
    <w:rsid w:val="009E5F0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a"/>
    <w:uiPriority w:val="99"/>
    <w:rsid w:val="009E5F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6">
    <w:name w:val="Таблица"/>
    <w:basedOn w:val="a7"/>
    <w:rsid w:val="009E5F04"/>
    <w:pPr>
      <w:ind w:firstLine="0"/>
    </w:pPr>
    <w:rPr>
      <w:i/>
    </w:rPr>
  </w:style>
  <w:style w:type="character" w:customStyle="1" w:styleId="1fff3">
    <w:name w:val="Заголовок_1"/>
    <w:rsid w:val="009E5F04"/>
    <w:rPr>
      <w:caps/>
    </w:rPr>
  </w:style>
  <w:style w:type="character" w:customStyle="1" w:styleId="1fff4">
    <w:name w:val="Маркированный_1 Знак Знак"/>
    <w:semiHidden/>
    <w:rsid w:val="009E5F04"/>
    <w:rPr>
      <w:rFonts w:cs="Times New Roman"/>
      <w:sz w:val="24"/>
      <w:szCs w:val="24"/>
      <w:lang w:val="ru-RU" w:eastAsia="ru-RU" w:bidi="ar-SA"/>
    </w:rPr>
  </w:style>
  <w:style w:type="character" w:customStyle="1" w:styleId="affffffff7">
    <w:name w:val="Подчеркнутый Знак Знак"/>
    <w:semiHidden/>
    <w:rsid w:val="009E5F04"/>
    <w:rPr>
      <w:rFonts w:cs="Times New Roman"/>
      <w:sz w:val="24"/>
      <w:szCs w:val="24"/>
      <w:u w:val="single"/>
      <w:lang w:val="ru-RU" w:eastAsia="ru-RU" w:bidi="ar-SA"/>
    </w:rPr>
  </w:style>
  <w:style w:type="paragraph" w:customStyle="1" w:styleId="1fff5">
    <w:name w:val="текст 1"/>
    <w:basedOn w:val="a7"/>
    <w:next w:val="a7"/>
    <w:semiHidden/>
    <w:rsid w:val="009E5F04"/>
    <w:pPr>
      <w:ind w:firstLine="540"/>
    </w:pPr>
    <w:rPr>
      <w:i/>
      <w:sz w:val="20"/>
    </w:rPr>
  </w:style>
  <w:style w:type="paragraph" w:customStyle="1" w:styleId="affffffff8">
    <w:name w:val="Заголовок таблици"/>
    <w:basedOn w:val="1fff5"/>
    <w:semiHidden/>
    <w:rsid w:val="009E5F04"/>
    <w:rPr>
      <w:sz w:val="22"/>
    </w:rPr>
  </w:style>
  <w:style w:type="paragraph" w:customStyle="1" w:styleId="affffffff9">
    <w:name w:val="Номер таблици"/>
    <w:basedOn w:val="a7"/>
    <w:next w:val="a7"/>
    <w:semiHidden/>
    <w:rsid w:val="009E5F04"/>
    <w:pPr>
      <w:ind w:firstLine="0"/>
      <w:jc w:val="right"/>
    </w:pPr>
    <w:rPr>
      <w:b/>
      <w:i/>
      <w:sz w:val="20"/>
    </w:rPr>
  </w:style>
  <w:style w:type="paragraph" w:customStyle="1" w:styleId="affffffffa">
    <w:name w:val="Приложение"/>
    <w:basedOn w:val="a7"/>
    <w:next w:val="a7"/>
    <w:semiHidden/>
    <w:rsid w:val="009E5F04"/>
    <w:pPr>
      <w:ind w:firstLine="0"/>
      <w:jc w:val="right"/>
    </w:pPr>
    <w:rPr>
      <w:i/>
      <w:sz w:val="20"/>
    </w:rPr>
  </w:style>
  <w:style w:type="paragraph" w:customStyle="1" w:styleId="affffffffb">
    <w:name w:val="Обычный по таблице"/>
    <w:basedOn w:val="a7"/>
    <w:semiHidden/>
    <w:rsid w:val="009E5F04"/>
    <w:pPr>
      <w:ind w:firstLine="0"/>
    </w:pPr>
    <w:rPr>
      <w:i/>
    </w:rPr>
  </w:style>
  <w:style w:type="character" w:customStyle="1" w:styleId="1fff6">
    <w:name w:val="Маркированный_1 Знак Знак Знак"/>
    <w:semiHidden/>
    <w:rsid w:val="009E5F04"/>
    <w:rPr>
      <w:rFonts w:cs="Times New Roman"/>
      <w:sz w:val="24"/>
      <w:szCs w:val="24"/>
      <w:lang w:val="ru-RU" w:eastAsia="ru-RU" w:bidi="ar-SA"/>
    </w:rPr>
  </w:style>
  <w:style w:type="paragraph" w:customStyle="1" w:styleId="xl23">
    <w:name w:val="xl23"/>
    <w:basedOn w:val="a7"/>
    <w:semiHidden/>
    <w:rsid w:val="009E5F04"/>
    <w:pPr>
      <w:pBdr>
        <w:left w:val="single" w:sz="8" w:space="0" w:color="auto"/>
        <w:bottom w:val="single" w:sz="8" w:space="0" w:color="auto"/>
        <w:right w:val="single" w:sz="8" w:space="0" w:color="auto"/>
      </w:pBdr>
      <w:spacing w:before="100" w:beforeAutospacing="1" w:after="100" w:afterAutospacing="1"/>
      <w:ind w:firstLine="0"/>
      <w:jc w:val="center"/>
    </w:pPr>
    <w:rPr>
      <w:i/>
    </w:rPr>
  </w:style>
  <w:style w:type="character" w:customStyle="1" w:styleId="affffffffc">
    <w:name w:val="Подчеркнутый Знак Знак Знак"/>
    <w:semiHidden/>
    <w:rsid w:val="009E5F04"/>
    <w:rPr>
      <w:rFonts w:cs="Times New Roman"/>
      <w:sz w:val="24"/>
      <w:szCs w:val="24"/>
      <w:u w:val="single"/>
      <w:lang w:val="ru-RU" w:eastAsia="ru-RU" w:bidi="ar-SA"/>
    </w:rPr>
  </w:style>
  <w:style w:type="character" w:customStyle="1" w:styleId="1fff7">
    <w:name w:val="Маркированный_1 Знак Знак Знак Знак"/>
    <w:semiHidden/>
    <w:rsid w:val="009E5F04"/>
    <w:rPr>
      <w:rFonts w:cs="Times New Roman"/>
      <w:sz w:val="24"/>
      <w:szCs w:val="24"/>
      <w:lang w:val="ru-RU" w:eastAsia="ru-RU" w:bidi="ar-SA"/>
    </w:rPr>
  </w:style>
  <w:style w:type="character" w:customStyle="1" w:styleId="1fff8">
    <w:name w:val="Подчеркнутый Знак Знак1"/>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numPr>
        <w:ilvl w:val="2"/>
      </w:numPr>
      <w:tabs>
        <w:tab w:val="num" w:pos="360"/>
      </w:tabs>
      <w:ind w:left="284" w:firstLine="851"/>
    </w:pPr>
  </w:style>
  <w:style w:type="character" w:customStyle="1" w:styleId="S41">
    <w:name w:val="S_Заголовок 4 Знак"/>
    <w:link w:val="S40"/>
    <w:locked/>
    <w:rsid w:val="009E5F04"/>
    <w:rPr>
      <w:b/>
      <w:bCs/>
      <w:i/>
      <w:sz w:val="28"/>
      <w:szCs w:val="28"/>
    </w:rPr>
  </w:style>
  <w:style w:type="paragraph" w:customStyle="1" w:styleId="Sa">
    <w:name w:val="S_Титульный"/>
    <w:basedOn w:val="affffffe"/>
    <w:rsid w:val="009E5F04"/>
    <w:pPr>
      <w:widowControl/>
      <w:autoSpaceDE/>
      <w:autoSpaceDN/>
      <w:adjustRightInd/>
      <w:spacing w:before="0" w:line="360" w:lineRule="auto"/>
      <w:ind w:left="284" w:right="284" w:firstLine="851"/>
      <w:jc w:val="left"/>
    </w:pPr>
    <w:rPr>
      <w:rFonts w:ascii="GOST type A" w:hAnsi="GOST type A"/>
      <w:i w:val="0"/>
      <w:sz w:val="28"/>
      <w:szCs w:val="24"/>
    </w:rPr>
  </w:style>
  <w:style w:type="character" w:customStyle="1" w:styleId="11a">
    <w:name w:val="Маркированный_1 Знак1"/>
    <w:semiHidden/>
    <w:rsid w:val="009E5F04"/>
    <w:rPr>
      <w:rFonts w:cs="Times New Roman"/>
    </w:rPr>
  </w:style>
  <w:style w:type="character" w:customStyle="1" w:styleId="S34">
    <w:name w:val="S_Нмерованный_3 Знак Знак"/>
    <w:link w:val="S33"/>
    <w:locked/>
    <w:rsid w:val="009E5F04"/>
    <w:rPr>
      <w:b/>
      <w:sz w:val="24"/>
    </w:rPr>
  </w:style>
  <w:style w:type="paragraph" w:customStyle="1" w:styleId="xl73">
    <w:name w:val="xl73"/>
    <w:basedOn w:val="a7"/>
    <w:rsid w:val="009E5F04"/>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i/>
      <w:sz w:val="22"/>
      <w:szCs w:val="22"/>
    </w:rPr>
  </w:style>
  <w:style w:type="paragraph" w:customStyle="1" w:styleId="xl74">
    <w:name w:val="xl74"/>
    <w:basedOn w:val="a7"/>
    <w:rsid w:val="009E5F04"/>
    <w:pPr>
      <w:pBdr>
        <w:left w:val="single" w:sz="4" w:space="0" w:color="auto"/>
        <w:bottom w:val="single" w:sz="4" w:space="0" w:color="auto"/>
      </w:pBdr>
      <w:spacing w:before="100" w:beforeAutospacing="1" w:after="100" w:afterAutospacing="1"/>
      <w:ind w:firstLine="0"/>
      <w:jc w:val="center"/>
      <w:textAlignment w:val="center"/>
    </w:pPr>
    <w:rPr>
      <w:i/>
      <w:sz w:val="22"/>
      <w:szCs w:val="22"/>
    </w:rPr>
  </w:style>
  <w:style w:type="paragraph" w:customStyle="1" w:styleId="xl75">
    <w:name w:val="xl75"/>
    <w:basedOn w:val="a7"/>
    <w:rsid w:val="009E5F04"/>
    <w:pPr>
      <w:pBdr>
        <w:top w:val="single" w:sz="4" w:space="0" w:color="auto"/>
        <w:bottom w:val="single" w:sz="4" w:space="0" w:color="auto"/>
      </w:pBdr>
      <w:spacing w:before="100" w:beforeAutospacing="1" w:after="100" w:afterAutospacing="1"/>
      <w:ind w:firstLine="0"/>
      <w:textAlignment w:val="center"/>
    </w:pPr>
    <w:rPr>
      <w:i/>
    </w:rPr>
  </w:style>
  <w:style w:type="paragraph" w:customStyle="1" w:styleId="xl76">
    <w:name w:val="xl76"/>
    <w:basedOn w:val="a7"/>
    <w:semiHidden/>
    <w:rsid w:val="009E5F04"/>
    <w:pPr>
      <w:pBdr>
        <w:top w:val="single" w:sz="4" w:space="0" w:color="auto"/>
        <w:bottom w:val="single" w:sz="4" w:space="0" w:color="auto"/>
        <w:right w:val="single" w:sz="4" w:space="0" w:color="auto"/>
      </w:pBdr>
      <w:spacing w:before="100" w:beforeAutospacing="1" w:after="100" w:afterAutospacing="1"/>
      <w:ind w:firstLine="0"/>
      <w:textAlignment w:val="center"/>
    </w:pPr>
    <w:rPr>
      <w:i/>
    </w:rPr>
  </w:style>
  <w:style w:type="character" w:customStyle="1" w:styleId="1fff9">
    <w:name w:val="Заголовок_1 Знак Знак Знак Знак"/>
    <w:semiHidden/>
    <w:rsid w:val="009E5F04"/>
    <w:rPr>
      <w:rFonts w:cs="Times New Roman"/>
      <w:b/>
      <w:caps/>
      <w:sz w:val="24"/>
      <w:szCs w:val="24"/>
      <w:lang w:val="ru-RU" w:eastAsia="ru-RU" w:bidi="ar-SA"/>
    </w:rPr>
  </w:style>
  <w:style w:type="paragraph" w:customStyle="1" w:styleId="12">
    <w:name w:val="Таблица 1 + Обычный"/>
    <w:basedOn w:val="a7"/>
    <w:autoRedefine/>
    <w:semiHidden/>
    <w:rsid w:val="009E5F04"/>
    <w:pPr>
      <w:numPr>
        <w:numId w:val="16"/>
      </w:numPr>
      <w:jc w:val="right"/>
    </w:pPr>
    <w:rPr>
      <w:i/>
    </w:rPr>
  </w:style>
  <w:style w:type="paragraph" w:customStyle="1" w:styleId="affffffffd">
    <w:name w:val="Заголовок таблицы + Обычный"/>
    <w:basedOn w:val="a7"/>
    <w:link w:val="affffffffe"/>
    <w:autoRedefine/>
    <w:semiHidden/>
    <w:rsid w:val="009E5F04"/>
    <w:pPr>
      <w:ind w:firstLine="720"/>
      <w:jc w:val="center"/>
    </w:pPr>
    <w:rPr>
      <w:i/>
      <w:u w:val="single"/>
    </w:rPr>
  </w:style>
  <w:style w:type="character" w:customStyle="1" w:styleId="3f5">
    <w:name w:val="Знак3 Знак Знак Знак"/>
    <w:semiHidden/>
    <w:rsid w:val="009E5F04"/>
    <w:rPr>
      <w:rFonts w:cs="Times New Roman"/>
      <w:b/>
      <w:sz w:val="24"/>
      <w:szCs w:val="24"/>
      <w:u w:val="single"/>
      <w:lang w:val="ru-RU" w:eastAsia="ru-RU" w:bidi="ar-SA"/>
    </w:rPr>
  </w:style>
  <w:style w:type="paragraph" w:customStyle="1" w:styleId="1">
    <w:name w:val="Рисунок 1 + Обычный"/>
    <w:basedOn w:val="12"/>
    <w:autoRedefine/>
    <w:semiHidden/>
    <w:rsid w:val="009E5F04"/>
    <w:pPr>
      <w:widowControl w:val="0"/>
      <w:numPr>
        <w:numId w:val="15"/>
      </w:numPr>
      <w:tabs>
        <w:tab w:val="clear" w:pos="4611"/>
      </w:tabs>
      <w:autoSpaceDE w:val="0"/>
      <w:autoSpaceDN w:val="0"/>
      <w:adjustRightInd w:val="0"/>
      <w:ind w:left="0" w:firstLine="0"/>
      <w:jc w:val="left"/>
    </w:pPr>
    <w:rPr>
      <w:sz w:val="20"/>
      <w:szCs w:val="20"/>
    </w:rPr>
  </w:style>
  <w:style w:type="character" w:customStyle="1" w:styleId="affffffffe">
    <w:name w:val="Заголовок таблицы + Обычный Знак"/>
    <w:link w:val="affffffffd"/>
    <w:semiHidden/>
    <w:locked/>
    <w:rsid w:val="009E5F04"/>
    <w:rPr>
      <w:sz w:val="24"/>
      <w:szCs w:val="24"/>
      <w:u w:val="single"/>
    </w:rPr>
  </w:style>
  <w:style w:type="character" w:customStyle="1" w:styleId="afffffffff">
    <w:name w:val="Обычный в таблице Знак Знак"/>
    <w:semiHidden/>
    <w:rsid w:val="009E5F04"/>
    <w:rPr>
      <w:rFonts w:cs="Times New Roman"/>
      <w:sz w:val="24"/>
      <w:szCs w:val="24"/>
      <w:lang w:val="ru-RU" w:eastAsia="ru-RU" w:bidi="ar-SA"/>
    </w:rPr>
  </w:style>
  <w:style w:type="character" w:customStyle="1" w:styleId="afffffffff0">
    <w:name w:val="Подчеркнутый Знак Знак Знак Знак"/>
    <w:semiHidden/>
    <w:rsid w:val="009E5F04"/>
    <w:rPr>
      <w:rFonts w:cs="Times New Roman"/>
      <w:sz w:val="24"/>
      <w:szCs w:val="24"/>
      <w:u w:val="single"/>
      <w:lang w:val="ru-RU" w:eastAsia="ru-RU" w:bidi="ar-SA"/>
    </w:rPr>
  </w:style>
  <w:style w:type="character" w:customStyle="1" w:styleId="1fffa">
    <w:name w:val="Маркированный_1 Знак Знак Знак Знак Знак"/>
    <w:semiHidden/>
    <w:rsid w:val="009E5F04"/>
    <w:rPr>
      <w:rFonts w:cs="Times New Roman"/>
      <w:sz w:val="24"/>
      <w:szCs w:val="24"/>
      <w:lang w:val="ru-RU" w:eastAsia="ru-RU" w:bidi="ar-SA"/>
    </w:rPr>
  </w:style>
  <w:style w:type="character" w:customStyle="1" w:styleId="1fffb">
    <w:name w:val="Знак1 Знак Знак Знак"/>
    <w:semiHidden/>
    <w:rsid w:val="009E5F04"/>
    <w:rPr>
      <w:rFonts w:cs="Times New Roman"/>
      <w:sz w:val="24"/>
      <w:szCs w:val="24"/>
      <w:lang w:val="ru-RU" w:eastAsia="ru-RU" w:bidi="ar-SA"/>
    </w:rPr>
  </w:style>
  <w:style w:type="character" w:customStyle="1" w:styleId="1fffc">
    <w:name w:val="Заголовок_1 Знак Знак Знак Знак Знак"/>
    <w:semiHidden/>
    <w:rsid w:val="009E5F04"/>
    <w:rPr>
      <w:rFonts w:cs="Times New Roman"/>
      <w:b/>
      <w:caps/>
      <w:sz w:val="24"/>
      <w:szCs w:val="24"/>
      <w:lang w:val="ru-RU" w:eastAsia="ru-RU" w:bidi="ar-SA"/>
    </w:rPr>
  </w:style>
  <w:style w:type="paragraph" w:customStyle="1" w:styleId="xl77">
    <w:name w:val="xl77"/>
    <w:basedOn w:val="a7"/>
    <w:semiHidden/>
    <w:rsid w:val="009E5F04"/>
    <w:pPr>
      <w:pBdr>
        <w:top w:val="single" w:sz="4" w:space="0" w:color="auto"/>
        <w:left w:val="single" w:sz="4" w:space="0" w:color="auto"/>
      </w:pBdr>
      <w:spacing w:before="100" w:beforeAutospacing="1" w:after="100" w:afterAutospacing="1"/>
      <w:ind w:firstLine="0"/>
      <w:jc w:val="center"/>
      <w:textAlignment w:val="center"/>
    </w:pPr>
    <w:rPr>
      <w:b/>
      <w:bCs/>
      <w:i/>
    </w:rPr>
  </w:style>
  <w:style w:type="paragraph" w:customStyle="1" w:styleId="xl78">
    <w:name w:val="xl78"/>
    <w:basedOn w:val="a7"/>
    <w:semiHidden/>
    <w:rsid w:val="009E5F04"/>
    <w:pPr>
      <w:pBdr>
        <w:top w:val="single" w:sz="4" w:space="0" w:color="auto"/>
      </w:pBdr>
      <w:spacing w:before="100" w:beforeAutospacing="1" w:after="100" w:afterAutospacing="1"/>
      <w:ind w:firstLine="0"/>
      <w:jc w:val="center"/>
      <w:textAlignment w:val="center"/>
    </w:pPr>
    <w:rPr>
      <w:b/>
      <w:bCs/>
      <w:i/>
    </w:rPr>
  </w:style>
  <w:style w:type="paragraph" w:customStyle="1" w:styleId="xl79">
    <w:name w:val="xl79"/>
    <w:basedOn w:val="a7"/>
    <w:semiHidden/>
    <w:rsid w:val="009E5F04"/>
    <w:pPr>
      <w:pBdr>
        <w:top w:val="single" w:sz="4" w:space="0" w:color="auto"/>
        <w:right w:val="single" w:sz="4" w:space="0" w:color="auto"/>
      </w:pBdr>
      <w:spacing w:before="100" w:beforeAutospacing="1" w:after="100" w:afterAutospacing="1"/>
      <w:ind w:firstLine="0"/>
      <w:jc w:val="center"/>
      <w:textAlignment w:val="center"/>
    </w:pPr>
    <w:rPr>
      <w:b/>
      <w:bCs/>
      <w:i/>
    </w:rPr>
  </w:style>
  <w:style w:type="paragraph" w:customStyle="1" w:styleId="xl80">
    <w:name w:val="xl80"/>
    <w:basedOn w:val="a7"/>
    <w:semiHidden/>
    <w:rsid w:val="009E5F04"/>
    <w:pPr>
      <w:pBdr>
        <w:top w:val="single" w:sz="4" w:space="0" w:color="auto"/>
        <w:left w:val="single" w:sz="4" w:space="0" w:color="auto"/>
        <w:right w:val="single" w:sz="4" w:space="0" w:color="auto"/>
      </w:pBdr>
      <w:spacing w:before="100" w:beforeAutospacing="1" w:after="100" w:afterAutospacing="1"/>
      <w:ind w:firstLine="0"/>
      <w:textAlignment w:val="center"/>
    </w:pPr>
    <w:rPr>
      <w:b/>
      <w:bCs/>
      <w:i/>
    </w:rPr>
  </w:style>
  <w:style w:type="paragraph" w:customStyle="1" w:styleId="afffffffff1">
    <w:name w:val="В таблице"/>
    <w:basedOn w:val="a7"/>
    <w:semiHidden/>
    <w:rsid w:val="009E5F04"/>
    <w:pPr>
      <w:ind w:firstLine="0"/>
      <w:jc w:val="center"/>
    </w:pPr>
    <w:rPr>
      <w:i/>
    </w:rPr>
  </w:style>
  <w:style w:type="paragraph" w:customStyle="1" w:styleId="Sb">
    <w:name w:val="S_Заголовок таблицы"/>
    <w:basedOn w:val="a7"/>
    <w:rsid w:val="009E5F04"/>
    <w:pPr>
      <w:jc w:val="center"/>
    </w:pPr>
    <w:rPr>
      <w:i/>
      <w:u w:val="single"/>
    </w:rPr>
  </w:style>
  <w:style w:type="paragraph" w:customStyle="1" w:styleId="Sc">
    <w:name w:val="S_Обычный с подчеркиванием"/>
    <w:basedOn w:val="a7"/>
    <w:link w:val="Sd"/>
    <w:rsid w:val="009E5F04"/>
    <w:rPr>
      <w:i/>
      <w:u w:val="single"/>
    </w:rPr>
  </w:style>
  <w:style w:type="character" w:customStyle="1" w:styleId="Sd">
    <w:name w:val="S_Обычный с подчеркиванием Знак"/>
    <w:link w:val="Sc"/>
    <w:locked/>
    <w:rsid w:val="009E5F04"/>
    <w:rPr>
      <w:sz w:val="24"/>
      <w:szCs w:val="24"/>
      <w:u w:val="single"/>
    </w:rPr>
  </w:style>
  <w:style w:type="paragraph" w:customStyle="1" w:styleId="S0">
    <w:name w:val="S_рисунок"/>
    <w:basedOn w:val="a7"/>
    <w:rsid w:val="009E5F04"/>
    <w:pPr>
      <w:numPr>
        <w:numId w:val="17"/>
      </w:numPr>
      <w:tabs>
        <w:tab w:val="clear" w:pos="2149"/>
        <w:tab w:val="num" w:pos="360"/>
      </w:tabs>
      <w:ind w:left="0" w:firstLine="0"/>
      <w:jc w:val="right"/>
    </w:pPr>
    <w:rPr>
      <w:i/>
    </w:rPr>
  </w:style>
  <w:style w:type="paragraph" w:customStyle="1" w:styleId="S">
    <w:name w:val="S_Таблица"/>
    <w:basedOn w:val="a7"/>
    <w:rsid w:val="009E5F04"/>
    <w:pPr>
      <w:numPr>
        <w:numId w:val="18"/>
      </w:numPr>
      <w:tabs>
        <w:tab w:val="clear" w:pos="1440"/>
        <w:tab w:val="num" w:pos="360"/>
      </w:tabs>
      <w:ind w:left="0" w:right="-158" w:firstLine="0"/>
      <w:jc w:val="right"/>
    </w:pPr>
    <w:rPr>
      <w:i/>
    </w:rPr>
  </w:style>
  <w:style w:type="paragraph" w:customStyle="1" w:styleId="afffffffff2">
    <w:name w:val="_Обычный"/>
    <w:basedOn w:val="a7"/>
    <w:semiHidden/>
    <w:rsid w:val="009E5F04"/>
    <w:rPr>
      <w:i/>
    </w:rPr>
  </w:style>
  <w:style w:type="paragraph" w:customStyle="1" w:styleId="1fffd">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7"/>
    <w:autoRedefine/>
    <w:rsid w:val="009E5F04"/>
    <w:pPr>
      <w:tabs>
        <w:tab w:val="num" w:pos="1021"/>
      </w:tabs>
      <w:ind w:firstLine="737"/>
    </w:pPr>
    <w:rPr>
      <w:rFonts w:cs="Arial"/>
      <w:i/>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rsid w:val="009E5F04"/>
    <w:pPr>
      <w:numPr>
        <w:numId w:val="19"/>
      </w:numPr>
      <w:tabs>
        <w:tab w:val="num" w:pos="360"/>
        <w:tab w:val="num" w:pos="720"/>
      </w:tabs>
      <w:ind w:left="0" w:firstLine="709"/>
    </w:pPr>
  </w:style>
  <w:style w:type="paragraph" w:customStyle="1" w:styleId="2ff9">
    <w:name w:val="обычный 2"/>
    <w:basedOn w:val="22"/>
    <w:rsid w:val="009E5F04"/>
    <w:pPr>
      <w:widowControl w:val="0"/>
      <w:numPr>
        <w:numId w:val="0"/>
      </w:numPr>
      <w:tabs>
        <w:tab w:val="num" w:pos="720"/>
      </w:tabs>
      <w:autoSpaceDE w:val="0"/>
      <w:autoSpaceDN w:val="0"/>
      <w:adjustRightInd w:val="0"/>
      <w:spacing w:before="120"/>
      <w:ind w:firstLine="720"/>
    </w:pPr>
    <w:rPr>
      <w:sz w:val="20"/>
      <w:szCs w:val="20"/>
    </w:rPr>
  </w:style>
  <w:style w:type="paragraph" w:customStyle="1" w:styleId="23">
    <w:name w:val="обычный 23"/>
    <w:basedOn w:val="22"/>
    <w:rsid w:val="009E5F04"/>
    <w:pPr>
      <w:widowControl w:val="0"/>
      <w:numPr>
        <w:numId w:val="20"/>
      </w:numPr>
      <w:tabs>
        <w:tab w:val="num" w:pos="720"/>
        <w:tab w:val="num" w:pos="1080"/>
      </w:tabs>
      <w:autoSpaceDE w:val="0"/>
      <w:autoSpaceDN w:val="0"/>
      <w:adjustRightInd w:val="0"/>
      <w:spacing w:before="120"/>
      <w:ind w:left="0" w:firstLine="720"/>
    </w:pPr>
    <w:rPr>
      <w:sz w:val="20"/>
      <w:szCs w:val="20"/>
    </w:rPr>
  </w:style>
  <w:style w:type="paragraph" w:customStyle="1" w:styleId="afffffffff3">
    <w:name w:val="Подпись к рисунку"/>
    <w:basedOn w:val="a7"/>
    <w:next w:val="a7"/>
    <w:rsid w:val="009E5F04"/>
    <w:pPr>
      <w:spacing w:after="120" w:line="312" w:lineRule="auto"/>
      <w:ind w:firstLine="0"/>
      <w:jc w:val="center"/>
    </w:pPr>
    <w:rPr>
      <w:i/>
      <w:szCs w:val="22"/>
      <w:lang w:eastAsia="en-US"/>
    </w:rPr>
  </w:style>
  <w:style w:type="paragraph" w:styleId="afffffffff4">
    <w:name w:val="TOC Heading"/>
    <w:basedOn w:val="13"/>
    <w:next w:val="a7"/>
    <w:uiPriority w:val="39"/>
    <w:rsid w:val="009E5F04"/>
    <w:pPr>
      <w:keepLines/>
      <w:tabs>
        <w:tab w:val="num" w:pos="360"/>
      </w:tabs>
      <w:overflowPunct/>
      <w:autoSpaceDE/>
      <w:autoSpaceDN/>
      <w:adjustRightInd/>
      <w:spacing w:before="48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semiHidden/>
    <w:rsid w:val="009E5F04"/>
    <w:rPr>
      <w:rFonts w:ascii="Arial" w:hAnsi="Arial" w:cs="Arial"/>
      <w:b/>
      <w:bCs/>
      <w:i/>
      <w:iCs/>
      <w:sz w:val="28"/>
      <w:szCs w:val="28"/>
      <w:lang w:val="ru-RU" w:eastAsia="ru-RU" w:bidi="ar-SA"/>
    </w:rPr>
  </w:style>
  <w:style w:type="paragraph" w:customStyle="1" w:styleId="2ffa">
    <w:name w:val="Цитата2"/>
    <w:basedOn w:val="a7"/>
    <w:semiHidden/>
    <w:rsid w:val="009E5F04"/>
    <w:pPr>
      <w:ind w:left="526" w:right="43"/>
    </w:pPr>
    <w:rPr>
      <w:i/>
      <w:szCs w:val="20"/>
    </w:rPr>
  </w:style>
  <w:style w:type="paragraph" w:customStyle="1" w:styleId="2ffb">
    <w:name w:val="Маркированный список2"/>
    <w:basedOn w:val="a7"/>
    <w:semiHidden/>
    <w:rsid w:val="009E5F04"/>
    <w:pPr>
      <w:spacing w:before="100" w:beforeAutospacing="1" w:after="100" w:afterAutospacing="1"/>
    </w:pPr>
    <w:rPr>
      <w:i/>
    </w:rPr>
  </w:style>
  <w:style w:type="paragraph" w:customStyle="1" w:styleId="2ffc">
    <w:name w:val="Нумерованный список2"/>
    <w:basedOn w:val="a7"/>
    <w:semiHidden/>
    <w:rsid w:val="009E5F04"/>
    <w:pPr>
      <w:spacing w:before="100" w:beforeAutospacing="1" w:after="100" w:afterAutospacing="1"/>
    </w:pPr>
    <w:rPr>
      <w:i/>
    </w:rPr>
  </w:style>
  <w:style w:type="character" w:customStyle="1" w:styleId="11c">
    <w:name w:val="Знак Знак11"/>
    <w:semiHidden/>
    <w:rsid w:val="009E5F04"/>
    <w:rPr>
      <w:rFonts w:cs="Times New Roman"/>
      <w:sz w:val="24"/>
      <w:szCs w:val="24"/>
      <w:u w:val="single"/>
      <w:lang w:val="ru-RU" w:eastAsia="ru-RU" w:bidi="ar-SA"/>
    </w:rPr>
  </w:style>
  <w:style w:type="character" w:customStyle="1" w:styleId="1fffe">
    <w:name w:val="Знак Знак Знак Знак1"/>
    <w:semiHidden/>
    <w:rsid w:val="009E5F04"/>
    <w:rPr>
      <w:rFonts w:cs="Times New Roman"/>
      <w:sz w:val="24"/>
      <w:szCs w:val="24"/>
      <w:lang w:val="ru-RU" w:eastAsia="ru-RU" w:bidi="ar-SA"/>
    </w:rPr>
  </w:style>
  <w:style w:type="character" w:customStyle="1" w:styleId="216">
    <w:name w:val="Знак2 Знак Знак Знак1"/>
    <w:semiHidden/>
    <w:rsid w:val="009E5F04"/>
    <w:rPr>
      <w:rFonts w:cs="Times New Roman"/>
      <w:b/>
      <w:bCs/>
      <w:sz w:val="24"/>
      <w:szCs w:val="24"/>
      <w:lang w:val="ru-RU" w:eastAsia="ru-RU" w:bidi="ar-SA"/>
    </w:rPr>
  </w:style>
  <w:style w:type="character" w:customStyle="1" w:styleId="11d">
    <w:name w:val="Знак1 Знак Знак Знак1"/>
    <w:semiHidden/>
    <w:rsid w:val="009E5F04"/>
    <w:rPr>
      <w:rFonts w:cs="Times New Roman"/>
      <w:sz w:val="24"/>
      <w:szCs w:val="24"/>
      <w:lang w:val="ru-RU" w:eastAsia="ru-RU" w:bidi="ar-SA"/>
    </w:rPr>
  </w:style>
  <w:style w:type="paragraph" w:styleId="afffffffff5">
    <w:name w:val="No Spacing"/>
    <w:link w:val="afffffffff6"/>
    <w:uiPriority w:val="1"/>
    <w:rsid w:val="009E5F04"/>
    <w:rPr>
      <w:rFonts w:ascii="Calibri" w:hAnsi="Calibri"/>
      <w:sz w:val="22"/>
      <w:szCs w:val="22"/>
      <w:lang w:eastAsia="en-US"/>
    </w:rPr>
  </w:style>
  <w:style w:type="paragraph" w:customStyle="1" w:styleId="afffffffff7">
    <w:name w:val="ГРАД Основной текст"/>
    <w:basedOn w:val="a7"/>
    <w:rsid w:val="009E5F04"/>
    <w:pPr>
      <w:tabs>
        <w:tab w:val="left" w:pos="540"/>
        <w:tab w:val="left" w:pos="1080"/>
        <w:tab w:val="left" w:pos="1260"/>
        <w:tab w:val="left" w:pos="1620"/>
      </w:tabs>
    </w:pPr>
    <w:rPr>
      <w:bCs/>
      <w:i/>
      <w:spacing w:val="4"/>
    </w:rPr>
  </w:style>
  <w:style w:type="paragraph" w:customStyle="1" w:styleId="a6">
    <w:name w:val="ГРАД Список маркированный"/>
    <w:basedOn w:val="afff8"/>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8">
    <w:name w:val="Нормал для ПЗ"/>
    <w:basedOn w:val="a7"/>
    <w:rsid w:val="009E5F04"/>
    <w:pPr>
      <w:spacing w:line="312" w:lineRule="auto"/>
    </w:pPr>
    <w:rPr>
      <w:i/>
    </w:rPr>
  </w:style>
  <w:style w:type="paragraph" w:customStyle="1" w:styleId="-">
    <w:name w:val="Стиль абзаца - основа"/>
    <w:basedOn w:val="a7"/>
    <w:link w:val="-0"/>
    <w:rsid w:val="009E5F04"/>
    <w:pPr>
      <w:tabs>
        <w:tab w:val="left" w:pos="912"/>
      </w:tabs>
      <w:suppressAutoHyphens/>
      <w:overflowPunct w:val="0"/>
      <w:autoSpaceDE w:val="0"/>
      <w:autoSpaceDN w:val="0"/>
      <w:adjustRightInd w:val="0"/>
      <w:ind w:firstLine="539"/>
    </w:pPr>
    <w:rPr>
      <w:i/>
      <w:szCs w:val="20"/>
    </w:rPr>
  </w:style>
  <w:style w:type="character" w:customStyle="1" w:styleId="-0">
    <w:name w:val="Стиль абзаца - основа Знак"/>
    <w:link w:val="-"/>
    <w:locked/>
    <w:rsid w:val="009E5F04"/>
    <w:rPr>
      <w:sz w:val="24"/>
    </w:rPr>
  </w:style>
  <w:style w:type="character" w:styleId="afffffffff9">
    <w:name w:val="Placeholder Text"/>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b"/>
    <w:uiPriority w:val="99"/>
    <w:unhideWhenUsed/>
    <w:rsid w:val="009E5F04"/>
    <w:pPr>
      <w:numPr>
        <w:numId w:val="21"/>
      </w:numPr>
    </w:pPr>
  </w:style>
  <w:style w:type="numbering" w:customStyle="1" w:styleId="20">
    <w:name w:val="Статья / Раздел2"/>
    <w:rsid w:val="009E5F04"/>
    <w:pPr>
      <w:numPr>
        <w:numId w:val="12"/>
      </w:numPr>
    </w:pPr>
  </w:style>
  <w:style w:type="numbering" w:customStyle="1" w:styleId="10">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b"/>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b"/>
    <w:uiPriority w:val="99"/>
    <w:unhideWhenUsed/>
    <w:rsid w:val="009E5F04"/>
    <w:pPr>
      <w:numPr>
        <w:numId w:val="6"/>
      </w:numPr>
    </w:pPr>
  </w:style>
  <w:style w:type="numbering" w:customStyle="1" w:styleId="1111112">
    <w:name w:val="1 / 1.1 / 1.1.12"/>
    <w:rsid w:val="009E5F04"/>
    <w:pPr>
      <w:numPr>
        <w:numId w:val="10"/>
      </w:numPr>
    </w:pPr>
  </w:style>
  <w:style w:type="numbering" w:customStyle="1" w:styleId="301">
    <w:name w:val="Нет списка30"/>
    <w:next w:val="ab"/>
    <w:uiPriority w:val="99"/>
    <w:semiHidden/>
    <w:unhideWhenUsed/>
    <w:rsid w:val="009E5F04"/>
  </w:style>
  <w:style w:type="numbering" w:customStyle="1" w:styleId="324">
    <w:name w:val="Нет списка32"/>
    <w:next w:val="ab"/>
    <w:semiHidden/>
    <w:rsid w:val="00084F8D"/>
  </w:style>
  <w:style w:type="paragraph" w:customStyle="1" w:styleId="75">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7"/>
    <w:rsid w:val="00084F8D"/>
    <w:pPr>
      <w:widowControl w:val="0"/>
      <w:adjustRightInd w:val="0"/>
      <w:spacing w:after="160" w:line="240" w:lineRule="exact"/>
      <w:ind w:firstLine="0"/>
      <w:jc w:val="right"/>
    </w:pPr>
    <w:rPr>
      <w:i/>
      <w:sz w:val="20"/>
      <w:szCs w:val="20"/>
      <w:lang w:val="en-GB" w:eastAsia="en-US"/>
    </w:rPr>
  </w:style>
  <w:style w:type="numbering" w:customStyle="1" w:styleId="1162">
    <w:name w:val="Нет списка116"/>
    <w:next w:val="ab"/>
    <w:semiHidden/>
    <w:rsid w:val="00084F8D"/>
  </w:style>
  <w:style w:type="table" w:customStyle="1" w:styleId="1191">
    <w:name w:val="Сетка таблицы119"/>
    <w:basedOn w:val="aa"/>
    <w:next w:val="af7"/>
    <w:rsid w:val="00084F8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b"/>
    <w:semiHidden/>
    <w:rsid w:val="00084F8D"/>
  </w:style>
  <w:style w:type="table" w:customStyle="1" w:styleId="2130">
    <w:name w:val="Сетка таблицы213"/>
    <w:basedOn w:val="aa"/>
    <w:next w:val="af7"/>
    <w:rsid w:val="000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7"/>
    <w:rsid w:val="00084F8D"/>
    <w:pPr>
      <w:widowControl w:val="0"/>
      <w:adjustRightInd w:val="0"/>
      <w:spacing w:after="160" w:line="240" w:lineRule="exact"/>
      <w:ind w:firstLine="0"/>
      <w:jc w:val="right"/>
    </w:pPr>
    <w:rPr>
      <w:i/>
      <w:sz w:val="20"/>
      <w:szCs w:val="20"/>
      <w:lang w:val="en-GB" w:eastAsia="en-US"/>
    </w:rPr>
  </w:style>
  <w:style w:type="paragraph" w:customStyle="1" w:styleId="3f6">
    <w:name w:val="Абзац списка3"/>
    <w:basedOn w:val="a7"/>
    <w:rsid w:val="00084F8D"/>
    <w:pPr>
      <w:spacing w:after="200" w:line="276" w:lineRule="auto"/>
      <w:ind w:left="720" w:firstLine="0"/>
      <w:contextualSpacing/>
    </w:pPr>
    <w:rPr>
      <w:rFonts w:ascii="Calibri" w:hAnsi="Calibri"/>
      <w:i/>
      <w:sz w:val="22"/>
      <w:szCs w:val="22"/>
      <w:lang w:eastAsia="en-US"/>
    </w:rPr>
  </w:style>
  <w:style w:type="paragraph" w:customStyle="1" w:styleId="1ffff">
    <w:name w:val="Знак Знак Знак Знак Знак Знак Знак Знак Знак Знак Знак Знак Знак1"/>
    <w:basedOn w:val="a7"/>
    <w:rsid w:val="00084F8D"/>
    <w:pPr>
      <w:spacing w:before="100" w:beforeAutospacing="1" w:after="100" w:afterAutospacing="1"/>
      <w:ind w:firstLine="0"/>
    </w:pPr>
    <w:rPr>
      <w:rFonts w:ascii="Tahoma" w:hAnsi="Tahoma"/>
      <w:i/>
      <w:sz w:val="20"/>
      <w:szCs w:val="20"/>
      <w:lang w:val="en-US" w:eastAsia="en-US"/>
    </w:rPr>
  </w:style>
  <w:style w:type="paragraph" w:customStyle="1" w:styleId="afffffffffa">
    <w:name w:val="для таблиц"/>
    <w:basedOn w:val="a7"/>
    <w:link w:val="afffffffffb"/>
    <w:rsid w:val="00BE3748"/>
    <w:pPr>
      <w:snapToGrid w:val="0"/>
      <w:ind w:firstLine="0"/>
      <w:jc w:val="center"/>
    </w:pPr>
    <w:rPr>
      <w:i/>
      <w:color w:val="E422E4"/>
      <w:sz w:val="20"/>
      <w:szCs w:val="20"/>
    </w:rPr>
  </w:style>
  <w:style w:type="character" w:customStyle="1" w:styleId="afffffffffb">
    <w:name w:val="для таблиц Знак"/>
    <w:link w:val="afffffffffa"/>
    <w:rsid w:val="00BE3748"/>
    <w:rPr>
      <w:color w:val="E422E4"/>
    </w:rPr>
  </w:style>
  <w:style w:type="paragraph" w:customStyle="1" w:styleId="afffffffffc">
    <w:name w:val="правка Лены"/>
    <w:basedOn w:val="a7"/>
    <w:link w:val="afffffffffd"/>
    <w:rsid w:val="006208B6"/>
    <w:pPr>
      <w:ind w:left="18" w:firstLine="0"/>
    </w:pPr>
    <w:rPr>
      <w:i/>
      <w:color w:val="7030A0"/>
    </w:rPr>
  </w:style>
  <w:style w:type="character" w:customStyle="1" w:styleId="afffffffffd">
    <w:name w:val="правка Лены Знак"/>
    <w:link w:val="afffffffffc"/>
    <w:rsid w:val="006208B6"/>
    <w:rPr>
      <w:color w:val="7030A0"/>
      <w:sz w:val="24"/>
      <w:szCs w:val="24"/>
    </w:rPr>
  </w:style>
  <w:style w:type="paragraph" w:styleId="afffffffffe">
    <w:name w:val="Revision"/>
    <w:hidden/>
    <w:uiPriority w:val="99"/>
    <w:semiHidden/>
    <w:rsid w:val="00F709D1"/>
    <w:rPr>
      <w:rFonts w:ascii="GOST type A" w:hAnsi="GOST type A"/>
      <w:i/>
      <w:sz w:val="28"/>
      <w:szCs w:val="24"/>
    </w:rPr>
  </w:style>
  <w:style w:type="paragraph" w:customStyle="1" w:styleId="formattext">
    <w:name w:val="formattext"/>
    <w:rsid w:val="006315C1"/>
    <w:pPr>
      <w:widowControl w:val="0"/>
      <w:autoSpaceDE w:val="0"/>
      <w:autoSpaceDN w:val="0"/>
      <w:adjustRightInd w:val="0"/>
    </w:pPr>
    <w:rPr>
      <w:sz w:val="18"/>
      <w:szCs w:val="18"/>
    </w:rPr>
  </w:style>
  <w:style w:type="table" w:customStyle="1" w:styleId="330">
    <w:name w:val="Сетка таблицы33"/>
    <w:basedOn w:val="aa"/>
    <w:next w:val="af7"/>
    <w:uiPriority w:val="59"/>
    <w:rsid w:val="001246F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1">
    <w:name w:val="s_1"/>
    <w:basedOn w:val="a7"/>
    <w:rsid w:val="00F13F26"/>
    <w:pPr>
      <w:spacing w:before="100" w:beforeAutospacing="1" w:after="100" w:afterAutospacing="1"/>
      <w:ind w:firstLine="0"/>
    </w:pPr>
    <w:rPr>
      <w:i/>
    </w:rPr>
  </w:style>
  <w:style w:type="numbering" w:customStyle="1" w:styleId="331">
    <w:name w:val="Нет списка33"/>
    <w:next w:val="ab"/>
    <w:uiPriority w:val="99"/>
    <w:semiHidden/>
    <w:unhideWhenUsed/>
    <w:rsid w:val="004C4FC1"/>
  </w:style>
  <w:style w:type="paragraph" w:customStyle="1" w:styleId="4d">
    <w:name w:val="Стиль4"/>
    <w:basedOn w:val="3"/>
    <w:link w:val="4e"/>
    <w:rsid w:val="0059388C"/>
    <w:pPr>
      <w:spacing w:before="0"/>
    </w:pPr>
  </w:style>
  <w:style w:type="paragraph" w:customStyle="1" w:styleId="3f7">
    <w:name w:val="Стиль3"/>
    <w:basedOn w:val="3"/>
    <w:link w:val="3f8"/>
    <w:rsid w:val="0059388C"/>
    <w:pPr>
      <w:spacing w:before="0"/>
    </w:pPr>
  </w:style>
  <w:style w:type="character" w:customStyle="1" w:styleId="3f8">
    <w:name w:val="Стиль3 Знак"/>
    <w:basedOn w:val="30"/>
    <w:link w:val="3f7"/>
    <w:rsid w:val="0059388C"/>
    <w:rPr>
      <w:b/>
      <w:sz w:val="24"/>
    </w:rPr>
  </w:style>
  <w:style w:type="character" w:customStyle="1" w:styleId="4e">
    <w:name w:val="Стиль4 Знак"/>
    <w:basedOn w:val="30"/>
    <w:link w:val="4d"/>
    <w:rsid w:val="0059388C"/>
    <w:rPr>
      <w:b/>
      <w:sz w:val="24"/>
    </w:rPr>
  </w:style>
  <w:style w:type="table" w:customStyle="1" w:styleId="3310">
    <w:name w:val="Сетка таблицы331"/>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b"/>
    <w:uiPriority w:val="99"/>
    <w:semiHidden/>
    <w:unhideWhenUsed/>
    <w:rsid w:val="0059388C"/>
  </w:style>
  <w:style w:type="table" w:customStyle="1" w:styleId="350">
    <w:name w:val="Сетка таблицы35"/>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a"/>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a"/>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a"/>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a"/>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a"/>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a"/>
    <w:next w:val="af7"/>
    <w:rsid w:val="0059388C"/>
    <w:pPr>
      <w:widowControl w:val="0"/>
      <w:autoSpaceDE w:val="0"/>
      <w:autoSpaceDN w:val="0"/>
      <w:adjustRightInd w:val="0"/>
      <w:spacing w:before="120"/>
      <w:ind w:firstLine="720"/>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a"/>
    <w:next w:val="-1"/>
    <w:uiPriority w:val="99"/>
    <w:rsid w:val="0059388C"/>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a"/>
    <w:next w:val="-21"/>
    <w:uiPriority w:val="99"/>
    <w:rsid w:val="0059388C"/>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59388C"/>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0">
    <w:name w:val="Изысканная таблица1"/>
    <w:basedOn w:val="aa"/>
    <w:next w:val="affffffff2"/>
    <w:uiPriority w:val="99"/>
    <w:rsid w:val="0059388C"/>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e">
    <w:name w:val="Изящная таблица 11"/>
    <w:basedOn w:val="aa"/>
    <w:next w:val="1ffc"/>
    <w:uiPriority w:val="99"/>
    <w:rsid w:val="0059388C"/>
    <w:rPr>
      <w:rFonts w:eastAsiaTheme="minorHAns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a"/>
    <w:next w:val="2ff2"/>
    <w:uiPriority w:val="99"/>
    <w:rsid w:val="0059388C"/>
    <w:rPr>
      <w:rFonts w:eastAsiaTheme="minorHAns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
    <w:name w:val="Классическая таблица 11"/>
    <w:basedOn w:val="aa"/>
    <w:next w:val="1ffd"/>
    <w:uiPriority w:val="99"/>
    <w:rsid w:val="0059388C"/>
    <w:rPr>
      <w:rFonts w:eastAsiaTheme="minorHAns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a"/>
    <w:next w:val="2ff3"/>
    <w:uiPriority w:val="99"/>
    <w:rsid w:val="0059388C"/>
    <w:rPr>
      <w:rFonts w:eastAsiaTheme="minorHAns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f"/>
    <w:uiPriority w:val="99"/>
    <w:rsid w:val="0059388C"/>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a"/>
    <w:next w:val="4a"/>
    <w:uiPriority w:val="99"/>
    <w:rsid w:val="0059388C"/>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0">
    <w:name w:val="Объемная таблица 11"/>
    <w:basedOn w:val="aa"/>
    <w:next w:val="1ffe"/>
    <w:uiPriority w:val="99"/>
    <w:rsid w:val="0059388C"/>
    <w:rPr>
      <w:rFonts w:eastAsiaTheme="minorHAns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a"/>
    <w:next w:val="2ff4"/>
    <w:uiPriority w:val="99"/>
    <w:rsid w:val="0059388C"/>
    <w:rPr>
      <w:rFonts w:eastAsiaTheme="minorHAns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a"/>
    <w:next w:val="3f0"/>
    <w:uiPriority w:val="99"/>
    <w:rsid w:val="0059388C"/>
    <w:rPr>
      <w:rFonts w:eastAsiaTheme="minorHAns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Простая таблица 11"/>
    <w:basedOn w:val="aa"/>
    <w:next w:val="1fff"/>
    <w:uiPriority w:val="99"/>
    <w:rsid w:val="0059388C"/>
    <w:rPr>
      <w:rFonts w:eastAsiaTheme="minorHAns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a"/>
    <w:next w:val="2ff5"/>
    <w:uiPriority w:val="99"/>
    <w:rsid w:val="0059388C"/>
    <w:rPr>
      <w:rFonts w:eastAsiaTheme="minorHAns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1"/>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 11"/>
    <w:basedOn w:val="aa"/>
    <w:next w:val="1fff0"/>
    <w:uiPriority w:val="99"/>
    <w:rsid w:val="0059388C"/>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a"/>
    <w:next w:val="2ff6"/>
    <w:uiPriority w:val="99"/>
    <w:rsid w:val="0059388C"/>
    <w:rPr>
      <w:rFonts w:eastAsiaTheme="minorHAns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a"/>
    <w:next w:val="3f2"/>
    <w:uiPriority w:val="99"/>
    <w:rsid w:val="0059388C"/>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a"/>
    <w:next w:val="4b"/>
    <w:uiPriority w:val="99"/>
    <w:rsid w:val="0059388C"/>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a"/>
    <w:next w:val="5a"/>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a"/>
    <w:next w:val="65"/>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a"/>
    <w:next w:val="74"/>
    <w:uiPriority w:val="99"/>
    <w:rsid w:val="0059388C"/>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a"/>
    <w:next w:val="84"/>
    <w:uiPriority w:val="99"/>
    <w:rsid w:val="0059388C"/>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1">
    <w:name w:val="Современная таблица1"/>
    <w:basedOn w:val="aa"/>
    <w:next w:val="affffffff3"/>
    <w:uiPriority w:val="99"/>
    <w:rsid w:val="0059388C"/>
    <w:rPr>
      <w:rFonts w:eastAsiaTheme="minorHAns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2">
    <w:name w:val="Стандартная таблица1"/>
    <w:basedOn w:val="aa"/>
    <w:next w:val="affffffff4"/>
    <w:uiPriority w:val="99"/>
    <w:rsid w:val="0059388C"/>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a"/>
    <w:next w:val="1fff1"/>
    <w:uiPriority w:val="99"/>
    <w:rsid w:val="0059388C"/>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a"/>
    <w:next w:val="2ff7"/>
    <w:uiPriority w:val="99"/>
    <w:rsid w:val="0059388C"/>
    <w:rPr>
      <w:rFonts w:eastAsiaTheme="minorHAns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59388C"/>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a"/>
    <w:next w:val="4c"/>
    <w:uiPriority w:val="99"/>
    <w:rsid w:val="0059388C"/>
    <w:rPr>
      <w:rFonts w:eastAsiaTheme="minorHAns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a"/>
    <w:next w:val="5b"/>
    <w:uiPriority w:val="99"/>
    <w:rsid w:val="0059388C"/>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a"/>
    <w:next w:val="-10"/>
    <w:uiPriority w:val="99"/>
    <w:rsid w:val="0059388C"/>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a"/>
    <w:next w:val="-22"/>
    <w:uiPriority w:val="99"/>
    <w:rsid w:val="0059388C"/>
    <w:rPr>
      <w:rFonts w:eastAsiaTheme="minorHAns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59388C"/>
    <w:rPr>
      <w:rFonts w:eastAsiaTheme="minorHAns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59388C"/>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59388C"/>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59388C"/>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59388C"/>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59388C"/>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3">
    <w:name w:val="Тема таблицы1"/>
    <w:basedOn w:val="aa"/>
    <w:next w:val="affffffff5"/>
    <w:uiPriority w:val="99"/>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a"/>
    <w:next w:val="1fff2"/>
    <w:uiPriority w:val="99"/>
    <w:rsid w:val="0059388C"/>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a"/>
    <w:next w:val="2ff8"/>
    <w:uiPriority w:val="99"/>
    <w:rsid w:val="0059388C"/>
    <w:rPr>
      <w:rFonts w:eastAsiaTheme="minorHAns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59388C"/>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a"/>
    <w:next w:val="af7"/>
    <w:rsid w:val="0059388C"/>
    <w:pPr>
      <w:widowControl w:val="0"/>
      <w:autoSpaceDE w:val="0"/>
      <w:autoSpaceDN w:val="0"/>
      <w:adjustRightInd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a"/>
    <w:next w:val="af7"/>
    <w:rsid w:val="005938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a"/>
    <w:next w:val="af7"/>
    <w:uiPriority w:val="59"/>
    <w:rsid w:val="0059388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rsid w:val="0059388C"/>
    <w:rPr>
      <w:rFonts w:ascii="Calibri" w:eastAsia="Calibri" w:hAnsi="Calibri"/>
      <w:sz w:val="22"/>
      <w:szCs w:val="22"/>
      <w:lang w:eastAsia="ar-SA"/>
    </w:rPr>
  </w:style>
  <w:style w:type="table" w:customStyle="1" w:styleId="332">
    <w:name w:val="Сетка таблицы332"/>
    <w:basedOn w:val="aa"/>
    <w:next w:val="af7"/>
    <w:uiPriority w:val="59"/>
    <w:rsid w:val="00D6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a"/>
    <w:next w:val="af7"/>
    <w:uiPriority w:val="59"/>
    <w:rsid w:val="00D6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a"/>
    <w:next w:val="af7"/>
    <w:uiPriority w:val="59"/>
    <w:rsid w:val="00D66D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a"/>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0">
    <w:name w:val="Сетка таблицы19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0">
    <w:name w:val="Сетка таблицы20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0">
    <w:name w:val="Сетка таблицы110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a"/>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a"/>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a"/>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a"/>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Сетка таблицы110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a"/>
    <w:next w:val="af7"/>
    <w:rsid w:val="00D66D17"/>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a"/>
    <w:next w:val="-1"/>
    <w:uiPriority w:val="99"/>
    <w:rsid w:val="00D66D17"/>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a"/>
    <w:next w:val="-21"/>
    <w:uiPriority w:val="99"/>
    <w:rsid w:val="00D66D17"/>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D66D17"/>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5">
    <w:name w:val="Изысканная таблица11"/>
    <w:basedOn w:val="aa"/>
    <w:next w:val="affffffff2"/>
    <w:uiPriority w:val="99"/>
    <w:rsid w:val="00D66D17"/>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4">
    <w:name w:val="Изящная таблица 111"/>
    <w:basedOn w:val="aa"/>
    <w:next w:val="1ffc"/>
    <w:uiPriority w:val="99"/>
    <w:rsid w:val="00D66D17"/>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
    <w:name w:val="Изящная таблица 211"/>
    <w:basedOn w:val="aa"/>
    <w:next w:val="2ff2"/>
    <w:uiPriority w:val="99"/>
    <w:rsid w:val="00D66D17"/>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5">
    <w:name w:val="Классическая таблица 111"/>
    <w:basedOn w:val="aa"/>
    <w:next w:val="1ffd"/>
    <w:uiPriority w:val="99"/>
    <w:rsid w:val="00D66D17"/>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4">
    <w:name w:val="Классическая таблица 211"/>
    <w:basedOn w:val="aa"/>
    <w:next w:val="2ff3"/>
    <w:uiPriority w:val="99"/>
    <w:rsid w:val="00D66D17"/>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f"/>
    <w:uiPriority w:val="99"/>
    <w:rsid w:val="00D66D17"/>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a"/>
    <w:next w:val="4a"/>
    <w:uiPriority w:val="99"/>
    <w:rsid w:val="00D66D17"/>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6">
    <w:name w:val="Объемная таблица 111"/>
    <w:basedOn w:val="aa"/>
    <w:next w:val="1ffe"/>
    <w:uiPriority w:val="99"/>
    <w:rsid w:val="00D66D17"/>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a"/>
    <w:next w:val="2ff4"/>
    <w:uiPriority w:val="99"/>
    <w:rsid w:val="00D66D17"/>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
    <w:name w:val="Объемная таблица 311"/>
    <w:basedOn w:val="aa"/>
    <w:next w:val="3f0"/>
    <w:uiPriority w:val="99"/>
    <w:rsid w:val="00D66D17"/>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7">
    <w:name w:val="Простая таблица 111"/>
    <w:basedOn w:val="aa"/>
    <w:next w:val="1fff"/>
    <w:uiPriority w:val="99"/>
    <w:rsid w:val="00D66D17"/>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a"/>
    <w:next w:val="2ff5"/>
    <w:uiPriority w:val="99"/>
    <w:rsid w:val="00D66D17"/>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1"/>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 111"/>
    <w:basedOn w:val="aa"/>
    <w:next w:val="1fff0"/>
    <w:uiPriority w:val="99"/>
    <w:rsid w:val="00D66D17"/>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7">
    <w:name w:val="Сетка таблицы 211"/>
    <w:basedOn w:val="aa"/>
    <w:next w:val="2ff6"/>
    <w:uiPriority w:val="99"/>
    <w:rsid w:val="00D66D17"/>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5">
    <w:name w:val="Сетка таблицы 311"/>
    <w:basedOn w:val="aa"/>
    <w:next w:val="3f2"/>
    <w:uiPriority w:val="99"/>
    <w:rsid w:val="00D66D17"/>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
    <w:name w:val="Сетка таблицы 411"/>
    <w:basedOn w:val="aa"/>
    <w:next w:val="4b"/>
    <w:uiPriority w:val="99"/>
    <w:rsid w:val="00D66D17"/>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a"/>
    <w:next w:val="5a"/>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
    <w:name w:val="Сетка таблицы 611"/>
    <w:basedOn w:val="aa"/>
    <w:next w:val="65"/>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
    <w:name w:val="Сетка таблицы 711"/>
    <w:basedOn w:val="aa"/>
    <w:next w:val="74"/>
    <w:uiPriority w:val="99"/>
    <w:rsid w:val="00D66D17"/>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
    <w:name w:val="Сетка таблицы 811"/>
    <w:basedOn w:val="aa"/>
    <w:next w:val="84"/>
    <w:uiPriority w:val="99"/>
    <w:rsid w:val="00D66D17"/>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6">
    <w:name w:val="Современная таблица11"/>
    <w:basedOn w:val="aa"/>
    <w:next w:val="affffffff3"/>
    <w:uiPriority w:val="99"/>
    <w:rsid w:val="00D66D17"/>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a"/>
    <w:next w:val="affffffff4"/>
    <w:uiPriority w:val="99"/>
    <w:rsid w:val="00D66D17"/>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9">
    <w:name w:val="Столбцы таблицы 111"/>
    <w:basedOn w:val="aa"/>
    <w:next w:val="1fff1"/>
    <w:uiPriority w:val="99"/>
    <w:rsid w:val="00D66D17"/>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8">
    <w:name w:val="Столбцы таблицы 211"/>
    <w:basedOn w:val="aa"/>
    <w:next w:val="2ff7"/>
    <w:uiPriority w:val="99"/>
    <w:rsid w:val="00D66D17"/>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D66D17"/>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a"/>
    <w:next w:val="4c"/>
    <w:uiPriority w:val="99"/>
    <w:rsid w:val="00D66D17"/>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a"/>
    <w:next w:val="5b"/>
    <w:uiPriority w:val="99"/>
    <w:rsid w:val="00D66D17"/>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0">
    <w:name w:val="Таблица-список 111"/>
    <w:basedOn w:val="aa"/>
    <w:next w:val="-10"/>
    <w:uiPriority w:val="99"/>
    <w:rsid w:val="00D66D17"/>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a"/>
    <w:next w:val="-22"/>
    <w:uiPriority w:val="99"/>
    <w:rsid w:val="00D66D17"/>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D66D17"/>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D66D17"/>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D66D17"/>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D66D17"/>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D66D17"/>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D66D17"/>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8">
    <w:name w:val="Тема таблицы11"/>
    <w:basedOn w:val="aa"/>
    <w:next w:val="affffffff5"/>
    <w:uiPriority w:val="99"/>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Цветная таблица 111"/>
    <w:basedOn w:val="aa"/>
    <w:next w:val="1fff2"/>
    <w:uiPriority w:val="99"/>
    <w:rsid w:val="00D66D17"/>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9">
    <w:name w:val="Цветная таблица 211"/>
    <w:basedOn w:val="aa"/>
    <w:next w:val="2ff8"/>
    <w:uiPriority w:val="99"/>
    <w:rsid w:val="00D66D17"/>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D66D17"/>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
    <w:name w:val="Сетка таблицы11911"/>
    <w:basedOn w:val="aa"/>
    <w:next w:val="af7"/>
    <w:rsid w:val="00D66D17"/>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a"/>
    <w:next w:val="af7"/>
    <w:rsid w:val="00D66D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a"/>
    <w:next w:val="af7"/>
    <w:uiPriority w:val="59"/>
    <w:rsid w:val="00D66D17"/>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a"/>
    <w:next w:val="af7"/>
    <w:uiPriority w:val="59"/>
    <w:rsid w:val="00D66D17"/>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a"/>
    <w:next w:val="af7"/>
    <w:uiPriority w:val="59"/>
    <w:rsid w:val="00D66D17"/>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Без интервала Знак"/>
    <w:link w:val="afffffffff5"/>
    <w:uiPriority w:val="1"/>
    <w:locked/>
    <w:rsid w:val="00BA63D6"/>
    <w:rPr>
      <w:rFonts w:ascii="Calibri" w:hAnsi="Calibri"/>
      <w:sz w:val="22"/>
      <w:szCs w:val="22"/>
      <w:lang w:eastAsia="en-US"/>
    </w:rPr>
  </w:style>
  <w:style w:type="paragraph" w:customStyle="1" w:styleId="124">
    <w:name w:val="Знак12"/>
    <w:basedOn w:val="a7"/>
    <w:rsid w:val="00F65685"/>
    <w:pPr>
      <w:spacing w:after="160" w:line="240" w:lineRule="exact"/>
      <w:ind w:firstLine="0"/>
    </w:pPr>
    <w:rPr>
      <w:rFonts w:ascii="Verdana" w:hAnsi="Verdana"/>
      <w:i/>
      <w:lang w:val="en-US" w:eastAsia="en-US"/>
    </w:rPr>
  </w:style>
  <w:style w:type="numbering" w:customStyle="1" w:styleId="353">
    <w:name w:val="Нет списка35"/>
    <w:next w:val="ab"/>
    <w:uiPriority w:val="99"/>
    <w:semiHidden/>
    <w:unhideWhenUsed/>
    <w:rsid w:val="00BC1A61"/>
  </w:style>
  <w:style w:type="paragraph" w:customStyle="1" w:styleId="affffffffff">
    <w:name w:val="Табличный_заголовки"/>
    <w:basedOn w:val="a7"/>
    <w:rsid w:val="004E5642"/>
    <w:pPr>
      <w:keepNext/>
      <w:keepLines/>
      <w:ind w:firstLine="0"/>
      <w:jc w:val="center"/>
    </w:pPr>
    <w:rPr>
      <w:b/>
      <w:i/>
      <w:sz w:val="20"/>
      <w:szCs w:val="20"/>
    </w:rPr>
  </w:style>
  <w:style w:type="paragraph" w:customStyle="1" w:styleId="affffffffff0">
    <w:name w:val="Табличный_центр"/>
    <w:basedOn w:val="a7"/>
    <w:rsid w:val="004E5642"/>
    <w:pPr>
      <w:ind w:firstLine="0"/>
      <w:jc w:val="center"/>
    </w:pPr>
    <w:rPr>
      <w:i/>
      <w:sz w:val="22"/>
      <w:szCs w:val="22"/>
    </w:rPr>
  </w:style>
  <w:style w:type="paragraph" w:customStyle="1" w:styleId="affffffffff1">
    <w:name w:val="Табличный_слева"/>
    <w:basedOn w:val="a7"/>
    <w:rsid w:val="004E5642"/>
    <w:pPr>
      <w:ind w:firstLine="0"/>
    </w:pPr>
    <w:rPr>
      <w:i/>
      <w:sz w:val="22"/>
      <w:szCs w:val="22"/>
    </w:rPr>
  </w:style>
  <w:style w:type="paragraph" w:customStyle="1" w:styleId="Report">
    <w:name w:val="Report"/>
    <w:basedOn w:val="a7"/>
    <w:rsid w:val="00CD78DA"/>
    <w:pPr>
      <w:ind w:firstLine="567"/>
    </w:pPr>
    <w:rPr>
      <w:i/>
      <w:szCs w:val="20"/>
    </w:rPr>
  </w:style>
  <w:style w:type="paragraph" w:customStyle="1" w:styleId="2">
    <w:name w:val="2"/>
    <w:basedOn w:val="a7"/>
    <w:next w:val="aff4"/>
    <w:rsid w:val="000976AE"/>
    <w:pPr>
      <w:numPr>
        <w:numId w:val="24"/>
      </w:numPr>
      <w:tabs>
        <w:tab w:val="clear" w:pos="360"/>
      </w:tabs>
      <w:spacing w:before="100" w:beforeAutospacing="1" w:after="100" w:afterAutospacing="1"/>
      <w:ind w:left="0" w:firstLine="0"/>
    </w:pPr>
    <w:rPr>
      <w:i/>
    </w:rPr>
  </w:style>
  <w:style w:type="paragraph" w:customStyle="1" w:styleId="affffffffff2">
    <w:name w:val="Единицы"/>
    <w:basedOn w:val="a7"/>
    <w:autoRedefine/>
    <w:rsid w:val="00D634DE"/>
    <w:pPr>
      <w:spacing w:before="20" w:after="40"/>
      <w:ind w:right="140"/>
      <w:jc w:val="right"/>
      <w:outlineLvl w:val="0"/>
    </w:pPr>
    <w:rPr>
      <w:bCs/>
      <w:i/>
      <w:snapToGrid w:val="0"/>
    </w:rPr>
  </w:style>
  <w:style w:type="paragraph" w:customStyle="1" w:styleId="cntr">
    <w:name w:val="cntr"/>
    <w:basedOn w:val="a7"/>
    <w:rsid w:val="000976AE"/>
    <w:pPr>
      <w:spacing w:before="100" w:beforeAutospacing="1" w:after="100" w:afterAutospacing="1"/>
      <w:ind w:firstLine="0"/>
    </w:pPr>
    <w:rPr>
      <w:rFonts w:ascii="Arial Unicode MS" w:eastAsia="Arial Unicode MS" w:hAnsi="Arial Unicode MS"/>
      <w:i/>
    </w:rPr>
  </w:style>
  <w:style w:type="paragraph" w:customStyle="1" w:styleId="normalj">
    <w:name w:val="normalj"/>
    <w:basedOn w:val="a7"/>
    <w:rsid w:val="000976AE"/>
    <w:pPr>
      <w:spacing w:before="100" w:beforeAutospacing="1" w:after="100" w:afterAutospacing="1"/>
      <w:ind w:firstLine="0"/>
    </w:pPr>
    <w:rPr>
      <w:rFonts w:ascii="Arial" w:hAnsi="Arial" w:cs="Arial"/>
      <w:i/>
      <w:color w:val="000000"/>
      <w:sz w:val="18"/>
      <w:szCs w:val="18"/>
    </w:rPr>
  </w:style>
  <w:style w:type="paragraph" w:customStyle="1" w:styleId="headline">
    <w:name w:val="headline"/>
    <w:basedOn w:val="a7"/>
    <w:rsid w:val="000976AE"/>
    <w:pPr>
      <w:spacing w:before="100" w:beforeAutospacing="1" w:after="100" w:afterAutospacing="1"/>
      <w:ind w:firstLine="0"/>
    </w:pPr>
    <w:rPr>
      <w:rFonts w:ascii="Arial" w:hAnsi="Arial" w:cs="Arial"/>
      <w:b/>
      <w:bCs/>
      <w:i/>
      <w:color w:val="993300"/>
      <w:sz w:val="18"/>
      <w:szCs w:val="18"/>
    </w:rPr>
  </w:style>
  <w:style w:type="character" w:customStyle="1" w:styleId="normalboldorange1">
    <w:name w:val="normalboldorange1"/>
    <w:basedOn w:val="a9"/>
    <w:rsid w:val="000976AE"/>
    <w:rPr>
      <w:rFonts w:ascii="Arial" w:hAnsi="Arial" w:cs="Arial" w:hint="default"/>
      <w:b/>
      <w:bCs/>
      <w:color w:val="993300"/>
      <w:sz w:val="18"/>
      <w:szCs w:val="18"/>
    </w:rPr>
  </w:style>
  <w:style w:type="character" w:customStyle="1" w:styleId="normalbold1">
    <w:name w:val="normalbold1"/>
    <w:basedOn w:val="a9"/>
    <w:rsid w:val="000976AE"/>
    <w:rPr>
      <w:rFonts w:ascii="Arial" w:hAnsi="Arial" w:cs="Arial" w:hint="default"/>
      <w:b/>
      <w:bCs/>
      <w:color w:val="000000"/>
      <w:sz w:val="18"/>
      <w:szCs w:val="18"/>
    </w:rPr>
  </w:style>
  <w:style w:type="character" w:customStyle="1" w:styleId="culture1">
    <w:name w:val="culture1"/>
    <w:basedOn w:val="a9"/>
    <w:rsid w:val="000976AE"/>
    <w:rPr>
      <w:b/>
      <w:bCs/>
      <w:color w:val="CC0000"/>
    </w:rPr>
  </w:style>
  <w:style w:type="character" w:customStyle="1" w:styleId="natureminor1">
    <w:name w:val="natureminor1"/>
    <w:basedOn w:val="a9"/>
    <w:rsid w:val="000976AE"/>
    <w:rPr>
      <w:color w:val="009900"/>
    </w:rPr>
  </w:style>
  <w:style w:type="character" w:customStyle="1" w:styleId="cultureminor1">
    <w:name w:val="cultureminor1"/>
    <w:basedOn w:val="a9"/>
    <w:rsid w:val="000976AE"/>
    <w:rPr>
      <w:color w:val="CC0000"/>
    </w:rPr>
  </w:style>
  <w:style w:type="character" w:customStyle="1" w:styleId="industryminor1">
    <w:name w:val="industryminor1"/>
    <w:basedOn w:val="a9"/>
    <w:rsid w:val="000976AE"/>
    <w:rPr>
      <w:color w:val="000099"/>
    </w:rPr>
  </w:style>
  <w:style w:type="character" w:customStyle="1" w:styleId="nature1">
    <w:name w:val="nature1"/>
    <w:basedOn w:val="a9"/>
    <w:rsid w:val="000976AE"/>
    <w:rPr>
      <w:b/>
      <w:bCs/>
      <w:color w:val="009900"/>
    </w:rPr>
  </w:style>
  <w:style w:type="paragraph" w:customStyle="1" w:styleId="u">
    <w:name w:val="u"/>
    <w:basedOn w:val="a7"/>
    <w:rsid w:val="000976AE"/>
    <w:pPr>
      <w:ind w:firstLine="240"/>
    </w:pPr>
    <w:rPr>
      <w:i/>
      <w:color w:val="000000"/>
    </w:rPr>
  </w:style>
  <w:style w:type="paragraph" w:customStyle="1" w:styleId="uni">
    <w:name w:val="uni"/>
    <w:basedOn w:val="a7"/>
    <w:rsid w:val="000976AE"/>
    <w:pPr>
      <w:spacing w:before="150" w:after="150"/>
      <w:ind w:firstLine="0"/>
    </w:pPr>
    <w:rPr>
      <w:i/>
      <w:color w:val="000000"/>
    </w:rPr>
  </w:style>
  <w:style w:type="paragraph" w:customStyle="1" w:styleId="unip">
    <w:name w:val="unip"/>
    <w:basedOn w:val="a7"/>
    <w:rsid w:val="000976AE"/>
    <w:pPr>
      <w:ind w:firstLine="0"/>
    </w:pPr>
    <w:rPr>
      <w:i/>
      <w:color w:val="000000"/>
    </w:rPr>
  </w:style>
  <w:style w:type="paragraph" w:customStyle="1" w:styleId="1ffff4">
    <w:name w:val="стиль1"/>
    <w:basedOn w:val="a7"/>
    <w:rsid w:val="000976AE"/>
    <w:pPr>
      <w:spacing w:before="100" w:beforeAutospacing="1" w:after="100" w:afterAutospacing="1"/>
      <w:ind w:firstLine="0"/>
    </w:pPr>
    <w:rPr>
      <w:b/>
      <w:bCs/>
      <w:i/>
      <w:sz w:val="18"/>
      <w:szCs w:val="18"/>
    </w:rPr>
  </w:style>
  <w:style w:type="character" w:customStyle="1" w:styleId="31c">
    <w:name w:val="стиль31"/>
    <w:basedOn w:val="a9"/>
    <w:rsid w:val="000976AE"/>
    <w:rPr>
      <w:sz w:val="18"/>
      <w:szCs w:val="18"/>
    </w:rPr>
  </w:style>
  <w:style w:type="character" w:customStyle="1" w:styleId="11f9">
    <w:name w:val="стиль11"/>
    <w:basedOn w:val="a9"/>
    <w:rsid w:val="000976AE"/>
    <w:rPr>
      <w:b/>
      <w:bCs/>
      <w:sz w:val="18"/>
      <w:szCs w:val="18"/>
    </w:rPr>
  </w:style>
  <w:style w:type="character" w:customStyle="1" w:styleId="postbody1">
    <w:name w:val="postbody1"/>
    <w:basedOn w:val="a9"/>
    <w:rsid w:val="000976AE"/>
    <w:rPr>
      <w:sz w:val="18"/>
      <w:szCs w:val="18"/>
    </w:rPr>
  </w:style>
  <w:style w:type="paragraph" w:customStyle="1" w:styleId="istor">
    <w:name w:val="istor"/>
    <w:basedOn w:val="a7"/>
    <w:rsid w:val="000976AE"/>
    <w:pPr>
      <w:spacing w:before="100" w:beforeAutospacing="1" w:after="100" w:afterAutospacing="1"/>
      <w:ind w:left="100" w:right="100" w:firstLine="0"/>
    </w:pPr>
    <w:rPr>
      <w:rFonts w:ascii="Verdana" w:hAnsi="Verdana"/>
      <w:i/>
      <w:color w:val="3C375E"/>
      <w:sz w:val="17"/>
      <w:szCs w:val="17"/>
    </w:rPr>
  </w:style>
  <w:style w:type="character" w:customStyle="1" w:styleId="content-txt10">
    <w:name w:val="content-txt10"/>
    <w:basedOn w:val="a9"/>
    <w:rsid w:val="000976AE"/>
  </w:style>
  <w:style w:type="character" w:customStyle="1" w:styleId="newsbody">
    <w:name w:val="newsbody"/>
    <w:basedOn w:val="a9"/>
    <w:rsid w:val="000976AE"/>
  </w:style>
  <w:style w:type="paragraph" w:customStyle="1" w:styleId="style1">
    <w:name w:val="style1"/>
    <w:basedOn w:val="a7"/>
    <w:rsid w:val="000976AE"/>
    <w:pPr>
      <w:spacing w:before="100" w:beforeAutospacing="1" w:after="100" w:afterAutospacing="1"/>
      <w:ind w:firstLine="0"/>
    </w:pPr>
    <w:rPr>
      <w:rFonts w:ascii="Arial" w:hAnsi="Arial" w:cs="Arial"/>
      <w:i/>
    </w:rPr>
  </w:style>
  <w:style w:type="paragraph" w:customStyle="1" w:styleId="ReportTab">
    <w:name w:val="Report_Tab"/>
    <w:basedOn w:val="a7"/>
    <w:rsid w:val="000976AE"/>
    <w:pPr>
      <w:ind w:firstLine="0"/>
    </w:pPr>
    <w:rPr>
      <w:i/>
      <w:szCs w:val="20"/>
    </w:rPr>
  </w:style>
  <w:style w:type="paragraph" w:customStyle="1" w:styleId="FR3">
    <w:name w:val="FR3"/>
    <w:rsid w:val="000976AE"/>
    <w:pPr>
      <w:widowControl w:val="0"/>
      <w:spacing w:before="60"/>
      <w:jc w:val="both"/>
    </w:pPr>
    <w:rPr>
      <w:b/>
      <w:snapToGrid w:val="0"/>
      <w:sz w:val="28"/>
    </w:rPr>
  </w:style>
  <w:style w:type="paragraph" w:customStyle="1" w:styleId="FR2">
    <w:name w:val="FR2"/>
    <w:rsid w:val="000976AE"/>
    <w:pPr>
      <w:widowControl w:val="0"/>
      <w:spacing w:before="40"/>
      <w:jc w:val="both"/>
    </w:pPr>
    <w:rPr>
      <w:b/>
      <w:snapToGrid w:val="0"/>
      <w:sz w:val="32"/>
    </w:rPr>
  </w:style>
  <w:style w:type="paragraph" w:customStyle="1" w:styleId="3f9">
    <w:name w:val="заголовок 3"/>
    <w:basedOn w:val="a7"/>
    <w:next w:val="a7"/>
    <w:rsid w:val="000976AE"/>
    <w:pPr>
      <w:keepNext/>
      <w:widowControl w:val="0"/>
      <w:autoSpaceDE w:val="0"/>
      <w:autoSpaceDN w:val="0"/>
      <w:ind w:firstLine="0"/>
      <w:jc w:val="center"/>
    </w:pPr>
    <w:rPr>
      <w:b/>
      <w:bCs/>
      <w:i/>
      <w:szCs w:val="28"/>
    </w:rPr>
  </w:style>
  <w:style w:type="paragraph" w:customStyle="1" w:styleId="affffffffff3">
    <w:name w:val="программа Знак"/>
    <w:basedOn w:val="a7"/>
    <w:link w:val="affffffffff4"/>
    <w:rsid w:val="000976AE"/>
    <w:pPr>
      <w:tabs>
        <w:tab w:val="left" w:pos="567"/>
      </w:tabs>
      <w:spacing w:before="60"/>
    </w:pPr>
    <w:rPr>
      <w:i/>
      <w:szCs w:val="28"/>
    </w:rPr>
  </w:style>
  <w:style w:type="character" w:customStyle="1" w:styleId="affffffffff4">
    <w:name w:val="программа Знак Знак"/>
    <w:basedOn w:val="a9"/>
    <w:link w:val="affffffffff3"/>
    <w:rsid w:val="000976AE"/>
    <w:rPr>
      <w:sz w:val="28"/>
      <w:szCs w:val="28"/>
    </w:rPr>
  </w:style>
  <w:style w:type="paragraph" w:customStyle="1" w:styleId="affffffffff5">
    <w:name w:val="программа"/>
    <w:basedOn w:val="a7"/>
    <w:rsid w:val="000976AE"/>
    <w:pPr>
      <w:tabs>
        <w:tab w:val="left" w:pos="567"/>
      </w:tabs>
      <w:spacing w:before="60"/>
    </w:pPr>
    <w:rPr>
      <w:i/>
      <w:szCs w:val="28"/>
    </w:rPr>
  </w:style>
  <w:style w:type="paragraph" w:customStyle="1" w:styleId="affffffffff6">
    <w:name w:val="Стандарт Знак"/>
    <w:basedOn w:val="a8"/>
    <w:link w:val="affffffffff7"/>
    <w:rsid w:val="000976AE"/>
    <w:pPr>
      <w:widowControl w:val="0"/>
      <w:overflowPunct/>
      <w:autoSpaceDE/>
      <w:autoSpaceDN/>
      <w:adjustRightInd/>
      <w:spacing w:after="0" w:line="264" w:lineRule="auto"/>
      <w:ind w:firstLine="720"/>
      <w:textAlignment w:val="auto"/>
    </w:pPr>
    <w:rPr>
      <w:rFonts w:ascii="Times New Roman" w:hAnsi="Times New Roman"/>
      <w:snapToGrid w:val="0"/>
      <w:sz w:val="28"/>
      <w:szCs w:val="24"/>
    </w:rPr>
  </w:style>
  <w:style w:type="character" w:customStyle="1" w:styleId="affffffffff7">
    <w:name w:val="Стандарт Знак Знак"/>
    <w:basedOn w:val="a9"/>
    <w:link w:val="affffffffff6"/>
    <w:rsid w:val="000976AE"/>
    <w:rPr>
      <w:snapToGrid w:val="0"/>
      <w:sz w:val="28"/>
      <w:szCs w:val="24"/>
    </w:rPr>
  </w:style>
  <w:style w:type="paragraph" w:customStyle="1" w:styleId="affffffffff8">
    <w:name w:val="Стандарт"/>
    <w:basedOn w:val="a8"/>
    <w:rsid w:val="000976AE"/>
    <w:pPr>
      <w:widowControl w:val="0"/>
      <w:overflowPunct/>
      <w:autoSpaceDE/>
      <w:autoSpaceDN/>
      <w:adjustRightInd/>
      <w:spacing w:after="0" w:line="264" w:lineRule="auto"/>
      <w:ind w:firstLine="720"/>
      <w:textAlignment w:val="auto"/>
    </w:pPr>
    <w:rPr>
      <w:rFonts w:ascii="Times New Roman" w:hAnsi="Times New Roman"/>
      <w:snapToGrid w:val="0"/>
      <w:sz w:val="28"/>
      <w:szCs w:val="24"/>
    </w:rPr>
  </w:style>
  <w:style w:type="paragraph" w:customStyle="1" w:styleId="Normal0">
    <w:name w:val="Normal Знак Знак Знак Знак"/>
    <w:rsid w:val="000976AE"/>
    <w:pPr>
      <w:spacing w:before="100" w:after="100"/>
      <w:jc w:val="both"/>
    </w:pPr>
    <w:rPr>
      <w:snapToGrid w:val="0"/>
      <w:sz w:val="24"/>
      <w:szCs w:val="24"/>
    </w:rPr>
  </w:style>
  <w:style w:type="paragraph" w:customStyle="1" w:styleId="affffffffff9">
    <w:name w:val="список"/>
    <w:basedOn w:val="a7"/>
    <w:rsid w:val="000976AE"/>
    <w:pPr>
      <w:tabs>
        <w:tab w:val="num" w:pos="1935"/>
        <w:tab w:val="left" w:pos="2410"/>
      </w:tabs>
      <w:ind w:left="1935" w:hanging="1215"/>
    </w:pPr>
    <w:rPr>
      <w:i/>
      <w:sz w:val="22"/>
      <w:szCs w:val="22"/>
    </w:rPr>
  </w:style>
  <w:style w:type="character" w:customStyle="1" w:styleId="3fa">
    <w:name w:val="Знак Знак3"/>
    <w:basedOn w:val="a9"/>
    <w:locked/>
    <w:rsid w:val="000976AE"/>
    <w:rPr>
      <w:sz w:val="24"/>
      <w:szCs w:val="24"/>
      <w:lang w:val="ru-RU" w:eastAsia="ru-RU" w:bidi="ar-SA"/>
    </w:rPr>
  </w:style>
  <w:style w:type="paragraph" w:customStyle="1" w:styleId="85">
    <w:name w:val="Обычный8"/>
    <w:rsid w:val="000976AE"/>
    <w:rPr>
      <w:sz w:val="22"/>
    </w:rPr>
  </w:style>
  <w:style w:type="character" w:customStyle="1" w:styleId="affffffc">
    <w:name w:val="Заголовок главы Знак"/>
    <w:basedOn w:val="a9"/>
    <w:link w:val="affffffb"/>
    <w:rsid w:val="000976AE"/>
    <w:rPr>
      <w:caps/>
      <w:sz w:val="24"/>
      <w:szCs w:val="24"/>
    </w:rPr>
  </w:style>
  <w:style w:type="paragraph" w:customStyle="1" w:styleId="2ffd">
    <w:name w:val="Знак Знак Знак Знак2"/>
    <w:basedOn w:val="a7"/>
    <w:rsid w:val="000976AE"/>
    <w:pPr>
      <w:ind w:firstLine="0"/>
    </w:pPr>
    <w:rPr>
      <w:rFonts w:ascii="Verdana" w:hAnsi="Verdana" w:cs="Verdana"/>
      <w:i/>
      <w:sz w:val="20"/>
      <w:szCs w:val="20"/>
      <w:lang w:val="en-US" w:eastAsia="en-US"/>
    </w:rPr>
  </w:style>
  <w:style w:type="character" w:customStyle="1" w:styleId="headeraa">
    <w:name w:val="header_aa"/>
    <w:basedOn w:val="a9"/>
    <w:rsid w:val="00D00D72"/>
  </w:style>
  <w:style w:type="paragraph" w:styleId="affffffffffa">
    <w:name w:val="endnote text"/>
    <w:basedOn w:val="a7"/>
    <w:link w:val="affffffffffb"/>
    <w:semiHidden/>
    <w:unhideWhenUsed/>
    <w:rsid w:val="001C2591"/>
    <w:rPr>
      <w:sz w:val="20"/>
      <w:szCs w:val="20"/>
    </w:rPr>
  </w:style>
  <w:style w:type="character" w:customStyle="1" w:styleId="affffffffffb">
    <w:name w:val="Текст концевой сноски Знак"/>
    <w:basedOn w:val="a9"/>
    <w:link w:val="affffffffffa"/>
    <w:semiHidden/>
    <w:rsid w:val="001C2591"/>
    <w:rPr>
      <w:rFonts w:ascii="GOST type A" w:hAnsi="GOST type A"/>
      <w:i/>
    </w:rPr>
  </w:style>
  <w:style w:type="character" w:styleId="affffffffffc">
    <w:name w:val="endnote reference"/>
    <w:basedOn w:val="a9"/>
    <w:semiHidden/>
    <w:unhideWhenUsed/>
    <w:rsid w:val="001C2591"/>
    <w:rPr>
      <w:vertAlign w:val="superscript"/>
    </w:rPr>
  </w:style>
  <w:style w:type="character" w:customStyle="1" w:styleId="blk">
    <w:name w:val="blk"/>
    <w:basedOn w:val="a9"/>
    <w:rsid w:val="006179FF"/>
  </w:style>
  <w:style w:type="paragraph" w:customStyle="1" w:styleId="headertext">
    <w:name w:val="headertext"/>
    <w:basedOn w:val="a7"/>
    <w:rsid w:val="001C2A52"/>
    <w:pPr>
      <w:spacing w:before="100" w:beforeAutospacing="1" w:after="100" w:afterAutospacing="1"/>
      <w:ind w:firstLine="0"/>
    </w:pPr>
    <w:rPr>
      <w:rFonts w:eastAsia="Times New Roman"/>
      <w:i/>
    </w:rPr>
  </w:style>
  <w:style w:type="paragraph" w:customStyle="1" w:styleId="affffffffffd">
    <w:name w:val="Абзац"/>
    <w:link w:val="affffffffffe"/>
    <w:rsid w:val="007732B6"/>
    <w:pPr>
      <w:spacing w:before="60" w:after="60"/>
      <w:ind w:firstLine="567"/>
      <w:jc w:val="both"/>
    </w:pPr>
    <w:rPr>
      <w:rFonts w:eastAsia="Times New Roman"/>
      <w:sz w:val="24"/>
      <w:szCs w:val="24"/>
    </w:rPr>
  </w:style>
  <w:style w:type="character" w:customStyle="1" w:styleId="affffffffffe">
    <w:name w:val="Абзац Знак"/>
    <w:basedOn w:val="a9"/>
    <w:link w:val="affffffffffd"/>
    <w:uiPriority w:val="99"/>
    <w:qFormat/>
    <w:rsid w:val="007732B6"/>
    <w:rPr>
      <w:rFonts w:eastAsia="Times New Roman"/>
      <w:sz w:val="24"/>
      <w:szCs w:val="24"/>
    </w:rPr>
  </w:style>
  <w:style w:type="character" w:customStyle="1" w:styleId="afffffffffff">
    <w:name w:val="Текст_Красный"/>
    <w:basedOn w:val="a9"/>
    <w:rsid w:val="007732B6"/>
    <w:rPr>
      <w:color w:val="FF0000"/>
    </w:rPr>
  </w:style>
  <w:style w:type="table" w:customStyle="1" w:styleId="380">
    <w:name w:val="Сетка таблицы38"/>
    <w:basedOn w:val="aa"/>
    <w:next w:val="af7"/>
    <w:rsid w:val="000216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a"/>
    <w:next w:val="af7"/>
    <w:uiPriority w:val="59"/>
    <w:rsid w:val="00F855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АГОЛОВОК"/>
    <w:basedOn w:val="13"/>
    <w:link w:val="afffffffffff1"/>
    <w:rsid w:val="00175CA6"/>
    <w:pPr>
      <w:overflowPunct/>
      <w:autoSpaceDE/>
      <w:autoSpaceDN/>
      <w:adjustRightInd/>
      <w:spacing w:before="0" w:line="240" w:lineRule="exact"/>
      <w:textAlignment w:val="auto"/>
    </w:pPr>
    <w:rPr>
      <w:rFonts w:eastAsia="Times New Roman"/>
      <w:bCs/>
      <w:color w:val="000000"/>
      <w:szCs w:val="41"/>
    </w:rPr>
  </w:style>
  <w:style w:type="character" w:customStyle="1" w:styleId="afffffffffff1">
    <w:name w:val="ЗАГОЛОВОК Знак"/>
    <w:basedOn w:val="14"/>
    <w:link w:val="afffffffffff0"/>
    <w:rsid w:val="00175CA6"/>
    <w:rPr>
      <w:rFonts w:ascii="Arial" w:eastAsia="Times New Roman" w:hAnsi="Arial"/>
      <w:b/>
      <w:bCs/>
      <w:color w:val="000000"/>
      <w:kern w:val="28"/>
      <w:sz w:val="28"/>
      <w:szCs w:val="41"/>
    </w:rPr>
  </w:style>
  <w:style w:type="paragraph" w:customStyle="1" w:styleId="unformattext">
    <w:name w:val="unformattext"/>
    <w:basedOn w:val="a7"/>
    <w:rsid w:val="00893933"/>
    <w:pPr>
      <w:spacing w:before="100" w:beforeAutospacing="1" w:after="100" w:afterAutospacing="1"/>
      <w:ind w:firstLine="0"/>
    </w:pPr>
    <w:rPr>
      <w:rFonts w:eastAsia="Times New Roman"/>
      <w:i/>
    </w:rPr>
  </w:style>
  <w:style w:type="character" w:customStyle="1" w:styleId="fontstyle01">
    <w:name w:val="fontstyle01"/>
    <w:basedOn w:val="a9"/>
    <w:rsid w:val="005F646C"/>
    <w:rPr>
      <w:rFonts w:ascii="Times New Roman" w:hAnsi="Times New Roman" w:cs="Times New Roman" w:hint="default"/>
      <w:b/>
      <w:bCs/>
      <w:i w:val="0"/>
      <w:iCs w:val="0"/>
      <w:color w:val="000000"/>
      <w:sz w:val="20"/>
      <w:szCs w:val="20"/>
    </w:rPr>
  </w:style>
  <w:style w:type="paragraph" w:customStyle="1" w:styleId="afffffffffff2">
    <w:name w:val="Заполнение таблицы"/>
    <w:basedOn w:val="S1"/>
    <w:link w:val="afffffffffff3"/>
    <w:rsid w:val="00141B96"/>
    <w:pPr>
      <w:ind w:firstLine="0"/>
    </w:pPr>
    <w:rPr>
      <w:sz w:val="22"/>
    </w:rPr>
  </w:style>
  <w:style w:type="paragraph" w:customStyle="1" w:styleId="afffffffffff4">
    <w:name w:val="Заголовок таблиц"/>
    <w:basedOn w:val="S1"/>
    <w:link w:val="afffffffffff5"/>
    <w:rsid w:val="00141B96"/>
    <w:pPr>
      <w:ind w:firstLine="0"/>
      <w:jc w:val="center"/>
    </w:pPr>
  </w:style>
  <w:style w:type="character" w:customStyle="1" w:styleId="afffffffffff3">
    <w:name w:val="Заполнение таблицы Знак"/>
    <w:basedOn w:val="S2"/>
    <w:link w:val="afffffffffff2"/>
    <w:rsid w:val="00141B96"/>
    <w:rPr>
      <w:sz w:val="22"/>
      <w:szCs w:val="24"/>
    </w:rPr>
  </w:style>
  <w:style w:type="paragraph" w:customStyle="1" w:styleId="afffffffffff6">
    <w:name w:val="Номер таблицы"/>
    <w:basedOn w:val="S1"/>
    <w:link w:val="afffffffffff7"/>
    <w:rsid w:val="00141B96"/>
    <w:pPr>
      <w:spacing w:before="120"/>
      <w:ind w:firstLine="0"/>
      <w:jc w:val="right"/>
    </w:pPr>
    <w:rPr>
      <w:sz w:val="20"/>
      <w:szCs w:val="20"/>
    </w:rPr>
  </w:style>
  <w:style w:type="character" w:customStyle="1" w:styleId="afffffffffff5">
    <w:name w:val="Заголовок таблиц Знак"/>
    <w:basedOn w:val="S2"/>
    <w:link w:val="afffffffffff4"/>
    <w:rsid w:val="00141B96"/>
    <w:rPr>
      <w:sz w:val="24"/>
      <w:szCs w:val="24"/>
    </w:rPr>
  </w:style>
  <w:style w:type="character" w:customStyle="1" w:styleId="afffffffffff7">
    <w:name w:val="Номер таблицы Знак"/>
    <w:basedOn w:val="S2"/>
    <w:link w:val="afffffffffff6"/>
    <w:rsid w:val="00141B96"/>
    <w:rPr>
      <w:sz w:val="24"/>
      <w:szCs w:val="24"/>
    </w:rPr>
  </w:style>
  <w:style w:type="paragraph" w:customStyle="1" w:styleId="01">
    <w:name w:val="01 обычный текст"/>
    <w:link w:val="010"/>
    <w:rsid w:val="006B6101"/>
    <w:pPr>
      <w:ind w:firstLine="709"/>
      <w:jc w:val="both"/>
    </w:pPr>
    <w:rPr>
      <w:rFonts w:eastAsiaTheme="minorHAnsi"/>
      <w:sz w:val="24"/>
      <w:szCs w:val="24"/>
      <w:lang w:eastAsia="en-US"/>
    </w:rPr>
  </w:style>
  <w:style w:type="character" w:customStyle="1" w:styleId="010">
    <w:name w:val="01 обычный текст Знак"/>
    <w:basedOn w:val="a9"/>
    <w:link w:val="01"/>
    <w:rsid w:val="006B6101"/>
    <w:rPr>
      <w:rFonts w:eastAsiaTheme="minorHAnsi"/>
      <w:sz w:val="24"/>
      <w:szCs w:val="24"/>
      <w:lang w:eastAsia="en-US"/>
    </w:rPr>
  </w:style>
  <w:style w:type="paragraph" w:customStyle="1" w:styleId="4f">
    <w:name w:val="4 Заг_Таблицы"/>
    <w:basedOn w:val="a7"/>
    <w:link w:val="4f0"/>
    <w:rsid w:val="006B6101"/>
    <w:pPr>
      <w:ind w:firstLine="0"/>
      <w:jc w:val="center"/>
    </w:pPr>
    <w:rPr>
      <w:rFonts w:eastAsiaTheme="minorHAnsi"/>
      <w:b/>
    </w:rPr>
  </w:style>
  <w:style w:type="paragraph" w:customStyle="1" w:styleId="514">
    <w:name w:val="5 Т1_Таб"/>
    <w:basedOn w:val="4f"/>
    <w:link w:val="515"/>
    <w:rsid w:val="006B6101"/>
    <w:pPr>
      <w:jc w:val="left"/>
    </w:pPr>
    <w:rPr>
      <w:b w:val="0"/>
    </w:rPr>
  </w:style>
  <w:style w:type="character" w:customStyle="1" w:styleId="4f0">
    <w:name w:val="4 Заг_Таблицы Знак"/>
    <w:basedOn w:val="a9"/>
    <w:link w:val="4f"/>
    <w:rsid w:val="006B6101"/>
    <w:rPr>
      <w:rFonts w:eastAsiaTheme="minorHAnsi"/>
      <w:b/>
      <w:sz w:val="24"/>
      <w:szCs w:val="24"/>
    </w:rPr>
  </w:style>
  <w:style w:type="paragraph" w:customStyle="1" w:styleId="632">
    <w:name w:val="6 Т3_примеч"/>
    <w:basedOn w:val="514"/>
    <w:link w:val="633"/>
    <w:rsid w:val="006B6101"/>
  </w:style>
  <w:style w:type="character" w:customStyle="1" w:styleId="515">
    <w:name w:val="5 Т1_Таб Знак"/>
    <w:basedOn w:val="4f0"/>
    <w:link w:val="514"/>
    <w:rsid w:val="006B6101"/>
    <w:rPr>
      <w:rFonts w:eastAsiaTheme="minorHAnsi"/>
      <w:b w:val="0"/>
      <w:sz w:val="24"/>
      <w:szCs w:val="24"/>
    </w:rPr>
  </w:style>
  <w:style w:type="character" w:customStyle="1" w:styleId="633">
    <w:name w:val="6 Т3_примеч Знак"/>
    <w:basedOn w:val="515"/>
    <w:link w:val="632"/>
    <w:rsid w:val="006B6101"/>
    <w:rPr>
      <w:rFonts w:eastAsiaTheme="minorHAnsi"/>
      <w:b w:val="0"/>
      <w:sz w:val="24"/>
      <w:szCs w:val="24"/>
    </w:rPr>
  </w:style>
  <w:style w:type="paragraph" w:customStyle="1" w:styleId="5120">
    <w:name w:val="5.1 Т2_Таб"/>
    <w:basedOn w:val="514"/>
    <w:link w:val="5121"/>
    <w:rsid w:val="006B6101"/>
    <w:pPr>
      <w:jc w:val="center"/>
    </w:pPr>
  </w:style>
  <w:style w:type="character" w:customStyle="1" w:styleId="5121">
    <w:name w:val="5.1 Т2_Таб Знак"/>
    <w:basedOn w:val="515"/>
    <w:link w:val="5120"/>
    <w:rsid w:val="006B6101"/>
    <w:rPr>
      <w:rFonts w:eastAsiaTheme="minorHAnsi"/>
      <w:b w:val="0"/>
      <w:sz w:val="24"/>
      <w:szCs w:val="24"/>
    </w:rPr>
  </w:style>
  <w:style w:type="numbering" w:customStyle="1" w:styleId="362">
    <w:name w:val="Нет списка36"/>
    <w:next w:val="ab"/>
    <w:uiPriority w:val="99"/>
    <w:semiHidden/>
    <w:unhideWhenUsed/>
    <w:rsid w:val="001C1DD9"/>
  </w:style>
  <w:style w:type="paragraph" w:customStyle="1" w:styleId="msonormal0">
    <w:name w:val="msonormal"/>
    <w:basedOn w:val="a7"/>
    <w:rsid w:val="001C1DD9"/>
    <w:pPr>
      <w:spacing w:before="100" w:beforeAutospacing="1" w:after="100" w:afterAutospacing="1"/>
      <w:ind w:firstLine="0"/>
      <w:jc w:val="left"/>
    </w:pPr>
    <w:rPr>
      <w:rFonts w:eastAsia="Times New Roman"/>
    </w:rPr>
  </w:style>
  <w:style w:type="table" w:customStyle="1" w:styleId="400">
    <w:name w:val="Сетка таблицы40"/>
    <w:basedOn w:val="aa"/>
    <w:next w:val="af7"/>
    <w:uiPriority w:val="59"/>
    <w:rsid w:val="001C1D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2">
    <w:name w:val="Нет списка37"/>
    <w:next w:val="ab"/>
    <w:uiPriority w:val="99"/>
    <w:semiHidden/>
    <w:unhideWhenUsed/>
    <w:rsid w:val="00A30FC3"/>
  </w:style>
  <w:style w:type="table" w:customStyle="1" w:styleId="440">
    <w:name w:val="Сетка таблицы44"/>
    <w:basedOn w:val="aa"/>
    <w:next w:val="af7"/>
    <w:uiPriority w:val="59"/>
    <w:rsid w:val="00A30FC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1">
    <w:name w:val="Нет списка38"/>
    <w:next w:val="ab"/>
    <w:uiPriority w:val="99"/>
    <w:semiHidden/>
    <w:unhideWhenUsed/>
    <w:rsid w:val="006348F9"/>
  </w:style>
  <w:style w:type="table" w:customStyle="1" w:styleId="450">
    <w:name w:val="Сетка таблицы45"/>
    <w:basedOn w:val="aa"/>
    <w:next w:val="af7"/>
    <w:uiPriority w:val="59"/>
    <w:rsid w:val="006348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a"/>
    <w:next w:val="af7"/>
    <w:uiPriority w:val="59"/>
    <w:rsid w:val="00E00C31"/>
    <w:rPr>
      <w:rFonts w:eastAsiaTheme="minorHAnsi"/>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fff5">
    <w:name w:val="Неразрешенное упоминание1"/>
    <w:basedOn w:val="a9"/>
    <w:uiPriority w:val="99"/>
    <w:semiHidden/>
    <w:unhideWhenUsed/>
    <w:rsid w:val="00B6133C"/>
    <w:rPr>
      <w:color w:val="605E5C"/>
      <w:shd w:val="clear" w:color="auto" w:fill="E1DFDD"/>
    </w:rPr>
  </w:style>
  <w:style w:type="numbering" w:customStyle="1" w:styleId="391">
    <w:name w:val="Нет списка39"/>
    <w:next w:val="ab"/>
    <w:uiPriority w:val="99"/>
    <w:semiHidden/>
    <w:unhideWhenUsed/>
    <w:rsid w:val="009404C7"/>
  </w:style>
  <w:style w:type="table" w:customStyle="1" w:styleId="470">
    <w:name w:val="Сетка таблицы47"/>
    <w:basedOn w:val="aa"/>
    <w:next w:val="af7"/>
    <w:uiPriority w:val="59"/>
    <w:rsid w:val="00B91FC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style21"/>
    <w:basedOn w:val="a9"/>
    <w:rsid w:val="00E778FB"/>
    <w:rPr>
      <w:rFonts w:ascii="BookmanOldStyle-Italic" w:hAnsi="BookmanOldStyle-Italic" w:hint="default"/>
      <w:b w:val="0"/>
      <w:bCs w:val="0"/>
      <w:i/>
      <w:iCs/>
      <w:color w:val="000000"/>
      <w:sz w:val="22"/>
      <w:szCs w:val="22"/>
    </w:rPr>
  </w:style>
  <w:style w:type="character" w:customStyle="1" w:styleId="FontStyle17">
    <w:name w:val="Font Style17"/>
    <w:basedOn w:val="a9"/>
    <w:rsid w:val="00E510DA"/>
    <w:rPr>
      <w:rFonts w:ascii="Times New Roman" w:hAnsi="Times New Roman" w:cs="Times New Roman"/>
      <w:sz w:val="26"/>
      <w:szCs w:val="26"/>
    </w:rPr>
  </w:style>
  <w:style w:type="paragraph" w:customStyle="1" w:styleId="tekst">
    <w:name w:val="tekst"/>
    <w:basedOn w:val="a7"/>
    <w:rsid w:val="0052268C"/>
    <w:pPr>
      <w:spacing w:before="100" w:beforeAutospacing="1" w:after="100" w:afterAutospacing="1"/>
      <w:ind w:firstLine="0"/>
      <w:jc w:val="left"/>
    </w:pPr>
    <w:rPr>
      <w:rFonts w:eastAsia="Times New Roman"/>
    </w:rPr>
  </w:style>
  <w:style w:type="paragraph" w:customStyle="1" w:styleId="western">
    <w:name w:val="western"/>
    <w:basedOn w:val="a7"/>
    <w:rsid w:val="0052268C"/>
    <w:pPr>
      <w:spacing w:before="100" w:beforeAutospacing="1" w:after="100" w:afterAutospacing="1"/>
      <w:ind w:firstLine="0"/>
      <w:jc w:val="left"/>
    </w:pPr>
    <w:rPr>
      <w:rFonts w:eastAsia="Times New Roman"/>
      <w:lang w:val="en-US" w:eastAsia="en-US"/>
    </w:rPr>
  </w:style>
  <w:style w:type="paragraph" w:customStyle="1" w:styleId="Label">
    <w:name w:val="Label"/>
    <w:basedOn w:val="a7"/>
    <w:rsid w:val="00672073"/>
    <w:pPr>
      <w:spacing w:before="120"/>
      <w:ind w:firstLine="0"/>
      <w:jc w:val="left"/>
    </w:pPr>
    <w:rPr>
      <w:rFonts w:ascii="Antiqua" w:eastAsia="Times New Roman" w:hAnsi="Antiqua"/>
      <w:sz w:val="17"/>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8563">
      <w:bodyDiv w:val="1"/>
      <w:marLeft w:val="0"/>
      <w:marRight w:val="0"/>
      <w:marTop w:val="0"/>
      <w:marBottom w:val="0"/>
      <w:divBdr>
        <w:top w:val="none" w:sz="0" w:space="0" w:color="auto"/>
        <w:left w:val="none" w:sz="0" w:space="0" w:color="auto"/>
        <w:bottom w:val="none" w:sz="0" w:space="0" w:color="auto"/>
        <w:right w:val="none" w:sz="0" w:space="0" w:color="auto"/>
      </w:divBdr>
    </w:div>
    <w:div w:id="40909139">
      <w:bodyDiv w:val="1"/>
      <w:marLeft w:val="0"/>
      <w:marRight w:val="0"/>
      <w:marTop w:val="0"/>
      <w:marBottom w:val="0"/>
      <w:divBdr>
        <w:top w:val="none" w:sz="0" w:space="0" w:color="auto"/>
        <w:left w:val="none" w:sz="0" w:space="0" w:color="auto"/>
        <w:bottom w:val="none" w:sz="0" w:space="0" w:color="auto"/>
        <w:right w:val="none" w:sz="0" w:space="0" w:color="auto"/>
      </w:divBdr>
    </w:div>
    <w:div w:id="41368307">
      <w:bodyDiv w:val="1"/>
      <w:marLeft w:val="0"/>
      <w:marRight w:val="0"/>
      <w:marTop w:val="0"/>
      <w:marBottom w:val="0"/>
      <w:divBdr>
        <w:top w:val="none" w:sz="0" w:space="0" w:color="auto"/>
        <w:left w:val="none" w:sz="0" w:space="0" w:color="auto"/>
        <w:bottom w:val="none" w:sz="0" w:space="0" w:color="auto"/>
        <w:right w:val="none" w:sz="0" w:space="0" w:color="auto"/>
      </w:divBdr>
    </w:div>
    <w:div w:id="43219490">
      <w:bodyDiv w:val="1"/>
      <w:marLeft w:val="0"/>
      <w:marRight w:val="0"/>
      <w:marTop w:val="0"/>
      <w:marBottom w:val="0"/>
      <w:divBdr>
        <w:top w:val="none" w:sz="0" w:space="0" w:color="auto"/>
        <w:left w:val="none" w:sz="0" w:space="0" w:color="auto"/>
        <w:bottom w:val="none" w:sz="0" w:space="0" w:color="auto"/>
        <w:right w:val="none" w:sz="0" w:space="0" w:color="auto"/>
      </w:divBdr>
    </w:div>
    <w:div w:id="45420902">
      <w:bodyDiv w:val="1"/>
      <w:marLeft w:val="0"/>
      <w:marRight w:val="0"/>
      <w:marTop w:val="0"/>
      <w:marBottom w:val="0"/>
      <w:divBdr>
        <w:top w:val="none" w:sz="0" w:space="0" w:color="auto"/>
        <w:left w:val="none" w:sz="0" w:space="0" w:color="auto"/>
        <w:bottom w:val="none" w:sz="0" w:space="0" w:color="auto"/>
        <w:right w:val="none" w:sz="0" w:space="0" w:color="auto"/>
      </w:divBdr>
    </w:div>
    <w:div w:id="49232820">
      <w:bodyDiv w:val="1"/>
      <w:marLeft w:val="0"/>
      <w:marRight w:val="0"/>
      <w:marTop w:val="0"/>
      <w:marBottom w:val="0"/>
      <w:divBdr>
        <w:top w:val="none" w:sz="0" w:space="0" w:color="auto"/>
        <w:left w:val="none" w:sz="0" w:space="0" w:color="auto"/>
        <w:bottom w:val="none" w:sz="0" w:space="0" w:color="auto"/>
        <w:right w:val="none" w:sz="0" w:space="0" w:color="auto"/>
      </w:divBdr>
    </w:div>
    <w:div w:id="62457564">
      <w:bodyDiv w:val="1"/>
      <w:marLeft w:val="0"/>
      <w:marRight w:val="0"/>
      <w:marTop w:val="0"/>
      <w:marBottom w:val="0"/>
      <w:divBdr>
        <w:top w:val="none" w:sz="0" w:space="0" w:color="auto"/>
        <w:left w:val="none" w:sz="0" w:space="0" w:color="auto"/>
        <w:bottom w:val="none" w:sz="0" w:space="0" w:color="auto"/>
        <w:right w:val="none" w:sz="0" w:space="0" w:color="auto"/>
      </w:divBdr>
    </w:div>
    <w:div w:id="64690485">
      <w:bodyDiv w:val="1"/>
      <w:marLeft w:val="0"/>
      <w:marRight w:val="0"/>
      <w:marTop w:val="0"/>
      <w:marBottom w:val="0"/>
      <w:divBdr>
        <w:top w:val="none" w:sz="0" w:space="0" w:color="auto"/>
        <w:left w:val="none" w:sz="0" w:space="0" w:color="auto"/>
        <w:bottom w:val="none" w:sz="0" w:space="0" w:color="auto"/>
        <w:right w:val="none" w:sz="0" w:space="0" w:color="auto"/>
      </w:divBdr>
    </w:div>
    <w:div w:id="67113033">
      <w:bodyDiv w:val="1"/>
      <w:marLeft w:val="0"/>
      <w:marRight w:val="0"/>
      <w:marTop w:val="0"/>
      <w:marBottom w:val="0"/>
      <w:divBdr>
        <w:top w:val="none" w:sz="0" w:space="0" w:color="auto"/>
        <w:left w:val="none" w:sz="0" w:space="0" w:color="auto"/>
        <w:bottom w:val="none" w:sz="0" w:space="0" w:color="auto"/>
        <w:right w:val="none" w:sz="0" w:space="0" w:color="auto"/>
      </w:divBdr>
    </w:div>
    <w:div w:id="71777005">
      <w:bodyDiv w:val="1"/>
      <w:marLeft w:val="0"/>
      <w:marRight w:val="0"/>
      <w:marTop w:val="0"/>
      <w:marBottom w:val="0"/>
      <w:divBdr>
        <w:top w:val="none" w:sz="0" w:space="0" w:color="auto"/>
        <w:left w:val="none" w:sz="0" w:space="0" w:color="auto"/>
        <w:bottom w:val="none" w:sz="0" w:space="0" w:color="auto"/>
        <w:right w:val="none" w:sz="0" w:space="0" w:color="auto"/>
      </w:divBdr>
    </w:div>
    <w:div w:id="75251409">
      <w:bodyDiv w:val="1"/>
      <w:marLeft w:val="0"/>
      <w:marRight w:val="0"/>
      <w:marTop w:val="0"/>
      <w:marBottom w:val="0"/>
      <w:divBdr>
        <w:top w:val="none" w:sz="0" w:space="0" w:color="auto"/>
        <w:left w:val="none" w:sz="0" w:space="0" w:color="auto"/>
        <w:bottom w:val="none" w:sz="0" w:space="0" w:color="auto"/>
        <w:right w:val="none" w:sz="0" w:space="0" w:color="auto"/>
      </w:divBdr>
    </w:div>
    <w:div w:id="77797125">
      <w:bodyDiv w:val="1"/>
      <w:marLeft w:val="0"/>
      <w:marRight w:val="0"/>
      <w:marTop w:val="0"/>
      <w:marBottom w:val="0"/>
      <w:divBdr>
        <w:top w:val="none" w:sz="0" w:space="0" w:color="auto"/>
        <w:left w:val="none" w:sz="0" w:space="0" w:color="auto"/>
        <w:bottom w:val="none" w:sz="0" w:space="0" w:color="auto"/>
        <w:right w:val="none" w:sz="0" w:space="0" w:color="auto"/>
      </w:divBdr>
    </w:div>
    <w:div w:id="81875862">
      <w:bodyDiv w:val="1"/>
      <w:marLeft w:val="0"/>
      <w:marRight w:val="0"/>
      <w:marTop w:val="0"/>
      <w:marBottom w:val="0"/>
      <w:divBdr>
        <w:top w:val="none" w:sz="0" w:space="0" w:color="auto"/>
        <w:left w:val="none" w:sz="0" w:space="0" w:color="auto"/>
        <w:bottom w:val="none" w:sz="0" w:space="0" w:color="auto"/>
        <w:right w:val="none" w:sz="0" w:space="0" w:color="auto"/>
      </w:divBdr>
    </w:div>
    <w:div w:id="84495634">
      <w:bodyDiv w:val="1"/>
      <w:marLeft w:val="0"/>
      <w:marRight w:val="0"/>
      <w:marTop w:val="0"/>
      <w:marBottom w:val="0"/>
      <w:divBdr>
        <w:top w:val="none" w:sz="0" w:space="0" w:color="auto"/>
        <w:left w:val="none" w:sz="0" w:space="0" w:color="auto"/>
        <w:bottom w:val="none" w:sz="0" w:space="0" w:color="auto"/>
        <w:right w:val="none" w:sz="0" w:space="0" w:color="auto"/>
      </w:divBdr>
    </w:div>
    <w:div w:id="86198878">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86923278">
      <w:bodyDiv w:val="1"/>
      <w:marLeft w:val="0"/>
      <w:marRight w:val="0"/>
      <w:marTop w:val="0"/>
      <w:marBottom w:val="0"/>
      <w:divBdr>
        <w:top w:val="none" w:sz="0" w:space="0" w:color="auto"/>
        <w:left w:val="none" w:sz="0" w:space="0" w:color="auto"/>
        <w:bottom w:val="none" w:sz="0" w:space="0" w:color="auto"/>
        <w:right w:val="none" w:sz="0" w:space="0" w:color="auto"/>
      </w:divBdr>
      <w:divsChild>
        <w:div w:id="278997980">
          <w:marLeft w:val="0"/>
          <w:marRight w:val="0"/>
          <w:marTop w:val="0"/>
          <w:marBottom w:val="0"/>
          <w:divBdr>
            <w:top w:val="none" w:sz="0" w:space="0" w:color="auto"/>
            <w:left w:val="none" w:sz="0" w:space="0" w:color="auto"/>
            <w:bottom w:val="none" w:sz="0" w:space="0" w:color="auto"/>
            <w:right w:val="none" w:sz="0" w:space="0" w:color="auto"/>
          </w:divBdr>
          <w:divsChild>
            <w:div w:id="12365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0873">
      <w:bodyDiv w:val="1"/>
      <w:marLeft w:val="0"/>
      <w:marRight w:val="0"/>
      <w:marTop w:val="0"/>
      <w:marBottom w:val="0"/>
      <w:divBdr>
        <w:top w:val="none" w:sz="0" w:space="0" w:color="auto"/>
        <w:left w:val="none" w:sz="0" w:space="0" w:color="auto"/>
        <w:bottom w:val="none" w:sz="0" w:space="0" w:color="auto"/>
        <w:right w:val="none" w:sz="0" w:space="0" w:color="auto"/>
      </w:divBdr>
    </w:div>
    <w:div w:id="99566404">
      <w:bodyDiv w:val="1"/>
      <w:marLeft w:val="0"/>
      <w:marRight w:val="0"/>
      <w:marTop w:val="0"/>
      <w:marBottom w:val="0"/>
      <w:divBdr>
        <w:top w:val="none" w:sz="0" w:space="0" w:color="auto"/>
        <w:left w:val="none" w:sz="0" w:space="0" w:color="auto"/>
        <w:bottom w:val="none" w:sz="0" w:space="0" w:color="auto"/>
        <w:right w:val="none" w:sz="0" w:space="0" w:color="auto"/>
      </w:divBdr>
    </w:div>
    <w:div w:id="101847518">
      <w:bodyDiv w:val="1"/>
      <w:marLeft w:val="0"/>
      <w:marRight w:val="0"/>
      <w:marTop w:val="0"/>
      <w:marBottom w:val="0"/>
      <w:divBdr>
        <w:top w:val="none" w:sz="0" w:space="0" w:color="auto"/>
        <w:left w:val="none" w:sz="0" w:space="0" w:color="auto"/>
        <w:bottom w:val="none" w:sz="0" w:space="0" w:color="auto"/>
        <w:right w:val="none" w:sz="0" w:space="0" w:color="auto"/>
      </w:divBdr>
    </w:div>
    <w:div w:id="114642179">
      <w:bodyDiv w:val="1"/>
      <w:marLeft w:val="0"/>
      <w:marRight w:val="0"/>
      <w:marTop w:val="0"/>
      <w:marBottom w:val="0"/>
      <w:divBdr>
        <w:top w:val="none" w:sz="0" w:space="0" w:color="auto"/>
        <w:left w:val="none" w:sz="0" w:space="0" w:color="auto"/>
        <w:bottom w:val="none" w:sz="0" w:space="0" w:color="auto"/>
        <w:right w:val="none" w:sz="0" w:space="0" w:color="auto"/>
      </w:divBdr>
    </w:div>
    <w:div w:id="125322123">
      <w:bodyDiv w:val="1"/>
      <w:marLeft w:val="0"/>
      <w:marRight w:val="0"/>
      <w:marTop w:val="0"/>
      <w:marBottom w:val="0"/>
      <w:divBdr>
        <w:top w:val="none" w:sz="0" w:space="0" w:color="auto"/>
        <w:left w:val="none" w:sz="0" w:space="0" w:color="auto"/>
        <w:bottom w:val="none" w:sz="0" w:space="0" w:color="auto"/>
        <w:right w:val="none" w:sz="0" w:space="0" w:color="auto"/>
      </w:divBdr>
    </w:div>
    <w:div w:id="138156926">
      <w:bodyDiv w:val="1"/>
      <w:marLeft w:val="0"/>
      <w:marRight w:val="0"/>
      <w:marTop w:val="0"/>
      <w:marBottom w:val="0"/>
      <w:divBdr>
        <w:top w:val="none" w:sz="0" w:space="0" w:color="auto"/>
        <w:left w:val="none" w:sz="0" w:space="0" w:color="auto"/>
        <w:bottom w:val="none" w:sz="0" w:space="0" w:color="auto"/>
        <w:right w:val="none" w:sz="0" w:space="0" w:color="auto"/>
      </w:divBdr>
    </w:div>
    <w:div w:id="169412680">
      <w:bodyDiv w:val="1"/>
      <w:marLeft w:val="0"/>
      <w:marRight w:val="0"/>
      <w:marTop w:val="0"/>
      <w:marBottom w:val="0"/>
      <w:divBdr>
        <w:top w:val="none" w:sz="0" w:space="0" w:color="auto"/>
        <w:left w:val="none" w:sz="0" w:space="0" w:color="auto"/>
        <w:bottom w:val="none" w:sz="0" w:space="0" w:color="auto"/>
        <w:right w:val="none" w:sz="0" w:space="0" w:color="auto"/>
      </w:divBdr>
    </w:div>
    <w:div w:id="169492088">
      <w:bodyDiv w:val="1"/>
      <w:marLeft w:val="0"/>
      <w:marRight w:val="0"/>
      <w:marTop w:val="0"/>
      <w:marBottom w:val="0"/>
      <w:divBdr>
        <w:top w:val="none" w:sz="0" w:space="0" w:color="auto"/>
        <w:left w:val="none" w:sz="0" w:space="0" w:color="auto"/>
        <w:bottom w:val="none" w:sz="0" w:space="0" w:color="auto"/>
        <w:right w:val="none" w:sz="0" w:space="0" w:color="auto"/>
      </w:divBdr>
    </w:div>
    <w:div w:id="172233623">
      <w:bodyDiv w:val="1"/>
      <w:marLeft w:val="0"/>
      <w:marRight w:val="0"/>
      <w:marTop w:val="0"/>
      <w:marBottom w:val="0"/>
      <w:divBdr>
        <w:top w:val="none" w:sz="0" w:space="0" w:color="auto"/>
        <w:left w:val="none" w:sz="0" w:space="0" w:color="auto"/>
        <w:bottom w:val="none" w:sz="0" w:space="0" w:color="auto"/>
        <w:right w:val="none" w:sz="0" w:space="0" w:color="auto"/>
      </w:divBdr>
    </w:div>
    <w:div w:id="186867167">
      <w:bodyDiv w:val="1"/>
      <w:marLeft w:val="0"/>
      <w:marRight w:val="0"/>
      <w:marTop w:val="0"/>
      <w:marBottom w:val="0"/>
      <w:divBdr>
        <w:top w:val="none" w:sz="0" w:space="0" w:color="auto"/>
        <w:left w:val="none" w:sz="0" w:space="0" w:color="auto"/>
        <w:bottom w:val="none" w:sz="0" w:space="0" w:color="auto"/>
        <w:right w:val="none" w:sz="0" w:space="0" w:color="auto"/>
      </w:divBdr>
    </w:div>
    <w:div w:id="192770594">
      <w:bodyDiv w:val="1"/>
      <w:marLeft w:val="0"/>
      <w:marRight w:val="0"/>
      <w:marTop w:val="0"/>
      <w:marBottom w:val="0"/>
      <w:divBdr>
        <w:top w:val="none" w:sz="0" w:space="0" w:color="auto"/>
        <w:left w:val="none" w:sz="0" w:space="0" w:color="auto"/>
        <w:bottom w:val="none" w:sz="0" w:space="0" w:color="auto"/>
        <w:right w:val="none" w:sz="0" w:space="0" w:color="auto"/>
      </w:divBdr>
    </w:div>
    <w:div w:id="200018714">
      <w:bodyDiv w:val="1"/>
      <w:marLeft w:val="0"/>
      <w:marRight w:val="0"/>
      <w:marTop w:val="0"/>
      <w:marBottom w:val="0"/>
      <w:divBdr>
        <w:top w:val="none" w:sz="0" w:space="0" w:color="auto"/>
        <w:left w:val="none" w:sz="0" w:space="0" w:color="auto"/>
        <w:bottom w:val="none" w:sz="0" w:space="0" w:color="auto"/>
        <w:right w:val="none" w:sz="0" w:space="0" w:color="auto"/>
      </w:divBdr>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208105245">
      <w:bodyDiv w:val="1"/>
      <w:marLeft w:val="0"/>
      <w:marRight w:val="0"/>
      <w:marTop w:val="0"/>
      <w:marBottom w:val="0"/>
      <w:divBdr>
        <w:top w:val="none" w:sz="0" w:space="0" w:color="auto"/>
        <w:left w:val="none" w:sz="0" w:space="0" w:color="auto"/>
        <w:bottom w:val="none" w:sz="0" w:space="0" w:color="auto"/>
        <w:right w:val="none" w:sz="0" w:space="0" w:color="auto"/>
      </w:divBdr>
    </w:div>
    <w:div w:id="228851973">
      <w:bodyDiv w:val="1"/>
      <w:marLeft w:val="0"/>
      <w:marRight w:val="0"/>
      <w:marTop w:val="0"/>
      <w:marBottom w:val="0"/>
      <w:divBdr>
        <w:top w:val="none" w:sz="0" w:space="0" w:color="auto"/>
        <w:left w:val="none" w:sz="0" w:space="0" w:color="auto"/>
        <w:bottom w:val="none" w:sz="0" w:space="0" w:color="auto"/>
        <w:right w:val="none" w:sz="0" w:space="0" w:color="auto"/>
      </w:divBdr>
    </w:div>
    <w:div w:id="253167944">
      <w:bodyDiv w:val="1"/>
      <w:marLeft w:val="0"/>
      <w:marRight w:val="0"/>
      <w:marTop w:val="0"/>
      <w:marBottom w:val="0"/>
      <w:divBdr>
        <w:top w:val="none" w:sz="0" w:space="0" w:color="auto"/>
        <w:left w:val="none" w:sz="0" w:space="0" w:color="auto"/>
        <w:bottom w:val="none" w:sz="0" w:space="0" w:color="auto"/>
        <w:right w:val="none" w:sz="0" w:space="0" w:color="auto"/>
      </w:divBdr>
    </w:div>
    <w:div w:id="255142370">
      <w:bodyDiv w:val="1"/>
      <w:marLeft w:val="0"/>
      <w:marRight w:val="0"/>
      <w:marTop w:val="0"/>
      <w:marBottom w:val="0"/>
      <w:divBdr>
        <w:top w:val="none" w:sz="0" w:space="0" w:color="auto"/>
        <w:left w:val="none" w:sz="0" w:space="0" w:color="auto"/>
        <w:bottom w:val="none" w:sz="0" w:space="0" w:color="auto"/>
        <w:right w:val="none" w:sz="0" w:space="0" w:color="auto"/>
      </w:divBdr>
    </w:div>
    <w:div w:id="256642889">
      <w:bodyDiv w:val="1"/>
      <w:marLeft w:val="0"/>
      <w:marRight w:val="0"/>
      <w:marTop w:val="0"/>
      <w:marBottom w:val="0"/>
      <w:divBdr>
        <w:top w:val="none" w:sz="0" w:space="0" w:color="auto"/>
        <w:left w:val="none" w:sz="0" w:space="0" w:color="auto"/>
        <w:bottom w:val="none" w:sz="0" w:space="0" w:color="auto"/>
        <w:right w:val="none" w:sz="0" w:space="0" w:color="auto"/>
      </w:divBdr>
    </w:div>
    <w:div w:id="258805124">
      <w:bodyDiv w:val="1"/>
      <w:marLeft w:val="0"/>
      <w:marRight w:val="0"/>
      <w:marTop w:val="0"/>
      <w:marBottom w:val="0"/>
      <w:divBdr>
        <w:top w:val="none" w:sz="0" w:space="0" w:color="auto"/>
        <w:left w:val="none" w:sz="0" w:space="0" w:color="auto"/>
        <w:bottom w:val="none" w:sz="0" w:space="0" w:color="auto"/>
        <w:right w:val="none" w:sz="0" w:space="0" w:color="auto"/>
      </w:divBdr>
    </w:div>
    <w:div w:id="265113575">
      <w:bodyDiv w:val="1"/>
      <w:marLeft w:val="0"/>
      <w:marRight w:val="0"/>
      <w:marTop w:val="0"/>
      <w:marBottom w:val="0"/>
      <w:divBdr>
        <w:top w:val="none" w:sz="0" w:space="0" w:color="auto"/>
        <w:left w:val="none" w:sz="0" w:space="0" w:color="auto"/>
        <w:bottom w:val="none" w:sz="0" w:space="0" w:color="auto"/>
        <w:right w:val="none" w:sz="0" w:space="0" w:color="auto"/>
      </w:divBdr>
    </w:div>
    <w:div w:id="265620436">
      <w:bodyDiv w:val="1"/>
      <w:marLeft w:val="0"/>
      <w:marRight w:val="0"/>
      <w:marTop w:val="0"/>
      <w:marBottom w:val="0"/>
      <w:divBdr>
        <w:top w:val="none" w:sz="0" w:space="0" w:color="auto"/>
        <w:left w:val="none" w:sz="0" w:space="0" w:color="auto"/>
        <w:bottom w:val="none" w:sz="0" w:space="0" w:color="auto"/>
        <w:right w:val="none" w:sz="0" w:space="0" w:color="auto"/>
      </w:divBdr>
    </w:div>
    <w:div w:id="266158752">
      <w:bodyDiv w:val="1"/>
      <w:marLeft w:val="0"/>
      <w:marRight w:val="0"/>
      <w:marTop w:val="0"/>
      <w:marBottom w:val="0"/>
      <w:divBdr>
        <w:top w:val="none" w:sz="0" w:space="0" w:color="auto"/>
        <w:left w:val="none" w:sz="0" w:space="0" w:color="auto"/>
        <w:bottom w:val="none" w:sz="0" w:space="0" w:color="auto"/>
        <w:right w:val="none" w:sz="0" w:space="0" w:color="auto"/>
      </w:divBdr>
    </w:div>
    <w:div w:id="268247171">
      <w:bodyDiv w:val="1"/>
      <w:marLeft w:val="0"/>
      <w:marRight w:val="0"/>
      <w:marTop w:val="0"/>
      <w:marBottom w:val="0"/>
      <w:divBdr>
        <w:top w:val="none" w:sz="0" w:space="0" w:color="auto"/>
        <w:left w:val="none" w:sz="0" w:space="0" w:color="auto"/>
        <w:bottom w:val="none" w:sz="0" w:space="0" w:color="auto"/>
        <w:right w:val="none" w:sz="0" w:space="0" w:color="auto"/>
      </w:divBdr>
    </w:div>
    <w:div w:id="282659959">
      <w:bodyDiv w:val="1"/>
      <w:marLeft w:val="0"/>
      <w:marRight w:val="0"/>
      <w:marTop w:val="0"/>
      <w:marBottom w:val="0"/>
      <w:divBdr>
        <w:top w:val="none" w:sz="0" w:space="0" w:color="auto"/>
        <w:left w:val="none" w:sz="0" w:space="0" w:color="auto"/>
        <w:bottom w:val="none" w:sz="0" w:space="0" w:color="auto"/>
        <w:right w:val="none" w:sz="0" w:space="0" w:color="auto"/>
      </w:divBdr>
    </w:div>
    <w:div w:id="283275898">
      <w:bodyDiv w:val="1"/>
      <w:marLeft w:val="0"/>
      <w:marRight w:val="0"/>
      <w:marTop w:val="0"/>
      <w:marBottom w:val="0"/>
      <w:divBdr>
        <w:top w:val="none" w:sz="0" w:space="0" w:color="auto"/>
        <w:left w:val="none" w:sz="0" w:space="0" w:color="auto"/>
        <w:bottom w:val="none" w:sz="0" w:space="0" w:color="auto"/>
        <w:right w:val="none" w:sz="0" w:space="0" w:color="auto"/>
      </w:divBdr>
    </w:div>
    <w:div w:id="293683215">
      <w:bodyDiv w:val="1"/>
      <w:marLeft w:val="0"/>
      <w:marRight w:val="0"/>
      <w:marTop w:val="0"/>
      <w:marBottom w:val="0"/>
      <w:divBdr>
        <w:top w:val="none" w:sz="0" w:space="0" w:color="auto"/>
        <w:left w:val="none" w:sz="0" w:space="0" w:color="auto"/>
        <w:bottom w:val="none" w:sz="0" w:space="0" w:color="auto"/>
        <w:right w:val="none" w:sz="0" w:space="0" w:color="auto"/>
      </w:divBdr>
    </w:div>
    <w:div w:id="309595978">
      <w:bodyDiv w:val="1"/>
      <w:marLeft w:val="0"/>
      <w:marRight w:val="0"/>
      <w:marTop w:val="0"/>
      <w:marBottom w:val="0"/>
      <w:divBdr>
        <w:top w:val="none" w:sz="0" w:space="0" w:color="auto"/>
        <w:left w:val="none" w:sz="0" w:space="0" w:color="auto"/>
        <w:bottom w:val="none" w:sz="0" w:space="0" w:color="auto"/>
        <w:right w:val="none" w:sz="0" w:space="0" w:color="auto"/>
      </w:divBdr>
    </w:div>
    <w:div w:id="318585424">
      <w:bodyDiv w:val="1"/>
      <w:marLeft w:val="0"/>
      <w:marRight w:val="0"/>
      <w:marTop w:val="0"/>
      <w:marBottom w:val="0"/>
      <w:divBdr>
        <w:top w:val="none" w:sz="0" w:space="0" w:color="auto"/>
        <w:left w:val="none" w:sz="0" w:space="0" w:color="auto"/>
        <w:bottom w:val="none" w:sz="0" w:space="0" w:color="auto"/>
        <w:right w:val="none" w:sz="0" w:space="0" w:color="auto"/>
      </w:divBdr>
    </w:div>
    <w:div w:id="324823158">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33848628">
      <w:bodyDiv w:val="1"/>
      <w:marLeft w:val="0"/>
      <w:marRight w:val="0"/>
      <w:marTop w:val="0"/>
      <w:marBottom w:val="0"/>
      <w:divBdr>
        <w:top w:val="none" w:sz="0" w:space="0" w:color="auto"/>
        <w:left w:val="none" w:sz="0" w:space="0" w:color="auto"/>
        <w:bottom w:val="none" w:sz="0" w:space="0" w:color="auto"/>
        <w:right w:val="none" w:sz="0" w:space="0" w:color="auto"/>
      </w:divBdr>
    </w:div>
    <w:div w:id="341592725">
      <w:bodyDiv w:val="1"/>
      <w:marLeft w:val="0"/>
      <w:marRight w:val="0"/>
      <w:marTop w:val="0"/>
      <w:marBottom w:val="0"/>
      <w:divBdr>
        <w:top w:val="none" w:sz="0" w:space="0" w:color="auto"/>
        <w:left w:val="none" w:sz="0" w:space="0" w:color="auto"/>
        <w:bottom w:val="none" w:sz="0" w:space="0" w:color="auto"/>
        <w:right w:val="none" w:sz="0" w:space="0" w:color="auto"/>
      </w:divBdr>
    </w:div>
    <w:div w:id="343553757">
      <w:bodyDiv w:val="1"/>
      <w:marLeft w:val="0"/>
      <w:marRight w:val="0"/>
      <w:marTop w:val="0"/>
      <w:marBottom w:val="0"/>
      <w:divBdr>
        <w:top w:val="none" w:sz="0" w:space="0" w:color="auto"/>
        <w:left w:val="none" w:sz="0" w:space="0" w:color="auto"/>
        <w:bottom w:val="none" w:sz="0" w:space="0" w:color="auto"/>
        <w:right w:val="none" w:sz="0" w:space="0" w:color="auto"/>
      </w:divBdr>
    </w:div>
    <w:div w:id="343947653">
      <w:bodyDiv w:val="1"/>
      <w:marLeft w:val="0"/>
      <w:marRight w:val="0"/>
      <w:marTop w:val="0"/>
      <w:marBottom w:val="0"/>
      <w:divBdr>
        <w:top w:val="none" w:sz="0" w:space="0" w:color="auto"/>
        <w:left w:val="none" w:sz="0" w:space="0" w:color="auto"/>
        <w:bottom w:val="none" w:sz="0" w:space="0" w:color="auto"/>
        <w:right w:val="none" w:sz="0" w:space="0" w:color="auto"/>
      </w:divBdr>
    </w:div>
    <w:div w:id="353116179">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389504659">
      <w:bodyDiv w:val="1"/>
      <w:marLeft w:val="0"/>
      <w:marRight w:val="0"/>
      <w:marTop w:val="0"/>
      <w:marBottom w:val="0"/>
      <w:divBdr>
        <w:top w:val="none" w:sz="0" w:space="0" w:color="auto"/>
        <w:left w:val="none" w:sz="0" w:space="0" w:color="auto"/>
        <w:bottom w:val="none" w:sz="0" w:space="0" w:color="auto"/>
        <w:right w:val="none" w:sz="0" w:space="0" w:color="auto"/>
      </w:divBdr>
    </w:div>
    <w:div w:id="400175431">
      <w:bodyDiv w:val="1"/>
      <w:marLeft w:val="0"/>
      <w:marRight w:val="0"/>
      <w:marTop w:val="0"/>
      <w:marBottom w:val="0"/>
      <w:divBdr>
        <w:top w:val="none" w:sz="0" w:space="0" w:color="auto"/>
        <w:left w:val="none" w:sz="0" w:space="0" w:color="auto"/>
        <w:bottom w:val="none" w:sz="0" w:space="0" w:color="auto"/>
        <w:right w:val="none" w:sz="0" w:space="0" w:color="auto"/>
      </w:divBdr>
    </w:div>
    <w:div w:id="405349353">
      <w:bodyDiv w:val="1"/>
      <w:marLeft w:val="0"/>
      <w:marRight w:val="0"/>
      <w:marTop w:val="0"/>
      <w:marBottom w:val="0"/>
      <w:divBdr>
        <w:top w:val="none" w:sz="0" w:space="0" w:color="auto"/>
        <w:left w:val="none" w:sz="0" w:space="0" w:color="auto"/>
        <w:bottom w:val="none" w:sz="0" w:space="0" w:color="auto"/>
        <w:right w:val="none" w:sz="0" w:space="0" w:color="auto"/>
      </w:divBdr>
    </w:div>
    <w:div w:id="418066196">
      <w:bodyDiv w:val="1"/>
      <w:marLeft w:val="0"/>
      <w:marRight w:val="0"/>
      <w:marTop w:val="0"/>
      <w:marBottom w:val="0"/>
      <w:divBdr>
        <w:top w:val="none" w:sz="0" w:space="0" w:color="auto"/>
        <w:left w:val="none" w:sz="0" w:space="0" w:color="auto"/>
        <w:bottom w:val="none" w:sz="0" w:space="0" w:color="auto"/>
        <w:right w:val="none" w:sz="0" w:space="0" w:color="auto"/>
      </w:divBdr>
    </w:div>
    <w:div w:id="420300648">
      <w:bodyDiv w:val="1"/>
      <w:marLeft w:val="0"/>
      <w:marRight w:val="0"/>
      <w:marTop w:val="0"/>
      <w:marBottom w:val="0"/>
      <w:divBdr>
        <w:top w:val="none" w:sz="0" w:space="0" w:color="auto"/>
        <w:left w:val="none" w:sz="0" w:space="0" w:color="auto"/>
        <w:bottom w:val="none" w:sz="0" w:space="0" w:color="auto"/>
        <w:right w:val="none" w:sz="0" w:space="0" w:color="auto"/>
      </w:divBdr>
    </w:div>
    <w:div w:id="427190162">
      <w:bodyDiv w:val="1"/>
      <w:marLeft w:val="0"/>
      <w:marRight w:val="0"/>
      <w:marTop w:val="0"/>
      <w:marBottom w:val="0"/>
      <w:divBdr>
        <w:top w:val="none" w:sz="0" w:space="0" w:color="auto"/>
        <w:left w:val="none" w:sz="0" w:space="0" w:color="auto"/>
        <w:bottom w:val="none" w:sz="0" w:space="0" w:color="auto"/>
        <w:right w:val="none" w:sz="0" w:space="0" w:color="auto"/>
      </w:divBdr>
    </w:div>
    <w:div w:id="434861205">
      <w:bodyDiv w:val="1"/>
      <w:marLeft w:val="0"/>
      <w:marRight w:val="0"/>
      <w:marTop w:val="0"/>
      <w:marBottom w:val="0"/>
      <w:divBdr>
        <w:top w:val="none" w:sz="0" w:space="0" w:color="auto"/>
        <w:left w:val="none" w:sz="0" w:space="0" w:color="auto"/>
        <w:bottom w:val="none" w:sz="0" w:space="0" w:color="auto"/>
        <w:right w:val="none" w:sz="0" w:space="0" w:color="auto"/>
      </w:divBdr>
    </w:div>
    <w:div w:id="435636855">
      <w:bodyDiv w:val="1"/>
      <w:marLeft w:val="0"/>
      <w:marRight w:val="0"/>
      <w:marTop w:val="0"/>
      <w:marBottom w:val="0"/>
      <w:divBdr>
        <w:top w:val="none" w:sz="0" w:space="0" w:color="auto"/>
        <w:left w:val="none" w:sz="0" w:space="0" w:color="auto"/>
        <w:bottom w:val="none" w:sz="0" w:space="0" w:color="auto"/>
        <w:right w:val="none" w:sz="0" w:space="0" w:color="auto"/>
      </w:divBdr>
    </w:div>
    <w:div w:id="435685104">
      <w:bodyDiv w:val="1"/>
      <w:marLeft w:val="0"/>
      <w:marRight w:val="0"/>
      <w:marTop w:val="0"/>
      <w:marBottom w:val="0"/>
      <w:divBdr>
        <w:top w:val="none" w:sz="0" w:space="0" w:color="auto"/>
        <w:left w:val="none" w:sz="0" w:space="0" w:color="auto"/>
        <w:bottom w:val="none" w:sz="0" w:space="0" w:color="auto"/>
        <w:right w:val="none" w:sz="0" w:space="0" w:color="auto"/>
      </w:divBdr>
    </w:div>
    <w:div w:id="443620915">
      <w:bodyDiv w:val="1"/>
      <w:marLeft w:val="0"/>
      <w:marRight w:val="0"/>
      <w:marTop w:val="0"/>
      <w:marBottom w:val="0"/>
      <w:divBdr>
        <w:top w:val="none" w:sz="0" w:space="0" w:color="auto"/>
        <w:left w:val="none" w:sz="0" w:space="0" w:color="auto"/>
        <w:bottom w:val="none" w:sz="0" w:space="0" w:color="auto"/>
        <w:right w:val="none" w:sz="0" w:space="0" w:color="auto"/>
      </w:divBdr>
    </w:div>
    <w:div w:id="450712516">
      <w:bodyDiv w:val="1"/>
      <w:marLeft w:val="0"/>
      <w:marRight w:val="0"/>
      <w:marTop w:val="0"/>
      <w:marBottom w:val="0"/>
      <w:divBdr>
        <w:top w:val="none" w:sz="0" w:space="0" w:color="auto"/>
        <w:left w:val="none" w:sz="0" w:space="0" w:color="auto"/>
        <w:bottom w:val="none" w:sz="0" w:space="0" w:color="auto"/>
        <w:right w:val="none" w:sz="0" w:space="0" w:color="auto"/>
      </w:divBdr>
    </w:div>
    <w:div w:id="453907756">
      <w:bodyDiv w:val="1"/>
      <w:marLeft w:val="0"/>
      <w:marRight w:val="0"/>
      <w:marTop w:val="0"/>
      <w:marBottom w:val="0"/>
      <w:divBdr>
        <w:top w:val="none" w:sz="0" w:space="0" w:color="auto"/>
        <w:left w:val="none" w:sz="0" w:space="0" w:color="auto"/>
        <w:bottom w:val="none" w:sz="0" w:space="0" w:color="auto"/>
        <w:right w:val="none" w:sz="0" w:space="0" w:color="auto"/>
      </w:divBdr>
    </w:div>
    <w:div w:id="456025722">
      <w:bodyDiv w:val="1"/>
      <w:marLeft w:val="0"/>
      <w:marRight w:val="0"/>
      <w:marTop w:val="0"/>
      <w:marBottom w:val="0"/>
      <w:divBdr>
        <w:top w:val="none" w:sz="0" w:space="0" w:color="auto"/>
        <w:left w:val="none" w:sz="0" w:space="0" w:color="auto"/>
        <w:bottom w:val="none" w:sz="0" w:space="0" w:color="auto"/>
        <w:right w:val="none" w:sz="0" w:space="0" w:color="auto"/>
      </w:divBdr>
    </w:div>
    <w:div w:id="457719432">
      <w:bodyDiv w:val="1"/>
      <w:marLeft w:val="0"/>
      <w:marRight w:val="0"/>
      <w:marTop w:val="0"/>
      <w:marBottom w:val="0"/>
      <w:divBdr>
        <w:top w:val="none" w:sz="0" w:space="0" w:color="auto"/>
        <w:left w:val="none" w:sz="0" w:space="0" w:color="auto"/>
        <w:bottom w:val="none" w:sz="0" w:space="0" w:color="auto"/>
        <w:right w:val="none" w:sz="0" w:space="0" w:color="auto"/>
      </w:divBdr>
    </w:div>
    <w:div w:id="457915479">
      <w:bodyDiv w:val="1"/>
      <w:marLeft w:val="0"/>
      <w:marRight w:val="0"/>
      <w:marTop w:val="0"/>
      <w:marBottom w:val="0"/>
      <w:divBdr>
        <w:top w:val="none" w:sz="0" w:space="0" w:color="auto"/>
        <w:left w:val="none" w:sz="0" w:space="0" w:color="auto"/>
        <w:bottom w:val="none" w:sz="0" w:space="0" w:color="auto"/>
        <w:right w:val="none" w:sz="0" w:space="0" w:color="auto"/>
      </w:divBdr>
    </w:div>
    <w:div w:id="473759963">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77841191">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494882267">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08370817">
      <w:bodyDiv w:val="1"/>
      <w:marLeft w:val="0"/>
      <w:marRight w:val="0"/>
      <w:marTop w:val="0"/>
      <w:marBottom w:val="0"/>
      <w:divBdr>
        <w:top w:val="none" w:sz="0" w:space="0" w:color="auto"/>
        <w:left w:val="none" w:sz="0" w:space="0" w:color="auto"/>
        <w:bottom w:val="none" w:sz="0" w:space="0" w:color="auto"/>
        <w:right w:val="none" w:sz="0" w:space="0" w:color="auto"/>
      </w:divBdr>
    </w:div>
    <w:div w:id="511145220">
      <w:bodyDiv w:val="1"/>
      <w:marLeft w:val="0"/>
      <w:marRight w:val="0"/>
      <w:marTop w:val="0"/>
      <w:marBottom w:val="0"/>
      <w:divBdr>
        <w:top w:val="none" w:sz="0" w:space="0" w:color="auto"/>
        <w:left w:val="none" w:sz="0" w:space="0" w:color="auto"/>
        <w:bottom w:val="none" w:sz="0" w:space="0" w:color="auto"/>
        <w:right w:val="none" w:sz="0" w:space="0" w:color="auto"/>
      </w:divBdr>
    </w:div>
    <w:div w:id="512305082">
      <w:bodyDiv w:val="1"/>
      <w:marLeft w:val="0"/>
      <w:marRight w:val="0"/>
      <w:marTop w:val="0"/>
      <w:marBottom w:val="0"/>
      <w:divBdr>
        <w:top w:val="none" w:sz="0" w:space="0" w:color="auto"/>
        <w:left w:val="none" w:sz="0" w:space="0" w:color="auto"/>
        <w:bottom w:val="none" w:sz="0" w:space="0" w:color="auto"/>
        <w:right w:val="none" w:sz="0" w:space="0" w:color="auto"/>
      </w:divBdr>
    </w:div>
    <w:div w:id="518399851">
      <w:bodyDiv w:val="1"/>
      <w:marLeft w:val="0"/>
      <w:marRight w:val="0"/>
      <w:marTop w:val="0"/>
      <w:marBottom w:val="0"/>
      <w:divBdr>
        <w:top w:val="none" w:sz="0" w:space="0" w:color="auto"/>
        <w:left w:val="none" w:sz="0" w:space="0" w:color="auto"/>
        <w:bottom w:val="none" w:sz="0" w:space="0" w:color="auto"/>
        <w:right w:val="none" w:sz="0" w:space="0" w:color="auto"/>
      </w:divBdr>
    </w:div>
    <w:div w:id="523595978">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532616685">
      <w:bodyDiv w:val="1"/>
      <w:marLeft w:val="0"/>
      <w:marRight w:val="0"/>
      <w:marTop w:val="0"/>
      <w:marBottom w:val="0"/>
      <w:divBdr>
        <w:top w:val="none" w:sz="0" w:space="0" w:color="auto"/>
        <w:left w:val="none" w:sz="0" w:space="0" w:color="auto"/>
        <w:bottom w:val="none" w:sz="0" w:space="0" w:color="auto"/>
        <w:right w:val="none" w:sz="0" w:space="0" w:color="auto"/>
      </w:divBdr>
    </w:div>
    <w:div w:id="535120966">
      <w:bodyDiv w:val="1"/>
      <w:marLeft w:val="0"/>
      <w:marRight w:val="0"/>
      <w:marTop w:val="0"/>
      <w:marBottom w:val="0"/>
      <w:divBdr>
        <w:top w:val="none" w:sz="0" w:space="0" w:color="auto"/>
        <w:left w:val="none" w:sz="0" w:space="0" w:color="auto"/>
        <w:bottom w:val="none" w:sz="0" w:space="0" w:color="auto"/>
        <w:right w:val="none" w:sz="0" w:space="0" w:color="auto"/>
      </w:divBdr>
    </w:div>
    <w:div w:id="540554674">
      <w:bodyDiv w:val="1"/>
      <w:marLeft w:val="0"/>
      <w:marRight w:val="0"/>
      <w:marTop w:val="0"/>
      <w:marBottom w:val="0"/>
      <w:divBdr>
        <w:top w:val="none" w:sz="0" w:space="0" w:color="auto"/>
        <w:left w:val="none" w:sz="0" w:space="0" w:color="auto"/>
        <w:bottom w:val="none" w:sz="0" w:space="0" w:color="auto"/>
        <w:right w:val="none" w:sz="0" w:space="0" w:color="auto"/>
      </w:divBdr>
    </w:div>
    <w:div w:id="542983857">
      <w:bodyDiv w:val="1"/>
      <w:marLeft w:val="0"/>
      <w:marRight w:val="0"/>
      <w:marTop w:val="0"/>
      <w:marBottom w:val="0"/>
      <w:divBdr>
        <w:top w:val="none" w:sz="0" w:space="0" w:color="auto"/>
        <w:left w:val="none" w:sz="0" w:space="0" w:color="auto"/>
        <w:bottom w:val="none" w:sz="0" w:space="0" w:color="auto"/>
        <w:right w:val="none" w:sz="0" w:space="0" w:color="auto"/>
      </w:divBdr>
    </w:div>
    <w:div w:id="550268040">
      <w:bodyDiv w:val="1"/>
      <w:marLeft w:val="0"/>
      <w:marRight w:val="0"/>
      <w:marTop w:val="0"/>
      <w:marBottom w:val="0"/>
      <w:divBdr>
        <w:top w:val="none" w:sz="0" w:space="0" w:color="auto"/>
        <w:left w:val="none" w:sz="0" w:space="0" w:color="auto"/>
        <w:bottom w:val="none" w:sz="0" w:space="0" w:color="auto"/>
        <w:right w:val="none" w:sz="0" w:space="0" w:color="auto"/>
      </w:divBdr>
    </w:div>
    <w:div w:id="561525905">
      <w:bodyDiv w:val="1"/>
      <w:marLeft w:val="0"/>
      <w:marRight w:val="0"/>
      <w:marTop w:val="0"/>
      <w:marBottom w:val="0"/>
      <w:divBdr>
        <w:top w:val="none" w:sz="0" w:space="0" w:color="auto"/>
        <w:left w:val="none" w:sz="0" w:space="0" w:color="auto"/>
        <w:bottom w:val="none" w:sz="0" w:space="0" w:color="auto"/>
        <w:right w:val="none" w:sz="0" w:space="0" w:color="auto"/>
      </w:divBdr>
    </w:div>
    <w:div w:id="569967534">
      <w:bodyDiv w:val="1"/>
      <w:marLeft w:val="0"/>
      <w:marRight w:val="0"/>
      <w:marTop w:val="0"/>
      <w:marBottom w:val="0"/>
      <w:divBdr>
        <w:top w:val="none" w:sz="0" w:space="0" w:color="auto"/>
        <w:left w:val="none" w:sz="0" w:space="0" w:color="auto"/>
        <w:bottom w:val="none" w:sz="0" w:space="0" w:color="auto"/>
        <w:right w:val="none" w:sz="0" w:space="0" w:color="auto"/>
      </w:divBdr>
    </w:div>
    <w:div w:id="594094912">
      <w:bodyDiv w:val="1"/>
      <w:marLeft w:val="0"/>
      <w:marRight w:val="0"/>
      <w:marTop w:val="0"/>
      <w:marBottom w:val="0"/>
      <w:divBdr>
        <w:top w:val="none" w:sz="0" w:space="0" w:color="auto"/>
        <w:left w:val="none" w:sz="0" w:space="0" w:color="auto"/>
        <w:bottom w:val="none" w:sz="0" w:space="0" w:color="auto"/>
        <w:right w:val="none" w:sz="0" w:space="0" w:color="auto"/>
      </w:divBdr>
    </w:div>
    <w:div w:id="595940769">
      <w:bodyDiv w:val="1"/>
      <w:marLeft w:val="0"/>
      <w:marRight w:val="0"/>
      <w:marTop w:val="0"/>
      <w:marBottom w:val="0"/>
      <w:divBdr>
        <w:top w:val="none" w:sz="0" w:space="0" w:color="auto"/>
        <w:left w:val="none" w:sz="0" w:space="0" w:color="auto"/>
        <w:bottom w:val="none" w:sz="0" w:space="0" w:color="auto"/>
        <w:right w:val="none" w:sz="0" w:space="0" w:color="auto"/>
      </w:divBdr>
    </w:div>
    <w:div w:id="602420198">
      <w:bodyDiv w:val="1"/>
      <w:marLeft w:val="0"/>
      <w:marRight w:val="0"/>
      <w:marTop w:val="0"/>
      <w:marBottom w:val="0"/>
      <w:divBdr>
        <w:top w:val="none" w:sz="0" w:space="0" w:color="auto"/>
        <w:left w:val="none" w:sz="0" w:space="0" w:color="auto"/>
        <w:bottom w:val="none" w:sz="0" w:space="0" w:color="auto"/>
        <w:right w:val="none" w:sz="0" w:space="0" w:color="auto"/>
      </w:divBdr>
    </w:div>
    <w:div w:id="605045149">
      <w:bodyDiv w:val="1"/>
      <w:marLeft w:val="0"/>
      <w:marRight w:val="0"/>
      <w:marTop w:val="0"/>
      <w:marBottom w:val="0"/>
      <w:divBdr>
        <w:top w:val="none" w:sz="0" w:space="0" w:color="auto"/>
        <w:left w:val="none" w:sz="0" w:space="0" w:color="auto"/>
        <w:bottom w:val="none" w:sz="0" w:space="0" w:color="auto"/>
        <w:right w:val="none" w:sz="0" w:space="0" w:color="auto"/>
      </w:divBdr>
    </w:div>
    <w:div w:id="626551304">
      <w:bodyDiv w:val="1"/>
      <w:marLeft w:val="0"/>
      <w:marRight w:val="0"/>
      <w:marTop w:val="0"/>
      <w:marBottom w:val="0"/>
      <w:divBdr>
        <w:top w:val="none" w:sz="0" w:space="0" w:color="auto"/>
        <w:left w:val="none" w:sz="0" w:space="0" w:color="auto"/>
        <w:bottom w:val="none" w:sz="0" w:space="0" w:color="auto"/>
        <w:right w:val="none" w:sz="0" w:space="0" w:color="auto"/>
      </w:divBdr>
    </w:div>
    <w:div w:id="639308417">
      <w:bodyDiv w:val="1"/>
      <w:marLeft w:val="0"/>
      <w:marRight w:val="0"/>
      <w:marTop w:val="0"/>
      <w:marBottom w:val="0"/>
      <w:divBdr>
        <w:top w:val="none" w:sz="0" w:space="0" w:color="auto"/>
        <w:left w:val="none" w:sz="0" w:space="0" w:color="auto"/>
        <w:bottom w:val="none" w:sz="0" w:space="0" w:color="auto"/>
        <w:right w:val="none" w:sz="0" w:space="0" w:color="auto"/>
      </w:divBdr>
    </w:div>
    <w:div w:id="641227132">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58921454">
      <w:bodyDiv w:val="1"/>
      <w:marLeft w:val="0"/>
      <w:marRight w:val="0"/>
      <w:marTop w:val="0"/>
      <w:marBottom w:val="0"/>
      <w:divBdr>
        <w:top w:val="none" w:sz="0" w:space="0" w:color="auto"/>
        <w:left w:val="none" w:sz="0" w:space="0" w:color="auto"/>
        <w:bottom w:val="none" w:sz="0" w:space="0" w:color="auto"/>
        <w:right w:val="none" w:sz="0" w:space="0" w:color="auto"/>
      </w:divBdr>
      <w:divsChild>
        <w:div w:id="443311961">
          <w:marLeft w:val="0"/>
          <w:marRight w:val="0"/>
          <w:marTop w:val="0"/>
          <w:marBottom w:val="0"/>
          <w:divBdr>
            <w:top w:val="none" w:sz="0" w:space="0" w:color="auto"/>
            <w:left w:val="none" w:sz="0" w:space="0" w:color="auto"/>
            <w:bottom w:val="none" w:sz="0" w:space="0" w:color="auto"/>
            <w:right w:val="none" w:sz="0" w:space="0" w:color="auto"/>
          </w:divBdr>
        </w:div>
        <w:div w:id="1549760501">
          <w:marLeft w:val="0"/>
          <w:marRight w:val="0"/>
          <w:marTop w:val="0"/>
          <w:marBottom w:val="0"/>
          <w:divBdr>
            <w:top w:val="none" w:sz="0" w:space="0" w:color="auto"/>
            <w:left w:val="none" w:sz="0" w:space="0" w:color="auto"/>
            <w:bottom w:val="none" w:sz="0" w:space="0" w:color="auto"/>
            <w:right w:val="none" w:sz="0" w:space="0" w:color="auto"/>
          </w:divBdr>
        </w:div>
      </w:divsChild>
    </w:div>
    <w:div w:id="661280357">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81856409">
      <w:bodyDiv w:val="1"/>
      <w:marLeft w:val="0"/>
      <w:marRight w:val="0"/>
      <w:marTop w:val="0"/>
      <w:marBottom w:val="0"/>
      <w:divBdr>
        <w:top w:val="none" w:sz="0" w:space="0" w:color="auto"/>
        <w:left w:val="none" w:sz="0" w:space="0" w:color="auto"/>
        <w:bottom w:val="none" w:sz="0" w:space="0" w:color="auto"/>
        <w:right w:val="none" w:sz="0" w:space="0" w:color="auto"/>
      </w:divBdr>
    </w:div>
    <w:div w:id="682634271">
      <w:bodyDiv w:val="1"/>
      <w:marLeft w:val="0"/>
      <w:marRight w:val="0"/>
      <w:marTop w:val="0"/>
      <w:marBottom w:val="0"/>
      <w:divBdr>
        <w:top w:val="none" w:sz="0" w:space="0" w:color="auto"/>
        <w:left w:val="none" w:sz="0" w:space="0" w:color="auto"/>
        <w:bottom w:val="none" w:sz="0" w:space="0" w:color="auto"/>
        <w:right w:val="none" w:sz="0" w:space="0" w:color="auto"/>
      </w:divBdr>
    </w:div>
    <w:div w:id="685059771">
      <w:bodyDiv w:val="1"/>
      <w:marLeft w:val="0"/>
      <w:marRight w:val="0"/>
      <w:marTop w:val="0"/>
      <w:marBottom w:val="0"/>
      <w:divBdr>
        <w:top w:val="none" w:sz="0" w:space="0" w:color="auto"/>
        <w:left w:val="none" w:sz="0" w:space="0" w:color="auto"/>
        <w:bottom w:val="none" w:sz="0" w:space="0" w:color="auto"/>
        <w:right w:val="none" w:sz="0" w:space="0" w:color="auto"/>
      </w:divBdr>
    </w:div>
    <w:div w:id="689068269">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711808426">
      <w:bodyDiv w:val="1"/>
      <w:marLeft w:val="0"/>
      <w:marRight w:val="0"/>
      <w:marTop w:val="0"/>
      <w:marBottom w:val="0"/>
      <w:divBdr>
        <w:top w:val="none" w:sz="0" w:space="0" w:color="auto"/>
        <w:left w:val="none" w:sz="0" w:space="0" w:color="auto"/>
        <w:bottom w:val="none" w:sz="0" w:space="0" w:color="auto"/>
        <w:right w:val="none" w:sz="0" w:space="0" w:color="auto"/>
      </w:divBdr>
    </w:div>
    <w:div w:id="714696067">
      <w:bodyDiv w:val="1"/>
      <w:marLeft w:val="0"/>
      <w:marRight w:val="0"/>
      <w:marTop w:val="0"/>
      <w:marBottom w:val="0"/>
      <w:divBdr>
        <w:top w:val="none" w:sz="0" w:space="0" w:color="auto"/>
        <w:left w:val="none" w:sz="0" w:space="0" w:color="auto"/>
        <w:bottom w:val="none" w:sz="0" w:space="0" w:color="auto"/>
        <w:right w:val="none" w:sz="0" w:space="0" w:color="auto"/>
      </w:divBdr>
    </w:div>
    <w:div w:id="716780621">
      <w:bodyDiv w:val="1"/>
      <w:marLeft w:val="0"/>
      <w:marRight w:val="0"/>
      <w:marTop w:val="0"/>
      <w:marBottom w:val="0"/>
      <w:divBdr>
        <w:top w:val="none" w:sz="0" w:space="0" w:color="auto"/>
        <w:left w:val="none" w:sz="0" w:space="0" w:color="auto"/>
        <w:bottom w:val="none" w:sz="0" w:space="0" w:color="auto"/>
        <w:right w:val="none" w:sz="0" w:space="0" w:color="auto"/>
      </w:divBdr>
    </w:div>
    <w:div w:id="719938010">
      <w:bodyDiv w:val="1"/>
      <w:marLeft w:val="0"/>
      <w:marRight w:val="0"/>
      <w:marTop w:val="0"/>
      <w:marBottom w:val="0"/>
      <w:divBdr>
        <w:top w:val="none" w:sz="0" w:space="0" w:color="auto"/>
        <w:left w:val="none" w:sz="0" w:space="0" w:color="auto"/>
        <w:bottom w:val="none" w:sz="0" w:space="0" w:color="auto"/>
        <w:right w:val="none" w:sz="0" w:space="0" w:color="auto"/>
      </w:divBdr>
    </w:div>
    <w:div w:id="722366053">
      <w:bodyDiv w:val="1"/>
      <w:marLeft w:val="0"/>
      <w:marRight w:val="0"/>
      <w:marTop w:val="0"/>
      <w:marBottom w:val="0"/>
      <w:divBdr>
        <w:top w:val="none" w:sz="0" w:space="0" w:color="auto"/>
        <w:left w:val="none" w:sz="0" w:space="0" w:color="auto"/>
        <w:bottom w:val="none" w:sz="0" w:space="0" w:color="auto"/>
        <w:right w:val="none" w:sz="0" w:space="0" w:color="auto"/>
      </w:divBdr>
    </w:div>
    <w:div w:id="723649114">
      <w:bodyDiv w:val="1"/>
      <w:marLeft w:val="0"/>
      <w:marRight w:val="0"/>
      <w:marTop w:val="0"/>
      <w:marBottom w:val="0"/>
      <w:divBdr>
        <w:top w:val="none" w:sz="0" w:space="0" w:color="auto"/>
        <w:left w:val="none" w:sz="0" w:space="0" w:color="auto"/>
        <w:bottom w:val="none" w:sz="0" w:space="0" w:color="auto"/>
        <w:right w:val="none" w:sz="0" w:space="0" w:color="auto"/>
      </w:divBdr>
    </w:div>
    <w:div w:id="730234599">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32776166">
      <w:bodyDiv w:val="1"/>
      <w:marLeft w:val="0"/>
      <w:marRight w:val="0"/>
      <w:marTop w:val="0"/>
      <w:marBottom w:val="0"/>
      <w:divBdr>
        <w:top w:val="none" w:sz="0" w:space="0" w:color="auto"/>
        <w:left w:val="none" w:sz="0" w:space="0" w:color="auto"/>
        <w:bottom w:val="none" w:sz="0" w:space="0" w:color="auto"/>
        <w:right w:val="none" w:sz="0" w:space="0" w:color="auto"/>
      </w:divBdr>
    </w:div>
    <w:div w:id="742065316">
      <w:bodyDiv w:val="1"/>
      <w:marLeft w:val="0"/>
      <w:marRight w:val="0"/>
      <w:marTop w:val="0"/>
      <w:marBottom w:val="0"/>
      <w:divBdr>
        <w:top w:val="none" w:sz="0" w:space="0" w:color="auto"/>
        <w:left w:val="none" w:sz="0" w:space="0" w:color="auto"/>
        <w:bottom w:val="none" w:sz="0" w:space="0" w:color="auto"/>
        <w:right w:val="none" w:sz="0" w:space="0" w:color="auto"/>
      </w:divBdr>
    </w:div>
    <w:div w:id="744645944">
      <w:bodyDiv w:val="1"/>
      <w:marLeft w:val="0"/>
      <w:marRight w:val="0"/>
      <w:marTop w:val="0"/>
      <w:marBottom w:val="0"/>
      <w:divBdr>
        <w:top w:val="none" w:sz="0" w:space="0" w:color="auto"/>
        <w:left w:val="none" w:sz="0" w:space="0" w:color="auto"/>
        <w:bottom w:val="none" w:sz="0" w:space="0" w:color="auto"/>
        <w:right w:val="none" w:sz="0" w:space="0" w:color="auto"/>
      </w:divBdr>
    </w:div>
    <w:div w:id="744692578">
      <w:bodyDiv w:val="1"/>
      <w:marLeft w:val="0"/>
      <w:marRight w:val="0"/>
      <w:marTop w:val="0"/>
      <w:marBottom w:val="0"/>
      <w:divBdr>
        <w:top w:val="none" w:sz="0" w:space="0" w:color="auto"/>
        <w:left w:val="none" w:sz="0" w:space="0" w:color="auto"/>
        <w:bottom w:val="none" w:sz="0" w:space="0" w:color="auto"/>
        <w:right w:val="none" w:sz="0" w:space="0" w:color="auto"/>
      </w:divBdr>
    </w:div>
    <w:div w:id="749037701">
      <w:bodyDiv w:val="1"/>
      <w:marLeft w:val="0"/>
      <w:marRight w:val="0"/>
      <w:marTop w:val="0"/>
      <w:marBottom w:val="0"/>
      <w:divBdr>
        <w:top w:val="none" w:sz="0" w:space="0" w:color="auto"/>
        <w:left w:val="none" w:sz="0" w:space="0" w:color="auto"/>
        <w:bottom w:val="none" w:sz="0" w:space="0" w:color="auto"/>
        <w:right w:val="none" w:sz="0" w:space="0" w:color="auto"/>
      </w:divBdr>
    </w:div>
    <w:div w:id="751512928">
      <w:bodyDiv w:val="1"/>
      <w:marLeft w:val="0"/>
      <w:marRight w:val="0"/>
      <w:marTop w:val="0"/>
      <w:marBottom w:val="0"/>
      <w:divBdr>
        <w:top w:val="none" w:sz="0" w:space="0" w:color="auto"/>
        <w:left w:val="none" w:sz="0" w:space="0" w:color="auto"/>
        <w:bottom w:val="none" w:sz="0" w:space="0" w:color="auto"/>
        <w:right w:val="none" w:sz="0" w:space="0" w:color="auto"/>
      </w:divBdr>
    </w:div>
    <w:div w:id="752822823">
      <w:bodyDiv w:val="1"/>
      <w:marLeft w:val="0"/>
      <w:marRight w:val="0"/>
      <w:marTop w:val="0"/>
      <w:marBottom w:val="0"/>
      <w:divBdr>
        <w:top w:val="none" w:sz="0" w:space="0" w:color="auto"/>
        <w:left w:val="none" w:sz="0" w:space="0" w:color="auto"/>
        <w:bottom w:val="none" w:sz="0" w:space="0" w:color="auto"/>
        <w:right w:val="none" w:sz="0" w:space="0" w:color="auto"/>
      </w:divBdr>
    </w:div>
    <w:div w:id="762066809">
      <w:bodyDiv w:val="1"/>
      <w:marLeft w:val="0"/>
      <w:marRight w:val="0"/>
      <w:marTop w:val="0"/>
      <w:marBottom w:val="0"/>
      <w:divBdr>
        <w:top w:val="none" w:sz="0" w:space="0" w:color="auto"/>
        <w:left w:val="none" w:sz="0" w:space="0" w:color="auto"/>
        <w:bottom w:val="none" w:sz="0" w:space="0" w:color="auto"/>
        <w:right w:val="none" w:sz="0" w:space="0" w:color="auto"/>
      </w:divBdr>
      <w:divsChild>
        <w:div w:id="2128036">
          <w:marLeft w:val="0"/>
          <w:marRight w:val="0"/>
          <w:marTop w:val="0"/>
          <w:marBottom w:val="0"/>
          <w:divBdr>
            <w:top w:val="none" w:sz="0" w:space="0" w:color="auto"/>
            <w:left w:val="none" w:sz="0" w:space="0" w:color="auto"/>
            <w:bottom w:val="none" w:sz="0" w:space="0" w:color="auto"/>
            <w:right w:val="none" w:sz="0" w:space="0" w:color="auto"/>
          </w:divBdr>
        </w:div>
        <w:div w:id="6713374">
          <w:marLeft w:val="0"/>
          <w:marRight w:val="0"/>
          <w:marTop w:val="0"/>
          <w:marBottom w:val="0"/>
          <w:divBdr>
            <w:top w:val="none" w:sz="0" w:space="0" w:color="auto"/>
            <w:left w:val="none" w:sz="0" w:space="0" w:color="auto"/>
            <w:bottom w:val="none" w:sz="0" w:space="0" w:color="auto"/>
            <w:right w:val="none" w:sz="0" w:space="0" w:color="auto"/>
          </w:divBdr>
        </w:div>
        <w:div w:id="34547268">
          <w:marLeft w:val="0"/>
          <w:marRight w:val="0"/>
          <w:marTop w:val="0"/>
          <w:marBottom w:val="0"/>
          <w:divBdr>
            <w:top w:val="none" w:sz="0" w:space="0" w:color="auto"/>
            <w:left w:val="none" w:sz="0" w:space="0" w:color="auto"/>
            <w:bottom w:val="none" w:sz="0" w:space="0" w:color="auto"/>
            <w:right w:val="none" w:sz="0" w:space="0" w:color="auto"/>
          </w:divBdr>
        </w:div>
        <w:div w:id="43454691">
          <w:marLeft w:val="0"/>
          <w:marRight w:val="0"/>
          <w:marTop w:val="0"/>
          <w:marBottom w:val="0"/>
          <w:divBdr>
            <w:top w:val="none" w:sz="0" w:space="0" w:color="auto"/>
            <w:left w:val="none" w:sz="0" w:space="0" w:color="auto"/>
            <w:bottom w:val="none" w:sz="0" w:space="0" w:color="auto"/>
            <w:right w:val="none" w:sz="0" w:space="0" w:color="auto"/>
          </w:divBdr>
        </w:div>
        <w:div w:id="52050380">
          <w:marLeft w:val="0"/>
          <w:marRight w:val="0"/>
          <w:marTop w:val="0"/>
          <w:marBottom w:val="0"/>
          <w:divBdr>
            <w:top w:val="none" w:sz="0" w:space="0" w:color="auto"/>
            <w:left w:val="none" w:sz="0" w:space="0" w:color="auto"/>
            <w:bottom w:val="none" w:sz="0" w:space="0" w:color="auto"/>
            <w:right w:val="none" w:sz="0" w:space="0" w:color="auto"/>
          </w:divBdr>
        </w:div>
        <w:div w:id="88090950">
          <w:marLeft w:val="0"/>
          <w:marRight w:val="0"/>
          <w:marTop w:val="0"/>
          <w:marBottom w:val="0"/>
          <w:divBdr>
            <w:top w:val="none" w:sz="0" w:space="0" w:color="auto"/>
            <w:left w:val="none" w:sz="0" w:space="0" w:color="auto"/>
            <w:bottom w:val="none" w:sz="0" w:space="0" w:color="auto"/>
            <w:right w:val="none" w:sz="0" w:space="0" w:color="auto"/>
          </w:divBdr>
        </w:div>
        <w:div w:id="100223816">
          <w:marLeft w:val="0"/>
          <w:marRight w:val="0"/>
          <w:marTop w:val="0"/>
          <w:marBottom w:val="0"/>
          <w:divBdr>
            <w:top w:val="none" w:sz="0" w:space="0" w:color="auto"/>
            <w:left w:val="none" w:sz="0" w:space="0" w:color="auto"/>
            <w:bottom w:val="none" w:sz="0" w:space="0" w:color="auto"/>
            <w:right w:val="none" w:sz="0" w:space="0" w:color="auto"/>
          </w:divBdr>
        </w:div>
        <w:div w:id="126054305">
          <w:marLeft w:val="0"/>
          <w:marRight w:val="0"/>
          <w:marTop w:val="0"/>
          <w:marBottom w:val="0"/>
          <w:divBdr>
            <w:top w:val="none" w:sz="0" w:space="0" w:color="auto"/>
            <w:left w:val="none" w:sz="0" w:space="0" w:color="auto"/>
            <w:bottom w:val="none" w:sz="0" w:space="0" w:color="auto"/>
            <w:right w:val="none" w:sz="0" w:space="0" w:color="auto"/>
          </w:divBdr>
        </w:div>
        <w:div w:id="169487858">
          <w:marLeft w:val="0"/>
          <w:marRight w:val="0"/>
          <w:marTop w:val="0"/>
          <w:marBottom w:val="0"/>
          <w:divBdr>
            <w:top w:val="none" w:sz="0" w:space="0" w:color="auto"/>
            <w:left w:val="none" w:sz="0" w:space="0" w:color="auto"/>
            <w:bottom w:val="none" w:sz="0" w:space="0" w:color="auto"/>
            <w:right w:val="none" w:sz="0" w:space="0" w:color="auto"/>
          </w:divBdr>
        </w:div>
        <w:div w:id="175198670">
          <w:marLeft w:val="0"/>
          <w:marRight w:val="0"/>
          <w:marTop w:val="0"/>
          <w:marBottom w:val="0"/>
          <w:divBdr>
            <w:top w:val="none" w:sz="0" w:space="0" w:color="auto"/>
            <w:left w:val="none" w:sz="0" w:space="0" w:color="auto"/>
            <w:bottom w:val="none" w:sz="0" w:space="0" w:color="auto"/>
            <w:right w:val="none" w:sz="0" w:space="0" w:color="auto"/>
          </w:divBdr>
        </w:div>
        <w:div w:id="235021849">
          <w:marLeft w:val="0"/>
          <w:marRight w:val="0"/>
          <w:marTop w:val="0"/>
          <w:marBottom w:val="0"/>
          <w:divBdr>
            <w:top w:val="none" w:sz="0" w:space="0" w:color="auto"/>
            <w:left w:val="none" w:sz="0" w:space="0" w:color="auto"/>
            <w:bottom w:val="none" w:sz="0" w:space="0" w:color="auto"/>
            <w:right w:val="none" w:sz="0" w:space="0" w:color="auto"/>
          </w:divBdr>
        </w:div>
        <w:div w:id="314456210">
          <w:marLeft w:val="0"/>
          <w:marRight w:val="0"/>
          <w:marTop w:val="0"/>
          <w:marBottom w:val="0"/>
          <w:divBdr>
            <w:top w:val="none" w:sz="0" w:space="0" w:color="auto"/>
            <w:left w:val="none" w:sz="0" w:space="0" w:color="auto"/>
            <w:bottom w:val="none" w:sz="0" w:space="0" w:color="auto"/>
            <w:right w:val="none" w:sz="0" w:space="0" w:color="auto"/>
          </w:divBdr>
        </w:div>
        <w:div w:id="394663841">
          <w:marLeft w:val="0"/>
          <w:marRight w:val="0"/>
          <w:marTop w:val="0"/>
          <w:marBottom w:val="0"/>
          <w:divBdr>
            <w:top w:val="none" w:sz="0" w:space="0" w:color="auto"/>
            <w:left w:val="none" w:sz="0" w:space="0" w:color="auto"/>
            <w:bottom w:val="none" w:sz="0" w:space="0" w:color="auto"/>
            <w:right w:val="none" w:sz="0" w:space="0" w:color="auto"/>
          </w:divBdr>
        </w:div>
        <w:div w:id="465970977">
          <w:marLeft w:val="0"/>
          <w:marRight w:val="0"/>
          <w:marTop w:val="0"/>
          <w:marBottom w:val="0"/>
          <w:divBdr>
            <w:top w:val="none" w:sz="0" w:space="0" w:color="auto"/>
            <w:left w:val="none" w:sz="0" w:space="0" w:color="auto"/>
            <w:bottom w:val="none" w:sz="0" w:space="0" w:color="auto"/>
            <w:right w:val="none" w:sz="0" w:space="0" w:color="auto"/>
          </w:divBdr>
        </w:div>
        <w:div w:id="469329388">
          <w:marLeft w:val="0"/>
          <w:marRight w:val="0"/>
          <w:marTop w:val="0"/>
          <w:marBottom w:val="0"/>
          <w:divBdr>
            <w:top w:val="none" w:sz="0" w:space="0" w:color="auto"/>
            <w:left w:val="none" w:sz="0" w:space="0" w:color="auto"/>
            <w:bottom w:val="none" w:sz="0" w:space="0" w:color="auto"/>
            <w:right w:val="none" w:sz="0" w:space="0" w:color="auto"/>
          </w:divBdr>
        </w:div>
        <w:div w:id="490875953">
          <w:marLeft w:val="0"/>
          <w:marRight w:val="0"/>
          <w:marTop w:val="0"/>
          <w:marBottom w:val="0"/>
          <w:divBdr>
            <w:top w:val="none" w:sz="0" w:space="0" w:color="auto"/>
            <w:left w:val="none" w:sz="0" w:space="0" w:color="auto"/>
            <w:bottom w:val="none" w:sz="0" w:space="0" w:color="auto"/>
            <w:right w:val="none" w:sz="0" w:space="0" w:color="auto"/>
          </w:divBdr>
        </w:div>
        <w:div w:id="561453038">
          <w:marLeft w:val="0"/>
          <w:marRight w:val="0"/>
          <w:marTop w:val="0"/>
          <w:marBottom w:val="0"/>
          <w:divBdr>
            <w:top w:val="none" w:sz="0" w:space="0" w:color="auto"/>
            <w:left w:val="none" w:sz="0" w:space="0" w:color="auto"/>
            <w:bottom w:val="none" w:sz="0" w:space="0" w:color="auto"/>
            <w:right w:val="none" w:sz="0" w:space="0" w:color="auto"/>
          </w:divBdr>
        </w:div>
        <w:div w:id="590479552">
          <w:marLeft w:val="0"/>
          <w:marRight w:val="0"/>
          <w:marTop w:val="0"/>
          <w:marBottom w:val="0"/>
          <w:divBdr>
            <w:top w:val="none" w:sz="0" w:space="0" w:color="auto"/>
            <w:left w:val="none" w:sz="0" w:space="0" w:color="auto"/>
            <w:bottom w:val="none" w:sz="0" w:space="0" w:color="auto"/>
            <w:right w:val="none" w:sz="0" w:space="0" w:color="auto"/>
          </w:divBdr>
        </w:div>
        <w:div w:id="670766078">
          <w:marLeft w:val="0"/>
          <w:marRight w:val="0"/>
          <w:marTop w:val="0"/>
          <w:marBottom w:val="0"/>
          <w:divBdr>
            <w:top w:val="none" w:sz="0" w:space="0" w:color="auto"/>
            <w:left w:val="none" w:sz="0" w:space="0" w:color="auto"/>
            <w:bottom w:val="none" w:sz="0" w:space="0" w:color="auto"/>
            <w:right w:val="none" w:sz="0" w:space="0" w:color="auto"/>
          </w:divBdr>
        </w:div>
        <w:div w:id="743184790">
          <w:marLeft w:val="0"/>
          <w:marRight w:val="0"/>
          <w:marTop w:val="0"/>
          <w:marBottom w:val="0"/>
          <w:divBdr>
            <w:top w:val="none" w:sz="0" w:space="0" w:color="auto"/>
            <w:left w:val="none" w:sz="0" w:space="0" w:color="auto"/>
            <w:bottom w:val="none" w:sz="0" w:space="0" w:color="auto"/>
            <w:right w:val="none" w:sz="0" w:space="0" w:color="auto"/>
          </w:divBdr>
        </w:div>
        <w:div w:id="795414073">
          <w:marLeft w:val="0"/>
          <w:marRight w:val="0"/>
          <w:marTop w:val="0"/>
          <w:marBottom w:val="0"/>
          <w:divBdr>
            <w:top w:val="none" w:sz="0" w:space="0" w:color="auto"/>
            <w:left w:val="none" w:sz="0" w:space="0" w:color="auto"/>
            <w:bottom w:val="none" w:sz="0" w:space="0" w:color="auto"/>
            <w:right w:val="none" w:sz="0" w:space="0" w:color="auto"/>
          </w:divBdr>
        </w:div>
        <w:div w:id="840047568">
          <w:marLeft w:val="0"/>
          <w:marRight w:val="0"/>
          <w:marTop w:val="0"/>
          <w:marBottom w:val="0"/>
          <w:divBdr>
            <w:top w:val="none" w:sz="0" w:space="0" w:color="auto"/>
            <w:left w:val="none" w:sz="0" w:space="0" w:color="auto"/>
            <w:bottom w:val="none" w:sz="0" w:space="0" w:color="auto"/>
            <w:right w:val="none" w:sz="0" w:space="0" w:color="auto"/>
          </w:divBdr>
        </w:div>
        <w:div w:id="909343812">
          <w:marLeft w:val="0"/>
          <w:marRight w:val="0"/>
          <w:marTop w:val="0"/>
          <w:marBottom w:val="0"/>
          <w:divBdr>
            <w:top w:val="none" w:sz="0" w:space="0" w:color="auto"/>
            <w:left w:val="none" w:sz="0" w:space="0" w:color="auto"/>
            <w:bottom w:val="none" w:sz="0" w:space="0" w:color="auto"/>
            <w:right w:val="none" w:sz="0" w:space="0" w:color="auto"/>
          </w:divBdr>
        </w:div>
        <w:div w:id="974602904">
          <w:marLeft w:val="0"/>
          <w:marRight w:val="0"/>
          <w:marTop w:val="0"/>
          <w:marBottom w:val="0"/>
          <w:divBdr>
            <w:top w:val="none" w:sz="0" w:space="0" w:color="auto"/>
            <w:left w:val="none" w:sz="0" w:space="0" w:color="auto"/>
            <w:bottom w:val="none" w:sz="0" w:space="0" w:color="auto"/>
            <w:right w:val="none" w:sz="0" w:space="0" w:color="auto"/>
          </w:divBdr>
        </w:div>
        <w:div w:id="974992906">
          <w:marLeft w:val="0"/>
          <w:marRight w:val="0"/>
          <w:marTop w:val="0"/>
          <w:marBottom w:val="0"/>
          <w:divBdr>
            <w:top w:val="none" w:sz="0" w:space="0" w:color="auto"/>
            <w:left w:val="none" w:sz="0" w:space="0" w:color="auto"/>
            <w:bottom w:val="none" w:sz="0" w:space="0" w:color="auto"/>
            <w:right w:val="none" w:sz="0" w:space="0" w:color="auto"/>
          </w:divBdr>
        </w:div>
        <w:div w:id="1019500917">
          <w:marLeft w:val="0"/>
          <w:marRight w:val="0"/>
          <w:marTop w:val="0"/>
          <w:marBottom w:val="0"/>
          <w:divBdr>
            <w:top w:val="none" w:sz="0" w:space="0" w:color="auto"/>
            <w:left w:val="none" w:sz="0" w:space="0" w:color="auto"/>
            <w:bottom w:val="none" w:sz="0" w:space="0" w:color="auto"/>
            <w:right w:val="none" w:sz="0" w:space="0" w:color="auto"/>
          </w:divBdr>
        </w:div>
        <w:div w:id="1046953670">
          <w:marLeft w:val="0"/>
          <w:marRight w:val="0"/>
          <w:marTop w:val="0"/>
          <w:marBottom w:val="0"/>
          <w:divBdr>
            <w:top w:val="none" w:sz="0" w:space="0" w:color="auto"/>
            <w:left w:val="none" w:sz="0" w:space="0" w:color="auto"/>
            <w:bottom w:val="none" w:sz="0" w:space="0" w:color="auto"/>
            <w:right w:val="none" w:sz="0" w:space="0" w:color="auto"/>
          </w:divBdr>
        </w:div>
        <w:div w:id="1110858893">
          <w:marLeft w:val="0"/>
          <w:marRight w:val="0"/>
          <w:marTop w:val="0"/>
          <w:marBottom w:val="0"/>
          <w:divBdr>
            <w:top w:val="none" w:sz="0" w:space="0" w:color="auto"/>
            <w:left w:val="none" w:sz="0" w:space="0" w:color="auto"/>
            <w:bottom w:val="none" w:sz="0" w:space="0" w:color="auto"/>
            <w:right w:val="none" w:sz="0" w:space="0" w:color="auto"/>
          </w:divBdr>
        </w:div>
        <w:div w:id="1186021066">
          <w:marLeft w:val="0"/>
          <w:marRight w:val="0"/>
          <w:marTop w:val="0"/>
          <w:marBottom w:val="0"/>
          <w:divBdr>
            <w:top w:val="none" w:sz="0" w:space="0" w:color="auto"/>
            <w:left w:val="none" w:sz="0" w:space="0" w:color="auto"/>
            <w:bottom w:val="none" w:sz="0" w:space="0" w:color="auto"/>
            <w:right w:val="none" w:sz="0" w:space="0" w:color="auto"/>
          </w:divBdr>
        </w:div>
        <w:div w:id="1214779002">
          <w:marLeft w:val="0"/>
          <w:marRight w:val="0"/>
          <w:marTop w:val="0"/>
          <w:marBottom w:val="0"/>
          <w:divBdr>
            <w:top w:val="none" w:sz="0" w:space="0" w:color="auto"/>
            <w:left w:val="none" w:sz="0" w:space="0" w:color="auto"/>
            <w:bottom w:val="none" w:sz="0" w:space="0" w:color="auto"/>
            <w:right w:val="none" w:sz="0" w:space="0" w:color="auto"/>
          </w:divBdr>
        </w:div>
        <w:div w:id="1259370575">
          <w:marLeft w:val="0"/>
          <w:marRight w:val="0"/>
          <w:marTop w:val="0"/>
          <w:marBottom w:val="0"/>
          <w:divBdr>
            <w:top w:val="none" w:sz="0" w:space="0" w:color="auto"/>
            <w:left w:val="none" w:sz="0" w:space="0" w:color="auto"/>
            <w:bottom w:val="none" w:sz="0" w:space="0" w:color="auto"/>
            <w:right w:val="none" w:sz="0" w:space="0" w:color="auto"/>
          </w:divBdr>
        </w:div>
        <w:div w:id="1260069483">
          <w:marLeft w:val="0"/>
          <w:marRight w:val="0"/>
          <w:marTop w:val="0"/>
          <w:marBottom w:val="0"/>
          <w:divBdr>
            <w:top w:val="none" w:sz="0" w:space="0" w:color="auto"/>
            <w:left w:val="none" w:sz="0" w:space="0" w:color="auto"/>
            <w:bottom w:val="none" w:sz="0" w:space="0" w:color="auto"/>
            <w:right w:val="none" w:sz="0" w:space="0" w:color="auto"/>
          </w:divBdr>
        </w:div>
        <w:div w:id="1275674482">
          <w:marLeft w:val="0"/>
          <w:marRight w:val="0"/>
          <w:marTop w:val="0"/>
          <w:marBottom w:val="0"/>
          <w:divBdr>
            <w:top w:val="none" w:sz="0" w:space="0" w:color="auto"/>
            <w:left w:val="none" w:sz="0" w:space="0" w:color="auto"/>
            <w:bottom w:val="none" w:sz="0" w:space="0" w:color="auto"/>
            <w:right w:val="none" w:sz="0" w:space="0" w:color="auto"/>
          </w:divBdr>
        </w:div>
        <w:div w:id="1301807653">
          <w:marLeft w:val="0"/>
          <w:marRight w:val="0"/>
          <w:marTop w:val="0"/>
          <w:marBottom w:val="0"/>
          <w:divBdr>
            <w:top w:val="none" w:sz="0" w:space="0" w:color="auto"/>
            <w:left w:val="none" w:sz="0" w:space="0" w:color="auto"/>
            <w:bottom w:val="none" w:sz="0" w:space="0" w:color="auto"/>
            <w:right w:val="none" w:sz="0" w:space="0" w:color="auto"/>
          </w:divBdr>
        </w:div>
        <w:div w:id="1309435233">
          <w:marLeft w:val="0"/>
          <w:marRight w:val="0"/>
          <w:marTop w:val="0"/>
          <w:marBottom w:val="0"/>
          <w:divBdr>
            <w:top w:val="none" w:sz="0" w:space="0" w:color="auto"/>
            <w:left w:val="none" w:sz="0" w:space="0" w:color="auto"/>
            <w:bottom w:val="none" w:sz="0" w:space="0" w:color="auto"/>
            <w:right w:val="none" w:sz="0" w:space="0" w:color="auto"/>
          </w:divBdr>
        </w:div>
        <w:div w:id="1329091875">
          <w:marLeft w:val="0"/>
          <w:marRight w:val="0"/>
          <w:marTop w:val="0"/>
          <w:marBottom w:val="0"/>
          <w:divBdr>
            <w:top w:val="none" w:sz="0" w:space="0" w:color="auto"/>
            <w:left w:val="none" w:sz="0" w:space="0" w:color="auto"/>
            <w:bottom w:val="none" w:sz="0" w:space="0" w:color="auto"/>
            <w:right w:val="none" w:sz="0" w:space="0" w:color="auto"/>
          </w:divBdr>
        </w:div>
        <w:div w:id="1330910656">
          <w:marLeft w:val="0"/>
          <w:marRight w:val="0"/>
          <w:marTop w:val="0"/>
          <w:marBottom w:val="0"/>
          <w:divBdr>
            <w:top w:val="none" w:sz="0" w:space="0" w:color="auto"/>
            <w:left w:val="none" w:sz="0" w:space="0" w:color="auto"/>
            <w:bottom w:val="none" w:sz="0" w:space="0" w:color="auto"/>
            <w:right w:val="none" w:sz="0" w:space="0" w:color="auto"/>
          </w:divBdr>
        </w:div>
        <w:div w:id="1381905435">
          <w:marLeft w:val="0"/>
          <w:marRight w:val="0"/>
          <w:marTop w:val="0"/>
          <w:marBottom w:val="0"/>
          <w:divBdr>
            <w:top w:val="none" w:sz="0" w:space="0" w:color="auto"/>
            <w:left w:val="none" w:sz="0" w:space="0" w:color="auto"/>
            <w:bottom w:val="none" w:sz="0" w:space="0" w:color="auto"/>
            <w:right w:val="none" w:sz="0" w:space="0" w:color="auto"/>
          </w:divBdr>
        </w:div>
        <w:div w:id="1451433683">
          <w:marLeft w:val="0"/>
          <w:marRight w:val="0"/>
          <w:marTop w:val="0"/>
          <w:marBottom w:val="0"/>
          <w:divBdr>
            <w:top w:val="none" w:sz="0" w:space="0" w:color="auto"/>
            <w:left w:val="none" w:sz="0" w:space="0" w:color="auto"/>
            <w:bottom w:val="none" w:sz="0" w:space="0" w:color="auto"/>
            <w:right w:val="none" w:sz="0" w:space="0" w:color="auto"/>
          </w:divBdr>
        </w:div>
        <w:div w:id="1476795639">
          <w:marLeft w:val="0"/>
          <w:marRight w:val="0"/>
          <w:marTop w:val="0"/>
          <w:marBottom w:val="0"/>
          <w:divBdr>
            <w:top w:val="none" w:sz="0" w:space="0" w:color="auto"/>
            <w:left w:val="none" w:sz="0" w:space="0" w:color="auto"/>
            <w:bottom w:val="none" w:sz="0" w:space="0" w:color="auto"/>
            <w:right w:val="none" w:sz="0" w:space="0" w:color="auto"/>
          </w:divBdr>
        </w:div>
        <w:div w:id="1510174903">
          <w:marLeft w:val="0"/>
          <w:marRight w:val="0"/>
          <w:marTop w:val="0"/>
          <w:marBottom w:val="0"/>
          <w:divBdr>
            <w:top w:val="none" w:sz="0" w:space="0" w:color="auto"/>
            <w:left w:val="none" w:sz="0" w:space="0" w:color="auto"/>
            <w:bottom w:val="none" w:sz="0" w:space="0" w:color="auto"/>
            <w:right w:val="none" w:sz="0" w:space="0" w:color="auto"/>
          </w:divBdr>
        </w:div>
        <w:div w:id="1582060815">
          <w:marLeft w:val="0"/>
          <w:marRight w:val="0"/>
          <w:marTop w:val="0"/>
          <w:marBottom w:val="0"/>
          <w:divBdr>
            <w:top w:val="none" w:sz="0" w:space="0" w:color="auto"/>
            <w:left w:val="none" w:sz="0" w:space="0" w:color="auto"/>
            <w:bottom w:val="none" w:sz="0" w:space="0" w:color="auto"/>
            <w:right w:val="none" w:sz="0" w:space="0" w:color="auto"/>
          </w:divBdr>
        </w:div>
        <w:div w:id="1612513440">
          <w:marLeft w:val="0"/>
          <w:marRight w:val="0"/>
          <w:marTop w:val="0"/>
          <w:marBottom w:val="0"/>
          <w:divBdr>
            <w:top w:val="none" w:sz="0" w:space="0" w:color="auto"/>
            <w:left w:val="none" w:sz="0" w:space="0" w:color="auto"/>
            <w:bottom w:val="none" w:sz="0" w:space="0" w:color="auto"/>
            <w:right w:val="none" w:sz="0" w:space="0" w:color="auto"/>
          </w:divBdr>
        </w:div>
        <w:div w:id="1629968707">
          <w:marLeft w:val="0"/>
          <w:marRight w:val="0"/>
          <w:marTop w:val="0"/>
          <w:marBottom w:val="0"/>
          <w:divBdr>
            <w:top w:val="none" w:sz="0" w:space="0" w:color="auto"/>
            <w:left w:val="none" w:sz="0" w:space="0" w:color="auto"/>
            <w:bottom w:val="none" w:sz="0" w:space="0" w:color="auto"/>
            <w:right w:val="none" w:sz="0" w:space="0" w:color="auto"/>
          </w:divBdr>
        </w:div>
        <w:div w:id="1639915277">
          <w:marLeft w:val="0"/>
          <w:marRight w:val="0"/>
          <w:marTop w:val="0"/>
          <w:marBottom w:val="0"/>
          <w:divBdr>
            <w:top w:val="none" w:sz="0" w:space="0" w:color="auto"/>
            <w:left w:val="none" w:sz="0" w:space="0" w:color="auto"/>
            <w:bottom w:val="none" w:sz="0" w:space="0" w:color="auto"/>
            <w:right w:val="none" w:sz="0" w:space="0" w:color="auto"/>
          </w:divBdr>
        </w:div>
        <w:div w:id="1703438030">
          <w:marLeft w:val="0"/>
          <w:marRight w:val="0"/>
          <w:marTop w:val="0"/>
          <w:marBottom w:val="0"/>
          <w:divBdr>
            <w:top w:val="none" w:sz="0" w:space="0" w:color="auto"/>
            <w:left w:val="none" w:sz="0" w:space="0" w:color="auto"/>
            <w:bottom w:val="none" w:sz="0" w:space="0" w:color="auto"/>
            <w:right w:val="none" w:sz="0" w:space="0" w:color="auto"/>
          </w:divBdr>
        </w:div>
        <w:div w:id="1712456407">
          <w:marLeft w:val="0"/>
          <w:marRight w:val="0"/>
          <w:marTop w:val="0"/>
          <w:marBottom w:val="0"/>
          <w:divBdr>
            <w:top w:val="none" w:sz="0" w:space="0" w:color="auto"/>
            <w:left w:val="none" w:sz="0" w:space="0" w:color="auto"/>
            <w:bottom w:val="none" w:sz="0" w:space="0" w:color="auto"/>
            <w:right w:val="none" w:sz="0" w:space="0" w:color="auto"/>
          </w:divBdr>
        </w:div>
        <w:div w:id="1713647608">
          <w:marLeft w:val="0"/>
          <w:marRight w:val="0"/>
          <w:marTop w:val="0"/>
          <w:marBottom w:val="0"/>
          <w:divBdr>
            <w:top w:val="none" w:sz="0" w:space="0" w:color="auto"/>
            <w:left w:val="none" w:sz="0" w:space="0" w:color="auto"/>
            <w:bottom w:val="none" w:sz="0" w:space="0" w:color="auto"/>
            <w:right w:val="none" w:sz="0" w:space="0" w:color="auto"/>
          </w:divBdr>
        </w:div>
        <w:div w:id="1759475696">
          <w:marLeft w:val="0"/>
          <w:marRight w:val="0"/>
          <w:marTop w:val="0"/>
          <w:marBottom w:val="0"/>
          <w:divBdr>
            <w:top w:val="none" w:sz="0" w:space="0" w:color="auto"/>
            <w:left w:val="none" w:sz="0" w:space="0" w:color="auto"/>
            <w:bottom w:val="none" w:sz="0" w:space="0" w:color="auto"/>
            <w:right w:val="none" w:sz="0" w:space="0" w:color="auto"/>
          </w:divBdr>
        </w:div>
        <w:div w:id="1804226290">
          <w:marLeft w:val="0"/>
          <w:marRight w:val="0"/>
          <w:marTop w:val="0"/>
          <w:marBottom w:val="0"/>
          <w:divBdr>
            <w:top w:val="none" w:sz="0" w:space="0" w:color="auto"/>
            <w:left w:val="none" w:sz="0" w:space="0" w:color="auto"/>
            <w:bottom w:val="none" w:sz="0" w:space="0" w:color="auto"/>
            <w:right w:val="none" w:sz="0" w:space="0" w:color="auto"/>
          </w:divBdr>
        </w:div>
        <w:div w:id="1821919930">
          <w:marLeft w:val="0"/>
          <w:marRight w:val="0"/>
          <w:marTop w:val="0"/>
          <w:marBottom w:val="0"/>
          <w:divBdr>
            <w:top w:val="none" w:sz="0" w:space="0" w:color="auto"/>
            <w:left w:val="none" w:sz="0" w:space="0" w:color="auto"/>
            <w:bottom w:val="none" w:sz="0" w:space="0" w:color="auto"/>
            <w:right w:val="none" w:sz="0" w:space="0" w:color="auto"/>
          </w:divBdr>
        </w:div>
        <w:div w:id="1837183356">
          <w:marLeft w:val="0"/>
          <w:marRight w:val="0"/>
          <w:marTop w:val="0"/>
          <w:marBottom w:val="0"/>
          <w:divBdr>
            <w:top w:val="none" w:sz="0" w:space="0" w:color="auto"/>
            <w:left w:val="none" w:sz="0" w:space="0" w:color="auto"/>
            <w:bottom w:val="none" w:sz="0" w:space="0" w:color="auto"/>
            <w:right w:val="none" w:sz="0" w:space="0" w:color="auto"/>
          </w:divBdr>
        </w:div>
        <w:div w:id="1848473979">
          <w:marLeft w:val="0"/>
          <w:marRight w:val="0"/>
          <w:marTop w:val="0"/>
          <w:marBottom w:val="0"/>
          <w:divBdr>
            <w:top w:val="none" w:sz="0" w:space="0" w:color="auto"/>
            <w:left w:val="none" w:sz="0" w:space="0" w:color="auto"/>
            <w:bottom w:val="none" w:sz="0" w:space="0" w:color="auto"/>
            <w:right w:val="none" w:sz="0" w:space="0" w:color="auto"/>
          </w:divBdr>
        </w:div>
        <w:div w:id="1865360235">
          <w:marLeft w:val="0"/>
          <w:marRight w:val="0"/>
          <w:marTop w:val="0"/>
          <w:marBottom w:val="0"/>
          <w:divBdr>
            <w:top w:val="none" w:sz="0" w:space="0" w:color="auto"/>
            <w:left w:val="none" w:sz="0" w:space="0" w:color="auto"/>
            <w:bottom w:val="none" w:sz="0" w:space="0" w:color="auto"/>
            <w:right w:val="none" w:sz="0" w:space="0" w:color="auto"/>
          </w:divBdr>
        </w:div>
        <w:div w:id="1889947840">
          <w:marLeft w:val="0"/>
          <w:marRight w:val="0"/>
          <w:marTop w:val="0"/>
          <w:marBottom w:val="0"/>
          <w:divBdr>
            <w:top w:val="none" w:sz="0" w:space="0" w:color="auto"/>
            <w:left w:val="none" w:sz="0" w:space="0" w:color="auto"/>
            <w:bottom w:val="none" w:sz="0" w:space="0" w:color="auto"/>
            <w:right w:val="none" w:sz="0" w:space="0" w:color="auto"/>
          </w:divBdr>
        </w:div>
        <w:div w:id="1961298570">
          <w:marLeft w:val="0"/>
          <w:marRight w:val="0"/>
          <w:marTop w:val="0"/>
          <w:marBottom w:val="0"/>
          <w:divBdr>
            <w:top w:val="none" w:sz="0" w:space="0" w:color="auto"/>
            <w:left w:val="none" w:sz="0" w:space="0" w:color="auto"/>
            <w:bottom w:val="none" w:sz="0" w:space="0" w:color="auto"/>
            <w:right w:val="none" w:sz="0" w:space="0" w:color="auto"/>
          </w:divBdr>
        </w:div>
        <w:div w:id="1968120655">
          <w:marLeft w:val="0"/>
          <w:marRight w:val="0"/>
          <w:marTop w:val="0"/>
          <w:marBottom w:val="0"/>
          <w:divBdr>
            <w:top w:val="none" w:sz="0" w:space="0" w:color="auto"/>
            <w:left w:val="none" w:sz="0" w:space="0" w:color="auto"/>
            <w:bottom w:val="none" w:sz="0" w:space="0" w:color="auto"/>
            <w:right w:val="none" w:sz="0" w:space="0" w:color="auto"/>
          </w:divBdr>
        </w:div>
        <w:div w:id="2055958021">
          <w:marLeft w:val="0"/>
          <w:marRight w:val="0"/>
          <w:marTop w:val="0"/>
          <w:marBottom w:val="0"/>
          <w:divBdr>
            <w:top w:val="none" w:sz="0" w:space="0" w:color="auto"/>
            <w:left w:val="none" w:sz="0" w:space="0" w:color="auto"/>
            <w:bottom w:val="none" w:sz="0" w:space="0" w:color="auto"/>
            <w:right w:val="none" w:sz="0" w:space="0" w:color="auto"/>
          </w:divBdr>
        </w:div>
        <w:div w:id="2066757049">
          <w:marLeft w:val="0"/>
          <w:marRight w:val="0"/>
          <w:marTop w:val="0"/>
          <w:marBottom w:val="0"/>
          <w:divBdr>
            <w:top w:val="none" w:sz="0" w:space="0" w:color="auto"/>
            <w:left w:val="none" w:sz="0" w:space="0" w:color="auto"/>
            <w:bottom w:val="none" w:sz="0" w:space="0" w:color="auto"/>
            <w:right w:val="none" w:sz="0" w:space="0" w:color="auto"/>
          </w:divBdr>
        </w:div>
        <w:div w:id="2072920858">
          <w:marLeft w:val="0"/>
          <w:marRight w:val="0"/>
          <w:marTop w:val="0"/>
          <w:marBottom w:val="0"/>
          <w:divBdr>
            <w:top w:val="none" w:sz="0" w:space="0" w:color="auto"/>
            <w:left w:val="none" w:sz="0" w:space="0" w:color="auto"/>
            <w:bottom w:val="none" w:sz="0" w:space="0" w:color="auto"/>
            <w:right w:val="none" w:sz="0" w:space="0" w:color="auto"/>
          </w:divBdr>
        </w:div>
      </w:divsChild>
    </w:div>
    <w:div w:id="763847002">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770467517">
      <w:bodyDiv w:val="1"/>
      <w:marLeft w:val="0"/>
      <w:marRight w:val="0"/>
      <w:marTop w:val="0"/>
      <w:marBottom w:val="0"/>
      <w:divBdr>
        <w:top w:val="none" w:sz="0" w:space="0" w:color="auto"/>
        <w:left w:val="none" w:sz="0" w:space="0" w:color="auto"/>
        <w:bottom w:val="none" w:sz="0" w:space="0" w:color="auto"/>
        <w:right w:val="none" w:sz="0" w:space="0" w:color="auto"/>
      </w:divBdr>
    </w:div>
    <w:div w:id="773401178">
      <w:bodyDiv w:val="1"/>
      <w:marLeft w:val="0"/>
      <w:marRight w:val="0"/>
      <w:marTop w:val="0"/>
      <w:marBottom w:val="0"/>
      <w:divBdr>
        <w:top w:val="none" w:sz="0" w:space="0" w:color="auto"/>
        <w:left w:val="none" w:sz="0" w:space="0" w:color="auto"/>
        <w:bottom w:val="none" w:sz="0" w:space="0" w:color="auto"/>
        <w:right w:val="none" w:sz="0" w:space="0" w:color="auto"/>
      </w:divBdr>
    </w:div>
    <w:div w:id="787822900">
      <w:bodyDiv w:val="1"/>
      <w:marLeft w:val="0"/>
      <w:marRight w:val="0"/>
      <w:marTop w:val="0"/>
      <w:marBottom w:val="0"/>
      <w:divBdr>
        <w:top w:val="none" w:sz="0" w:space="0" w:color="auto"/>
        <w:left w:val="none" w:sz="0" w:space="0" w:color="auto"/>
        <w:bottom w:val="none" w:sz="0" w:space="0" w:color="auto"/>
        <w:right w:val="none" w:sz="0" w:space="0" w:color="auto"/>
      </w:divBdr>
    </w:div>
    <w:div w:id="790518343">
      <w:bodyDiv w:val="1"/>
      <w:marLeft w:val="0"/>
      <w:marRight w:val="0"/>
      <w:marTop w:val="0"/>
      <w:marBottom w:val="0"/>
      <w:divBdr>
        <w:top w:val="none" w:sz="0" w:space="0" w:color="auto"/>
        <w:left w:val="none" w:sz="0" w:space="0" w:color="auto"/>
        <w:bottom w:val="none" w:sz="0" w:space="0" w:color="auto"/>
        <w:right w:val="none" w:sz="0" w:space="0" w:color="auto"/>
      </w:divBdr>
    </w:div>
    <w:div w:id="802651844">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13252075">
      <w:bodyDiv w:val="1"/>
      <w:marLeft w:val="0"/>
      <w:marRight w:val="0"/>
      <w:marTop w:val="0"/>
      <w:marBottom w:val="0"/>
      <w:divBdr>
        <w:top w:val="none" w:sz="0" w:space="0" w:color="auto"/>
        <w:left w:val="none" w:sz="0" w:space="0" w:color="auto"/>
        <w:bottom w:val="none" w:sz="0" w:space="0" w:color="auto"/>
        <w:right w:val="none" w:sz="0" w:space="0" w:color="auto"/>
      </w:divBdr>
    </w:div>
    <w:div w:id="825168341">
      <w:bodyDiv w:val="1"/>
      <w:marLeft w:val="0"/>
      <w:marRight w:val="0"/>
      <w:marTop w:val="0"/>
      <w:marBottom w:val="0"/>
      <w:divBdr>
        <w:top w:val="none" w:sz="0" w:space="0" w:color="auto"/>
        <w:left w:val="none" w:sz="0" w:space="0" w:color="auto"/>
        <w:bottom w:val="none" w:sz="0" w:space="0" w:color="auto"/>
        <w:right w:val="none" w:sz="0" w:space="0" w:color="auto"/>
      </w:divBdr>
    </w:div>
    <w:div w:id="826213003">
      <w:bodyDiv w:val="1"/>
      <w:marLeft w:val="0"/>
      <w:marRight w:val="0"/>
      <w:marTop w:val="0"/>
      <w:marBottom w:val="0"/>
      <w:divBdr>
        <w:top w:val="none" w:sz="0" w:space="0" w:color="auto"/>
        <w:left w:val="none" w:sz="0" w:space="0" w:color="auto"/>
        <w:bottom w:val="none" w:sz="0" w:space="0" w:color="auto"/>
        <w:right w:val="none" w:sz="0" w:space="0" w:color="auto"/>
      </w:divBdr>
    </w:div>
    <w:div w:id="826701231">
      <w:bodyDiv w:val="1"/>
      <w:marLeft w:val="0"/>
      <w:marRight w:val="0"/>
      <w:marTop w:val="0"/>
      <w:marBottom w:val="0"/>
      <w:divBdr>
        <w:top w:val="none" w:sz="0" w:space="0" w:color="auto"/>
        <w:left w:val="none" w:sz="0" w:space="0" w:color="auto"/>
        <w:bottom w:val="none" w:sz="0" w:space="0" w:color="auto"/>
        <w:right w:val="none" w:sz="0" w:space="0" w:color="auto"/>
      </w:divBdr>
    </w:div>
    <w:div w:id="827744926">
      <w:bodyDiv w:val="1"/>
      <w:marLeft w:val="0"/>
      <w:marRight w:val="0"/>
      <w:marTop w:val="0"/>
      <w:marBottom w:val="0"/>
      <w:divBdr>
        <w:top w:val="none" w:sz="0" w:space="0" w:color="auto"/>
        <w:left w:val="none" w:sz="0" w:space="0" w:color="auto"/>
        <w:bottom w:val="none" w:sz="0" w:space="0" w:color="auto"/>
        <w:right w:val="none" w:sz="0" w:space="0" w:color="auto"/>
      </w:divBdr>
    </w:div>
    <w:div w:id="829172426">
      <w:bodyDiv w:val="1"/>
      <w:marLeft w:val="0"/>
      <w:marRight w:val="0"/>
      <w:marTop w:val="0"/>
      <w:marBottom w:val="0"/>
      <w:divBdr>
        <w:top w:val="none" w:sz="0" w:space="0" w:color="auto"/>
        <w:left w:val="none" w:sz="0" w:space="0" w:color="auto"/>
        <w:bottom w:val="none" w:sz="0" w:space="0" w:color="auto"/>
        <w:right w:val="none" w:sz="0" w:space="0" w:color="auto"/>
      </w:divBdr>
    </w:div>
    <w:div w:id="838079497">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864486192">
      <w:bodyDiv w:val="1"/>
      <w:marLeft w:val="0"/>
      <w:marRight w:val="0"/>
      <w:marTop w:val="0"/>
      <w:marBottom w:val="0"/>
      <w:divBdr>
        <w:top w:val="none" w:sz="0" w:space="0" w:color="auto"/>
        <w:left w:val="none" w:sz="0" w:space="0" w:color="auto"/>
        <w:bottom w:val="none" w:sz="0" w:space="0" w:color="auto"/>
        <w:right w:val="none" w:sz="0" w:space="0" w:color="auto"/>
      </w:divBdr>
    </w:div>
    <w:div w:id="868107118">
      <w:bodyDiv w:val="1"/>
      <w:marLeft w:val="0"/>
      <w:marRight w:val="0"/>
      <w:marTop w:val="0"/>
      <w:marBottom w:val="0"/>
      <w:divBdr>
        <w:top w:val="none" w:sz="0" w:space="0" w:color="auto"/>
        <w:left w:val="none" w:sz="0" w:space="0" w:color="auto"/>
        <w:bottom w:val="none" w:sz="0" w:space="0" w:color="auto"/>
        <w:right w:val="none" w:sz="0" w:space="0" w:color="auto"/>
      </w:divBdr>
    </w:div>
    <w:div w:id="880242618">
      <w:bodyDiv w:val="1"/>
      <w:marLeft w:val="0"/>
      <w:marRight w:val="0"/>
      <w:marTop w:val="0"/>
      <w:marBottom w:val="0"/>
      <w:divBdr>
        <w:top w:val="none" w:sz="0" w:space="0" w:color="auto"/>
        <w:left w:val="none" w:sz="0" w:space="0" w:color="auto"/>
        <w:bottom w:val="none" w:sz="0" w:space="0" w:color="auto"/>
        <w:right w:val="none" w:sz="0" w:space="0" w:color="auto"/>
      </w:divBdr>
    </w:div>
    <w:div w:id="887187027">
      <w:bodyDiv w:val="1"/>
      <w:marLeft w:val="0"/>
      <w:marRight w:val="0"/>
      <w:marTop w:val="0"/>
      <w:marBottom w:val="0"/>
      <w:divBdr>
        <w:top w:val="none" w:sz="0" w:space="0" w:color="auto"/>
        <w:left w:val="none" w:sz="0" w:space="0" w:color="auto"/>
        <w:bottom w:val="none" w:sz="0" w:space="0" w:color="auto"/>
        <w:right w:val="none" w:sz="0" w:space="0" w:color="auto"/>
      </w:divBdr>
    </w:div>
    <w:div w:id="894898294">
      <w:bodyDiv w:val="1"/>
      <w:marLeft w:val="0"/>
      <w:marRight w:val="0"/>
      <w:marTop w:val="0"/>
      <w:marBottom w:val="0"/>
      <w:divBdr>
        <w:top w:val="none" w:sz="0" w:space="0" w:color="auto"/>
        <w:left w:val="none" w:sz="0" w:space="0" w:color="auto"/>
        <w:bottom w:val="none" w:sz="0" w:space="0" w:color="auto"/>
        <w:right w:val="none" w:sz="0" w:space="0" w:color="auto"/>
      </w:divBdr>
    </w:div>
    <w:div w:id="898637613">
      <w:bodyDiv w:val="1"/>
      <w:marLeft w:val="0"/>
      <w:marRight w:val="0"/>
      <w:marTop w:val="0"/>
      <w:marBottom w:val="0"/>
      <w:divBdr>
        <w:top w:val="none" w:sz="0" w:space="0" w:color="auto"/>
        <w:left w:val="none" w:sz="0" w:space="0" w:color="auto"/>
        <w:bottom w:val="none" w:sz="0" w:space="0" w:color="auto"/>
        <w:right w:val="none" w:sz="0" w:space="0" w:color="auto"/>
      </w:divBdr>
    </w:div>
    <w:div w:id="898713380">
      <w:bodyDiv w:val="1"/>
      <w:marLeft w:val="0"/>
      <w:marRight w:val="0"/>
      <w:marTop w:val="0"/>
      <w:marBottom w:val="0"/>
      <w:divBdr>
        <w:top w:val="none" w:sz="0" w:space="0" w:color="auto"/>
        <w:left w:val="none" w:sz="0" w:space="0" w:color="auto"/>
        <w:bottom w:val="none" w:sz="0" w:space="0" w:color="auto"/>
        <w:right w:val="none" w:sz="0" w:space="0" w:color="auto"/>
      </w:divBdr>
    </w:div>
    <w:div w:id="899753598">
      <w:bodyDiv w:val="1"/>
      <w:marLeft w:val="0"/>
      <w:marRight w:val="0"/>
      <w:marTop w:val="0"/>
      <w:marBottom w:val="0"/>
      <w:divBdr>
        <w:top w:val="none" w:sz="0" w:space="0" w:color="auto"/>
        <w:left w:val="none" w:sz="0" w:space="0" w:color="auto"/>
        <w:bottom w:val="none" w:sz="0" w:space="0" w:color="auto"/>
        <w:right w:val="none" w:sz="0" w:space="0" w:color="auto"/>
      </w:divBdr>
      <w:divsChild>
        <w:div w:id="1997106285">
          <w:marLeft w:val="0"/>
          <w:marRight w:val="0"/>
          <w:marTop w:val="0"/>
          <w:marBottom w:val="0"/>
          <w:divBdr>
            <w:top w:val="none" w:sz="0" w:space="0" w:color="auto"/>
            <w:left w:val="none" w:sz="0" w:space="0" w:color="auto"/>
            <w:bottom w:val="none" w:sz="0" w:space="0" w:color="auto"/>
            <w:right w:val="none" w:sz="0" w:space="0" w:color="auto"/>
          </w:divBdr>
          <w:divsChild>
            <w:div w:id="5231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29711">
      <w:bodyDiv w:val="1"/>
      <w:marLeft w:val="0"/>
      <w:marRight w:val="0"/>
      <w:marTop w:val="0"/>
      <w:marBottom w:val="0"/>
      <w:divBdr>
        <w:top w:val="none" w:sz="0" w:space="0" w:color="auto"/>
        <w:left w:val="none" w:sz="0" w:space="0" w:color="auto"/>
        <w:bottom w:val="none" w:sz="0" w:space="0" w:color="auto"/>
        <w:right w:val="none" w:sz="0" w:space="0" w:color="auto"/>
      </w:divBdr>
    </w:div>
    <w:div w:id="903835246">
      <w:bodyDiv w:val="1"/>
      <w:marLeft w:val="0"/>
      <w:marRight w:val="0"/>
      <w:marTop w:val="0"/>
      <w:marBottom w:val="0"/>
      <w:divBdr>
        <w:top w:val="none" w:sz="0" w:space="0" w:color="auto"/>
        <w:left w:val="none" w:sz="0" w:space="0" w:color="auto"/>
        <w:bottom w:val="none" w:sz="0" w:space="0" w:color="auto"/>
        <w:right w:val="none" w:sz="0" w:space="0" w:color="auto"/>
      </w:divBdr>
    </w:div>
    <w:div w:id="907617900">
      <w:bodyDiv w:val="1"/>
      <w:marLeft w:val="0"/>
      <w:marRight w:val="0"/>
      <w:marTop w:val="0"/>
      <w:marBottom w:val="0"/>
      <w:divBdr>
        <w:top w:val="none" w:sz="0" w:space="0" w:color="auto"/>
        <w:left w:val="none" w:sz="0" w:space="0" w:color="auto"/>
        <w:bottom w:val="none" w:sz="0" w:space="0" w:color="auto"/>
        <w:right w:val="none" w:sz="0" w:space="0" w:color="auto"/>
      </w:divBdr>
    </w:div>
    <w:div w:id="917904983">
      <w:bodyDiv w:val="1"/>
      <w:marLeft w:val="0"/>
      <w:marRight w:val="0"/>
      <w:marTop w:val="0"/>
      <w:marBottom w:val="0"/>
      <w:divBdr>
        <w:top w:val="none" w:sz="0" w:space="0" w:color="auto"/>
        <w:left w:val="none" w:sz="0" w:space="0" w:color="auto"/>
        <w:bottom w:val="none" w:sz="0" w:space="0" w:color="auto"/>
        <w:right w:val="none" w:sz="0" w:space="0" w:color="auto"/>
      </w:divBdr>
    </w:div>
    <w:div w:id="920873446">
      <w:bodyDiv w:val="1"/>
      <w:marLeft w:val="0"/>
      <w:marRight w:val="0"/>
      <w:marTop w:val="0"/>
      <w:marBottom w:val="0"/>
      <w:divBdr>
        <w:top w:val="none" w:sz="0" w:space="0" w:color="auto"/>
        <w:left w:val="none" w:sz="0" w:space="0" w:color="auto"/>
        <w:bottom w:val="none" w:sz="0" w:space="0" w:color="auto"/>
        <w:right w:val="none" w:sz="0" w:space="0" w:color="auto"/>
      </w:divBdr>
    </w:div>
    <w:div w:id="922690820">
      <w:bodyDiv w:val="1"/>
      <w:marLeft w:val="0"/>
      <w:marRight w:val="0"/>
      <w:marTop w:val="0"/>
      <w:marBottom w:val="0"/>
      <w:divBdr>
        <w:top w:val="none" w:sz="0" w:space="0" w:color="auto"/>
        <w:left w:val="none" w:sz="0" w:space="0" w:color="auto"/>
        <w:bottom w:val="none" w:sz="0" w:space="0" w:color="auto"/>
        <w:right w:val="none" w:sz="0" w:space="0" w:color="auto"/>
      </w:divBdr>
    </w:div>
    <w:div w:id="928151949">
      <w:bodyDiv w:val="1"/>
      <w:marLeft w:val="0"/>
      <w:marRight w:val="0"/>
      <w:marTop w:val="0"/>
      <w:marBottom w:val="0"/>
      <w:divBdr>
        <w:top w:val="none" w:sz="0" w:space="0" w:color="auto"/>
        <w:left w:val="none" w:sz="0" w:space="0" w:color="auto"/>
        <w:bottom w:val="none" w:sz="0" w:space="0" w:color="auto"/>
        <w:right w:val="none" w:sz="0" w:space="0" w:color="auto"/>
      </w:divBdr>
    </w:div>
    <w:div w:id="928855463">
      <w:bodyDiv w:val="1"/>
      <w:marLeft w:val="0"/>
      <w:marRight w:val="0"/>
      <w:marTop w:val="0"/>
      <w:marBottom w:val="0"/>
      <w:divBdr>
        <w:top w:val="none" w:sz="0" w:space="0" w:color="auto"/>
        <w:left w:val="none" w:sz="0" w:space="0" w:color="auto"/>
        <w:bottom w:val="none" w:sz="0" w:space="0" w:color="auto"/>
        <w:right w:val="none" w:sz="0" w:space="0" w:color="auto"/>
      </w:divBdr>
    </w:div>
    <w:div w:id="933585681">
      <w:bodyDiv w:val="1"/>
      <w:marLeft w:val="0"/>
      <w:marRight w:val="0"/>
      <w:marTop w:val="0"/>
      <w:marBottom w:val="0"/>
      <w:divBdr>
        <w:top w:val="none" w:sz="0" w:space="0" w:color="auto"/>
        <w:left w:val="none" w:sz="0" w:space="0" w:color="auto"/>
        <w:bottom w:val="none" w:sz="0" w:space="0" w:color="auto"/>
        <w:right w:val="none" w:sz="0" w:space="0" w:color="auto"/>
      </w:divBdr>
    </w:div>
    <w:div w:id="942612618">
      <w:bodyDiv w:val="1"/>
      <w:marLeft w:val="0"/>
      <w:marRight w:val="0"/>
      <w:marTop w:val="0"/>
      <w:marBottom w:val="0"/>
      <w:divBdr>
        <w:top w:val="none" w:sz="0" w:space="0" w:color="auto"/>
        <w:left w:val="none" w:sz="0" w:space="0" w:color="auto"/>
        <w:bottom w:val="none" w:sz="0" w:space="0" w:color="auto"/>
        <w:right w:val="none" w:sz="0" w:space="0" w:color="auto"/>
      </w:divBdr>
    </w:div>
    <w:div w:id="964458480">
      <w:bodyDiv w:val="1"/>
      <w:marLeft w:val="0"/>
      <w:marRight w:val="0"/>
      <w:marTop w:val="0"/>
      <w:marBottom w:val="0"/>
      <w:divBdr>
        <w:top w:val="none" w:sz="0" w:space="0" w:color="auto"/>
        <w:left w:val="none" w:sz="0" w:space="0" w:color="auto"/>
        <w:bottom w:val="none" w:sz="0" w:space="0" w:color="auto"/>
        <w:right w:val="none" w:sz="0" w:space="0" w:color="auto"/>
      </w:divBdr>
    </w:div>
    <w:div w:id="975454527">
      <w:bodyDiv w:val="1"/>
      <w:marLeft w:val="0"/>
      <w:marRight w:val="0"/>
      <w:marTop w:val="0"/>
      <w:marBottom w:val="0"/>
      <w:divBdr>
        <w:top w:val="none" w:sz="0" w:space="0" w:color="auto"/>
        <w:left w:val="none" w:sz="0" w:space="0" w:color="auto"/>
        <w:bottom w:val="none" w:sz="0" w:space="0" w:color="auto"/>
        <w:right w:val="none" w:sz="0" w:space="0" w:color="auto"/>
      </w:divBdr>
    </w:div>
    <w:div w:id="975570928">
      <w:bodyDiv w:val="1"/>
      <w:marLeft w:val="0"/>
      <w:marRight w:val="0"/>
      <w:marTop w:val="0"/>
      <w:marBottom w:val="0"/>
      <w:divBdr>
        <w:top w:val="none" w:sz="0" w:space="0" w:color="auto"/>
        <w:left w:val="none" w:sz="0" w:space="0" w:color="auto"/>
        <w:bottom w:val="none" w:sz="0" w:space="0" w:color="auto"/>
        <w:right w:val="none" w:sz="0" w:space="0" w:color="auto"/>
      </w:divBdr>
      <w:divsChild>
        <w:div w:id="985622882">
          <w:marLeft w:val="0"/>
          <w:marRight w:val="0"/>
          <w:marTop w:val="0"/>
          <w:marBottom w:val="0"/>
          <w:divBdr>
            <w:top w:val="none" w:sz="0" w:space="0" w:color="auto"/>
            <w:left w:val="none" w:sz="0" w:space="0" w:color="auto"/>
            <w:bottom w:val="none" w:sz="0" w:space="0" w:color="auto"/>
            <w:right w:val="none" w:sz="0" w:space="0" w:color="auto"/>
          </w:divBdr>
          <w:divsChild>
            <w:div w:id="893001071">
              <w:marLeft w:val="0"/>
              <w:marRight w:val="0"/>
              <w:marTop w:val="0"/>
              <w:marBottom w:val="0"/>
              <w:divBdr>
                <w:top w:val="none" w:sz="0" w:space="0" w:color="auto"/>
                <w:left w:val="none" w:sz="0" w:space="0" w:color="auto"/>
                <w:bottom w:val="none" w:sz="0" w:space="0" w:color="auto"/>
                <w:right w:val="none" w:sz="0" w:space="0" w:color="auto"/>
              </w:divBdr>
            </w:div>
          </w:divsChild>
        </w:div>
        <w:div w:id="1198933011">
          <w:marLeft w:val="0"/>
          <w:marRight w:val="0"/>
          <w:marTop w:val="0"/>
          <w:marBottom w:val="0"/>
          <w:divBdr>
            <w:top w:val="none" w:sz="0" w:space="0" w:color="auto"/>
            <w:left w:val="none" w:sz="0" w:space="0" w:color="auto"/>
            <w:bottom w:val="none" w:sz="0" w:space="0" w:color="auto"/>
            <w:right w:val="none" w:sz="0" w:space="0" w:color="auto"/>
          </w:divBdr>
          <w:divsChild>
            <w:div w:id="1893418754">
              <w:marLeft w:val="0"/>
              <w:marRight w:val="0"/>
              <w:marTop w:val="0"/>
              <w:marBottom w:val="0"/>
              <w:divBdr>
                <w:top w:val="none" w:sz="0" w:space="0" w:color="auto"/>
                <w:left w:val="none" w:sz="0" w:space="0" w:color="auto"/>
                <w:bottom w:val="none" w:sz="0" w:space="0" w:color="auto"/>
                <w:right w:val="none" w:sz="0" w:space="0" w:color="auto"/>
              </w:divBdr>
            </w:div>
          </w:divsChild>
        </w:div>
        <w:div w:id="1239367002">
          <w:marLeft w:val="0"/>
          <w:marRight w:val="0"/>
          <w:marTop w:val="0"/>
          <w:marBottom w:val="0"/>
          <w:divBdr>
            <w:top w:val="none" w:sz="0" w:space="0" w:color="auto"/>
            <w:left w:val="none" w:sz="0" w:space="0" w:color="auto"/>
            <w:bottom w:val="none" w:sz="0" w:space="0" w:color="auto"/>
            <w:right w:val="none" w:sz="0" w:space="0" w:color="auto"/>
          </w:divBdr>
          <w:divsChild>
            <w:div w:id="19366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275">
      <w:bodyDiv w:val="1"/>
      <w:marLeft w:val="0"/>
      <w:marRight w:val="0"/>
      <w:marTop w:val="0"/>
      <w:marBottom w:val="0"/>
      <w:divBdr>
        <w:top w:val="none" w:sz="0" w:space="0" w:color="auto"/>
        <w:left w:val="none" w:sz="0" w:space="0" w:color="auto"/>
        <w:bottom w:val="none" w:sz="0" w:space="0" w:color="auto"/>
        <w:right w:val="none" w:sz="0" w:space="0" w:color="auto"/>
      </w:divBdr>
    </w:div>
    <w:div w:id="982781572">
      <w:bodyDiv w:val="1"/>
      <w:marLeft w:val="0"/>
      <w:marRight w:val="0"/>
      <w:marTop w:val="0"/>
      <w:marBottom w:val="0"/>
      <w:divBdr>
        <w:top w:val="none" w:sz="0" w:space="0" w:color="auto"/>
        <w:left w:val="none" w:sz="0" w:space="0" w:color="auto"/>
        <w:bottom w:val="none" w:sz="0" w:space="0" w:color="auto"/>
        <w:right w:val="none" w:sz="0" w:space="0" w:color="auto"/>
      </w:divBdr>
    </w:div>
    <w:div w:id="985083092">
      <w:bodyDiv w:val="1"/>
      <w:marLeft w:val="0"/>
      <w:marRight w:val="0"/>
      <w:marTop w:val="0"/>
      <w:marBottom w:val="0"/>
      <w:divBdr>
        <w:top w:val="none" w:sz="0" w:space="0" w:color="auto"/>
        <w:left w:val="none" w:sz="0" w:space="0" w:color="auto"/>
        <w:bottom w:val="none" w:sz="0" w:space="0" w:color="auto"/>
        <w:right w:val="none" w:sz="0" w:space="0" w:color="auto"/>
      </w:divBdr>
    </w:div>
    <w:div w:id="986476903">
      <w:bodyDiv w:val="1"/>
      <w:marLeft w:val="0"/>
      <w:marRight w:val="0"/>
      <w:marTop w:val="0"/>
      <w:marBottom w:val="0"/>
      <w:divBdr>
        <w:top w:val="none" w:sz="0" w:space="0" w:color="auto"/>
        <w:left w:val="none" w:sz="0" w:space="0" w:color="auto"/>
        <w:bottom w:val="none" w:sz="0" w:space="0" w:color="auto"/>
        <w:right w:val="none" w:sz="0" w:space="0" w:color="auto"/>
      </w:divBdr>
    </w:div>
    <w:div w:id="1017123981">
      <w:bodyDiv w:val="1"/>
      <w:marLeft w:val="0"/>
      <w:marRight w:val="0"/>
      <w:marTop w:val="0"/>
      <w:marBottom w:val="0"/>
      <w:divBdr>
        <w:top w:val="none" w:sz="0" w:space="0" w:color="auto"/>
        <w:left w:val="none" w:sz="0" w:space="0" w:color="auto"/>
        <w:bottom w:val="none" w:sz="0" w:space="0" w:color="auto"/>
        <w:right w:val="none" w:sz="0" w:space="0" w:color="auto"/>
      </w:divBdr>
    </w:div>
    <w:div w:id="1017468776">
      <w:bodyDiv w:val="1"/>
      <w:marLeft w:val="0"/>
      <w:marRight w:val="0"/>
      <w:marTop w:val="0"/>
      <w:marBottom w:val="0"/>
      <w:divBdr>
        <w:top w:val="none" w:sz="0" w:space="0" w:color="auto"/>
        <w:left w:val="none" w:sz="0" w:space="0" w:color="auto"/>
        <w:bottom w:val="none" w:sz="0" w:space="0" w:color="auto"/>
        <w:right w:val="none" w:sz="0" w:space="0" w:color="auto"/>
      </w:divBdr>
    </w:div>
    <w:div w:id="1019434176">
      <w:bodyDiv w:val="1"/>
      <w:marLeft w:val="0"/>
      <w:marRight w:val="0"/>
      <w:marTop w:val="0"/>
      <w:marBottom w:val="0"/>
      <w:divBdr>
        <w:top w:val="none" w:sz="0" w:space="0" w:color="auto"/>
        <w:left w:val="none" w:sz="0" w:space="0" w:color="auto"/>
        <w:bottom w:val="none" w:sz="0" w:space="0" w:color="auto"/>
        <w:right w:val="none" w:sz="0" w:space="0" w:color="auto"/>
      </w:divBdr>
    </w:div>
    <w:div w:id="1030060876">
      <w:bodyDiv w:val="1"/>
      <w:marLeft w:val="0"/>
      <w:marRight w:val="0"/>
      <w:marTop w:val="0"/>
      <w:marBottom w:val="0"/>
      <w:divBdr>
        <w:top w:val="none" w:sz="0" w:space="0" w:color="auto"/>
        <w:left w:val="none" w:sz="0" w:space="0" w:color="auto"/>
        <w:bottom w:val="none" w:sz="0" w:space="0" w:color="auto"/>
        <w:right w:val="none" w:sz="0" w:space="0" w:color="auto"/>
      </w:divBdr>
    </w:div>
    <w:div w:id="1030450954">
      <w:bodyDiv w:val="1"/>
      <w:marLeft w:val="0"/>
      <w:marRight w:val="0"/>
      <w:marTop w:val="0"/>
      <w:marBottom w:val="0"/>
      <w:divBdr>
        <w:top w:val="none" w:sz="0" w:space="0" w:color="auto"/>
        <w:left w:val="none" w:sz="0" w:space="0" w:color="auto"/>
        <w:bottom w:val="none" w:sz="0" w:space="0" w:color="auto"/>
        <w:right w:val="none" w:sz="0" w:space="0" w:color="auto"/>
      </w:divBdr>
    </w:div>
    <w:div w:id="1035160878">
      <w:bodyDiv w:val="1"/>
      <w:marLeft w:val="0"/>
      <w:marRight w:val="0"/>
      <w:marTop w:val="0"/>
      <w:marBottom w:val="0"/>
      <w:divBdr>
        <w:top w:val="none" w:sz="0" w:space="0" w:color="auto"/>
        <w:left w:val="none" w:sz="0" w:space="0" w:color="auto"/>
        <w:bottom w:val="none" w:sz="0" w:space="0" w:color="auto"/>
        <w:right w:val="none" w:sz="0" w:space="0" w:color="auto"/>
      </w:divBdr>
    </w:div>
    <w:div w:id="1037585623">
      <w:bodyDiv w:val="1"/>
      <w:marLeft w:val="0"/>
      <w:marRight w:val="0"/>
      <w:marTop w:val="0"/>
      <w:marBottom w:val="0"/>
      <w:divBdr>
        <w:top w:val="none" w:sz="0" w:space="0" w:color="auto"/>
        <w:left w:val="none" w:sz="0" w:space="0" w:color="auto"/>
        <w:bottom w:val="none" w:sz="0" w:space="0" w:color="auto"/>
        <w:right w:val="none" w:sz="0" w:space="0" w:color="auto"/>
      </w:divBdr>
    </w:div>
    <w:div w:id="1050878434">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1727995">
      <w:bodyDiv w:val="1"/>
      <w:marLeft w:val="0"/>
      <w:marRight w:val="0"/>
      <w:marTop w:val="0"/>
      <w:marBottom w:val="0"/>
      <w:divBdr>
        <w:top w:val="none" w:sz="0" w:space="0" w:color="auto"/>
        <w:left w:val="none" w:sz="0" w:space="0" w:color="auto"/>
        <w:bottom w:val="none" w:sz="0" w:space="0" w:color="auto"/>
        <w:right w:val="none" w:sz="0" w:space="0" w:color="auto"/>
      </w:divBdr>
    </w:div>
    <w:div w:id="1053118904">
      <w:bodyDiv w:val="1"/>
      <w:marLeft w:val="0"/>
      <w:marRight w:val="0"/>
      <w:marTop w:val="0"/>
      <w:marBottom w:val="0"/>
      <w:divBdr>
        <w:top w:val="none" w:sz="0" w:space="0" w:color="auto"/>
        <w:left w:val="none" w:sz="0" w:space="0" w:color="auto"/>
        <w:bottom w:val="none" w:sz="0" w:space="0" w:color="auto"/>
        <w:right w:val="none" w:sz="0" w:space="0" w:color="auto"/>
      </w:divBdr>
    </w:div>
    <w:div w:id="1056313975">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75511551">
      <w:bodyDiv w:val="1"/>
      <w:marLeft w:val="0"/>
      <w:marRight w:val="0"/>
      <w:marTop w:val="0"/>
      <w:marBottom w:val="0"/>
      <w:divBdr>
        <w:top w:val="none" w:sz="0" w:space="0" w:color="auto"/>
        <w:left w:val="none" w:sz="0" w:space="0" w:color="auto"/>
        <w:bottom w:val="none" w:sz="0" w:space="0" w:color="auto"/>
        <w:right w:val="none" w:sz="0" w:space="0" w:color="auto"/>
      </w:divBdr>
    </w:div>
    <w:div w:id="1080297702">
      <w:bodyDiv w:val="1"/>
      <w:marLeft w:val="0"/>
      <w:marRight w:val="0"/>
      <w:marTop w:val="0"/>
      <w:marBottom w:val="0"/>
      <w:divBdr>
        <w:top w:val="none" w:sz="0" w:space="0" w:color="auto"/>
        <w:left w:val="none" w:sz="0" w:space="0" w:color="auto"/>
        <w:bottom w:val="none" w:sz="0" w:space="0" w:color="auto"/>
        <w:right w:val="none" w:sz="0" w:space="0" w:color="auto"/>
      </w:divBdr>
    </w:div>
    <w:div w:id="1082290130">
      <w:bodyDiv w:val="1"/>
      <w:marLeft w:val="0"/>
      <w:marRight w:val="0"/>
      <w:marTop w:val="0"/>
      <w:marBottom w:val="0"/>
      <w:divBdr>
        <w:top w:val="none" w:sz="0" w:space="0" w:color="auto"/>
        <w:left w:val="none" w:sz="0" w:space="0" w:color="auto"/>
        <w:bottom w:val="none" w:sz="0" w:space="0" w:color="auto"/>
        <w:right w:val="none" w:sz="0" w:space="0" w:color="auto"/>
      </w:divBdr>
    </w:div>
    <w:div w:id="1082752883">
      <w:bodyDiv w:val="1"/>
      <w:marLeft w:val="0"/>
      <w:marRight w:val="0"/>
      <w:marTop w:val="0"/>
      <w:marBottom w:val="0"/>
      <w:divBdr>
        <w:top w:val="none" w:sz="0" w:space="0" w:color="auto"/>
        <w:left w:val="none" w:sz="0" w:space="0" w:color="auto"/>
        <w:bottom w:val="none" w:sz="0" w:space="0" w:color="auto"/>
        <w:right w:val="none" w:sz="0" w:space="0" w:color="auto"/>
      </w:divBdr>
    </w:div>
    <w:div w:id="1089542661">
      <w:bodyDiv w:val="1"/>
      <w:marLeft w:val="0"/>
      <w:marRight w:val="0"/>
      <w:marTop w:val="0"/>
      <w:marBottom w:val="0"/>
      <w:divBdr>
        <w:top w:val="none" w:sz="0" w:space="0" w:color="auto"/>
        <w:left w:val="none" w:sz="0" w:space="0" w:color="auto"/>
        <w:bottom w:val="none" w:sz="0" w:space="0" w:color="auto"/>
        <w:right w:val="none" w:sz="0" w:space="0" w:color="auto"/>
      </w:divBdr>
    </w:div>
    <w:div w:id="1092968182">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095588614">
      <w:bodyDiv w:val="1"/>
      <w:marLeft w:val="0"/>
      <w:marRight w:val="0"/>
      <w:marTop w:val="0"/>
      <w:marBottom w:val="0"/>
      <w:divBdr>
        <w:top w:val="none" w:sz="0" w:space="0" w:color="auto"/>
        <w:left w:val="none" w:sz="0" w:space="0" w:color="auto"/>
        <w:bottom w:val="none" w:sz="0" w:space="0" w:color="auto"/>
        <w:right w:val="none" w:sz="0" w:space="0" w:color="auto"/>
      </w:divBdr>
    </w:div>
    <w:div w:id="1104496245">
      <w:bodyDiv w:val="1"/>
      <w:marLeft w:val="0"/>
      <w:marRight w:val="0"/>
      <w:marTop w:val="0"/>
      <w:marBottom w:val="0"/>
      <w:divBdr>
        <w:top w:val="none" w:sz="0" w:space="0" w:color="auto"/>
        <w:left w:val="none" w:sz="0" w:space="0" w:color="auto"/>
        <w:bottom w:val="none" w:sz="0" w:space="0" w:color="auto"/>
        <w:right w:val="none" w:sz="0" w:space="0" w:color="auto"/>
      </w:divBdr>
    </w:div>
    <w:div w:id="1104694198">
      <w:bodyDiv w:val="1"/>
      <w:marLeft w:val="0"/>
      <w:marRight w:val="0"/>
      <w:marTop w:val="0"/>
      <w:marBottom w:val="0"/>
      <w:divBdr>
        <w:top w:val="none" w:sz="0" w:space="0" w:color="auto"/>
        <w:left w:val="none" w:sz="0" w:space="0" w:color="auto"/>
        <w:bottom w:val="none" w:sz="0" w:space="0" w:color="auto"/>
        <w:right w:val="none" w:sz="0" w:space="0" w:color="auto"/>
      </w:divBdr>
    </w:div>
    <w:div w:id="1108503113">
      <w:bodyDiv w:val="1"/>
      <w:marLeft w:val="0"/>
      <w:marRight w:val="0"/>
      <w:marTop w:val="0"/>
      <w:marBottom w:val="0"/>
      <w:divBdr>
        <w:top w:val="none" w:sz="0" w:space="0" w:color="auto"/>
        <w:left w:val="none" w:sz="0" w:space="0" w:color="auto"/>
        <w:bottom w:val="none" w:sz="0" w:space="0" w:color="auto"/>
        <w:right w:val="none" w:sz="0" w:space="0" w:color="auto"/>
      </w:divBdr>
    </w:div>
    <w:div w:id="1114010572">
      <w:bodyDiv w:val="1"/>
      <w:marLeft w:val="0"/>
      <w:marRight w:val="0"/>
      <w:marTop w:val="0"/>
      <w:marBottom w:val="0"/>
      <w:divBdr>
        <w:top w:val="none" w:sz="0" w:space="0" w:color="auto"/>
        <w:left w:val="none" w:sz="0" w:space="0" w:color="auto"/>
        <w:bottom w:val="none" w:sz="0" w:space="0" w:color="auto"/>
        <w:right w:val="none" w:sz="0" w:space="0" w:color="auto"/>
      </w:divBdr>
    </w:div>
    <w:div w:id="1121530937">
      <w:bodyDiv w:val="1"/>
      <w:marLeft w:val="0"/>
      <w:marRight w:val="0"/>
      <w:marTop w:val="0"/>
      <w:marBottom w:val="0"/>
      <w:divBdr>
        <w:top w:val="none" w:sz="0" w:space="0" w:color="auto"/>
        <w:left w:val="none" w:sz="0" w:space="0" w:color="auto"/>
        <w:bottom w:val="none" w:sz="0" w:space="0" w:color="auto"/>
        <w:right w:val="none" w:sz="0" w:space="0" w:color="auto"/>
      </w:divBdr>
    </w:div>
    <w:div w:id="1131676072">
      <w:bodyDiv w:val="1"/>
      <w:marLeft w:val="0"/>
      <w:marRight w:val="0"/>
      <w:marTop w:val="0"/>
      <w:marBottom w:val="0"/>
      <w:divBdr>
        <w:top w:val="none" w:sz="0" w:space="0" w:color="auto"/>
        <w:left w:val="none" w:sz="0" w:space="0" w:color="auto"/>
        <w:bottom w:val="none" w:sz="0" w:space="0" w:color="auto"/>
        <w:right w:val="none" w:sz="0" w:space="0" w:color="auto"/>
      </w:divBdr>
    </w:div>
    <w:div w:id="1143233123">
      <w:bodyDiv w:val="1"/>
      <w:marLeft w:val="0"/>
      <w:marRight w:val="0"/>
      <w:marTop w:val="0"/>
      <w:marBottom w:val="0"/>
      <w:divBdr>
        <w:top w:val="none" w:sz="0" w:space="0" w:color="auto"/>
        <w:left w:val="none" w:sz="0" w:space="0" w:color="auto"/>
        <w:bottom w:val="none" w:sz="0" w:space="0" w:color="auto"/>
        <w:right w:val="none" w:sz="0" w:space="0" w:color="auto"/>
      </w:divBdr>
    </w:div>
    <w:div w:id="1144086812">
      <w:bodyDiv w:val="1"/>
      <w:marLeft w:val="0"/>
      <w:marRight w:val="0"/>
      <w:marTop w:val="0"/>
      <w:marBottom w:val="0"/>
      <w:divBdr>
        <w:top w:val="none" w:sz="0" w:space="0" w:color="auto"/>
        <w:left w:val="none" w:sz="0" w:space="0" w:color="auto"/>
        <w:bottom w:val="none" w:sz="0" w:space="0" w:color="auto"/>
        <w:right w:val="none" w:sz="0" w:space="0" w:color="auto"/>
      </w:divBdr>
    </w:div>
    <w:div w:id="1186595541">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200555467">
      <w:bodyDiv w:val="1"/>
      <w:marLeft w:val="0"/>
      <w:marRight w:val="0"/>
      <w:marTop w:val="0"/>
      <w:marBottom w:val="0"/>
      <w:divBdr>
        <w:top w:val="none" w:sz="0" w:space="0" w:color="auto"/>
        <w:left w:val="none" w:sz="0" w:space="0" w:color="auto"/>
        <w:bottom w:val="none" w:sz="0" w:space="0" w:color="auto"/>
        <w:right w:val="none" w:sz="0" w:space="0" w:color="auto"/>
      </w:divBdr>
    </w:div>
    <w:div w:id="1200901142">
      <w:bodyDiv w:val="1"/>
      <w:marLeft w:val="0"/>
      <w:marRight w:val="0"/>
      <w:marTop w:val="0"/>
      <w:marBottom w:val="0"/>
      <w:divBdr>
        <w:top w:val="none" w:sz="0" w:space="0" w:color="auto"/>
        <w:left w:val="none" w:sz="0" w:space="0" w:color="auto"/>
        <w:bottom w:val="none" w:sz="0" w:space="0" w:color="auto"/>
        <w:right w:val="none" w:sz="0" w:space="0" w:color="auto"/>
      </w:divBdr>
    </w:div>
    <w:div w:id="1233471511">
      <w:bodyDiv w:val="1"/>
      <w:marLeft w:val="0"/>
      <w:marRight w:val="0"/>
      <w:marTop w:val="0"/>
      <w:marBottom w:val="0"/>
      <w:divBdr>
        <w:top w:val="none" w:sz="0" w:space="0" w:color="auto"/>
        <w:left w:val="none" w:sz="0" w:space="0" w:color="auto"/>
        <w:bottom w:val="none" w:sz="0" w:space="0" w:color="auto"/>
        <w:right w:val="none" w:sz="0" w:space="0" w:color="auto"/>
      </w:divBdr>
    </w:div>
    <w:div w:id="1238903002">
      <w:bodyDiv w:val="1"/>
      <w:marLeft w:val="0"/>
      <w:marRight w:val="0"/>
      <w:marTop w:val="0"/>
      <w:marBottom w:val="0"/>
      <w:divBdr>
        <w:top w:val="none" w:sz="0" w:space="0" w:color="auto"/>
        <w:left w:val="none" w:sz="0" w:space="0" w:color="auto"/>
        <w:bottom w:val="none" w:sz="0" w:space="0" w:color="auto"/>
        <w:right w:val="none" w:sz="0" w:space="0" w:color="auto"/>
      </w:divBdr>
    </w:div>
    <w:div w:id="1244222563">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52279277">
      <w:bodyDiv w:val="1"/>
      <w:marLeft w:val="0"/>
      <w:marRight w:val="0"/>
      <w:marTop w:val="0"/>
      <w:marBottom w:val="0"/>
      <w:divBdr>
        <w:top w:val="none" w:sz="0" w:space="0" w:color="auto"/>
        <w:left w:val="none" w:sz="0" w:space="0" w:color="auto"/>
        <w:bottom w:val="none" w:sz="0" w:space="0" w:color="auto"/>
        <w:right w:val="none" w:sz="0" w:space="0" w:color="auto"/>
      </w:divBdr>
    </w:div>
    <w:div w:id="1258757036">
      <w:bodyDiv w:val="1"/>
      <w:marLeft w:val="0"/>
      <w:marRight w:val="0"/>
      <w:marTop w:val="0"/>
      <w:marBottom w:val="0"/>
      <w:divBdr>
        <w:top w:val="none" w:sz="0" w:space="0" w:color="auto"/>
        <w:left w:val="none" w:sz="0" w:space="0" w:color="auto"/>
        <w:bottom w:val="none" w:sz="0" w:space="0" w:color="auto"/>
        <w:right w:val="none" w:sz="0" w:space="0" w:color="auto"/>
      </w:divBdr>
    </w:div>
    <w:div w:id="1262646397">
      <w:bodyDiv w:val="1"/>
      <w:marLeft w:val="0"/>
      <w:marRight w:val="0"/>
      <w:marTop w:val="0"/>
      <w:marBottom w:val="0"/>
      <w:divBdr>
        <w:top w:val="none" w:sz="0" w:space="0" w:color="auto"/>
        <w:left w:val="none" w:sz="0" w:space="0" w:color="auto"/>
        <w:bottom w:val="none" w:sz="0" w:space="0" w:color="auto"/>
        <w:right w:val="none" w:sz="0" w:space="0" w:color="auto"/>
      </w:divBdr>
    </w:div>
    <w:div w:id="1270310059">
      <w:bodyDiv w:val="1"/>
      <w:marLeft w:val="0"/>
      <w:marRight w:val="0"/>
      <w:marTop w:val="0"/>
      <w:marBottom w:val="0"/>
      <w:divBdr>
        <w:top w:val="none" w:sz="0" w:space="0" w:color="auto"/>
        <w:left w:val="none" w:sz="0" w:space="0" w:color="auto"/>
        <w:bottom w:val="none" w:sz="0" w:space="0" w:color="auto"/>
        <w:right w:val="none" w:sz="0" w:space="0" w:color="auto"/>
      </w:divBdr>
    </w:div>
    <w:div w:id="1284800347">
      <w:bodyDiv w:val="1"/>
      <w:marLeft w:val="0"/>
      <w:marRight w:val="0"/>
      <w:marTop w:val="0"/>
      <w:marBottom w:val="0"/>
      <w:divBdr>
        <w:top w:val="none" w:sz="0" w:space="0" w:color="auto"/>
        <w:left w:val="none" w:sz="0" w:space="0" w:color="auto"/>
        <w:bottom w:val="none" w:sz="0" w:space="0" w:color="auto"/>
        <w:right w:val="none" w:sz="0" w:space="0" w:color="auto"/>
      </w:divBdr>
    </w:div>
    <w:div w:id="1300721596">
      <w:bodyDiv w:val="1"/>
      <w:marLeft w:val="0"/>
      <w:marRight w:val="0"/>
      <w:marTop w:val="0"/>
      <w:marBottom w:val="0"/>
      <w:divBdr>
        <w:top w:val="none" w:sz="0" w:space="0" w:color="auto"/>
        <w:left w:val="none" w:sz="0" w:space="0" w:color="auto"/>
        <w:bottom w:val="none" w:sz="0" w:space="0" w:color="auto"/>
        <w:right w:val="none" w:sz="0" w:space="0" w:color="auto"/>
      </w:divBdr>
    </w:div>
    <w:div w:id="1312978199">
      <w:bodyDiv w:val="1"/>
      <w:marLeft w:val="0"/>
      <w:marRight w:val="0"/>
      <w:marTop w:val="0"/>
      <w:marBottom w:val="0"/>
      <w:divBdr>
        <w:top w:val="none" w:sz="0" w:space="0" w:color="auto"/>
        <w:left w:val="none" w:sz="0" w:space="0" w:color="auto"/>
        <w:bottom w:val="none" w:sz="0" w:space="0" w:color="auto"/>
        <w:right w:val="none" w:sz="0" w:space="0" w:color="auto"/>
      </w:divBdr>
    </w:div>
    <w:div w:id="1324359201">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31760225">
      <w:bodyDiv w:val="1"/>
      <w:marLeft w:val="0"/>
      <w:marRight w:val="0"/>
      <w:marTop w:val="0"/>
      <w:marBottom w:val="0"/>
      <w:divBdr>
        <w:top w:val="none" w:sz="0" w:space="0" w:color="auto"/>
        <w:left w:val="none" w:sz="0" w:space="0" w:color="auto"/>
        <w:bottom w:val="none" w:sz="0" w:space="0" w:color="auto"/>
        <w:right w:val="none" w:sz="0" w:space="0" w:color="auto"/>
      </w:divBdr>
    </w:div>
    <w:div w:id="1343124435">
      <w:bodyDiv w:val="1"/>
      <w:marLeft w:val="0"/>
      <w:marRight w:val="0"/>
      <w:marTop w:val="0"/>
      <w:marBottom w:val="0"/>
      <w:divBdr>
        <w:top w:val="none" w:sz="0" w:space="0" w:color="auto"/>
        <w:left w:val="none" w:sz="0" w:space="0" w:color="auto"/>
        <w:bottom w:val="none" w:sz="0" w:space="0" w:color="auto"/>
        <w:right w:val="none" w:sz="0" w:space="0" w:color="auto"/>
      </w:divBdr>
    </w:div>
    <w:div w:id="1354767701">
      <w:bodyDiv w:val="1"/>
      <w:marLeft w:val="0"/>
      <w:marRight w:val="0"/>
      <w:marTop w:val="0"/>
      <w:marBottom w:val="0"/>
      <w:divBdr>
        <w:top w:val="none" w:sz="0" w:space="0" w:color="auto"/>
        <w:left w:val="none" w:sz="0" w:space="0" w:color="auto"/>
        <w:bottom w:val="none" w:sz="0" w:space="0" w:color="auto"/>
        <w:right w:val="none" w:sz="0" w:space="0" w:color="auto"/>
      </w:divBdr>
    </w:div>
    <w:div w:id="1357580757">
      <w:bodyDiv w:val="1"/>
      <w:marLeft w:val="0"/>
      <w:marRight w:val="0"/>
      <w:marTop w:val="0"/>
      <w:marBottom w:val="0"/>
      <w:divBdr>
        <w:top w:val="none" w:sz="0" w:space="0" w:color="auto"/>
        <w:left w:val="none" w:sz="0" w:space="0" w:color="auto"/>
        <w:bottom w:val="none" w:sz="0" w:space="0" w:color="auto"/>
        <w:right w:val="none" w:sz="0" w:space="0" w:color="auto"/>
      </w:divBdr>
    </w:div>
    <w:div w:id="1358001760">
      <w:bodyDiv w:val="1"/>
      <w:marLeft w:val="0"/>
      <w:marRight w:val="0"/>
      <w:marTop w:val="0"/>
      <w:marBottom w:val="0"/>
      <w:divBdr>
        <w:top w:val="none" w:sz="0" w:space="0" w:color="auto"/>
        <w:left w:val="none" w:sz="0" w:space="0" w:color="auto"/>
        <w:bottom w:val="none" w:sz="0" w:space="0" w:color="auto"/>
        <w:right w:val="none" w:sz="0" w:space="0" w:color="auto"/>
      </w:divBdr>
    </w:div>
    <w:div w:id="1365326784">
      <w:bodyDiv w:val="1"/>
      <w:marLeft w:val="0"/>
      <w:marRight w:val="0"/>
      <w:marTop w:val="0"/>
      <w:marBottom w:val="0"/>
      <w:divBdr>
        <w:top w:val="none" w:sz="0" w:space="0" w:color="auto"/>
        <w:left w:val="none" w:sz="0" w:space="0" w:color="auto"/>
        <w:bottom w:val="none" w:sz="0" w:space="0" w:color="auto"/>
        <w:right w:val="none" w:sz="0" w:space="0" w:color="auto"/>
      </w:divBdr>
    </w:div>
    <w:div w:id="1370837633">
      <w:bodyDiv w:val="1"/>
      <w:marLeft w:val="0"/>
      <w:marRight w:val="0"/>
      <w:marTop w:val="0"/>
      <w:marBottom w:val="0"/>
      <w:divBdr>
        <w:top w:val="none" w:sz="0" w:space="0" w:color="auto"/>
        <w:left w:val="none" w:sz="0" w:space="0" w:color="auto"/>
        <w:bottom w:val="none" w:sz="0" w:space="0" w:color="auto"/>
        <w:right w:val="none" w:sz="0" w:space="0" w:color="auto"/>
      </w:divBdr>
    </w:div>
    <w:div w:id="1374883158">
      <w:bodyDiv w:val="1"/>
      <w:marLeft w:val="0"/>
      <w:marRight w:val="0"/>
      <w:marTop w:val="0"/>
      <w:marBottom w:val="0"/>
      <w:divBdr>
        <w:top w:val="none" w:sz="0" w:space="0" w:color="auto"/>
        <w:left w:val="none" w:sz="0" w:space="0" w:color="auto"/>
        <w:bottom w:val="none" w:sz="0" w:space="0" w:color="auto"/>
        <w:right w:val="none" w:sz="0" w:space="0" w:color="auto"/>
      </w:divBdr>
    </w:div>
    <w:div w:id="1390884073">
      <w:bodyDiv w:val="1"/>
      <w:marLeft w:val="0"/>
      <w:marRight w:val="0"/>
      <w:marTop w:val="0"/>
      <w:marBottom w:val="0"/>
      <w:divBdr>
        <w:top w:val="none" w:sz="0" w:space="0" w:color="auto"/>
        <w:left w:val="none" w:sz="0" w:space="0" w:color="auto"/>
        <w:bottom w:val="none" w:sz="0" w:space="0" w:color="auto"/>
        <w:right w:val="none" w:sz="0" w:space="0" w:color="auto"/>
      </w:divBdr>
    </w:div>
    <w:div w:id="1405373140">
      <w:bodyDiv w:val="1"/>
      <w:marLeft w:val="0"/>
      <w:marRight w:val="0"/>
      <w:marTop w:val="0"/>
      <w:marBottom w:val="0"/>
      <w:divBdr>
        <w:top w:val="none" w:sz="0" w:space="0" w:color="auto"/>
        <w:left w:val="none" w:sz="0" w:space="0" w:color="auto"/>
        <w:bottom w:val="none" w:sz="0" w:space="0" w:color="auto"/>
        <w:right w:val="none" w:sz="0" w:space="0" w:color="auto"/>
      </w:divBdr>
    </w:div>
    <w:div w:id="1406032163">
      <w:bodyDiv w:val="1"/>
      <w:marLeft w:val="0"/>
      <w:marRight w:val="0"/>
      <w:marTop w:val="0"/>
      <w:marBottom w:val="0"/>
      <w:divBdr>
        <w:top w:val="none" w:sz="0" w:space="0" w:color="auto"/>
        <w:left w:val="none" w:sz="0" w:space="0" w:color="auto"/>
        <w:bottom w:val="none" w:sz="0" w:space="0" w:color="auto"/>
        <w:right w:val="none" w:sz="0" w:space="0" w:color="auto"/>
      </w:divBdr>
    </w:div>
    <w:div w:id="1409302384">
      <w:bodyDiv w:val="1"/>
      <w:marLeft w:val="0"/>
      <w:marRight w:val="0"/>
      <w:marTop w:val="0"/>
      <w:marBottom w:val="0"/>
      <w:divBdr>
        <w:top w:val="none" w:sz="0" w:space="0" w:color="auto"/>
        <w:left w:val="none" w:sz="0" w:space="0" w:color="auto"/>
        <w:bottom w:val="none" w:sz="0" w:space="0" w:color="auto"/>
        <w:right w:val="none" w:sz="0" w:space="0" w:color="auto"/>
      </w:divBdr>
    </w:div>
    <w:div w:id="1409766867">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45464152">
      <w:bodyDiv w:val="1"/>
      <w:marLeft w:val="0"/>
      <w:marRight w:val="0"/>
      <w:marTop w:val="0"/>
      <w:marBottom w:val="0"/>
      <w:divBdr>
        <w:top w:val="none" w:sz="0" w:space="0" w:color="auto"/>
        <w:left w:val="none" w:sz="0" w:space="0" w:color="auto"/>
        <w:bottom w:val="none" w:sz="0" w:space="0" w:color="auto"/>
        <w:right w:val="none" w:sz="0" w:space="0" w:color="auto"/>
      </w:divBdr>
    </w:div>
    <w:div w:id="1452238157">
      <w:bodyDiv w:val="1"/>
      <w:marLeft w:val="0"/>
      <w:marRight w:val="0"/>
      <w:marTop w:val="0"/>
      <w:marBottom w:val="0"/>
      <w:divBdr>
        <w:top w:val="none" w:sz="0" w:space="0" w:color="auto"/>
        <w:left w:val="none" w:sz="0" w:space="0" w:color="auto"/>
        <w:bottom w:val="none" w:sz="0" w:space="0" w:color="auto"/>
        <w:right w:val="none" w:sz="0" w:space="0" w:color="auto"/>
      </w:divBdr>
    </w:div>
    <w:div w:id="1453094107">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84345533">
      <w:bodyDiv w:val="1"/>
      <w:marLeft w:val="0"/>
      <w:marRight w:val="0"/>
      <w:marTop w:val="0"/>
      <w:marBottom w:val="0"/>
      <w:divBdr>
        <w:top w:val="none" w:sz="0" w:space="0" w:color="auto"/>
        <w:left w:val="none" w:sz="0" w:space="0" w:color="auto"/>
        <w:bottom w:val="none" w:sz="0" w:space="0" w:color="auto"/>
        <w:right w:val="none" w:sz="0" w:space="0" w:color="auto"/>
      </w:divBdr>
    </w:div>
    <w:div w:id="1489830732">
      <w:bodyDiv w:val="1"/>
      <w:marLeft w:val="0"/>
      <w:marRight w:val="0"/>
      <w:marTop w:val="0"/>
      <w:marBottom w:val="0"/>
      <w:divBdr>
        <w:top w:val="none" w:sz="0" w:space="0" w:color="auto"/>
        <w:left w:val="none" w:sz="0" w:space="0" w:color="auto"/>
        <w:bottom w:val="none" w:sz="0" w:space="0" w:color="auto"/>
        <w:right w:val="none" w:sz="0" w:space="0" w:color="auto"/>
      </w:divBdr>
    </w:div>
    <w:div w:id="1502162409">
      <w:bodyDiv w:val="1"/>
      <w:marLeft w:val="0"/>
      <w:marRight w:val="0"/>
      <w:marTop w:val="0"/>
      <w:marBottom w:val="0"/>
      <w:divBdr>
        <w:top w:val="none" w:sz="0" w:space="0" w:color="auto"/>
        <w:left w:val="none" w:sz="0" w:space="0" w:color="auto"/>
        <w:bottom w:val="none" w:sz="0" w:space="0" w:color="auto"/>
        <w:right w:val="none" w:sz="0" w:space="0" w:color="auto"/>
      </w:divBdr>
    </w:div>
    <w:div w:id="1509369449">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52307995">
      <w:bodyDiv w:val="1"/>
      <w:marLeft w:val="0"/>
      <w:marRight w:val="0"/>
      <w:marTop w:val="0"/>
      <w:marBottom w:val="0"/>
      <w:divBdr>
        <w:top w:val="none" w:sz="0" w:space="0" w:color="auto"/>
        <w:left w:val="none" w:sz="0" w:space="0" w:color="auto"/>
        <w:bottom w:val="none" w:sz="0" w:space="0" w:color="auto"/>
        <w:right w:val="none" w:sz="0" w:space="0" w:color="auto"/>
      </w:divBdr>
      <w:divsChild>
        <w:div w:id="329675814">
          <w:marLeft w:val="0"/>
          <w:marRight w:val="0"/>
          <w:marTop w:val="0"/>
          <w:marBottom w:val="0"/>
          <w:divBdr>
            <w:top w:val="none" w:sz="0" w:space="0" w:color="auto"/>
            <w:left w:val="none" w:sz="0" w:space="0" w:color="auto"/>
            <w:bottom w:val="none" w:sz="0" w:space="0" w:color="auto"/>
            <w:right w:val="none" w:sz="0" w:space="0" w:color="auto"/>
          </w:divBdr>
          <w:divsChild>
            <w:div w:id="11842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4275">
      <w:bodyDiv w:val="1"/>
      <w:marLeft w:val="0"/>
      <w:marRight w:val="0"/>
      <w:marTop w:val="0"/>
      <w:marBottom w:val="0"/>
      <w:divBdr>
        <w:top w:val="none" w:sz="0" w:space="0" w:color="auto"/>
        <w:left w:val="none" w:sz="0" w:space="0" w:color="auto"/>
        <w:bottom w:val="none" w:sz="0" w:space="0" w:color="auto"/>
        <w:right w:val="none" w:sz="0" w:space="0" w:color="auto"/>
      </w:divBdr>
    </w:div>
    <w:div w:id="1554535035">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72888344">
      <w:bodyDiv w:val="1"/>
      <w:marLeft w:val="0"/>
      <w:marRight w:val="0"/>
      <w:marTop w:val="0"/>
      <w:marBottom w:val="0"/>
      <w:divBdr>
        <w:top w:val="none" w:sz="0" w:space="0" w:color="auto"/>
        <w:left w:val="none" w:sz="0" w:space="0" w:color="auto"/>
        <w:bottom w:val="none" w:sz="0" w:space="0" w:color="auto"/>
        <w:right w:val="none" w:sz="0" w:space="0" w:color="auto"/>
      </w:divBdr>
    </w:div>
    <w:div w:id="1574001545">
      <w:bodyDiv w:val="1"/>
      <w:marLeft w:val="0"/>
      <w:marRight w:val="0"/>
      <w:marTop w:val="0"/>
      <w:marBottom w:val="0"/>
      <w:divBdr>
        <w:top w:val="none" w:sz="0" w:space="0" w:color="auto"/>
        <w:left w:val="none" w:sz="0" w:space="0" w:color="auto"/>
        <w:bottom w:val="none" w:sz="0" w:space="0" w:color="auto"/>
        <w:right w:val="none" w:sz="0" w:space="0" w:color="auto"/>
      </w:divBdr>
    </w:div>
    <w:div w:id="157771401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587225672">
      <w:bodyDiv w:val="1"/>
      <w:marLeft w:val="0"/>
      <w:marRight w:val="0"/>
      <w:marTop w:val="0"/>
      <w:marBottom w:val="0"/>
      <w:divBdr>
        <w:top w:val="none" w:sz="0" w:space="0" w:color="auto"/>
        <w:left w:val="none" w:sz="0" w:space="0" w:color="auto"/>
        <w:bottom w:val="none" w:sz="0" w:space="0" w:color="auto"/>
        <w:right w:val="none" w:sz="0" w:space="0" w:color="auto"/>
      </w:divBdr>
    </w:div>
    <w:div w:id="1592810082">
      <w:bodyDiv w:val="1"/>
      <w:marLeft w:val="0"/>
      <w:marRight w:val="0"/>
      <w:marTop w:val="0"/>
      <w:marBottom w:val="0"/>
      <w:divBdr>
        <w:top w:val="none" w:sz="0" w:space="0" w:color="auto"/>
        <w:left w:val="none" w:sz="0" w:space="0" w:color="auto"/>
        <w:bottom w:val="none" w:sz="0" w:space="0" w:color="auto"/>
        <w:right w:val="none" w:sz="0" w:space="0" w:color="auto"/>
      </w:divBdr>
    </w:div>
    <w:div w:id="1594699969">
      <w:bodyDiv w:val="1"/>
      <w:marLeft w:val="0"/>
      <w:marRight w:val="0"/>
      <w:marTop w:val="0"/>
      <w:marBottom w:val="0"/>
      <w:divBdr>
        <w:top w:val="none" w:sz="0" w:space="0" w:color="auto"/>
        <w:left w:val="none" w:sz="0" w:space="0" w:color="auto"/>
        <w:bottom w:val="none" w:sz="0" w:space="0" w:color="auto"/>
        <w:right w:val="none" w:sz="0" w:space="0" w:color="auto"/>
      </w:divBdr>
    </w:div>
    <w:div w:id="1596400471">
      <w:bodyDiv w:val="1"/>
      <w:marLeft w:val="0"/>
      <w:marRight w:val="0"/>
      <w:marTop w:val="0"/>
      <w:marBottom w:val="0"/>
      <w:divBdr>
        <w:top w:val="none" w:sz="0" w:space="0" w:color="auto"/>
        <w:left w:val="none" w:sz="0" w:space="0" w:color="auto"/>
        <w:bottom w:val="none" w:sz="0" w:space="0" w:color="auto"/>
        <w:right w:val="none" w:sz="0" w:space="0" w:color="auto"/>
      </w:divBdr>
    </w:div>
    <w:div w:id="1597325100">
      <w:bodyDiv w:val="1"/>
      <w:marLeft w:val="0"/>
      <w:marRight w:val="0"/>
      <w:marTop w:val="0"/>
      <w:marBottom w:val="0"/>
      <w:divBdr>
        <w:top w:val="none" w:sz="0" w:space="0" w:color="auto"/>
        <w:left w:val="none" w:sz="0" w:space="0" w:color="auto"/>
        <w:bottom w:val="none" w:sz="0" w:space="0" w:color="auto"/>
        <w:right w:val="none" w:sz="0" w:space="0" w:color="auto"/>
      </w:divBdr>
    </w:div>
    <w:div w:id="1605724674">
      <w:bodyDiv w:val="1"/>
      <w:marLeft w:val="0"/>
      <w:marRight w:val="0"/>
      <w:marTop w:val="0"/>
      <w:marBottom w:val="0"/>
      <w:divBdr>
        <w:top w:val="none" w:sz="0" w:space="0" w:color="auto"/>
        <w:left w:val="none" w:sz="0" w:space="0" w:color="auto"/>
        <w:bottom w:val="none" w:sz="0" w:space="0" w:color="auto"/>
        <w:right w:val="none" w:sz="0" w:space="0" w:color="auto"/>
      </w:divBdr>
    </w:div>
    <w:div w:id="1615095034">
      <w:bodyDiv w:val="1"/>
      <w:marLeft w:val="0"/>
      <w:marRight w:val="0"/>
      <w:marTop w:val="0"/>
      <w:marBottom w:val="0"/>
      <w:divBdr>
        <w:top w:val="none" w:sz="0" w:space="0" w:color="auto"/>
        <w:left w:val="none" w:sz="0" w:space="0" w:color="auto"/>
        <w:bottom w:val="none" w:sz="0" w:space="0" w:color="auto"/>
        <w:right w:val="none" w:sz="0" w:space="0" w:color="auto"/>
      </w:divBdr>
    </w:div>
    <w:div w:id="1618949755">
      <w:bodyDiv w:val="1"/>
      <w:marLeft w:val="0"/>
      <w:marRight w:val="0"/>
      <w:marTop w:val="0"/>
      <w:marBottom w:val="0"/>
      <w:divBdr>
        <w:top w:val="none" w:sz="0" w:space="0" w:color="auto"/>
        <w:left w:val="none" w:sz="0" w:space="0" w:color="auto"/>
        <w:bottom w:val="none" w:sz="0" w:space="0" w:color="auto"/>
        <w:right w:val="none" w:sz="0" w:space="0" w:color="auto"/>
      </w:divBdr>
    </w:div>
    <w:div w:id="1619558371">
      <w:bodyDiv w:val="1"/>
      <w:marLeft w:val="0"/>
      <w:marRight w:val="0"/>
      <w:marTop w:val="0"/>
      <w:marBottom w:val="0"/>
      <w:divBdr>
        <w:top w:val="none" w:sz="0" w:space="0" w:color="auto"/>
        <w:left w:val="none" w:sz="0" w:space="0" w:color="auto"/>
        <w:bottom w:val="none" w:sz="0" w:space="0" w:color="auto"/>
        <w:right w:val="none" w:sz="0" w:space="0" w:color="auto"/>
      </w:divBdr>
    </w:div>
    <w:div w:id="1622153081">
      <w:bodyDiv w:val="1"/>
      <w:marLeft w:val="0"/>
      <w:marRight w:val="0"/>
      <w:marTop w:val="0"/>
      <w:marBottom w:val="0"/>
      <w:divBdr>
        <w:top w:val="none" w:sz="0" w:space="0" w:color="auto"/>
        <w:left w:val="none" w:sz="0" w:space="0" w:color="auto"/>
        <w:bottom w:val="none" w:sz="0" w:space="0" w:color="auto"/>
        <w:right w:val="none" w:sz="0" w:space="0" w:color="auto"/>
      </w:divBdr>
    </w:div>
    <w:div w:id="1632007832">
      <w:bodyDiv w:val="1"/>
      <w:marLeft w:val="0"/>
      <w:marRight w:val="0"/>
      <w:marTop w:val="0"/>
      <w:marBottom w:val="0"/>
      <w:divBdr>
        <w:top w:val="none" w:sz="0" w:space="0" w:color="auto"/>
        <w:left w:val="none" w:sz="0" w:space="0" w:color="auto"/>
        <w:bottom w:val="none" w:sz="0" w:space="0" w:color="auto"/>
        <w:right w:val="none" w:sz="0" w:space="0" w:color="auto"/>
      </w:divBdr>
    </w:div>
    <w:div w:id="1636911231">
      <w:bodyDiv w:val="1"/>
      <w:marLeft w:val="0"/>
      <w:marRight w:val="0"/>
      <w:marTop w:val="0"/>
      <w:marBottom w:val="0"/>
      <w:divBdr>
        <w:top w:val="none" w:sz="0" w:space="0" w:color="auto"/>
        <w:left w:val="none" w:sz="0" w:space="0" w:color="auto"/>
        <w:bottom w:val="none" w:sz="0" w:space="0" w:color="auto"/>
        <w:right w:val="none" w:sz="0" w:space="0" w:color="auto"/>
      </w:divBdr>
    </w:div>
    <w:div w:id="1638104509">
      <w:bodyDiv w:val="1"/>
      <w:marLeft w:val="0"/>
      <w:marRight w:val="0"/>
      <w:marTop w:val="0"/>
      <w:marBottom w:val="0"/>
      <w:divBdr>
        <w:top w:val="none" w:sz="0" w:space="0" w:color="auto"/>
        <w:left w:val="none" w:sz="0" w:space="0" w:color="auto"/>
        <w:bottom w:val="none" w:sz="0" w:space="0" w:color="auto"/>
        <w:right w:val="none" w:sz="0" w:space="0" w:color="auto"/>
      </w:divBdr>
      <w:divsChild>
        <w:div w:id="457917820">
          <w:marLeft w:val="0"/>
          <w:marRight w:val="0"/>
          <w:marTop w:val="0"/>
          <w:marBottom w:val="0"/>
          <w:divBdr>
            <w:top w:val="none" w:sz="0" w:space="0" w:color="auto"/>
            <w:left w:val="none" w:sz="0" w:space="0" w:color="auto"/>
            <w:bottom w:val="none" w:sz="0" w:space="0" w:color="auto"/>
            <w:right w:val="none" w:sz="0" w:space="0" w:color="auto"/>
          </w:divBdr>
          <w:divsChild>
            <w:div w:id="1751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747">
      <w:bodyDiv w:val="1"/>
      <w:marLeft w:val="0"/>
      <w:marRight w:val="0"/>
      <w:marTop w:val="0"/>
      <w:marBottom w:val="0"/>
      <w:divBdr>
        <w:top w:val="none" w:sz="0" w:space="0" w:color="auto"/>
        <w:left w:val="none" w:sz="0" w:space="0" w:color="auto"/>
        <w:bottom w:val="none" w:sz="0" w:space="0" w:color="auto"/>
        <w:right w:val="none" w:sz="0" w:space="0" w:color="auto"/>
      </w:divBdr>
      <w:divsChild>
        <w:div w:id="96802299">
          <w:marLeft w:val="0"/>
          <w:marRight w:val="0"/>
          <w:marTop w:val="120"/>
          <w:marBottom w:val="0"/>
          <w:divBdr>
            <w:top w:val="none" w:sz="0" w:space="0" w:color="auto"/>
            <w:left w:val="none" w:sz="0" w:space="0" w:color="auto"/>
            <w:bottom w:val="none" w:sz="0" w:space="0" w:color="auto"/>
            <w:right w:val="none" w:sz="0" w:space="0" w:color="auto"/>
          </w:divBdr>
        </w:div>
        <w:div w:id="448860461">
          <w:marLeft w:val="0"/>
          <w:marRight w:val="0"/>
          <w:marTop w:val="120"/>
          <w:marBottom w:val="0"/>
          <w:divBdr>
            <w:top w:val="none" w:sz="0" w:space="0" w:color="auto"/>
            <w:left w:val="none" w:sz="0" w:space="0" w:color="auto"/>
            <w:bottom w:val="none" w:sz="0" w:space="0" w:color="auto"/>
            <w:right w:val="none" w:sz="0" w:space="0" w:color="auto"/>
          </w:divBdr>
        </w:div>
        <w:div w:id="1165047851">
          <w:marLeft w:val="0"/>
          <w:marRight w:val="0"/>
          <w:marTop w:val="120"/>
          <w:marBottom w:val="0"/>
          <w:divBdr>
            <w:top w:val="none" w:sz="0" w:space="0" w:color="auto"/>
            <w:left w:val="none" w:sz="0" w:space="0" w:color="auto"/>
            <w:bottom w:val="none" w:sz="0" w:space="0" w:color="auto"/>
            <w:right w:val="none" w:sz="0" w:space="0" w:color="auto"/>
          </w:divBdr>
        </w:div>
        <w:div w:id="1167015612">
          <w:marLeft w:val="0"/>
          <w:marRight w:val="0"/>
          <w:marTop w:val="120"/>
          <w:marBottom w:val="0"/>
          <w:divBdr>
            <w:top w:val="none" w:sz="0" w:space="0" w:color="auto"/>
            <w:left w:val="none" w:sz="0" w:space="0" w:color="auto"/>
            <w:bottom w:val="none" w:sz="0" w:space="0" w:color="auto"/>
            <w:right w:val="none" w:sz="0" w:space="0" w:color="auto"/>
          </w:divBdr>
        </w:div>
        <w:div w:id="1409309348">
          <w:marLeft w:val="0"/>
          <w:marRight w:val="0"/>
          <w:marTop w:val="120"/>
          <w:marBottom w:val="0"/>
          <w:divBdr>
            <w:top w:val="none" w:sz="0" w:space="0" w:color="auto"/>
            <w:left w:val="none" w:sz="0" w:space="0" w:color="auto"/>
            <w:bottom w:val="none" w:sz="0" w:space="0" w:color="auto"/>
            <w:right w:val="none" w:sz="0" w:space="0" w:color="auto"/>
          </w:divBdr>
        </w:div>
        <w:div w:id="2063095105">
          <w:marLeft w:val="0"/>
          <w:marRight w:val="0"/>
          <w:marTop w:val="120"/>
          <w:marBottom w:val="0"/>
          <w:divBdr>
            <w:top w:val="none" w:sz="0" w:space="0" w:color="auto"/>
            <w:left w:val="none" w:sz="0" w:space="0" w:color="auto"/>
            <w:bottom w:val="none" w:sz="0" w:space="0" w:color="auto"/>
            <w:right w:val="none" w:sz="0" w:space="0" w:color="auto"/>
          </w:divBdr>
        </w:div>
        <w:div w:id="2076077034">
          <w:marLeft w:val="0"/>
          <w:marRight w:val="0"/>
          <w:marTop w:val="120"/>
          <w:marBottom w:val="0"/>
          <w:divBdr>
            <w:top w:val="none" w:sz="0" w:space="0" w:color="auto"/>
            <w:left w:val="none" w:sz="0" w:space="0" w:color="auto"/>
            <w:bottom w:val="none" w:sz="0" w:space="0" w:color="auto"/>
            <w:right w:val="none" w:sz="0" w:space="0" w:color="auto"/>
          </w:divBdr>
        </w:div>
      </w:divsChild>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650091922">
      <w:bodyDiv w:val="1"/>
      <w:marLeft w:val="0"/>
      <w:marRight w:val="0"/>
      <w:marTop w:val="0"/>
      <w:marBottom w:val="0"/>
      <w:divBdr>
        <w:top w:val="none" w:sz="0" w:space="0" w:color="auto"/>
        <w:left w:val="none" w:sz="0" w:space="0" w:color="auto"/>
        <w:bottom w:val="none" w:sz="0" w:space="0" w:color="auto"/>
        <w:right w:val="none" w:sz="0" w:space="0" w:color="auto"/>
      </w:divBdr>
    </w:div>
    <w:div w:id="1654260370">
      <w:bodyDiv w:val="1"/>
      <w:marLeft w:val="0"/>
      <w:marRight w:val="0"/>
      <w:marTop w:val="0"/>
      <w:marBottom w:val="0"/>
      <w:divBdr>
        <w:top w:val="none" w:sz="0" w:space="0" w:color="auto"/>
        <w:left w:val="none" w:sz="0" w:space="0" w:color="auto"/>
        <w:bottom w:val="none" w:sz="0" w:space="0" w:color="auto"/>
        <w:right w:val="none" w:sz="0" w:space="0" w:color="auto"/>
      </w:divBdr>
      <w:divsChild>
        <w:div w:id="1974388">
          <w:marLeft w:val="0"/>
          <w:marRight w:val="0"/>
          <w:marTop w:val="120"/>
          <w:marBottom w:val="240"/>
          <w:divBdr>
            <w:top w:val="none" w:sz="0" w:space="0" w:color="auto"/>
            <w:left w:val="none" w:sz="0" w:space="0" w:color="auto"/>
            <w:bottom w:val="none" w:sz="0" w:space="0" w:color="auto"/>
            <w:right w:val="none" w:sz="0" w:space="0" w:color="auto"/>
          </w:divBdr>
          <w:divsChild>
            <w:div w:id="748039284">
              <w:marLeft w:val="0"/>
              <w:marRight w:val="0"/>
              <w:marTop w:val="144"/>
              <w:marBottom w:val="144"/>
              <w:divBdr>
                <w:top w:val="none" w:sz="0" w:space="0" w:color="auto"/>
                <w:left w:val="none" w:sz="0" w:space="0" w:color="auto"/>
                <w:bottom w:val="none" w:sz="0" w:space="0" w:color="auto"/>
                <w:right w:val="none" w:sz="0" w:space="0" w:color="auto"/>
              </w:divBdr>
              <w:divsChild>
                <w:div w:id="1343971329">
                  <w:marLeft w:val="0"/>
                  <w:marRight w:val="0"/>
                  <w:marTop w:val="0"/>
                  <w:marBottom w:val="0"/>
                  <w:divBdr>
                    <w:top w:val="none" w:sz="0" w:space="0" w:color="auto"/>
                    <w:left w:val="none" w:sz="0" w:space="0" w:color="auto"/>
                    <w:bottom w:val="none" w:sz="0" w:space="0" w:color="auto"/>
                    <w:right w:val="none" w:sz="0" w:space="0" w:color="auto"/>
                  </w:divBdr>
                  <w:divsChild>
                    <w:div w:id="787894837">
                      <w:marLeft w:val="0"/>
                      <w:marRight w:val="0"/>
                      <w:marTop w:val="0"/>
                      <w:marBottom w:val="0"/>
                      <w:divBdr>
                        <w:top w:val="none" w:sz="0" w:space="0" w:color="auto"/>
                        <w:left w:val="none" w:sz="0" w:space="0" w:color="auto"/>
                        <w:bottom w:val="none" w:sz="0" w:space="0" w:color="auto"/>
                        <w:right w:val="none" w:sz="0" w:space="0" w:color="auto"/>
                      </w:divBdr>
                      <w:divsChild>
                        <w:div w:id="6012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3922">
      <w:bodyDiv w:val="1"/>
      <w:marLeft w:val="0"/>
      <w:marRight w:val="0"/>
      <w:marTop w:val="0"/>
      <w:marBottom w:val="0"/>
      <w:divBdr>
        <w:top w:val="none" w:sz="0" w:space="0" w:color="auto"/>
        <w:left w:val="none" w:sz="0" w:space="0" w:color="auto"/>
        <w:bottom w:val="none" w:sz="0" w:space="0" w:color="auto"/>
        <w:right w:val="none" w:sz="0" w:space="0" w:color="auto"/>
      </w:divBdr>
      <w:divsChild>
        <w:div w:id="493646356">
          <w:marLeft w:val="0"/>
          <w:marRight w:val="0"/>
          <w:marTop w:val="0"/>
          <w:marBottom w:val="0"/>
          <w:divBdr>
            <w:top w:val="none" w:sz="0" w:space="0" w:color="auto"/>
            <w:left w:val="none" w:sz="0" w:space="0" w:color="auto"/>
            <w:bottom w:val="none" w:sz="0" w:space="0" w:color="auto"/>
            <w:right w:val="none" w:sz="0" w:space="0" w:color="auto"/>
          </w:divBdr>
          <w:divsChild>
            <w:div w:id="1049692281">
              <w:marLeft w:val="0"/>
              <w:marRight w:val="0"/>
              <w:marTop w:val="0"/>
              <w:marBottom w:val="0"/>
              <w:divBdr>
                <w:top w:val="none" w:sz="0" w:space="0" w:color="auto"/>
                <w:left w:val="none" w:sz="0" w:space="0" w:color="auto"/>
                <w:bottom w:val="none" w:sz="0" w:space="0" w:color="auto"/>
                <w:right w:val="none" w:sz="0" w:space="0" w:color="auto"/>
              </w:divBdr>
              <w:divsChild>
                <w:div w:id="395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6535">
      <w:bodyDiv w:val="1"/>
      <w:marLeft w:val="0"/>
      <w:marRight w:val="0"/>
      <w:marTop w:val="0"/>
      <w:marBottom w:val="0"/>
      <w:divBdr>
        <w:top w:val="none" w:sz="0" w:space="0" w:color="auto"/>
        <w:left w:val="none" w:sz="0" w:space="0" w:color="auto"/>
        <w:bottom w:val="none" w:sz="0" w:space="0" w:color="auto"/>
        <w:right w:val="none" w:sz="0" w:space="0" w:color="auto"/>
      </w:divBdr>
    </w:div>
    <w:div w:id="1697148913">
      <w:bodyDiv w:val="1"/>
      <w:marLeft w:val="0"/>
      <w:marRight w:val="0"/>
      <w:marTop w:val="0"/>
      <w:marBottom w:val="0"/>
      <w:divBdr>
        <w:top w:val="none" w:sz="0" w:space="0" w:color="auto"/>
        <w:left w:val="none" w:sz="0" w:space="0" w:color="auto"/>
        <w:bottom w:val="none" w:sz="0" w:space="0" w:color="auto"/>
        <w:right w:val="none" w:sz="0" w:space="0" w:color="auto"/>
      </w:divBdr>
      <w:divsChild>
        <w:div w:id="405995923">
          <w:marLeft w:val="0"/>
          <w:marRight w:val="0"/>
          <w:marTop w:val="0"/>
          <w:marBottom w:val="0"/>
          <w:divBdr>
            <w:top w:val="none" w:sz="0" w:space="0" w:color="auto"/>
            <w:left w:val="none" w:sz="0" w:space="0" w:color="auto"/>
            <w:bottom w:val="none" w:sz="0" w:space="0" w:color="auto"/>
            <w:right w:val="none" w:sz="0" w:space="0" w:color="auto"/>
          </w:divBdr>
        </w:div>
        <w:div w:id="790243268">
          <w:marLeft w:val="0"/>
          <w:marRight w:val="0"/>
          <w:marTop w:val="0"/>
          <w:marBottom w:val="0"/>
          <w:divBdr>
            <w:top w:val="none" w:sz="0" w:space="0" w:color="auto"/>
            <w:left w:val="none" w:sz="0" w:space="0" w:color="auto"/>
            <w:bottom w:val="none" w:sz="0" w:space="0" w:color="auto"/>
            <w:right w:val="none" w:sz="0" w:space="0" w:color="auto"/>
          </w:divBdr>
        </w:div>
        <w:div w:id="856189001">
          <w:marLeft w:val="0"/>
          <w:marRight w:val="0"/>
          <w:marTop w:val="0"/>
          <w:marBottom w:val="0"/>
          <w:divBdr>
            <w:top w:val="none" w:sz="0" w:space="0" w:color="auto"/>
            <w:left w:val="none" w:sz="0" w:space="0" w:color="auto"/>
            <w:bottom w:val="none" w:sz="0" w:space="0" w:color="auto"/>
            <w:right w:val="none" w:sz="0" w:space="0" w:color="auto"/>
          </w:divBdr>
        </w:div>
        <w:div w:id="1729260990">
          <w:marLeft w:val="0"/>
          <w:marRight w:val="0"/>
          <w:marTop w:val="0"/>
          <w:marBottom w:val="0"/>
          <w:divBdr>
            <w:top w:val="none" w:sz="0" w:space="0" w:color="auto"/>
            <w:left w:val="none" w:sz="0" w:space="0" w:color="auto"/>
            <w:bottom w:val="none" w:sz="0" w:space="0" w:color="auto"/>
            <w:right w:val="none" w:sz="0" w:space="0" w:color="auto"/>
          </w:divBdr>
        </w:div>
      </w:divsChild>
    </w:div>
    <w:div w:id="1701279476">
      <w:bodyDiv w:val="1"/>
      <w:marLeft w:val="0"/>
      <w:marRight w:val="0"/>
      <w:marTop w:val="0"/>
      <w:marBottom w:val="0"/>
      <w:divBdr>
        <w:top w:val="none" w:sz="0" w:space="0" w:color="auto"/>
        <w:left w:val="none" w:sz="0" w:space="0" w:color="auto"/>
        <w:bottom w:val="none" w:sz="0" w:space="0" w:color="auto"/>
        <w:right w:val="none" w:sz="0" w:space="0" w:color="auto"/>
      </w:divBdr>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705057994">
      <w:bodyDiv w:val="1"/>
      <w:marLeft w:val="0"/>
      <w:marRight w:val="0"/>
      <w:marTop w:val="0"/>
      <w:marBottom w:val="0"/>
      <w:divBdr>
        <w:top w:val="none" w:sz="0" w:space="0" w:color="auto"/>
        <w:left w:val="none" w:sz="0" w:space="0" w:color="auto"/>
        <w:bottom w:val="none" w:sz="0" w:space="0" w:color="auto"/>
        <w:right w:val="none" w:sz="0" w:space="0" w:color="auto"/>
      </w:divBdr>
    </w:div>
    <w:div w:id="1706562338">
      <w:bodyDiv w:val="1"/>
      <w:marLeft w:val="0"/>
      <w:marRight w:val="0"/>
      <w:marTop w:val="0"/>
      <w:marBottom w:val="0"/>
      <w:divBdr>
        <w:top w:val="none" w:sz="0" w:space="0" w:color="auto"/>
        <w:left w:val="none" w:sz="0" w:space="0" w:color="auto"/>
        <w:bottom w:val="none" w:sz="0" w:space="0" w:color="auto"/>
        <w:right w:val="none" w:sz="0" w:space="0" w:color="auto"/>
      </w:divBdr>
      <w:divsChild>
        <w:div w:id="818303317">
          <w:marLeft w:val="0"/>
          <w:marRight w:val="0"/>
          <w:marTop w:val="0"/>
          <w:marBottom w:val="0"/>
          <w:divBdr>
            <w:top w:val="none" w:sz="0" w:space="0" w:color="auto"/>
            <w:left w:val="none" w:sz="0" w:space="0" w:color="auto"/>
            <w:bottom w:val="none" w:sz="0" w:space="0" w:color="auto"/>
            <w:right w:val="none" w:sz="0" w:space="0" w:color="auto"/>
          </w:divBdr>
          <w:divsChild>
            <w:div w:id="16838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4132">
      <w:bodyDiv w:val="1"/>
      <w:marLeft w:val="0"/>
      <w:marRight w:val="0"/>
      <w:marTop w:val="0"/>
      <w:marBottom w:val="0"/>
      <w:divBdr>
        <w:top w:val="none" w:sz="0" w:space="0" w:color="auto"/>
        <w:left w:val="none" w:sz="0" w:space="0" w:color="auto"/>
        <w:bottom w:val="none" w:sz="0" w:space="0" w:color="auto"/>
        <w:right w:val="none" w:sz="0" w:space="0" w:color="auto"/>
      </w:divBdr>
    </w:div>
    <w:div w:id="1723821595">
      <w:bodyDiv w:val="1"/>
      <w:marLeft w:val="0"/>
      <w:marRight w:val="0"/>
      <w:marTop w:val="0"/>
      <w:marBottom w:val="0"/>
      <w:divBdr>
        <w:top w:val="none" w:sz="0" w:space="0" w:color="auto"/>
        <w:left w:val="none" w:sz="0" w:space="0" w:color="auto"/>
        <w:bottom w:val="none" w:sz="0" w:space="0" w:color="auto"/>
        <w:right w:val="none" w:sz="0" w:space="0" w:color="auto"/>
      </w:divBdr>
    </w:div>
    <w:div w:id="1737972474">
      <w:bodyDiv w:val="1"/>
      <w:marLeft w:val="0"/>
      <w:marRight w:val="0"/>
      <w:marTop w:val="0"/>
      <w:marBottom w:val="0"/>
      <w:divBdr>
        <w:top w:val="none" w:sz="0" w:space="0" w:color="auto"/>
        <w:left w:val="none" w:sz="0" w:space="0" w:color="auto"/>
        <w:bottom w:val="none" w:sz="0" w:space="0" w:color="auto"/>
        <w:right w:val="none" w:sz="0" w:space="0" w:color="auto"/>
      </w:divBdr>
    </w:div>
    <w:div w:id="1742365802">
      <w:bodyDiv w:val="1"/>
      <w:marLeft w:val="0"/>
      <w:marRight w:val="0"/>
      <w:marTop w:val="0"/>
      <w:marBottom w:val="0"/>
      <w:divBdr>
        <w:top w:val="none" w:sz="0" w:space="0" w:color="auto"/>
        <w:left w:val="none" w:sz="0" w:space="0" w:color="auto"/>
        <w:bottom w:val="none" w:sz="0" w:space="0" w:color="auto"/>
        <w:right w:val="none" w:sz="0" w:space="0" w:color="auto"/>
      </w:divBdr>
    </w:div>
    <w:div w:id="1748649222">
      <w:bodyDiv w:val="1"/>
      <w:marLeft w:val="0"/>
      <w:marRight w:val="0"/>
      <w:marTop w:val="0"/>
      <w:marBottom w:val="0"/>
      <w:divBdr>
        <w:top w:val="none" w:sz="0" w:space="0" w:color="auto"/>
        <w:left w:val="none" w:sz="0" w:space="0" w:color="auto"/>
        <w:bottom w:val="none" w:sz="0" w:space="0" w:color="auto"/>
        <w:right w:val="none" w:sz="0" w:space="0" w:color="auto"/>
      </w:divBdr>
    </w:div>
    <w:div w:id="1771509443">
      <w:bodyDiv w:val="1"/>
      <w:marLeft w:val="0"/>
      <w:marRight w:val="0"/>
      <w:marTop w:val="0"/>
      <w:marBottom w:val="0"/>
      <w:divBdr>
        <w:top w:val="none" w:sz="0" w:space="0" w:color="auto"/>
        <w:left w:val="none" w:sz="0" w:space="0" w:color="auto"/>
        <w:bottom w:val="none" w:sz="0" w:space="0" w:color="auto"/>
        <w:right w:val="none" w:sz="0" w:space="0" w:color="auto"/>
      </w:divBdr>
    </w:div>
    <w:div w:id="1795557053">
      <w:bodyDiv w:val="1"/>
      <w:marLeft w:val="0"/>
      <w:marRight w:val="0"/>
      <w:marTop w:val="0"/>
      <w:marBottom w:val="0"/>
      <w:divBdr>
        <w:top w:val="none" w:sz="0" w:space="0" w:color="auto"/>
        <w:left w:val="none" w:sz="0" w:space="0" w:color="auto"/>
        <w:bottom w:val="none" w:sz="0" w:space="0" w:color="auto"/>
        <w:right w:val="none" w:sz="0" w:space="0" w:color="auto"/>
      </w:divBdr>
    </w:div>
    <w:div w:id="1795900364">
      <w:bodyDiv w:val="1"/>
      <w:marLeft w:val="0"/>
      <w:marRight w:val="0"/>
      <w:marTop w:val="0"/>
      <w:marBottom w:val="0"/>
      <w:divBdr>
        <w:top w:val="none" w:sz="0" w:space="0" w:color="auto"/>
        <w:left w:val="none" w:sz="0" w:space="0" w:color="auto"/>
        <w:bottom w:val="none" w:sz="0" w:space="0" w:color="auto"/>
        <w:right w:val="none" w:sz="0" w:space="0" w:color="auto"/>
      </w:divBdr>
    </w:div>
    <w:div w:id="1811509278">
      <w:bodyDiv w:val="1"/>
      <w:marLeft w:val="0"/>
      <w:marRight w:val="0"/>
      <w:marTop w:val="0"/>
      <w:marBottom w:val="0"/>
      <w:divBdr>
        <w:top w:val="none" w:sz="0" w:space="0" w:color="auto"/>
        <w:left w:val="none" w:sz="0" w:space="0" w:color="auto"/>
        <w:bottom w:val="none" w:sz="0" w:space="0" w:color="auto"/>
        <w:right w:val="none" w:sz="0" w:space="0" w:color="auto"/>
      </w:divBdr>
    </w:div>
    <w:div w:id="1813400172">
      <w:bodyDiv w:val="1"/>
      <w:marLeft w:val="0"/>
      <w:marRight w:val="0"/>
      <w:marTop w:val="0"/>
      <w:marBottom w:val="0"/>
      <w:divBdr>
        <w:top w:val="none" w:sz="0" w:space="0" w:color="auto"/>
        <w:left w:val="none" w:sz="0" w:space="0" w:color="auto"/>
        <w:bottom w:val="none" w:sz="0" w:space="0" w:color="auto"/>
        <w:right w:val="none" w:sz="0" w:space="0" w:color="auto"/>
      </w:divBdr>
    </w:div>
    <w:div w:id="1814717087">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35678124">
      <w:bodyDiv w:val="1"/>
      <w:marLeft w:val="0"/>
      <w:marRight w:val="0"/>
      <w:marTop w:val="0"/>
      <w:marBottom w:val="0"/>
      <w:divBdr>
        <w:top w:val="none" w:sz="0" w:space="0" w:color="auto"/>
        <w:left w:val="none" w:sz="0" w:space="0" w:color="auto"/>
        <w:bottom w:val="none" w:sz="0" w:space="0" w:color="auto"/>
        <w:right w:val="none" w:sz="0" w:space="0" w:color="auto"/>
      </w:divBdr>
    </w:div>
    <w:div w:id="1836873502">
      <w:bodyDiv w:val="1"/>
      <w:marLeft w:val="0"/>
      <w:marRight w:val="0"/>
      <w:marTop w:val="0"/>
      <w:marBottom w:val="0"/>
      <w:divBdr>
        <w:top w:val="none" w:sz="0" w:space="0" w:color="auto"/>
        <w:left w:val="none" w:sz="0" w:space="0" w:color="auto"/>
        <w:bottom w:val="none" w:sz="0" w:space="0" w:color="auto"/>
        <w:right w:val="none" w:sz="0" w:space="0" w:color="auto"/>
      </w:divBdr>
    </w:div>
    <w:div w:id="1840658776">
      <w:bodyDiv w:val="1"/>
      <w:marLeft w:val="0"/>
      <w:marRight w:val="0"/>
      <w:marTop w:val="0"/>
      <w:marBottom w:val="0"/>
      <w:divBdr>
        <w:top w:val="none" w:sz="0" w:space="0" w:color="auto"/>
        <w:left w:val="none" w:sz="0" w:space="0" w:color="auto"/>
        <w:bottom w:val="none" w:sz="0" w:space="0" w:color="auto"/>
        <w:right w:val="none" w:sz="0" w:space="0" w:color="auto"/>
      </w:divBdr>
    </w:div>
    <w:div w:id="1868833989">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887526169">
      <w:bodyDiv w:val="1"/>
      <w:marLeft w:val="0"/>
      <w:marRight w:val="0"/>
      <w:marTop w:val="0"/>
      <w:marBottom w:val="0"/>
      <w:divBdr>
        <w:top w:val="none" w:sz="0" w:space="0" w:color="auto"/>
        <w:left w:val="none" w:sz="0" w:space="0" w:color="auto"/>
        <w:bottom w:val="none" w:sz="0" w:space="0" w:color="auto"/>
        <w:right w:val="none" w:sz="0" w:space="0" w:color="auto"/>
      </w:divBdr>
    </w:div>
    <w:div w:id="1888300298">
      <w:bodyDiv w:val="1"/>
      <w:marLeft w:val="0"/>
      <w:marRight w:val="0"/>
      <w:marTop w:val="0"/>
      <w:marBottom w:val="0"/>
      <w:divBdr>
        <w:top w:val="none" w:sz="0" w:space="0" w:color="auto"/>
        <w:left w:val="none" w:sz="0" w:space="0" w:color="auto"/>
        <w:bottom w:val="none" w:sz="0" w:space="0" w:color="auto"/>
        <w:right w:val="none" w:sz="0" w:space="0" w:color="auto"/>
      </w:divBdr>
    </w:div>
    <w:div w:id="1897669138">
      <w:bodyDiv w:val="1"/>
      <w:marLeft w:val="0"/>
      <w:marRight w:val="0"/>
      <w:marTop w:val="0"/>
      <w:marBottom w:val="0"/>
      <w:divBdr>
        <w:top w:val="none" w:sz="0" w:space="0" w:color="auto"/>
        <w:left w:val="none" w:sz="0" w:space="0" w:color="auto"/>
        <w:bottom w:val="none" w:sz="0" w:space="0" w:color="auto"/>
        <w:right w:val="none" w:sz="0" w:space="0" w:color="auto"/>
      </w:divBdr>
    </w:div>
    <w:div w:id="1901556203">
      <w:bodyDiv w:val="1"/>
      <w:marLeft w:val="0"/>
      <w:marRight w:val="0"/>
      <w:marTop w:val="0"/>
      <w:marBottom w:val="0"/>
      <w:divBdr>
        <w:top w:val="none" w:sz="0" w:space="0" w:color="auto"/>
        <w:left w:val="none" w:sz="0" w:space="0" w:color="auto"/>
        <w:bottom w:val="none" w:sz="0" w:space="0" w:color="auto"/>
        <w:right w:val="none" w:sz="0" w:space="0" w:color="auto"/>
      </w:divBdr>
    </w:div>
    <w:div w:id="1904757441">
      <w:bodyDiv w:val="1"/>
      <w:marLeft w:val="0"/>
      <w:marRight w:val="0"/>
      <w:marTop w:val="0"/>
      <w:marBottom w:val="0"/>
      <w:divBdr>
        <w:top w:val="none" w:sz="0" w:space="0" w:color="auto"/>
        <w:left w:val="none" w:sz="0" w:space="0" w:color="auto"/>
        <w:bottom w:val="none" w:sz="0" w:space="0" w:color="auto"/>
        <w:right w:val="none" w:sz="0" w:space="0" w:color="auto"/>
      </w:divBdr>
    </w:div>
    <w:div w:id="1908416508">
      <w:bodyDiv w:val="1"/>
      <w:marLeft w:val="0"/>
      <w:marRight w:val="0"/>
      <w:marTop w:val="0"/>
      <w:marBottom w:val="0"/>
      <w:divBdr>
        <w:top w:val="none" w:sz="0" w:space="0" w:color="auto"/>
        <w:left w:val="none" w:sz="0" w:space="0" w:color="auto"/>
        <w:bottom w:val="none" w:sz="0" w:space="0" w:color="auto"/>
        <w:right w:val="none" w:sz="0" w:space="0" w:color="auto"/>
      </w:divBdr>
    </w:div>
    <w:div w:id="1949506890">
      <w:bodyDiv w:val="1"/>
      <w:marLeft w:val="0"/>
      <w:marRight w:val="0"/>
      <w:marTop w:val="0"/>
      <w:marBottom w:val="0"/>
      <w:divBdr>
        <w:top w:val="none" w:sz="0" w:space="0" w:color="auto"/>
        <w:left w:val="none" w:sz="0" w:space="0" w:color="auto"/>
        <w:bottom w:val="none" w:sz="0" w:space="0" w:color="auto"/>
        <w:right w:val="none" w:sz="0" w:space="0" w:color="auto"/>
      </w:divBdr>
    </w:div>
    <w:div w:id="1958490500">
      <w:bodyDiv w:val="1"/>
      <w:marLeft w:val="0"/>
      <w:marRight w:val="0"/>
      <w:marTop w:val="0"/>
      <w:marBottom w:val="0"/>
      <w:divBdr>
        <w:top w:val="none" w:sz="0" w:space="0" w:color="auto"/>
        <w:left w:val="none" w:sz="0" w:space="0" w:color="auto"/>
        <w:bottom w:val="none" w:sz="0" w:space="0" w:color="auto"/>
        <w:right w:val="none" w:sz="0" w:space="0" w:color="auto"/>
      </w:divBdr>
    </w:div>
    <w:div w:id="1959099156">
      <w:bodyDiv w:val="1"/>
      <w:marLeft w:val="0"/>
      <w:marRight w:val="0"/>
      <w:marTop w:val="0"/>
      <w:marBottom w:val="0"/>
      <w:divBdr>
        <w:top w:val="none" w:sz="0" w:space="0" w:color="auto"/>
        <w:left w:val="none" w:sz="0" w:space="0" w:color="auto"/>
        <w:bottom w:val="none" w:sz="0" w:space="0" w:color="auto"/>
        <w:right w:val="none" w:sz="0" w:space="0" w:color="auto"/>
      </w:divBdr>
    </w:div>
    <w:div w:id="1960137608">
      <w:bodyDiv w:val="1"/>
      <w:marLeft w:val="0"/>
      <w:marRight w:val="0"/>
      <w:marTop w:val="0"/>
      <w:marBottom w:val="0"/>
      <w:divBdr>
        <w:top w:val="none" w:sz="0" w:space="0" w:color="auto"/>
        <w:left w:val="none" w:sz="0" w:space="0" w:color="auto"/>
        <w:bottom w:val="none" w:sz="0" w:space="0" w:color="auto"/>
        <w:right w:val="none" w:sz="0" w:space="0" w:color="auto"/>
      </w:divBdr>
    </w:div>
    <w:div w:id="1962346888">
      <w:bodyDiv w:val="1"/>
      <w:marLeft w:val="0"/>
      <w:marRight w:val="0"/>
      <w:marTop w:val="0"/>
      <w:marBottom w:val="0"/>
      <w:divBdr>
        <w:top w:val="none" w:sz="0" w:space="0" w:color="auto"/>
        <w:left w:val="none" w:sz="0" w:space="0" w:color="auto"/>
        <w:bottom w:val="none" w:sz="0" w:space="0" w:color="auto"/>
        <w:right w:val="none" w:sz="0" w:space="0" w:color="auto"/>
      </w:divBdr>
    </w:div>
    <w:div w:id="1962805981">
      <w:bodyDiv w:val="1"/>
      <w:marLeft w:val="0"/>
      <w:marRight w:val="0"/>
      <w:marTop w:val="0"/>
      <w:marBottom w:val="0"/>
      <w:divBdr>
        <w:top w:val="none" w:sz="0" w:space="0" w:color="auto"/>
        <w:left w:val="none" w:sz="0" w:space="0" w:color="auto"/>
        <w:bottom w:val="none" w:sz="0" w:space="0" w:color="auto"/>
        <w:right w:val="none" w:sz="0" w:space="0" w:color="auto"/>
      </w:divBdr>
    </w:div>
    <w:div w:id="1962880381">
      <w:bodyDiv w:val="1"/>
      <w:marLeft w:val="0"/>
      <w:marRight w:val="0"/>
      <w:marTop w:val="0"/>
      <w:marBottom w:val="0"/>
      <w:divBdr>
        <w:top w:val="none" w:sz="0" w:space="0" w:color="auto"/>
        <w:left w:val="none" w:sz="0" w:space="0" w:color="auto"/>
        <w:bottom w:val="none" w:sz="0" w:space="0" w:color="auto"/>
        <w:right w:val="none" w:sz="0" w:space="0" w:color="auto"/>
      </w:divBdr>
    </w:div>
    <w:div w:id="1966884463">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69973262">
      <w:bodyDiv w:val="1"/>
      <w:marLeft w:val="0"/>
      <w:marRight w:val="0"/>
      <w:marTop w:val="0"/>
      <w:marBottom w:val="0"/>
      <w:divBdr>
        <w:top w:val="none" w:sz="0" w:space="0" w:color="auto"/>
        <w:left w:val="none" w:sz="0" w:space="0" w:color="auto"/>
        <w:bottom w:val="none" w:sz="0" w:space="0" w:color="auto"/>
        <w:right w:val="none" w:sz="0" w:space="0" w:color="auto"/>
      </w:divBdr>
    </w:div>
    <w:div w:id="1970092088">
      <w:bodyDiv w:val="1"/>
      <w:marLeft w:val="0"/>
      <w:marRight w:val="0"/>
      <w:marTop w:val="0"/>
      <w:marBottom w:val="0"/>
      <w:divBdr>
        <w:top w:val="none" w:sz="0" w:space="0" w:color="auto"/>
        <w:left w:val="none" w:sz="0" w:space="0" w:color="auto"/>
        <w:bottom w:val="none" w:sz="0" w:space="0" w:color="auto"/>
        <w:right w:val="none" w:sz="0" w:space="0" w:color="auto"/>
      </w:divBdr>
    </w:div>
    <w:div w:id="1975714631">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1987002436">
      <w:bodyDiv w:val="1"/>
      <w:marLeft w:val="0"/>
      <w:marRight w:val="0"/>
      <w:marTop w:val="0"/>
      <w:marBottom w:val="0"/>
      <w:divBdr>
        <w:top w:val="none" w:sz="0" w:space="0" w:color="auto"/>
        <w:left w:val="none" w:sz="0" w:space="0" w:color="auto"/>
        <w:bottom w:val="none" w:sz="0" w:space="0" w:color="auto"/>
        <w:right w:val="none" w:sz="0" w:space="0" w:color="auto"/>
      </w:divBdr>
      <w:divsChild>
        <w:div w:id="1811822462">
          <w:marLeft w:val="0"/>
          <w:marRight w:val="0"/>
          <w:marTop w:val="0"/>
          <w:marBottom w:val="0"/>
          <w:divBdr>
            <w:top w:val="none" w:sz="0" w:space="0" w:color="auto"/>
            <w:left w:val="none" w:sz="0" w:space="0" w:color="auto"/>
            <w:bottom w:val="none" w:sz="0" w:space="0" w:color="auto"/>
            <w:right w:val="none" w:sz="0" w:space="0" w:color="auto"/>
          </w:divBdr>
          <w:divsChild>
            <w:div w:id="735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7723">
      <w:bodyDiv w:val="1"/>
      <w:marLeft w:val="0"/>
      <w:marRight w:val="0"/>
      <w:marTop w:val="0"/>
      <w:marBottom w:val="0"/>
      <w:divBdr>
        <w:top w:val="none" w:sz="0" w:space="0" w:color="auto"/>
        <w:left w:val="none" w:sz="0" w:space="0" w:color="auto"/>
        <w:bottom w:val="none" w:sz="0" w:space="0" w:color="auto"/>
        <w:right w:val="none" w:sz="0" w:space="0" w:color="auto"/>
      </w:divBdr>
    </w:div>
    <w:div w:id="2004771159">
      <w:bodyDiv w:val="1"/>
      <w:marLeft w:val="0"/>
      <w:marRight w:val="0"/>
      <w:marTop w:val="0"/>
      <w:marBottom w:val="0"/>
      <w:divBdr>
        <w:top w:val="none" w:sz="0" w:space="0" w:color="auto"/>
        <w:left w:val="none" w:sz="0" w:space="0" w:color="auto"/>
        <w:bottom w:val="none" w:sz="0" w:space="0" w:color="auto"/>
        <w:right w:val="none" w:sz="0" w:space="0" w:color="auto"/>
      </w:divBdr>
    </w:div>
    <w:div w:id="2006012304">
      <w:bodyDiv w:val="1"/>
      <w:marLeft w:val="0"/>
      <w:marRight w:val="0"/>
      <w:marTop w:val="0"/>
      <w:marBottom w:val="0"/>
      <w:divBdr>
        <w:top w:val="none" w:sz="0" w:space="0" w:color="auto"/>
        <w:left w:val="none" w:sz="0" w:space="0" w:color="auto"/>
        <w:bottom w:val="none" w:sz="0" w:space="0" w:color="auto"/>
        <w:right w:val="none" w:sz="0" w:space="0" w:color="auto"/>
      </w:divBdr>
    </w:div>
    <w:div w:id="2010403016">
      <w:bodyDiv w:val="1"/>
      <w:marLeft w:val="0"/>
      <w:marRight w:val="0"/>
      <w:marTop w:val="0"/>
      <w:marBottom w:val="0"/>
      <w:divBdr>
        <w:top w:val="none" w:sz="0" w:space="0" w:color="auto"/>
        <w:left w:val="none" w:sz="0" w:space="0" w:color="auto"/>
        <w:bottom w:val="none" w:sz="0" w:space="0" w:color="auto"/>
        <w:right w:val="none" w:sz="0" w:space="0" w:color="auto"/>
      </w:divBdr>
    </w:div>
    <w:div w:id="2027902506">
      <w:bodyDiv w:val="1"/>
      <w:marLeft w:val="0"/>
      <w:marRight w:val="0"/>
      <w:marTop w:val="0"/>
      <w:marBottom w:val="0"/>
      <w:divBdr>
        <w:top w:val="none" w:sz="0" w:space="0" w:color="auto"/>
        <w:left w:val="none" w:sz="0" w:space="0" w:color="auto"/>
        <w:bottom w:val="none" w:sz="0" w:space="0" w:color="auto"/>
        <w:right w:val="none" w:sz="0" w:space="0" w:color="auto"/>
      </w:divBdr>
    </w:div>
    <w:div w:id="2038963543">
      <w:bodyDiv w:val="1"/>
      <w:marLeft w:val="0"/>
      <w:marRight w:val="0"/>
      <w:marTop w:val="0"/>
      <w:marBottom w:val="0"/>
      <w:divBdr>
        <w:top w:val="none" w:sz="0" w:space="0" w:color="auto"/>
        <w:left w:val="none" w:sz="0" w:space="0" w:color="auto"/>
        <w:bottom w:val="none" w:sz="0" w:space="0" w:color="auto"/>
        <w:right w:val="none" w:sz="0" w:space="0" w:color="auto"/>
      </w:divBdr>
    </w:div>
    <w:div w:id="2040692063">
      <w:bodyDiv w:val="1"/>
      <w:marLeft w:val="0"/>
      <w:marRight w:val="0"/>
      <w:marTop w:val="0"/>
      <w:marBottom w:val="0"/>
      <w:divBdr>
        <w:top w:val="none" w:sz="0" w:space="0" w:color="auto"/>
        <w:left w:val="none" w:sz="0" w:space="0" w:color="auto"/>
        <w:bottom w:val="none" w:sz="0" w:space="0" w:color="auto"/>
        <w:right w:val="none" w:sz="0" w:space="0" w:color="auto"/>
      </w:divBdr>
    </w:div>
    <w:div w:id="2046786789">
      <w:bodyDiv w:val="1"/>
      <w:marLeft w:val="0"/>
      <w:marRight w:val="0"/>
      <w:marTop w:val="0"/>
      <w:marBottom w:val="0"/>
      <w:divBdr>
        <w:top w:val="none" w:sz="0" w:space="0" w:color="auto"/>
        <w:left w:val="none" w:sz="0" w:space="0" w:color="auto"/>
        <w:bottom w:val="none" w:sz="0" w:space="0" w:color="auto"/>
        <w:right w:val="none" w:sz="0" w:space="0" w:color="auto"/>
      </w:divBdr>
    </w:div>
    <w:div w:id="2050375402">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071612413">
      <w:bodyDiv w:val="1"/>
      <w:marLeft w:val="0"/>
      <w:marRight w:val="0"/>
      <w:marTop w:val="0"/>
      <w:marBottom w:val="0"/>
      <w:divBdr>
        <w:top w:val="none" w:sz="0" w:space="0" w:color="auto"/>
        <w:left w:val="none" w:sz="0" w:space="0" w:color="auto"/>
        <w:bottom w:val="none" w:sz="0" w:space="0" w:color="auto"/>
        <w:right w:val="none" w:sz="0" w:space="0" w:color="auto"/>
      </w:divBdr>
    </w:div>
    <w:div w:id="2079940408">
      <w:bodyDiv w:val="1"/>
      <w:marLeft w:val="0"/>
      <w:marRight w:val="0"/>
      <w:marTop w:val="0"/>
      <w:marBottom w:val="0"/>
      <w:divBdr>
        <w:top w:val="none" w:sz="0" w:space="0" w:color="auto"/>
        <w:left w:val="none" w:sz="0" w:space="0" w:color="auto"/>
        <w:bottom w:val="none" w:sz="0" w:space="0" w:color="auto"/>
        <w:right w:val="none" w:sz="0" w:space="0" w:color="auto"/>
      </w:divBdr>
    </w:div>
    <w:div w:id="2087680048">
      <w:bodyDiv w:val="1"/>
      <w:marLeft w:val="0"/>
      <w:marRight w:val="0"/>
      <w:marTop w:val="0"/>
      <w:marBottom w:val="0"/>
      <w:divBdr>
        <w:top w:val="none" w:sz="0" w:space="0" w:color="auto"/>
        <w:left w:val="none" w:sz="0" w:space="0" w:color="auto"/>
        <w:bottom w:val="none" w:sz="0" w:space="0" w:color="auto"/>
        <w:right w:val="none" w:sz="0" w:space="0" w:color="auto"/>
      </w:divBdr>
    </w:div>
    <w:div w:id="2107580223">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 w:id="2118793646">
      <w:bodyDiv w:val="1"/>
      <w:marLeft w:val="0"/>
      <w:marRight w:val="0"/>
      <w:marTop w:val="0"/>
      <w:marBottom w:val="0"/>
      <w:divBdr>
        <w:top w:val="none" w:sz="0" w:space="0" w:color="auto"/>
        <w:left w:val="none" w:sz="0" w:space="0" w:color="auto"/>
        <w:bottom w:val="none" w:sz="0" w:space="0" w:color="auto"/>
        <w:right w:val="none" w:sz="0" w:space="0" w:color="auto"/>
      </w:divBdr>
    </w:div>
    <w:div w:id="2120635326">
      <w:bodyDiv w:val="1"/>
      <w:marLeft w:val="0"/>
      <w:marRight w:val="0"/>
      <w:marTop w:val="0"/>
      <w:marBottom w:val="0"/>
      <w:divBdr>
        <w:top w:val="none" w:sz="0" w:space="0" w:color="auto"/>
        <w:left w:val="none" w:sz="0" w:space="0" w:color="auto"/>
        <w:bottom w:val="none" w:sz="0" w:space="0" w:color="auto"/>
        <w:right w:val="none" w:sz="0" w:space="0" w:color="auto"/>
      </w:divBdr>
    </w:div>
    <w:div w:id="2122646693">
      <w:bodyDiv w:val="1"/>
      <w:marLeft w:val="0"/>
      <w:marRight w:val="0"/>
      <w:marTop w:val="0"/>
      <w:marBottom w:val="0"/>
      <w:divBdr>
        <w:top w:val="none" w:sz="0" w:space="0" w:color="auto"/>
        <w:left w:val="none" w:sz="0" w:space="0" w:color="auto"/>
        <w:bottom w:val="none" w:sz="0" w:space="0" w:color="auto"/>
        <w:right w:val="none" w:sz="0" w:space="0" w:color="auto"/>
      </w:divBdr>
    </w:div>
    <w:div w:id="2123720852">
      <w:bodyDiv w:val="1"/>
      <w:marLeft w:val="0"/>
      <w:marRight w:val="0"/>
      <w:marTop w:val="0"/>
      <w:marBottom w:val="0"/>
      <w:divBdr>
        <w:top w:val="none" w:sz="0" w:space="0" w:color="auto"/>
        <w:left w:val="none" w:sz="0" w:space="0" w:color="auto"/>
        <w:bottom w:val="none" w:sz="0" w:space="0" w:color="auto"/>
        <w:right w:val="none" w:sz="0" w:space="0" w:color="auto"/>
      </w:divBdr>
    </w:div>
    <w:div w:id="2130195913">
      <w:bodyDiv w:val="1"/>
      <w:marLeft w:val="0"/>
      <w:marRight w:val="0"/>
      <w:marTop w:val="0"/>
      <w:marBottom w:val="0"/>
      <w:divBdr>
        <w:top w:val="none" w:sz="0" w:space="0" w:color="auto"/>
        <w:left w:val="none" w:sz="0" w:space="0" w:color="auto"/>
        <w:bottom w:val="none" w:sz="0" w:space="0" w:color="auto"/>
        <w:right w:val="none" w:sz="0" w:space="0" w:color="auto"/>
      </w:divBdr>
    </w:div>
    <w:div w:id="21317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consultant.ru/document/cons_doc_LAW_22053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kogadm.ru/upload/files/doc/2021/programms/590_20.docx" TargetMode="External"/><Relationship Id="rId23" Type="http://schemas.openxmlformats.org/officeDocument/2006/relationships/theme" Target="theme/theme1.xml"/><Relationship Id="rId10" Type="http://schemas.openxmlformats.org/officeDocument/2006/relationships/hyperlink" Target="mailto:info@spbtochka.ru" TargetMode="External"/><Relationship Id="rId19" Type="http://schemas.openxmlformats.org/officeDocument/2006/relationships/hyperlink" Target="http://www.consultant.ru/document/cons_doc_LAW_304212/c72a5007baa609d962b36e3f4d226f6b5c38c51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BB00E-1DDC-47D4-AB32-43A1553C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39659</TotalTime>
  <Pages>87</Pages>
  <Words>37342</Words>
  <Characters>212852</Characters>
  <Application>Microsoft Office Word</Application>
  <DocSecurity>0</DocSecurity>
  <Lines>1773</Lines>
  <Paragraphs>499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Содержание</vt:lpstr>
      <vt:lpstr>Содержание</vt:lpstr>
    </vt:vector>
  </TitlesOfParts>
  <Company>Hewlett-Packard</Company>
  <LinksUpToDate>false</LinksUpToDate>
  <CharactersWithSpaces>249695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Андрей</cp:lastModifiedBy>
  <cp:revision>51</cp:revision>
  <cp:lastPrinted>2021-11-30T17:29:00Z</cp:lastPrinted>
  <dcterms:created xsi:type="dcterms:W3CDTF">2019-10-16T03:43:00Z</dcterms:created>
  <dcterms:modified xsi:type="dcterms:W3CDTF">2022-04-25T10:00:00Z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(3)5PJfI2UL3pDVJYNGlMvcwFGEQWVLF7FYKaSGhwMxQ8rdbtjYjOxUNTcS5ZqoNPQBW5zbJ2dg
U+duHFoTbHJMfpq8G4ZQEnEyXd8lMU3CLO4zDUqjmEAFuyoRzrqdM6stjRhVS0g62v1NtQBi
EO6nxbJgvt/wfanRqaG1u4SxckwWOvZYQ2U2xfNY+KyULxW/C4c5oW628bCthejtcgQVAKLh
wxcTCNJ8pMRwCnAqLT</vt:lpwstr>
  </property>
  <property fmtid="{D5CDD505-2E9C-101B-9397-08002B2CF9AE}" pid="3" name="_2015_ms_pID_7253431">
    <vt:lpwstr>5OMs6+hL7U/EvJb78BJ/Fs4laLqO8N1Uc3RcdlLrWqiqivKrxyB6bm
L8DJzLK93vMPlZ8NMsoabS9YwwZoRfQaJ+DFwydnYnmywSki7mlKZr7uIPA06pF+N/9U+ii/
1C/hTCUP9RGBxXvZ7ELL2eNdHuxfiATzobdj3oSydp+NphSr+Pe4o9RyMnRQrsIGmct5P3Gw
ubRRlz1R3sDFD4eFyDifcw+MpoUGUJqLP1+g</vt:lpwstr>
  </property>
  <property fmtid="{D5CDD505-2E9C-101B-9397-08002B2CF9AE}" pid="4" name="_2015_ms_pID_7253432">
    <vt:lpwstr>UzWgqB/Smauaa4MP8sYQuLo=</vt:lpwstr>
  </property>
</Properties>
</file>