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7F" w:rsidRP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МУНИЦИПАЛЬНОЕ ОБРАЗОВАНИЕ</w:t>
      </w:r>
    </w:p>
    <w:p w:rsidR="00CD6E7F" w:rsidRP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СТАРОЮВАЛИНСКОЕ СЕЛЬСКОЕ ПОСЕЛЕНИЕ</w:t>
      </w:r>
    </w:p>
    <w:p w:rsid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АДМИНИСТРАЦИЯ СТАРО</w:t>
      </w:r>
      <w:r>
        <w:rPr>
          <w:sz w:val="24"/>
          <w:szCs w:val="24"/>
          <w:lang w:eastAsia="ru-RU" w:bidi="ar-SA"/>
        </w:rPr>
        <w:t>ЮВАЛИНСКОГО СЕЛЬСКОГО ПОСЕЛЕНИЯ</w:t>
      </w:r>
    </w:p>
    <w:p w:rsid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</w:p>
    <w:p w:rsidR="00CD6E7F" w:rsidRP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ПОСТАНОВЛЕНИЕ</w:t>
      </w:r>
    </w:p>
    <w:p w:rsidR="00CD6E7F" w:rsidRDefault="00CD6E7F" w:rsidP="00CD6E7F">
      <w:pPr>
        <w:rPr>
          <w:b/>
          <w:szCs w:val="20"/>
        </w:rPr>
      </w:pPr>
    </w:p>
    <w:p w:rsidR="00CD6E7F" w:rsidRPr="00CD6E7F" w:rsidRDefault="001B1364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0</w:t>
      </w:r>
      <w:r w:rsidR="00CF4ED9">
        <w:rPr>
          <w:sz w:val="24"/>
          <w:szCs w:val="24"/>
          <w:lang w:eastAsia="ru-RU" w:bidi="ar-SA"/>
        </w:rPr>
        <w:t>4</w:t>
      </w:r>
      <w:r w:rsidR="00CD6E7F" w:rsidRPr="00CD6E7F">
        <w:rPr>
          <w:sz w:val="24"/>
          <w:szCs w:val="24"/>
          <w:lang w:eastAsia="ru-RU" w:bidi="ar-SA"/>
        </w:rPr>
        <w:t>.0</w:t>
      </w:r>
      <w:r w:rsidR="00CF4ED9">
        <w:rPr>
          <w:sz w:val="24"/>
          <w:szCs w:val="24"/>
          <w:lang w:eastAsia="ru-RU" w:bidi="ar-SA"/>
        </w:rPr>
        <w:t>3</w:t>
      </w:r>
      <w:r w:rsidR="00CD6E7F" w:rsidRPr="00CD6E7F">
        <w:rPr>
          <w:sz w:val="24"/>
          <w:szCs w:val="24"/>
          <w:lang w:eastAsia="ru-RU" w:bidi="ar-SA"/>
        </w:rPr>
        <w:t xml:space="preserve">.2022                                                     </w:t>
      </w:r>
      <w:r w:rsidR="00CD6E7F">
        <w:rPr>
          <w:sz w:val="24"/>
          <w:szCs w:val="24"/>
          <w:lang w:eastAsia="ru-RU" w:bidi="ar-SA"/>
        </w:rPr>
        <w:t xml:space="preserve">               </w:t>
      </w:r>
      <w:r w:rsidR="00CD6E7F" w:rsidRPr="00CD6E7F">
        <w:rPr>
          <w:sz w:val="24"/>
          <w:szCs w:val="24"/>
          <w:lang w:eastAsia="ru-RU" w:bidi="ar-SA"/>
        </w:rPr>
        <w:t xml:space="preserve">                                                       № </w:t>
      </w:r>
      <w:r w:rsidR="00A7096E">
        <w:rPr>
          <w:sz w:val="24"/>
          <w:szCs w:val="24"/>
          <w:lang w:eastAsia="ru-RU" w:bidi="ar-SA"/>
        </w:rPr>
        <w:t>38</w:t>
      </w:r>
    </w:p>
    <w:p w:rsidR="00CD6E7F" w:rsidRDefault="00CD6E7F" w:rsidP="00CD6E7F">
      <w:pPr>
        <w:jc w:val="center"/>
        <w:rPr>
          <w:szCs w:val="20"/>
        </w:rPr>
      </w:pPr>
      <w:r w:rsidRPr="003C6D0A">
        <w:rPr>
          <w:szCs w:val="20"/>
        </w:rPr>
        <w:t>с.</w:t>
      </w:r>
      <w:r>
        <w:rPr>
          <w:szCs w:val="20"/>
        </w:rPr>
        <w:t xml:space="preserve"> Старая Ювала </w:t>
      </w:r>
      <w:r w:rsidRPr="003C6D0A">
        <w:rPr>
          <w:szCs w:val="20"/>
        </w:rPr>
        <w:t>Кожевниковский район Томская область</w:t>
      </w:r>
    </w:p>
    <w:p w:rsidR="00CD6E7F" w:rsidRDefault="00CD6E7F" w:rsidP="00CD6E7F">
      <w:pPr>
        <w:jc w:val="center"/>
        <w:rPr>
          <w:szCs w:val="20"/>
        </w:rPr>
      </w:pPr>
    </w:p>
    <w:p w:rsidR="00CE15CE" w:rsidRDefault="00CF4ED9" w:rsidP="00CD6E7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Порядке</w:t>
      </w:r>
      <w:r w:rsidR="00CD6E7F" w:rsidRPr="00CD6E7F">
        <w:rPr>
          <w:sz w:val="24"/>
          <w:szCs w:val="24"/>
        </w:rPr>
        <w:t xml:space="preserve"> разработк</w:t>
      </w:r>
      <w:r>
        <w:rPr>
          <w:sz w:val="24"/>
          <w:szCs w:val="24"/>
        </w:rPr>
        <w:t>и</w:t>
      </w:r>
      <w:r w:rsidR="00CD6E7F" w:rsidRPr="00CD6E7F">
        <w:rPr>
          <w:sz w:val="24"/>
          <w:szCs w:val="24"/>
        </w:rPr>
        <w:t xml:space="preserve"> и утверждени</w:t>
      </w:r>
      <w:r>
        <w:rPr>
          <w:sz w:val="24"/>
          <w:szCs w:val="24"/>
        </w:rPr>
        <w:t>я</w:t>
      </w:r>
      <w:r w:rsidR="00CD6E7F" w:rsidRPr="00CD6E7F">
        <w:rPr>
          <w:sz w:val="24"/>
          <w:szCs w:val="24"/>
        </w:rPr>
        <w:t xml:space="preserve"> административных регламентов</w:t>
      </w:r>
      <w:r w:rsidR="00CE15CE">
        <w:rPr>
          <w:sz w:val="24"/>
          <w:szCs w:val="24"/>
        </w:rPr>
        <w:t xml:space="preserve"> </w:t>
      </w:r>
    </w:p>
    <w:p w:rsidR="00CD6E7F" w:rsidRPr="00CD6E7F" w:rsidRDefault="00CD6E7F" w:rsidP="00CD6E7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CD6E7F">
        <w:rPr>
          <w:sz w:val="24"/>
          <w:szCs w:val="24"/>
        </w:rPr>
        <w:t>пре</w:t>
      </w:r>
      <w:r w:rsidR="00CE15CE">
        <w:rPr>
          <w:sz w:val="24"/>
          <w:szCs w:val="24"/>
        </w:rPr>
        <w:t>доставления муниципальных услуг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:rsidR="00CD6E7F" w:rsidRPr="003C6D0A" w:rsidRDefault="00CD6E7F" w:rsidP="00CD6E7F">
      <w:pPr>
        <w:jc w:val="center"/>
        <w:rPr>
          <w:szCs w:val="20"/>
        </w:rPr>
      </w:pPr>
    </w:p>
    <w:p w:rsidR="00CD6E7F" w:rsidRDefault="00CD6E7F" w:rsidP="00CD6E7F">
      <w:pPr>
        <w:rPr>
          <w:bCs/>
          <w:szCs w:val="20"/>
        </w:rPr>
      </w:pP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15 статьи 13 </w:t>
      </w:r>
      <w:r w:rsidR="00A7096E">
        <w:rPr>
          <w:sz w:val="24"/>
          <w:szCs w:val="24"/>
        </w:rPr>
        <w:t xml:space="preserve">и подпунктом 2 статьи 2 </w:t>
      </w:r>
      <w:r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</w:rPr>
      </w:pP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</w:rPr>
      </w:pPr>
      <w:r>
        <w:rPr>
          <w:sz w:val="24"/>
        </w:rPr>
        <w:t>ПОСТАНОВЛЯЮ: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:rsid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z w:val="24"/>
        </w:rPr>
      </w:pPr>
      <w:r>
        <w:rPr>
          <w:sz w:val="24"/>
          <w:szCs w:val="24"/>
        </w:rPr>
        <w:t xml:space="preserve">Утвердить прилагаемый Порядок разработки и утверждения административных регламентов </w:t>
      </w:r>
      <w:r>
        <w:rPr>
          <w:spacing w:val="-1"/>
          <w:sz w:val="24"/>
          <w:szCs w:val="24"/>
        </w:rPr>
        <w:t xml:space="preserve">предоставления муниципальных услуг в муниципальном образовании </w:t>
      </w:r>
      <w:r w:rsidR="00783035">
        <w:rPr>
          <w:spacing w:val="-1"/>
          <w:sz w:val="24"/>
          <w:szCs w:val="24"/>
        </w:rPr>
        <w:t>«Староювалинское сельское поселение»</w:t>
      </w:r>
      <w:r w:rsidR="00CF4ED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 w:rsidR="00CF4ED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 w:rsidR="00CF4ED9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к настоящему постановлению.</w:t>
      </w:r>
    </w:p>
    <w:p w:rsid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Pr="00C22E92">
        <w:rPr>
          <w:spacing w:val="-1"/>
          <w:sz w:val="24"/>
          <w:szCs w:val="24"/>
        </w:rPr>
        <w:t>Установить, что принятые до вступления в силу Федерального закона от 27.07.2010 № 210-ФЗ «Об организации предоставления государственных и муниципальных услуг» административные регламенты действуют в части, не противоречащей указанному Федеральному закону.</w:t>
      </w:r>
    </w:p>
    <w:p w:rsidR="00C22E92" w:rsidRP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Признать утратившим силу постановление Администрации Староювалинского сельского поселения от 17.03.2010г. № 21 «О </w:t>
      </w:r>
      <w:r w:rsidR="00C22E92" w:rsidRPr="00C22E92">
        <w:rPr>
          <w:spacing w:val="-1"/>
          <w:sz w:val="24"/>
          <w:szCs w:val="24"/>
        </w:rPr>
        <w:t>разработке и утверждении административных регламентов исполнения муниципальных функций (предоставления муниципальных услуг).</w:t>
      </w:r>
    </w:p>
    <w:p w:rsidR="00C22E92" w:rsidRPr="00C22E92" w:rsidRDefault="00C22E92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– http://www.uvala.ru </w:t>
      </w:r>
    </w:p>
    <w:p w:rsidR="00C22E92" w:rsidRP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 </w:t>
      </w:r>
      <w:r w:rsidR="00C22E92" w:rsidRPr="00C22E92">
        <w:rPr>
          <w:spacing w:val="-1"/>
          <w:sz w:val="24"/>
          <w:szCs w:val="24"/>
        </w:rPr>
        <w:t>Кон</w:t>
      </w:r>
      <w:r w:rsidR="00466BEF">
        <w:rPr>
          <w:spacing w:val="-1"/>
          <w:sz w:val="24"/>
          <w:szCs w:val="24"/>
        </w:rPr>
        <w:t>троль за исполнением настоящего</w:t>
      </w:r>
      <w:r w:rsidR="00C22E92" w:rsidRPr="00C22E92">
        <w:rPr>
          <w:spacing w:val="-1"/>
          <w:sz w:val="24"/>
          <w:szCs w:val="24"/>
        </w:rPr>
        <w:t xml:space="preserve"> постановления оставляю за собой.</w:t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ab/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C22E92" w:rsidRDefault="00C22E92" w:rsidP="00C22E92">
      <w:pPr>
        <w:shd w:val="clear" w:color="auto" w:fill="FFFFFF"/>
        <w:spacing w:line="274" w:lineRule="exact"/>
        <w:jc w:val="both"/>
        <w:rPr>
          <w:spacing w:val="-1"/>
          <w:sz w:val="24"/>
          <w:szCs w:val="24"/>
        </w:rPr>
      </w:pPr>
    </w:p>
    <w:p w:rsidR="00C22E92" w:rsidRPr="00C22E92" w:rsidRDefault="00C22E92" w:rsidP="00C22E92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>Глава   поселения                                                                                             Т.В.</w:t>
      </w:r>
      <w:r w:rsidR="00664968">
        <w:rPr>
          <w:spacing w:val="-1"/>
          <w:sz w:val="24"/>
          <w:szCs w:val="24"/>
        </w:rPr>
        <w:t xml:space="preserve"> </w:t>
      </w:r>
      <w:r w:rsidRPr="00C22E92">
        <w:rPr>
          <w:spacing w:val="-1"/>
          <w:sz w:val="24"/>
          <w:szCs w:val="24"/>
        </w:rPr>
        <w:t>Архипова</w:t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Pr="00C22E92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Pr="00C22E92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Default="00BD2A8A">
      <w:pPr>
        <w:tabs>
          <w:tab w:val="left" w:pos="5954"/>
        </w:tabs>
        <w:rPr>
          <w:sz w:val="28"/>
          <w:szCs w:val="28"/>
        </w:rPr>
      </w:pPr>
    </w:p>
    <w:p w:rsidR="00BD2A8A" w:rsidRDefault="00BD2A8A">
      <w:pPr>
        <w:tabs>
          <w:tab w:val="left" w:pos="5954"/>
        </w:tabs>
        <w:rPr>
          <w:sz w:val="28"/>
          <w:szCs w:val="28"/>
        </w:rPr>
      </w:pPr>
    </w:p>
    <w:p w:rsidR="00BD2A8A" w:rsidRDefault="00BD2A8A">
      <w:pPr>
        <w:tabs>
          <w:tab w:val="left" w:pos="5955"/>
        </w:tabs>
        <w:rPr>
          <w:sz w:val="24"/>
          <w:szCs w:val="24"/>
        </w:rPr>
      </w:pPr>
    </w:p>
    <w:p w:rsidR="00C22E92" w:rsidRDefault="00C22E92">
      <w:pPr>
        <w:tabs>
          <w:tab w:val="left" w:pos="5955"/>
        </w:tabs>
        <w:rPr>
          <w:sz w:val="24"/>
          <w:szCs w:val="24"/>
        </w:rPr>
      </w:pPr>
    </w:p>
    <w:p w:rsidR="00C22E92" w:rsidRPr="00B05409" w:rsidRDefault="00C22E92" w:rsidP="00C22E92">
      <w:pPr>
        <w:rPr>
          <w:bCs/>
        </w:rPr>
      </w:pPr>
      <w:r>
        <w:rPr>
          <w:bCs/>
        </w:rPr>
        <w:t>Н.И. Родыгина</w:t>
      </w:r>
    </w:p>
    <w:p w:rsidR="00C22E92" w:rsidRDefault="00C22E92" w:rsidP="00C22E92">
      <w:pPr>
        <w:rPr>
          <w:bCs/>
        </w:rPr>
      </w:pPr>
      <w:r w:rsidRPr="00B05409">
        <w:rPr>
          <w:bCs/>
        </w:rPr>
        <w:t>41-</w:t>
      </w:r>
      <w:r>
        <w:rPr>
          <w:bCs/>
        </w:rPr>
        <w:t xml:space="preserve">162, </w:t>
      </w:r>
      <w:proofErr w:type="spellStart"/>
      <w:r>
        <w:rPr>
          <w:bCs/>
          <w:lang w:val="en-US"/>
        </w:rPr>
        <w:t>yuvala</w:t>
      </w:r>
      <w:proofErr w:type="spellEnd"/>
      <w:r w:rsidRPr="00956AF1">
        <w:rPr>
          <w:bCs/>
        </w:rPr>
        <w:t>@</w:t>
      </w:r>
      <w:r>
        <w:rPr>
          <w:bCs/>
          <w:lang w:val="en-US"/>
        </w:rPr>
        <w:t>mail</w:t>
      </w:r>
      <w:r w:rsidRPr="00956AF1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C22E92" w:rsidRPr="002C3A9F" w:rsidRDefault="00C22E92" w:rsidP="00C22E92">
      <w:pPr>
        <w:rPr>
          <w:bCs/>
        </w:rPr>
      </w:pPr>
    </w:p>
    <w:p w:rsidR="00C22E92" w:rsidRDefault="00C22E92" w:rsidP="00C22E92">
      <w:pPr>
        <w:rPr>
          <w:bCs/>
        </w:rPr>
      </w:pPr>
    </w:p>
    <w:p w:rsidR="00C22E92" w:rsidRDefault="00C22E92" w:rsidP="00C22E92">
      <w:pPr>
        <w:rPr>
          <w:bCs/>
        </w:rPr>
      </w:pPr>
      <w:r>
        <w:rPr>
          <w:bCs/>
        </w:rPr>
        <w:t>В дело № ________</w:t>
      </w:r>
    </w:p>
    <w:p w:rsidR="00C22E92" w:rsidRPr="00B56DB2" w:rsidRDefault="00466BEF" w:rsidP="00C22E92">
      <w:pPr>
        <w:rPr>
          <w:bCs/>
        </w:rPr>
      </w:pPr>
      <w:proofErr w:type="gramStart"/>
      <w:r>
        <w:rPr>
          <w:bCs/>
        </w:rPr>
        <w:t>«</w:t>
      </w:r>
      <w:r w:rsidR="00C22E92">
        <w:rPr>
          <w:bCs/>
        </w:rPr>
        <w:t xml:space="preserve">  </w:t>
      </w:r>
      <w:proofErr w:type="gramEnd"/>
      <w:r w:rsidR="00C22E92">
        <w:rPr>
          <w:bCs/>
        </w:rPr>
        <w:t xml:space="preserve">    »_______202</w:t>
      </w:r>
      <w:r w:rsidR="00783C4A">
        <w:rPr>
          <w:bCs/>
        </w:rPr>
        <w:t>2</w:t>
      </w:r>
    </w:p>
    <w:p w:rsidR="00C22E92" w:rsidRPr="00956AF1" w:rsidRDefault="00C22E92" w:rsidP="00C22E92">
      <w:pPr>
        <w:rPr>
          <w:bCs/>
        </w:rPr>
      </w:pPr>
      <w:r>
        <w:rPr>
          <w:bCs/>
        </w:rPr>
        <w:t>________ А.Н.</w:t>
      </w:r>
      <w:r w:rsidR="007D5FCA">
        <w:rPr>
          <w:bCs/>
        </w:rPr>
        <w:t xml:space="preserve"> </w:t>
      </w:r>
      <w:bookmarkStart w:id="0" w:name="_GoBack"/>
      <w:bookmarkEnd w:id="0"/>
      <w:r>
        <w:rPr>
          <w:bCs/>
        </w:rPr>
        <w:t>Чернова</w:t>
      </w:r>
    </w:p>
    <w:p w:rsidR="00664968" w:rsidRDefault="0066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</w:rPr>
      </w:pPr>
      <w:r>
        <w:rPr>
          <w:sz w:val="24"/>
        </w:rPr>
        <w:br w:type="page"/>
      </w:r>
    </w:p>
    <w:p w:rsidR="00BD2A8A" w:rsidRPr="00664968" w:rsidRDefault="00712F5C" w:rsidP="00664968">
      <w:pPr>
        <w:tabs>
          <w:tab w:val="right" w:pos="9356"/>
        </w:tabs>
        <w:ind w:left="5954"/>
        <w:rPr>
          <w:szCs w:val="20"/>
        </w:rPr>
      </w:pPr>
      <w:r w:rsidRPr="00664968">
        <w:rPr>
          <w:szCs w:val="20"/>
        </w:rPr>
        <w:lastRenderedPageBreak/>
        <w:t xml:space="preserve">Приложение </w:t>
      </w:r>
    </w:p>
    <w:p w:rsidR="00BD2A8A" w:rsidRPr="00664968" w:rsidRDefault="00712F5C" w:rsidP="00664968">
      <w:pPr>
        <w:tabs>
          <w:tab w:val="right" w:pos="9356"/>
        </w:tabs>
        <w:ind w:left="5954"/>
        <w:rPr>
          <w:spacing w:val="-1"/>
          <w:szCs w:val="20"/>
        </w:rPr>
      </w:pPr>
      <w:r w:rsidRPr="00664968">
        <w:rPr>
          <w:szCs w:val="20"/>
        </w:rPr>
        <w:t xml:space="preserve">к </w:t>
      </w:r>
      <w:r w:rsidRPr="00664968">
        <w:rPr>
          <w:bCs/>
          <w:spacing w:val="-1"/>
          <w:szCs w:val="20"/>
        </w:rPr>
        <w:t xml:space="preserve">постановлению Администрации </w:t>
      </w:r>
    </w:p>
    <w:p w:rsidR="00BD2A8A" w:rsidRPr="00664968" w:rsidRDefault="00C22E92" w:rsidP="00664968">
      <w:pPr>
        <w:tabs>
          <w:tab w:val="right" w:pos="9356"/>
        </w:tabs>
        <w:ind w:left="5954"/>
        <w:rPr>
          <w:szCs w:val="20"/>
          <w:highlight w:val="white"/>
        </w:rPr>
      </w:pPr>
      <w:r w:rsidRPr="00664968">
        <w:rPr>
          <w:bCs/>
          <w:spacing w:val="-1"/>
          <w:szCs w:val="20"/>
        </w:rPr>
        <w:t>Староювалинского сельского поселения</w:t>
      </w:r>
    </w:p>
    <w:p w:rsidR="00BD2A8A" w:rsidRPr="00664968" w:rsidRDefault="00712F5C" w:rsidP="00664968">
      <w:pPr>
        <w:shd w:val="clear" w:color="auto" w:fill="FFFFFF"/>
        <w:ind w:left="5954"/>
        <w:rPr>
          <w:szCs w:val="20"/>
        </w:rPr>
      </w:pPr>
      <w:r w:rsidRPr="00664968">
        <w:rPr>
          <w:bCs/>
          <w:spacing w:val="-1"/>
          <w:szCs w:val="20"/>
        </w:rPr>
        <w:t xml:space="preserve">от </w:t>
      </w:r>
      <w:r w:rsidR="00C22E92" w:rsidRPr="00664968">
        <w:rPr>
          <w:bCs/>
          <w:spacing w:val="-1"/>
          <w:szCs w:val="20"/>
        </w:rPr>
        <w:t>0</w:t>
      </w:r>
      <w:r w:rsidR="00A7096E" w:rsidRPr="00664968">
        <w:rPr>
          <w:bCs/>
          <w:spacing w:val="-1"/>
          <w:szCs w:val="20"/>
        </w:rPr>
        <w:t>1</w:t>
      </w:r>
      <w:r w:rsidR="00C22E92" w:rsidRPr="00664968">
        <w:rPr>
          <w:bCs/>
          <w:spacing w:val="-1"/>
          <w:szCs w:val="20"/>
        </w:rPr>
        <w:t>.0</w:t>
      </w:r>
      <w:r w:rsidR="00A7096E" w:rsidRPr="00664968">
        <w:rPr>
          <w:bCs/>
          <w:spacing w:val="-1"/>
          <w:szCs w:val="20"/>
        </w:rPr>
        <w:t>3.2022 № 38</w:t>
      </w:r>
    </w:p>
    <w:p w:rsidR="00BD2A8A" w:rsidRDefault="00712F5C">
      <w:pPr>
        <w:shd w:val="clear" w:color="auto" w:fill="FFFFFF"/>
        <w:spacing w:before="230" w:line="274" w:lineRule="exact"/>
        <w:ind w:right="10"/>
        <w:jc w:val="center"/>
      </w:pPr>
      <w:r>
        <w:rPr>
          <w:bCs/>
          <w:sz w:val="24"/>
          <w:szCs w:val="24"/>
        </w:rPr>
        <w:t>Порядок</w:t>
      </w:r>
    </w:p>
    <w:p w:rsidR="00BD2A8A" w:rsidRDefault="00712F5C">
      <w:pPr>
        <w:shd w:val="clear" w:color="auto" w:fill="FFFFFF"/>
        <w:spacing w:line="274" w:lineRule="exact"/>
        <w:ind w:right="10"/>
        <w:jc w:val="center"/>
      </w:pPr>
      <w:r>
        <w:rPr>
          <w:bCs/>
          <w:sz w:val="24"/>
          <w:szCs w:val="24"/>
        </w:rPr>
        <w:t>разработки и утверждения административных регламентов</w:t>
      </w:r>
    </w:p>
    <w:p w:rsidR="00BD2A8A" w:rsidRDefault="00712F5C">
      <w:pPr>
        <w:ind w:right="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муниципальных услуг на территории муниципального образования </w:t>
      </w:r>
      <w:r>
        <w:rPr>
          <w:bCs/>
          <w:sz w:val="24"/>
          <w:szCs w:val="24"/>
        </w:rPr>
        <w:br/>
      </w:r>
      <w:r w:rsidR="00C22E92">
        <w:rPr>
          <w:bCs/>
          <w:sz w:val="24"/>
          <w:szCs w:val="24"/>
        </w:rPr>
        <w:t xml:space="preserve">«Староювалинское сельское поселение» </w:t>
      </w:r>
    </w:p>
    <w:p w:rsidR="00BD2A8A" w:rsidRDefault="00BD2A8A">
      <w:pPr>
        <w:jc w:val="center"/>
        <w:rPr>
          <w:b/>
          <w:bCs/>
          <w:sz w:val="24"/>
          <w:szCs w:val="24"/>
        </w:rPr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>1. Общие положения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712F5C">
      <w:pPr>
        <w:shd w:val="clear" w:color="auto" w:fill="FFFFFF"/>
        <w:spacing w:line="274" w:lineRule="exact"/>
        <w:ind w:right="1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64715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Настоящий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>
        <w:rPr>
          <w:bCs/>
          <w:sz w:val="24"/>
          <w:szCs w:val="24"/>
        </w:rPr>
        <w:br/>
      </w:r>
      <w:r w:rsidR="00C22E92">
        <w:rPr>
          <w:bCs/>
          <w:sz w:val="24"/>
          <w:szCs w:val="24"/>
        </w:rPr>
        <w:t xml:space="preserve">Староювалинского сельского поселения </w:t>
      </w:r>
      <w:r>
        <w:rPr>
          <w:bCs/>
          <w:sz w:val="24"/>
          <w:szCs w:val="24"/>
        </w:rPr>
        <w:t xml:space="preserve">(далее - Порядок) устанавливает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647156">
        <w:rPr>
          <w:bCs/>
          <w:sz w:val="24"/>
          <w:szCs w:val="24"/>
        </w:rPr>
        <w:t>Староювалинского сельского поселения</w:t>
      </w:r>
      <w:r>
        <w:rPr>
          <w:bCs/>
          <w:sz w:val="24"/>
          <w:szCs w:val="24"/>
        </w:rPr>
        <w:t xml:space="preserve"> (далее - административный регламент).</w:t>
      </w:r>
    </w:p>
    <w:p w:rsidR="00BD2A8A" w:rsidRDefault="00647156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2. Административные регламенты разрабатываются </w:t>
      </w:r>
      <w:r w:rsidRPr="00647156">
        <w:rPr>
          <w:bCs/>
          <w:sz w:val="24"/>
          <w:szCs w:val="24"/>
        </w:rPr>
        <w:t>специалистами и должностными лицами Администрации  Староювалинского сельского поселения</w:t>
      </w:r>
      <w:r w:rsidR="00712F5C">
        <w:rPr>
          <w:bCs/>
          <w:sz w:val="24"/>
          <w:szCs w:val="24"/>
        </w:rPr>
        <w:t>, уполномоченными в соответствующей сфере деятельности</w:t>
      </w:r>
      <w:r>
        <w:rPr>
          <w:bCs/>
          <w:sz w:val="24"/>
          <w:szCs w:val="24"/>
        </w:rPr>
        <w:t xml:space="preserve"> </w:t>
      </w:r>
      <w:r w:rsidRPr="00647156">
        <w:rPr>
          <w:bCs/>
          <w:sz w:val="24"/>
          <w:szCs w:val="24"/>
        </w:rPr>
        <w:t>(далее - уполномоченные лица Администрации поселения)</w:t>
      </w:r>
      <w:r w:rsidR="00712F5C">
        <w:rPr>
          <w:bCs/>
          <w:sz w:val="24"/>
          <w:szCs w:val="24"/>
        </w:rPr>
        <w:t xml:space="preserve"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3. Административные регламенты утверждаются постановлением Администрации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>4.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5.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>одновременно с утверждением административного регламента вносит измен</w:t>
      </w:r>
      <w:r>
        <w:rPr>
          <w:bCs/>
          <w:sz w:val="24"/>
          <w:szCs w:val="24"/>
        </w:rPr>
        <w:t xml:space="preserve">ения в соответствующие правовые </w:t>
      </w:r>
      <w:r w:rsidR="00712F5C">
        <w:rPr>
          <w:bCs/>
          <w:sz w:val="24"/>
          <w:szCs w:val="24"/>
        </w:rPr>
        <w:t>акты</w:t>
      </w:r>
      <w:r>
        <w:rPr>
          <w:bCs/>
          <w:sz w:val="24"/>
          <w:szCs w:val="24"/>
        </w:rPr>
        <w:t>,</w:t>
      </w:r>
      <w:r w:rsidR="00712F5C">
        <w:rPr>
          <w:bCs/>
          <w:sz w:val="24"/>
          <w:szCs w:val="24"/>
        </w:rPr>
        <w:t xml:space="preserve"> предусматривающие исключение положений, регламентирующих предоставление муниципальной услуги, либо, если положения таких правовых актов включены в административный регламент, отменяет их.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6.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 xml:space="preserve">одновременно с подготовкой административного регламента вносит предложения по изменению принятых правовых актов Администрации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7.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 xml:space="preserve">обеспечивает обязательное размещение административных регламентов на официальном сайте органов местного самоуправления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>в сети Интернет и в местах предоставления муниципальной услуги, а также их официальное опубликование в районной газете «Знамя труда».</w:t>
      </w:r>
    </w:p>
    <w:p w:rsidR="00BD2A8A" w:rsidRDefault="00BD2A8A">
      <w:pPr>
        <w:jc w:val="both"/>
      </w:pPr>
    </w:p>
    <w:p w:rsidR="00294132" w:rsidRDefault="002941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lastRenderedPageBreak/>
        <w:t>2. Требования к структуре административных регламентов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>2.1</w:t>
      </w:r>
      <w:r w:rsidR="00712F5C">
        <w:rPr>
          <w:bCs/>
          <w:sz w:val="24"/>
          <w:szCs w:val="24"/>
        </w:rPr>
        <w:t>. Структура административного регламента должна содержать разделы, устанавливающие: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общие положения;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стандарт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формы контроля за исполнением административного регламента;</w:t>
      </w:r>
    </w:p>
    <w:p w:rsidR="00BD2A8A" w:rsidRDefault="00712F5C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BD2A8A" w:rsidRDefault="00647156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</w:t>
      </w:r>
      <w:r w:rsidR="00712F5C">
        <w:rPr>
          <w:bCs/>
          <w:sz w:val="24"/>
          <w:szCs w:val="24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3. Требования к разделу административного регламента, </w:t>
      </w:r>
    </w:p>
    <w:p w:rsidR="00BD2A8A" w:rsidRDefault="00712F5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устанавливающему общие положения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3.1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общие положения, включает указание: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на цели разработки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на нормативные правовые акты, являющиеся основанием для разработки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Кожевниковский район.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color w:val="000000"/>
          <w:sz w:val="24"/>
        </w:rPr>
      </w:pPr>
      <w:r>
        <w:rPr>
          <w:bCs/>
          <w:sz w:val="24"/>
          <w:szCs w:val="24"/>
        </w:rPr>
        <w:t xml:space="preserve">4. </w:t>
      </w:r>
      <w:r>
        <w:rPr>
          <w:color w:val="000000"/>
          <w:sz w:val="24"/>
        </w:rPr>
        <w:t xml:space="preserve">Требования к разделу административного регламента, </w:t>
      </w:r>
    </w:p>
    <w:p w:rsidR="00BD2A8A" w:rsidRDefault="00712F5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</w:rPr>
        <w:t>устанавливающему стандарт предоставления муниципальной услуги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4.1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4.2</w:t>
      </w:r>
      <w:r w:rsidR="00712F5C">
        <w:rPr>
          <w:bCs/>
          <w:sz w:val="24"/>
          <w:szCs w:val="24"/>
        </w:rPr>
        <w:t>. Стандарт предоставления муниципальной услуги предусматривает: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наименование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наименование органа, предоставляющего муниципальную услугу;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результат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срок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правовые основания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</w:t>
      </w:r>
      <w:r>
        <w:rPr>
          <w:bCs/>
          <w:sz w:val="24"/>
          <w:szCs w:val="24"/>
        </w:rPr>
        <w:lastRenderedPageBreak/>
        <w:t>по собственной инициативе, так как они подлежат представлению в рамках межведомственного информационного взаимодействия;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Кожевниковского района;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11) срок регистрации запроса заявителя о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12) 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13) показатели доступности и качества муниципальных услуг;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5. </w:t>
      </w:r>
      <w:r>
        <w:rPr>
          <w:color w:val="000000"/>
          <w:sz w:val="24"/>
        </w:rPr>
        <w:t>Требования к разделу административного регламента,</w:t>
      </w:r>
    </w:p>
    <w:p w:rsidR="00BD2A8A" w:rsidRDefault="00712F5C">
      <w:pPr>
        <w:jc w:val="center"/>
      </w:pPr>
      <w:r>
        <w:rPr>
          <w:color w:val="000000"/>
          <w:sz w:val="24"/>
        </w:rPr>
        <w:t>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D2A8A" w:rsidRDefault="00712F5C">
      <w:pPr>
        <w:jc w:val="center"/>
      </w:pPr>
      <w:r>
        <w:rPr>
          <w:color w:val="000000"/>
          <w:sz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состоит из следующих подразделов: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состав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последовательность и сроки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требования к порядку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особенности выполнения административных процедур в электронной форме.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5.2</w:t>
      </w:r>
      <w:r w:rsidR="00712F5C">
        <w:rPr>
          <w:bCs/>
          <w:sz w:val="24"/>
          <w:szCs w:val="24"/>
        </w:rPr>
        <w:t>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5.3</w:t>
      </w:r>
      <w:r w:rsidR="00712F5C">
        <w:rPr>
          <w:bCs/>
          <w:sz w:val="24"/>
          <w:szCs w:val="24"/>
        </w:rPr>
        <w:t>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выполнения отдельных административных процедур, необходимых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Описание каждой административной процедуры содержит следующие обязательные элементы: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lastRenderedPageBreak/>
        <w:t>1) юридические факты, являющиеся основанием для начала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содержание административной процедуры, продолжительность и (или) максимальный срок ее выполнения;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критерии принятия решений;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результат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5.4</w:t>
      </w:r>
      <w:r w:rsidR="00712F5C">
        <w:rPr>
          <w:bCs/>
          <w:sz w:val="24"/>
          <w:szCs w:val="24"/>
        </w:rPr>
        <w:t>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5.5</w:t>
      </w:r>
      <w:r w:rsidR="00712F5C">
        <w:rPr>
          <w:bCs/>
          <w:sz w:val="24"/>
          <w:szCs w:val="24"/>
        </w:rPr>
        <w:t>. В подразделе, устанавливающем особенности выполнения административных процедур в электронной форме, указываются: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информация о ходе выполнения запроса заявителя о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иные действия, необходимые для предоставления муниципальной услуги.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6. </w:t>
      </w:r>
      <w:r>
        <w:rPr>
          <w:color w:val="000000"/>
          <w:sz w:val="24"/>
        </w:rPr>
        <w:t>Требования к разделу административного</w:t>
      </w:r>
    </w:p>
    <w:p w:rsidR="00BD2A8A" w:rsidRDefault="00712F5C">
      <w:pPr>
        <w:jc w:val="center"/>
      </w:pPr>
      <w:r>
        <w:rPr>
          <w:color w:val="000000"/>
          <w:sz w:val="24"/>
        </w:rPr>
        <w:t>регламента, устанавливающему формы контроля за исполнением административного регламента</w:t>
      </w:r>
    </w:p>
    <w:p w:rsidR="00BD2A8A" w:rsidRDefault="00BD2A8A">
      <w:pPr>
        <w:jc w:val="both"/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6.</w:t>
      </w:r>
      <w:r w:rsidR="00712F5C">
        <w:rPr>
          <w:bCs/>
          <w:sz w:val="24"/>
          <w:szCs w:val="24"/>
        </w:rPr>
        <w:t>1.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ответственность должностных лиц и муниципальных служащих уполномоченного органа Администрации Кожевниковского района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2"/>
        </w:rPr>
      </w:pPr>
      <w:r>
        <w:rPr>
          <w:bCs/>
          <w:sz w:val="24"/>
          <w:szCs w:val="24"/>
        </w:rPr>
        <w:t xml:space="preserve">7. </w:t>
      </w:r>
      <w:r>
        <w:rPr>
          <w:color w:val="000000"/>
          <w:sz w:val="24"/>
        </w:rPr>
        <w:t>Требования к разделу административного регламента,</w:t>
      </w:r>
    </w:p>
    <w:p w:rsidR="00BD2A8A" w:rsidRDefault="00712F5C">
      <w:pPr>
        <w:jc w:val="center"/>
      </w:pPr>
      <w:r>
        <w:rPr>
          <w:color w:val="000000"/>
          <w:sz w:val="24"/>
        </w:rPr>
        <w:t>устанавливающему досудебный (внесудебный) порядок обжалования решений и действий (бездействия) органа, предоставляющего муниципальную услугу, многофункционального</w:t>
      </w:r>
    </w:p>
    <w:p w:rsidR="00BD2A8A" w:rsidRDefault="00712F5C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центра, организаций, осуществляющих функции по предоставлению муниципальных услуг, а также их должностных лиц, муниципальных служащих или работников</w:t>
      </w:r>
    </w:p>
    <w:p w:rsidR="00BD2A8A" w:rsidRDefault="00BD2A8A">
      <w:pPr>
        <w:jc w:val="center"/>
        <w:rPr>
          <w:sz w:val="22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7.1</w:t>
      </w:r>
      <w:r w:rsidR="00712F5C">
        <w:rPr>
          <w:bCs/>
          <w:sz w:val="24"/>
          <w:szCs w:val="24"/>
        </w:rPr>
        <w:t xml:space="preserve"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</w:t>
      </w:r>
      <w:r w:rsidR="00712F5C">
        <w:rPr>
          <w:bCs/>
          <w:sz w:val="24"/>
          <w:szCs w:val="24"/>
        </w:rPr>
        <w:lastRenderedPageBreak/>
        <w:t>осуществляющих функции по предоставлению муниципальных услуг, а также их должностных лиц, муниципальных служащих или работников, указываются: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предмет досудебного (внесудебного) обжалования;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исчерпывающий перечень оснований для отказа в рассмотрении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основания для начала процедуры досудебного (внесудебного) обжалования;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7) сроки рассмотрения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8. </w:t>
      </w:r>
      <w:r>
        <w:rPr>
          <w:color w:val="000000"/>
          <w:sz w:val="24"/>
        </w:rPr>
        <w:t>Требования к разработке проектов административных регламентов</w:t>
      </w:r>
    </w:p>
    <w:p w:rsidR="00BD2A8A" w:rsidRDefault="00BD2A8A">
      <w:pPr>
        <w:jc w:val="both"/>
      </w:pPr>
    </w:p>
    <w:p w:rsidR="005815C5" w:rsidRDefault="00647156" w:rsidP="005815C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</w:t>
      </w:r>
      <w:r w:rsidR="00712F5C">
        <w:rPr>
          <w:bCs/>
          <w:sz w:val="24"/>
          <w:szCs w:val="24"/>
        </w:rPr>
        <w:t xml:space="preserve">. </w:t>
      </w:r>
      <w:r w:rsidR="00712F5C">
        <w:rPr>
          <w:bCs/>
          <w:sz w:val="24"/>
          <w:szCs w:val="24"/>
          <w:highlight w:val="white"/>
        </w:rPr>
        <w:t>Проекты административных регламентов подлежат независимой экспертизе</w:t>
      </w:r>
      <w:r w:rsidR="005815C5">
        <w:rPr>
          <w:bCs/>
          <w:sz w:val="24"/>
          <w:szCs w:val="24"/>
          <w:highlight w:val="white"/>
        </w:rPr>
        <w:t>.</w:t>
      </w:r>
      <w:r w:rsidR="00712F5C">
        <w:rPr>
          <w:bCs/>
          <w:sz w:val="24"/>
          <w:szCs w:val="24"/>
          <w:highlight w:val="white"/>
        </w:rPr>
        <w:t xml:space="preserve"> </w:t>
      </w:r>
    </w:p>
    <w:p w:rsidR="00BD2A8A" w:rsidRDefault="00647156" w:rsidP="005815C5">
      <w:pPr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</w:rPr>
        <w:t>8.2</w:t>
      </w:r>
      <w:r w:rsidR="00783C4A">
        <w:rPr>
          <w:bCs/>
          <w:sz w:val="24"/>
          <w:szCs w:val="24"/>
        </w:rPr>
        <w:t>.</w:t>
      </w:r>
      <w:r w:rsidR="00466BEF">
        <w:rPr>
          <w:bCs/>
          <w:sz w:val="24"/>
          <w:szCs w:val="24"/>
        </w:rPr>
        <w:t xml:space="preserve"> </w:t>
      </w:r>
      <w:r w:rsidR="00712F5C">
        <w:rPr>
          <w:bCs/>
          <w:sz w:val="24"/>
          <w:szCs w:val="24"/>
          <w:highlight w:val="white"/>
        </w:rPr>
        <w:t xml:space="preserve">Разработка и согласование проектов административных регламентов  осуществляются в муниципальной информационной системе, обеспечивающей ведение реестра муниципальных услуг в электронной форме. </w:t>
      </w:r>
    </w:p>
    <w:p w:rsidR="00BD2A8A" w:rsidRDefault="005815C5">
      <w:pPr>
        <w:ind w:firstLine="709"/>
        <w:jc w:val="both"/>
      </w:pPr>
      <w:r>
        <w:rPr>
          <w:bCs/>
          <w:sz w:val="24"/>
          <w:szCs w:val="24"/>
        </w:rPr>
        <w:t>8.3</w:t>
      </w:r>
      <w:r w:rsidR="00712F5C">
        <w:rPr>
          <w:bCs/>
          <w:sz w:val="24"/>
          <w:szCs w:val="24"/>
        </w:rPr>
        <w:t xml:space="preserve">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>в ходе разработки административных регламентов осуществляет действия в следующей последовательности:</w:t>
      </w:r>
    </w:p>
    <w:p w:rsidR="00783C4A" w:rsidRPr="00783C4A" w:rsidRDefault="00712F5C" w:rsidP="00783C4A">
      <w:pPr>
        <w:ind w:firstLine="426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1)</w:t>
      </w:r>
      <w:r w:rsidRPr="00783C4A">
        <w:rPr>
          <w:bCs/>
          <w:sz w:val="24"/>
          <w:szCs w:val="24"/>
        </w:rPr>
        <w:tab/>
      </w:r>
      <w:r w:rsidR="00783C4A" w:rsidRPr="00783C4A">
        <w:rPr>
          <w:bCs/>
          <w:sz w:val="24"/>
          <w:szCs w:val="24"/>
        </w:rPr>
        <w:t>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С даты размещения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:rsidR="00783C4A" w:rsidRPr="00783C4A" w:rsidRDefault="005815C5" w:rsidP="00783C4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712F5C">
        <w:rPr>
          <w:bCs/>
          <w:sz w:val="24"/>
          <w:szCs w:val="24"/>
        </w:rPr>
        <w:t xml:space="preserve">) </w:t>
      </w:r>
      <w:r w:rsidR="00783C4A" w:rsidRPr="00783C4A">
        <w:rPr>
          <w:bCs/>
          <w:sz w:val="24"/>
          <w:szCs w:val="24"/>
        </w:rPr>
        <w:t>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BD2A8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разместить информацию об учете (отклонении) поступивших замечаний и предложений на официальном сайте;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12F5C">
        <w:rPr>
          <w:bCs/>
          <w:sz w:val="24"/>
          <w:szCs w:val="24"/>
        </w:rPr>
        <w:t xml:space="preserve">) </w:t>
      </w:r>
      <w:r w:rsidRPr="00783C4A">
        <w:rPr>
          <w:bCs/>
          <w:sz w:val="24"/>
          <w:szCs w:val="24"/>
        </w:rPr>
        <w:t>направляет проект административного регламента на проведение экспертизы проектов административных регламентов, осуществляемой в порядке, определенном нормативным правовым актом муниципального образования.</w:t>
      </w:r>
    </w:p>
    <w:p w:rsidR="00BD2A8A" w:rsidRDefault="00BD2A8A" w:rsidP="00783C4A">
      <w:pPr>
        <w:ind w:firstLine="709"/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9. </w:t>
      </w:r>
      <w:r>
        <w:rPr>
          <w:color w:val="000000"/>
          <w:sz w:val="24"/>
        </w:rPr>
        <w:t>Внесение изменений в административные регламенты</w:t>
      </w:r>
    </w:p>
    <w:p w:rsidR="00BD2A8A" w:rsidRDefault="00BD2A8A">
      <w:pPr>
        <w:jc w:val="both"/>
      </w:pPr>
    </w:p>
    <w:p w:rsidR="00BD2A8A" w:rsidRDefault="00783C4A">
      <w:pPr>
        <w:ind w:firstLine="709"/>
        <w:jc w:val="both"/>
      </w:pPr>
      <w:r>
        <w:rPr>
          <w:bCs/>
          <w:sz w:val="24"/>
          <w:szCs w:val="24"/>
        </w:rPr>
        <w:t>9.1</w:t>
      </w:r>
      <w:r w:rsidR="00712F5C">
        <w:rPr>
          <w:bCs/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противоречие административного регламента действующему законодательству, муниципальным правовым актам, регулирующим предоставление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2) изменение структуры Администрации </w:t>
      </w:r>
      <w:r w:rsidR="00783C4A">
        <w:rPr>
          <w:bCs/>
          <w:sz w:val="24"/>
          <w:szCs w:val="24"/>
        </w:rPr>
        <w:t>Староювалинского сельского поселения</w:t>
      </w:r>
      <w:r>
        <w:rPr>
          <w:bCs/>
          <w:sz w:val="24"/>
          <w:szCs w:val="24"/>
        </w:rPr>
        <w:t>, а также изменения полномочий органов, предоставляющих муниципальные услуги, если такие изменения требуют пересмотра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Уполномоченный орган Администрации </w:t>
      </w:r>
      <w:r w:rsidR="00783C4A">
        <w:rPr>
          <w:bCs/>
          <w:sz w:val="24"/>
          <w:szCs w:val="24"/>
        </w:rPr>
        <w:t xml:space="preserve">Староювалинского сельского поселения </w:t>
      </w:r>
      <w:r>
        <w:rPr>
          <w:bCs/>
          <w:sz w:val="24"/>
          <w:szCs w:val="24"/>
        </w:rPr>
        <w:t xml:space="preserve">в 30-дневный срок со дня возникновения оснований для внесения изменений в административный регламент обеспечивает принятие нормативного правового акта, которым вносятся изменения в административный регламент. 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Внесение изменений в административный регламент осуществляется в соответствии с требованиями раздела 8 настоящего Порядка.</w:t>
      </w:r>
    </w:p>
    <w:p w:rsidR="00BD2A8A" w:rsidRDefault="00783C4A">
      <w:pPr>
        <w:ind w:firstLine="709"/>
        <w:jc w:val="both"/>
      </w:pPr>
      <w:r>
        <w:rPr>
          <w:bCs/>
          <w:sz w:val="24"/>
          <w:szCs w:val="24"/>
        </w:rPr>
        <w:t>9.</w:t>
      </w:r>
      <w:r w:rsidR="00712F5C">
        <w:rPr>
          <w:bCs/>
          <w:sz w:val="24"/>
          <w:szCs w:val="24"/>
        </w:rPr>
        <w:t xml:space="preserve">2. Ответственность за внесение изменений в административный регламент возлагается на уполномоченный орган Администрации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.</w:t>
      </w:r>
    </w:p>
    <w:sectPr w:rsidR="00BD2A8A">
      <w:headerReference w:type="even" r:id="rId7"/>
      <w:headerReference w:type="first" r:id="rId8"/>
      <w:footerReference w:type="first" r:id="rId9"/>
      <w:type w:val="continuous"/>
      <w:pgSz w:w="11907" w:h="16840"/>
      <w:pgMar w:top="1135" w:right="851" w:bottom="851" w:left="1701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76" w:rsidRDefault="002A6776">
      <w:r>
        <w:separator/>
      </w:r>
    </w:p>
  </w:endnote>
  <w:endnote w:type="continuationSeparator" w:id="0">
    <w:p w:rsidR="002A6776" w:rsidRDefault="002A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BD2A8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76" w:rsidRDefault="002A6776">
      <w:r>
        <w:separator/>
      </w:r>
    </w:p>
  </w:footnote>
  <w:footnote w:type="continuationSeparator" w:id="0">
    <w:p w:rsidR="002A6776" w:rsidRDefault="002A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712F5C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7</w:t>
    </w:r>
    <w:r>
      <w:rPr>
        <w:rStyle w:val="af6"/>
      </w:rPr>
      <w:fldChar w:fldCharType="end"/>
    </w:r>
  </w:p>
  <w:p w:rsidR="00BD2A8A" w:rsidRDefault="00BD2A8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BD2A8A">
    <w:pPr>
      <w:pStyle w:val="ab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48E"/>
    <w:multiLevelType w:val="hybridMultilevel"/>
    <w:tmpl w:val="1862AEDA"/>
    <w:lvl w:ilvl="0" w:tplc="5B0A13B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EBA8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748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2E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4E9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D88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27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745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24A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F352F6"/>
    <w:multiLevelType w:val="hybridMultilevel"/>
    <w:tmpl w:val="BF1410A0"/>
    <w:lvl w:ilvl="0" w:tplc="08DC2CDC">
      <w:start w:val="3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80445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EEB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2C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C0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B0C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8A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65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B28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F81D77"/>
    <w:multiLevelType w:val="hybridMultilevel"/>
    <w:tmpl w:val="26C80970"/>
    <w:lvl w:ilvl="0" w:tplc="88D2649A">
      <w:start w:val="1"/>
      <w:numFmt w:val="bullet"/>
      <w:lvlText w:val="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1" w:tplc="DE0287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2CC14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ECAA4E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7B23C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8AF7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88A7F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E146AF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C48DB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3E1FA6"/>
    <w:multiLevelType w:val="hybridMultilevel"/>
    <w:tmpl w:val="C9DC7B60"/>
    <w:lvl w:ilvl="0" w:tplc="AA48156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D063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5A4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507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524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0EC4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A8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AED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EA0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470640"/>
    <w:multiLevelType w:val="hybridMultilevel"/>
    <w:tmpl w:val="0A7EF1DC"/>
    <w:lvl w:ilvl="0" w:tplc="4266CC64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B3A08A40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401E3990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ADE49878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310C600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3FA44B6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4DF04168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44AFDC8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7A5A58DA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5" w15:restartNumberingAfterBreak="0">
    <w:nsid w:val="0F05677A"/>
    <w:multiLevelType w:val="hybridMultilevel"/>
    <w:tmpl w:val="1B1ED238"/>
    <w:lvl w:ilvl="0" w:tplc="3CE6A65E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17EAB856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C62DF3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362E11F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7EE4907E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A8C755E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0CCE8E7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2FE0A6A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F6E67EA6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6" w15:restartNumberingAfterBreak="0">
    <w:nsid w:val="10E8460D"/>
    <w:multiLevelType w:val="hybridMultilevel"/>
    <w:tmpl w:val="5644DBE8"/>
    <w:lvl w:ilvl="0" w:tplc="E2102CAA">
      <w:start w:val="10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DF2C3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D80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B25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26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5C2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5C3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E0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5A3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B913DC"/>
    <w:multiLevelType w:val="hybridMultilevel"/>
    <w:tmpl w:val="46B62874"/>
    <w:lvl w:ilvl="0" w:tplc="64C8BF88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DFA5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0D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CC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A6A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C1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0A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0C0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763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776228"/>
    <w:multiLevelType w:val="hybridMultilevel"/>
    <w:tmpl w:val="B2D2A454"/>
    <w:lvl w:ilvl="0" w:tplc="BFD001CC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3FC3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AA2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86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AA8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C6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28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307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6F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39D12D4"/>
    <w:multiLevelType w:val="hybridMultilevel"/>
    <w:tmpl w:val="1B26CAB2"/>
    <w:lvl w:ilvl="0" w:tplc="87869260">
      <w:start w:val="2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0C0EE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5E6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BA1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DEF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AF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86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69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667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4646877"/>
    <w:multiLevelType w:val="hybridMultilevel"/>
    <w:tmpl w:val="B38219F4"/>
    <w:lvl w:ilvl="0" w:tplc="EDFC6C04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A724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88C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2A4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09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9C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69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68F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A816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657410C"/>
    <w:multiLevelType w:val="hybridMultilevel"/>
    <w:tmpl w:val="733C4F50"/>
    <w:lvl w:ilvl="0" w:tplc="40D0F3B0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2D22B7A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21CA62C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811470CA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856AB348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728A797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91E8E436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45AE3B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80629330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2" w15:restartNumberingAfterBreak="0">
    <w:nsid w:val="18B92ABD"/>
    <w:multiLevelType w:val="hybridMultilevel"/>
    <w:tmpl w:val="913AE4CA"/>
    <w:lvl w:ilvl="0" w:tplc="D236015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plc="92AEA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229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A5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C47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809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29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429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8CD240F"/>
    <w:multiLevelType w:val="hybridMultilevel"/>
    <w:tmpl w:val="04628014"/>
    <w:lvl w:ilvl="0" w:tplc="1F66F324">
      <w:start w:val="5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694E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08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D61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83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08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4E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743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1219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94223BB"/>
    <w:multiLevelType w:val="hybridMultilevel"/>
    <w:tmpl w:val="AEFED2E2"/>
    <w:lvl w:ilvl="0" w:tplc="FA984E2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1B5E220C"/>
    <w:multiLevelType w:val="hybridMultilevel"/>
    <w:tmpl w:val="9F76E8B8"/>
    <w:lvl w:ilvl="0" w:tplc="7CEA7A38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377AA6DE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02C8311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E8E06784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A0AC5104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55504FB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A9825F4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7683B4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01ADCA4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6" w15:restartNumberingAfterBreak="0">
    <w:nsid w:val="1DE05629"/>
    <w:multiLevelType w:val="hybridMultilevel"/>
    <w:tmpl w:val="74401CA8"/>
    <w:lvl w:ilvl="0" w:tplc="E1F65B22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8A3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A3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E00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C22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A4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6C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78D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E3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1E670B7E"/>
    <w:multiLevelType w:val="hybridMultilevel"/>
    <w:tmpl w:val="46AEE920"/>
    <w:lvl w:ilvl="0" w:tplc="02AE3134">
      <w:start w:val="4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E07ED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27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8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2A5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9E3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29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A81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C4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EF96F21"/>
    <w:multiLevelType w:val="hybridMultilevel"/>
    <w:tmpl w:val="45288A6C"/>
    <w:lvl w:ilvl="0" w:tplc="B4582704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2F54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0A8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30D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4E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3C10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DC2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163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7CB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FC323AC"/>
    <w:multiLevelType w:val="hybridMultilevel"/>
    <w:tmpl w:val="575027FC"/>
    <w:lvl w:ilvl="0" w:tplc="657CC9B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AA41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BC1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49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F6B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E61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EF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06A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8CD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0A5152D"/>
    <w:multiLevelType w:val="hybridMultilevel"/>
    <w:tmpl w:val="250A5118"/>
    <w:lvl w:ilvl="0" w:tplc="766A528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7B69C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787D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8222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F0B0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AC61A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CC61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34F1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C010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257A7B57"/>
    <w:multiLevelType w:val="hybridMultilevel"/>
    <w:tmpl w:val="0C1CE61A"/>
    <w:lvl w:ilvl="0" w:tplc="34703D36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AD1C787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F9024F68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9CCE102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C88F91C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36FCEA4C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1A44FC34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DD12BDC4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550B082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2" w15:restartNumberingAfterBreak="0">
    <w:nsid w:val="341255C6"/>
    <w:multiLevelType w:val="hybridMultilevel"/>
    <w:tmpl w:val="8B6AC7FE"/>
    <w:lvl w:ilvl="0" w:tplc="0A34E0CC">
      <w:start w:val="1"/>
      <w:numFmt w:val="decimal"/>
      <w:lvlText w:val="2."/>
      <w:lvlJc w:val="left"/>
      <w:pPr>
        <w:tabs>
          <w:tab w:val="left" w:pos="1429"/>
        </w:tabs>
        <w:ind w:left="1429" w:hanging="360"/>
      </w:pPr>
      <w:rPr>
        <w:sz w:val="28"/>
        <w:szCs w:val="28"/>
      </w:rPr>
    </w:lvl>
    <w:lvl w:ilvl="1" w:tplc="A34063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B8AC1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59AD5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1C8E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7E5A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A461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B6EC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B425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58D2094"/>
    <w:multiLevelType w:val="hybridMultilevel"/>
    <w:tmpl w:val="ECA295C2"/>
    <w:lvl w:ilvl="0" w:tplc="AB92AB8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C100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69B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4A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E8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2E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885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E24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BCE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C402359"/>
    <w:multiLevelType w:val="hybridMultilevel"/>
    <w:tmpl w:val="851AD3CA"/>
    <w:lvl w:ilvl="0" w:tplc="A6A2469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4E936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DE18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927A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E6A8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DCD4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9C98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8A34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349E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56A31F2"/>
    <w:multiLevelType w:val="hybridMultilevel"/>
    <w:tmpl w:val="ADE47E04"/>
    <w:lvl w:ilvl="0" w:tplc="C206FB0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352D8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C9AAB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29003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45686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43460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F8241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3E6EDD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58E8D9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4770463F"/>
    <w:multiLevelType w:val="hybridMultilevel"/>
    <w:tmpl w:val="50903962"/>
    <w:lvl w:ilvl="0" w:tplc="CC08C2B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CA8A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ED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29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BCE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104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609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5C8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32B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C203AA2"/>
    <w:multiLevelType w:val="hybridMultilevel"/>
    <w:tmpl w:val="0DE8BCCC"/>
    <w:lvl w:ilvl="0" w:tplc="8EB66172">
      <w:start w:val="1"/>
      <w:numFmt w:val="decimal"/>
      <w:lvlText w:val="%1."/>
      <w:lvlJc w:val="left"/>
      <w:pPr>
        <w:tabs>
          <w:tab w:val="left" w:pos="797"/>
        </w:tabs>
        <w:ind w:left="797" w:hanging="360"/>
      </w:pPr>
    </w:lvl>
    <w:lvl w:ilvl="1" w:tplc="C9A447D6">
      <w:start w:val="1"/>
      <w:numFmt w:val="lowerLetter"/>
      <w:lvlText w:val="%2."/>
      <w:lvlJc w:val="left"/>
      <w:pPr>
        <w:tabs>
          <w:tab w:val="left" w:pos="1517"/>
        </w:tabs>
        <w:ind w:left="1517" w:hanging="360"/>
      </w:pPr>
    </w:lvl>
    <w:lvl w:ilvl="2" w:tplc="2EE0B6C4">
      <w:start w:val="1"/>
      <w:numFmt w:val="lowerRoman"/>
      <w:lvlText w:val="%3."/>
      <w:lvlJc w:val="right"/>
      <w:pPr>
        <w:tabs>
          <w:tab w:val="left" w:pos="2237"/>
        </w:tabs>
        <w:ind w:left="2237" w:hanging="180"/>
      </w:pPr>
    </w:lvl>
    <w:lvl w:ilvl="3" w:tplc="2C5ACEB8">
      <w:start w:val="1"/>
      <w:numFmt w:val="decimal"/>
      <w:lvlText w:val="%4."/>
      <w:lvlJc w:val="left"/>
      <w:pPr>
        <w:tabs>
          <w:tab w:val="left" w:pos="2957"/>
        </w:tabs>
        <w:ind w:left="2957" w:hanging="360"/>
      </w:pPr>
    </w:lvl>
    <w:lvl w:ilvl="4" w:tplc="FADEA34A">
      <w:start w:val="1"/>
      <w:numFmt w:val="lowerLetter"/>
      <w:lvlText w:val="%5."/>
      <w:lvlJc w:val="left"/>
      <w:pPr>
        <w:tabs>
          <w:tab w:val="left" w:pos="3677"/>
        </w:tabs>
        <w:ind w:left="3677" w:hanging="360"/>
      </w:pPr>
    </w:lvl>
    <w:lvl w:ilvl="5" w:tplc="E25A3770">
      <w:start w:val="1"/>
      <w:numFmt w:val="lowerRoman"/>
      <w:lvlText w:val="%6."/>
      <w:lvlJc w:val="right"/>
      <w:pPr>
        <w:tabs>
          <w:tab w:val="left" w:pos="4397"/>
        </w:tabs>
        <w:ind w:left="4397" w:hanging="180"/>
      </w:pPr>
    </w:lvl>
    <w:lvl w:ilvl="6" w:tplc="53460B88">
      <w:start w:val="1"/>
      <w:numFmt w:val="decimal"/>
      <w:lvlText w:val="%7."/>
      <w:lvlJc w:val="left"/>
      <w:pPr>
        <w:tabs>
          <w:tab w:val="left" w:pos="5117"/>
        </w:tabs>
        <w:ind w:left="5117" w:hanging="360"/>
      </w:pPr>
    </w:lvl>
    <w:lvl w:ilvl="7" w:tplc="E02A38AE">
      <w:start w:val="1"/>
      <w:numFmt w:val="lowerLetter"/>
      <w:lvlText w:val="%8."/>
      <w:lvlJc w:val="left"/>
      <w:pPr>
        <w:tabs>
          <w:tab w:val="left" w:pos="5837"/>
        </w:tabs>
        <w:ind w:left="5837" w:hanging="360"/>
      </w:pPr>
    </w:lvl>
    <w:lvl w:ilvl="8" w:tplc="D8222A90">
      <w:start w:val="1"/>
      <w:numFmt w:val="lowerRoman"/>
      <w:lvlText w:val="%9."/>
      <w:lvlJc w:val="right"/>
      <w:pPr>
        <w:tabs>
          <w:tab w:val="left" w:pos="6557"/>
        </w:tabs>
        <w:ind w:left="6557" w:hanging="180"/>
      </w:pPr>
    </w:lvl>
  </w:abstractNum>
  <w:abstractNum w:abstractNumId="28" w15:restartNumberingAfterBreak="0">
    <w:nsid w:val="4EC94A56"/>
    <w:multiLevelType w:val="hybridMultilevel"/>
    <w:tmpl w:val="22383EE4"/>
    <w:lvl w:ilvl="0" w:tplc="FDEA96A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12386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B42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E7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03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4B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C1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86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FE3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ECD4BBB"/>
    <w:multiLevelType w:val="hybridMultilevel"/>
    <w:tmpl w:val="19A42F96"/>
    <w:lvl w:ilvl="0" w:tplc="E59E6F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FB6F0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2CF8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14D9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6C7B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56C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7CCA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741B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86BA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4EF95F4A"/>
    <w:multiLevelType w:val="hybridMultilevel"/>
    <w:tmpl w:val="A8204ADC"/>
    <w:lvl w:ilvl="0" w:tplc="31DADC9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36CF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67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84E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22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D4F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49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6D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6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38965CC"/>
    <w:multiLevelType w:val="hybridMultilevel"/>
    <w:tmpl w:val="08DAD7B2"/>
    <w:lvl w:ilvl="0" w:tplc="6C24106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726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621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A6C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A6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88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BC9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DC0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84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656754B"/>
    <w:multiLevelType w:val="hybridMultilevel"/>
    <w:tmpl w:val="45207028"/>
    <w:lvl w:ilvl="0" w:tplc="0A7813A6">
      <w:start w:val="1"/>
      <w:numFmt w:val="decimal"/>
      <w:lvlText w:val="%1."/>
      <w:lvlJc w:val="left"/>
      <w:pPr>
        <w:tabs>
          <w:tab w:val="left" w:pos="784"/>
        </w:tabs>
        <w:ind w:left="784" w:hanging="360"/>
      </w:pPr>
    </w:lvl>
    <w:lvl w:ilvl="1" w:tplc="4E406074">
      <w:start w:val="1"/>
      <w:numFmt w:val="lowerLetter"/>
      <w:lvlText w:val="%2."/>
      <w:lvlJc w:val="left"/>
      <w:pPr>
        <w:tabs>
          <w:tab w:val="left" w:pos="1504"/>
        </w:tabs>
        <w:ind w:left="1504" w:hanging="360"/>
      </w:pPr>
    </w:lvl>
    <w:lvl w:ilvl="2" w:tplc="D930967E">
      <w:start w:val="1"/>
      <w:numFmt w:val="lowerRoman"/>
      <w:lvlText w:val="%3."/>
      <w:lvlJc w:val="right"/>
      <w:pPr>
        <w:tabs>
          <w:tab w:val="left" w:pos="2224"/>
        </w:tabs>
        <w:ind w:left="2224" w:hanging="180"/>
      </w:pPr>
    </w:lvl>
    <w:lvl w:ilvl="3" w:tplc="E95E478A">
      <w:start w:val="1"/>
      <w:numFmt w:val="decimal"/>
      <w:lvlText w:val="%4."/>
      <w:lvlJc w:val="left"/>
      <w:pPr>
        <w:tabs>
          <w:tab w:val="left" w:pos="2944"/>
        </w:tabs>
        <w:ind w:left="2944" w:hanging="360"/>
      </w:pPr>
    </w:lvl>
    <w:lvl w:ilvl="4" w:tplc="F8DA8FF8">
      <w:start w:val="1"/>
      <w:numFmt w:val="lowerLetter"/>
      <w:lvlText w:val="%5."/>
      <w:lvlJc w:val="left"/>
      <w:pPr>
        <w:tabs>
          <w:tab w:val="left" w:pos="3664"/>
        </w:tabs>
        <w:ind w:left="3664" w:hanging="360"/>
      </w:pPr>
    </w:lvl>
    <w:lvl w:ilvl="5" w:tplc="868E7B44">
      <w:start w:val="1"/>
      <w:numFmt w:val="lowerRoman"/>
      <w:lvlText w:val="%6."/>
      <w:lvlJc w:val="right"/>
      <w:pPr>
        <w:tabs>
          <w:tab w:val="left" w:pos="4384"/>
        </w:tabs>
        <w:ind w:left="4384" w:hanging="180"/>
      </w:pPr>
    </w:lvl>
    <w:lvl w:ilvl="6" w:tplc="6C72EB46">
      <w:start w:val="1"/>
      <w:numFmt w:val="decimal"/>
      <w:lvlText w:val="%7."/>
      <w:lvlJc w:val="left"/>
      <w:pPr>
        <w:tabs>
          <w:tab w:val="left" w:pos="5104"/>
        </w:tabs>
        <w:ind w:left="5104" w:hanging="360"/>
      </w:pPr>
    </w:lvl>
    <w:lvl w:ilvl="7" w:tplc="9EF6F3CA">
      <w:start w:val="1"/>
      <w:numFmt w:val="lowerLetter"/>
      <w:lvlText w:val="%8."/>
      <w:lvlJc w:val="left"/>
      <w:pPr>
        <w:tabs>
          <w:tab w:val="left" w:pos="5824"/>
        </w:tabs>
        <w:ind w:left="5824" w:hanging="360"/>
      </w:pPr>
    </w:lvl>
    <w:lvl w:ilvl="8" w:tplc="3CE475DA">
      <w:start w:val="1"/>
      <w:numFmt w:val="lowerRoman"/>
      <w:lvlText w:val="%9."/>
      <w:lvlJc w:val="right"/>
      <w:pPr>
        <w:tabs>
          <w:tab w:val="left" w:pos="6544"/>
        </w:tabs>
        <w:ind w:left="6544" w:hanging="180"/>
      </w:pPr>
    </w:lvl>
  </w:abstractNum>
  <w:abstractNum w:abstractNumId="33" w15:restartNumberingAfterBreak="0">
    <w:nsid w:val="5E285D48"/>
    <w:multiLevelType w:val="hybridMultilevel"/>
    <w:tmpl w:val="D1DC7942"/>
    <w:lvl w:ilvl="0" w:tplc="6D76E0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CDC3F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1678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B6C8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D62C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5068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89470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28A2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30FF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5E31518B"/>
    <w:multiLevelType w:val="hybridMultilevel"/>
    <w:tmpl w:val="30C8C8FA"/>
    <w:lvl w:ilvl="0" w:tplc="A4B08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7A36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D234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94C7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B8A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882D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58DE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0AE1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564C4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42C2654"/>
    <w:multiLevelType w:val="hybridMultilevel"/>
    <w:tmpl w:val="5A8894F0"/>
    <w:lvl w:ilvl="0" w:tplc="3DC29A7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F5EF4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7E738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11AA1D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2D00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BDCAC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A2C0C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99A51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79C1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011244"/>
    <w:multiLevelType w:val="hybridMultilevel"/>
    <w:tmpl w:val="EC226B28"/>
    <w:lvl w:ilvl="0" w:tplc="73D8A4B6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A401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F06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AE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201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EA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989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43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01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C7B6762"/>
    <w:multiLevelType w:val="hybridMultilevel"/>
    <w:tmpl w:val="E5325A0A"/>
    <w:lvl w:ilvl="0" w:tplc="8EA0328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3542A1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AAA13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696B02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7E875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24C05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A328E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2BA137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74CCE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AE286A"/>
    <w:multiLevelType w:val="hybridMultilevel"/>
    <w:tmpl w:val="611CCDBE"/>
    <w:lvl w:ilvl="0" w:tplc="A8646FE0">
      <w:start w:val="1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55809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74B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25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02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038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9C0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48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D22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0177D8E"/>
    <w:multiLevelType w:val="hybridMultilevel"/>
    <w:tmpl w:val="F44CA554"/>
    <w:lvl w:ilvl="0" w:tplc="FF46DD9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7F44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8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20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1CB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48D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61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1EA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7C3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7AE14BC"/>
    <w:multiLevelType w:val="hybridMultilevel"/>
    <w:tmpl w:val="45867EE6"/>
    <w:lvl w:ilvl="0" w:tplc="D03C4E7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97200F8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E190E8D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7812D53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3BA47638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D9726E6E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E3B053A8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C1FA26C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51DCF2B6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1" w15:restartNumberingAfterBreak="0">
    <w:nsid w:val="7A573DCB"/>
    <w:multiLevelType w:val="hybridMultilevel"/>
    <w:tmpl w:val="8C62052E"/>
    <w:lvl w:ilvl="0" w:tplc="0F64CD00">
      <w:start w:val="1"/>
      <w:numFmt w:val="decimal"/>
      <w:lvlText w:val="%1."/>
      <w:lvlJc w:val="left"/>
      <w:pPr>
        <w:tabs>
          <w:tab w:val="left" w:pos="1424"/>
        </w:tabs>
        <w:ind w:left="1424" w:hanging="360"/>
      </w:pPr>
    </w:lvl>
    <w:lvl w:ilvl="1" w:tplc="386CD60E">
      <w:start w:val="1"/>
      <w:numFmt w:val="lowerLetter"/>
      <w:lvlText w:val="%2."/>
      <w:lvlJc w:val="left"/>
      <w:pPr>
        <w:tabs>
          <w:tab w:val="left" w:pos="2144"/>
        </w:tabs>
        <w:ind w:left="2144" w:hanging="360"/>
      </w:pPr>
    </w:lvl>
    <w:lvl w:ilvl="2" w:tplc="807475E2">
      <w:start w:val="1"/>
      <w:numFmt w:val="lowerRoman"/>
      <w:lvlText w:val="%3."/>
      <w:lvlJc w:val="right"/>
      <w:pPr>
        <w:tabs>
          <w:tab w:val="left" w:pos="2864"/>
        </w:tabs>
        <w:ind w:left="2864" w:hanging="180"/>
      </w:pPr>
    </w:lvl>
    <w:lvl w:ilvl="3" w:tplc="E57AFE36">
      <w:start w:val="1"/>
      <w:numFmt w:val="decimal"/>
      <w:lvlText w:val="%4."/>
      <w:lvlJc w:val="left"/>
      <w:pPr>
        <w:tabs>
          <w:tab w:val="left" w:pos="3584"/>
        </w:tabs>
        <w:ind w:left="3584" w:hanging="360"/>
      </w:pPr>
    </w:lvl>
    <w:lvl w:ilvl="4" w:tplc="22AEC878">
      <w:start w:val="1"/>
      <w:numFmt w:val="lowerLetter"/>
      <w:lvlText w:val="%5."/>
      <w:lvlJc w:val="left"/>
      <w:pPr>
        <w:tabs>
          <w:tab w:val="left" w:pos="4304"/>
        </w:tabs>
        <w:ind w:left="4304" w:hanging="360"/>
      </w:pPr>
    </w:lvl>
    <w:lvl w:ilvl="5" w:tplc="29669CA0">
      <w:start w:val="1"/>
      <w:numFmt w:val="lowerRoman"/>
      <w:lvlText w:val="%6."/>
      <w:lvlJc w:val="right"/>
      <w:pPr>
        <w:tabs>
          <w:tab w:val="left" w:pos="5024"/>
        </w:tabs>
        <w:ind w:left="5024" w:hanging="180"/>
      </w:pPr>
    </w:lvl>
    <w:lvl w:ilvl="6" w:tplc="31A27F74">
      <w:start w:val="1"/>
      <w:numFmt w:val="decimal"/>
      <w:lvlText w:val="%7."/>
      <w:lvlJc w:val="left"/>
      <w:pPr>
        <w:tabs>
          <w:tab w:val="left" w:pos="5744"/>
        </w:tabs>
        <w:ind w:left="5744" w:hanging="360"/>
      </w:pPr>
    </w:lvl>
    <w:lvl w:ilvl="7" w:tplc="0464D490">
      <w:start w:val="1"/>
      <w:numFmt w:val="lowerLetter"/>
      <w:lvlText w:val="%8."/>
      <w:lvlJc w:val="left"/>
      <w:pPr>
        <w:tabs>
          <w:tab w:val="left" w:pos="6464"/>
        </w:tabs>
        <w:ind w:left="6464" w:hanging="360"/>
      </w:pPr>
    </w:lvl>
    <w:lvl w:ilvl="8" w:tplc="17BE53D8">
      <w:start w:val="1"/>
      <w:numFmt w:val="lowerRoman"/>
      <w:lvlText w:val="%9."/>
      <w:lvlJc w:val="right"/>
      <w:pPr>
        <w:tabs>
          <w:tab w:val="left" w:pos="7184"/>
        </w:tabs>
        <w:ind w:left="7184" w:hanging="180"/>
      </w:pPr>
    </w:lvl>
  </w:abstractNum>
  <w:abstractNum w:abstractNumId="42" w15:restartNumberingAfterBreak="0">
    <w:nsid w:val="7B8A386A"/>
    <w:multiLevelType w:val="hybridMultilevel"/>
    <w:tmpl w:val="14A44340"/>
    <w:lvl w:ilvl="0" w:tplc="688C49CE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9B0DA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A9E86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95E6E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18869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9DEE6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CFA2C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1D225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AE257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8E789A"/>
    <w:multiLevelType w:val="hybridMultilevel"/>
    <w:tmpl w:val="19AC3AEC"/>
    <w:lvl w:ilvl="0" w:tplc="FB36EC08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18D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48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64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A0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26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942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AA5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46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34"/>
  </w:num>
  <w:num w:numId="4">
    <w:abstractNumId w:val="22"/>
  </w:num>
  <w:num w:numId="5">
    <w:abstractNumId w:val="30"/>
  </w:num>
  <w:num w:numId="6">
    <w:abstractNumId w:val="12"/>
  </w:num>
  <w:num w:numId="7">
    <w:abstractNumId w:val="27"/>
  </w:num>
  <w:num w:numId="8">
    <w:abstractNumId w:val="33"/>
  </w:num>
  <w:num w:numId="9">
    <w:abstractNumId w:val="2"/>
  </w:num>
  <w:num w:numId="10">
    <w:abstractNumId w:val="42"/>
  </w:num>
  <w:num w:numId="11">
    <w:abstractNumId w:val="21"/>
  </w:num>
  <w:num w:numId="12">
    <w:abstractNumId w:val="4"/>
  </w:num>
  <w:num w:numId="13">
    <w:abstractNumId w:val="15"/>
  </w:num>
  <w:num w:numId="14">
    <w:abstractNumId w:val="5"/>
  </w:num>
  <w:num w:numId="15">
    <w:abstractNumId w:val="11"/>
  </w:num>
  <w:num w:numId="16">
    <w:abstractNumId w:val="37"/>
  </w:num>
  <w:num w:numId="17">
    <w:abstractNumId w:val="25"/>
  </w:num>
  <w:num w:numId="18">
    <w:abstractNumId w:val="35"/>
  </w:num>
  <w:num w:numId="19">
    <w:abstractNumId w:val="29"/>
  </w:num>
  <w:num w:numId="20">
    <w:abstractNumId w:val="41"/>
  </w:num>
  <w:num w:numId="21">
    <w:abstractNumId w:val="32"/>
  </w:num>
  <w:num w:numId="22">
    <w:abstractNumId w:val="24"/>
  </w:num>
  <w:num w:numId="23">
    <w:abstractNumId w:val="20"/>
  </w:num>
  <w:num w:numId="24">
    <w:abstractNumId w:val="40"/>
  </w:num>
  <w:num w:numId="25">
    <w:abstractNumId w:val="0"/>
  </w:num>
  <w:num w:numId="26">
    <w:abstractNumId w:val="9"/>
  </w:num>
  <w:num w:numId="27">
    <w:abstractNumId w:val="17"/>
  </w:num>
  <w:num w:numId="28">
    <w:abstractNumId w:val="31"/>
  </w:num>
  <w:num w:numId="29">
    <w:abstractNumId w:val="3"/>
  </w:num>
  <w:num w:numId="30">
    <w:abstractNumId w:val="19"/>
  </w:num>
  <w:num w:numId="31">
    <w:abstractNumId w:val="7"/>
  </w:num>
  <w:num w:numId="32">
    <w:abstractNumId w:val="23"/>
  </w:num>
  <w:num w:numId="33">
    <w:abstractNumId w:val="16"/>
  </w:num>
  <w:num w:numId="34">
    <w:abstractNumId w:val="8"/>
  </w:num>
  <w:num w:numId="35">
    <w:abstractNumId w:val="36"/>
  </w:num>
  <w:num w:numId="36">
    <w:abstractNumId w:val="10"/>
  </w:num>
  <w:num w:numId="37">
    <w:abstractNumId w:val="39"/>
  </w:num>
  <w:num w:numId="38">
    <w:abstractNumId w:val="6"/>
  </w:num>
  <w:num w:numId="39">
    <w:abstractNumId w:val="28"/>
  </w:num>
  <w:num w:numId="40">
    <w:abstractNumId w:val="43"/>
  </w:num>
  <w:num w:numId="41">
    <w:abstractNumId w:val="18"/>
  </w:num>
  <w:num w:numId="42">
    <w:abstractNumId w:val="18"/>
    <w:lvlOverride w:ilvl="0">
      <w:lvl w:ilvl="0" w:tplc="B4582704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3">
    <w:abstractNumId w:val="26"/>
  </w:num>
  <w:num w:numId="44">
    <w:abstractNumId w:val="26"/>
    <w:lvlOverride w:ilvl="0">
      <w:lvl w:ilvl="0" w:tplc="CC08C2B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5">
    <w:abstractNumId w:val="1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8A"/>
    <w:rsid w:val="001B1364"/>
    <w:rsid w:val="00220396"/>
    <w:rsid w:val="00294132"/>
    <w:rsid w:val="002A6776"/>
    <w:rsid w:val="0035450C"/>
    <w:rsid w:val="00466BEF"/>
    <w:rsid w:val="004D1A77"/>
    <w:rsid w:val="005815C5"/>
    <w:rsid w:val="00647156"/>
    <w:rsid w:val="00664968"/>
    <w:rsid w:val="00712F5C"/>
    <w:rsid w:val="00783035"/>
    <w:rsid w:val="00783C4A"/>
    <w:rsid w:val="007D5FCA"/>
    <w:rsid w:val="00A7096E"/>
    <w:rsid w:val="00A83040"/>
    <w:rsid w:val="00BD2A8A"/>
    <w:rsid w:val="00C22E92"/>
    <w:rsid w:val="00C532AA"/>
    <w:rsid w:val="00CD6E7F"/>
    <w:rsid w:val="00CE15CE"/>
    <w:rsid w:val="00CF4ED9"/>
    <w:rsid w:val="00E21E45"/>
    <w:rsid w:val="00F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09D4"/>
  <w15:docId w15:val="{B09A5136-0445-4F31-9A3F-883630F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pPr>
      <w:ind w:firstLine="709"/>
    </w:p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semiHidden/>
    <w:pPr>
      <w:jc w:val="center"/>
    </w:pPr>
    <w:rPr>
      <w:b/>
      <w:sz w:val="28"/>
    </w:rPr>
  </w:style>
  <w:style w:type="paragraph" w:styleId="af8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9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b">
    <w:name w:val="Адресат"/>
    <w:basedOn w:val="a"/>
    <w:pPr>
      <w:spacing w:before="120"/>
    </w:pPr>
    <w:rPr>
      <w:b/>
    </w:rPr>
  </w:style>
  <w:style w:type="paragraph" w:styleId="25">
    <w:name w:val="Body Text 2"/>
    <w:basedOn w:val="a"/>
    <w:pPr>
      <w:jc w:val="both"/>
    </w:pPr>
    <w:rPr>
      <w:sz w:val="28"/>
    </w:rPr>
  </w:style>
  <w:style w:type="paragraph" w:styleId="afc">
    <w:name w:val="Body Text Indent"/>
    <w:basedOn w:val="a"/>
    <w:pPr>
      <w:spacing w:after="120"/>
      <w:ind w:left="283"/>
    </w:p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rsid w:val="00783C4A"/>
    <w:pPr>
      <w:suppressAutoHyphens/>
      <w:autoSpaceDE w:val="0"/>
    </w:pPr>
    <w:rPr>
      <w:rFonts w:eastAsia="Calibri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2021-10-04T03:49:00Z</cp:lastPrinted>
  <dcterms:created xsi:type="dcterms:W3CDTF">2025-03-17T03:14:00Z</dcterms:created>
  <dcterms:modified xsi:type="dcterms:W3CDTF">2025-03-17T08:24:00Z</dcterms:modified>
</cp:coreProperties>
</file>