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56" w:rsidRPr="00C96010" w:rsidRDefault="000E5E56" w:rsidP="000E5E56">
      <w:pPr>
        <w:ind w:left="6372"/>
        <w:rPr>
          <w:rFonts w:ascii="PT Astra Serif" w:hAnsi="PT Astra Serif"/>
        </w:rPr>
      </w:pPr>
    </w:p>
    <w:p w:rsidR="00982145" w:rsidRPr="00C96010" w:rsidRDefault="00982145" w:rsidP="00982145">
      <w:pPr>
        <w:tabs>
          <w:tab w:val="left" w:pos="8250"/>
        </w:tabs>
        <w:jc w:val="center"/>
      </w:pPr>
      <w:r w:rsidRPr="00C96010">
        <w:t>МУНИЦИПАЛЬНОЕ ОБРАЗОВАНИЕ</w:t>
      </w:r>
    </w:p>
    <w:p w:rsidR="00982145" w:rsidRPr="00C96010" w:rsidRDefault="00982145" w:rsidP="00982145">
      <w:pPr>
        <w:tabs>
          <w:tab w:val="left" w:pos="8250"/>
        </w:tabs>
        <w:jc w:val="center"/>
      </w:pPr>
      <w:r w:rsidRPr="00C96010">
        <w:t>СТАРОЮВАЛИНСКОЕ СЕЛЬСКОЕ ПОСЕЛЕНИЕ</w:t>
      </w:r>
    </w:p>
    <w:p w:rsidR="00982145" w:rsidRPr="00C96010" w:rsidRDefault="00982145" w:rsidP="00982145">
      <w:pPr>
        <w:tabs>
          <w:tab w:val="left" w:pos="8250"/>
        </w:tabs>
        <w:jc w:val="center"/>
      </w:pPr>
      <w:r w:rsidRPr="00C96010">
        <w:t>АДМИНИСТРАЦИЯ СТАРОЮВАЛИНСКОГО СЕЛЬСКОГО ПОСЕЛЕНИЯ</w:t>
      </w:r>
    </w:p>
    <w:p w:rsidR="00982145" w:rsidRPr="00C96010" w:rsidRDefault="00982145" w:rsidP="00982145">
      <w:pPr>
        <w:tabs>
          <w:tab w:val="left" w:pos="8250"/>
        </w:tabs>
      </w:pPr>
    </w:p>
    <w:p w:rsidR="00982145" w:rsidRPr="00C96010" w:rsidRDefault="00982145" w:rsidP="00982145">
      <w:pPr>
        <w:tabs>
          <w:tab w:val="left" w:pos="8250"/>
        </w:tabs>
        <w:jc w:val="center"/>
      </w:pPr>
      <w:r w:rsidRPr="00C96010">
        <w:t xml:space="preserve">ПОСТАНОВЛЕНИЕ  </w:t>
      </w:r>
    </w:p>
    <w:p w:rsidR="00982145" w:rsidRPr="00C96010" w:rsidRDefault="00A16E49" w:rsidP="00DA4A92">
      <w:pPr>
        <w:ind w:left="142"/>
      </w:pPr>
      <w:r>
        <w:t>15.11.2024</w:t>
      </w:r>
      <w:r w:rsidR="00982145" w:rsidRPr="00C96010">
        <w:tab/>
      </w:r>
      <w:r w:rsidR="00982145" w:rsidRPr="00C96010">
        <w:tab/>
      </w:r>
      <w:r w:rsidR="00982145" w:rsidRPr="00C96010">
        <w:tab/>
      </w:r>
      <w:r w:rsidR="00982145" w:rsidRPr="00C96010">
        <w:tab/>
      </w:r>
      <w:r w:rsidR="00982145" w:rsidRPr="00C96010">
        <w:tab/>
        <w:t xml:space="preserve">                                             </w:t>
      </w:r>
      <w:r>
        <w:t xml:space="preserve">                           </w:t>
      </w:r>
      <w:r w:rsidR="00982145" w:rsidRPr="00C96010">
        <w:t xml:space="preserve"> </w:t>
      </w:r>
      <w:r w:rsidR="00DA4A92">
        <w:t xml:space="preserve">   </w:t>
      </w:r>
      <w:r w:rsidR="00982145" w:rsidRPr="00C96010">
        <w:t xml:space="preserve">№ </w:t>
      </w:r>
      <w:r>
        <w:t>149</w:t>
      </w:r>
    </w:p>
    <w:p w:rsidR="00982145" w:rsidRPr="00C96010" w:rsidRDefault="00982145" w:rsidP="00DA4A92">
      <w:pPr>
        <w:ind w:left="142"/>
        <w:jc w:val="center"/>
      </w:pPr>
    </w:p>
    <w:p w:rsidR="00982145" w:rsidRPr="00C96010" w:rsidRDefault="00982145" w:rsidP="00DA4A92">
      <w:pPr>
        <w:ind w:left="142"/>
        <w:jc w:val="center"/>
        <w:rPr>
          <w:sz w:val="20"/>
          <w:szCs w:val="20"/>
        </w:rPr>
      </w:pPr>
      <w:r w:rsidRPr="00C96010">
        <w:rPr>
          <w:sz w:val="20"/>
          <w:szCs w:val="20"/>
        </w:rPr>
        <w:t>село Старая Ювала Кожевниковский район Томская область</w:t>
      </w:r>
    </w:p>
    <w:p w:rsidR="00C96010" w:rsidRPr="00C96010" w:rsidRDefault="00C96010" w:rsidP="00DA4A92">
      <w:pPr>
        <w:ind w:left="142"/>
        <w:jc w:val="center"/>
      </w:pPr>
    </w:p>
    <w:p w:rsidR="000E5E56" w:rsidRPr="00E10C3E" w:rsidRDefault="00982145" w:rsidP="00DA4A92">
      <w:pPr>
        <w:ind w:left="142"/>
        <w:jc w:val="center"/>
      </w:pPr>
      <w:r w:rsidRPr="004E03F4">
        <w:rPr>
          <w:b/>
        </w:rPr>
        <w:t xml:space="preserve"> </w:t>
      </w:r>
      <w:bookmarkStart w:id="0" w:name="_GoBack"/>
      <w:r w:rsidR="000E5E56" w:rsidRPr="00E10C3E">
        <w:t xml:space="preserve">Об утверждении Порядка и условий заключения соглашений о защите и поощрении капиталовложений со стороны </w:t>
      </w:r>
      <w:r w:rsidR="004E03F4" w:rsidRPr="00E10C3E">
        <w:t xml:space="preserve">муниципального образования </w:t>
      </w:r>
      <w:r w:rsidR="000C3AFA" w:rsidRPr="00E10C3E">
        <w:rPr>
          <w:strike/>
        </w:rPr>
        <w:br/>
      </w:r>
      <w:r w:rsidR="00C96010" w:rsidRPr="00E10C3E">
        <w:t xml:space="preserve">Староювалинского сельского поселения Кожевниковского района </w:t>
      </w:r>
      <w:bookmarkEnd w:id="0"/>
    </w:p>
    <w:p w:rsidR="000E5E56" w:rsidRPr="004E03F4" w:rsidRDefault="000E5E56" w:rsidP="00DA4A92">
      <w:pPr>
        <w:ind w:left="142"/>
        <w:jc w:val="both"/>
      </w:pPr>
    </w:p>
    <w:p w:rsidR="000E5E56" w:rsidRPr="004E03F4" w:rsidRDefault="000E5E56" w:rsidP="00F83900">
      <w:pPr>
        <w:ind w:left="142" w:firstLine="425"/>
        <w:jc w:val="both"/>
        <w:rPr>
          <w:rFonts w:eastAsia="Lucida Sans Unicode"/>
          <w:kern w:val="1"/>
        </w:rPr>
      </w:pPr>
      <w:r w:rsidRPr="004E03F4">
        <w:rPr>
          <w:rFonts w:eastAsia="Lucida Sans Unicode"/>
          <w:kern w:val="1"/>
        </w:rPr>
        <w:t xml:space="preserve">В соответствии с </w:t>
      </w:r>
      <w:r w:rsidR="00C701C8" w:rsidRPr="004E03F4">
        <w:rPr>
          <w:rFonts w:eastAsia="Lucida Sans Unicode"/>
          <w:kern w:val="1"/>
        </w:rPr>
        <w:t>частью</w:t>
      </w:r>
      <w:r w:rsidR="004E03F4">
        <w:rPr>
          <w:rFonts w:eastAsia="Lucida Sans Unicode"/>
          <w:kern w:val="1"/>
        </w:rPr>
        <w:t xml:space="preserve"> </w:t>
      </w:r>
      <w:r w:rsidRPr="004E03F4">
        <w:rPr>
          <w:rFonts w:eastAsia="Lucida Sans Unicode"/>
          <w:kern w:val="1"/>
        </w:rPr>
        <w:t xml:space="preserve">8 </w:t>
      </w:r>
      <w:r w:rsidR="00C701C8" w:rsidRPr="004E03F4">
        <w:rPr>
          <w:rFonts w:eastAsia="Lucida Sans Unicode"/>
          <w:kern w:val="1"/>
        </w:rPr>
        <w:t>статьи</w:t>
      </w:r>
      <w:r w:rsidR="004E03F4">
        <w:rPr>
          <w:rFonts w:eastAsia="Lucida Sans Unicode"/>
          <w:kern w:val="1"/>
        </w:rPr>
        <w:t xml:space="preserve"> </w:t>
      </w:r>
      <w:r w:rsidRPr="004E03F4">
        <w:rPr>
          <w:rFonts w:eastAsia="Lucida Sans Unicode"/>
          <w:kern w:val="1"/>
        </w:rPr>
        <w:t>4 Федерального закона от 1</w:t>
      </w:r>
      <w:r w:rsidR="004E03F4">
        <w:rPr>
          <w:rFonts w:eastAsia="Lucida Sans Unicode"/>
          <w:kern w:val="1"/>
        </w:rPr>
        <w:t xml:space="preserve"> апреля </w:t>
      </w:r>
      <w:r w:rsidRPr="004E03F4">
        <w:rPr>
          <w:rFonts w:eastAsia="Lucida Sans Unicode"/>
          <w:kern w:val="1"/>
        </w:rPr>
        <w:t xml:space="preserve">2020 </w:t>
      </w:r>
      <w:r w:rsidR="00CC192A" w:rsidRPr="004E03F4">
        <w:rPr>
          <w:rFonts w:eastAsia="Lucida Sans Unicode"/>
          <w:kern w:val="1"/>
        </w:rPr>
        <w:br/>
      </w:r>
      <w:r w:rsidRPr="004E03F4">
        <w:rPr>
          <w:rFonts w:eastAsia="Lucida Sans Unicode"/>
          <w:kern w:val="1"/>
        </w:rPr>
        <w:t xml:space="preserve">№ 69-ФЗ «О защите и поощрении капиталовложений в Российской Федерации» администрация </w:t>
      </w:r>
      <w:r w:rsidR="00C96010" w:rsidRPr="004E03F4">
        <w:t>Староювалинского сельского поселения</w:t>
      </w:r>
    </w:p>
    <w:p w:rsidR="000E5E56" w:rsidRPr="004E03F4" w:rsidRDefault="000E5E56" w:rsidP="00DA4A92">
      <w:pPr>
        <w:ind w:left="142"/>
        <w:jc w:val="both"/>
      </w:pPr>
    </w:p>
    <w:p w:rsidR="000E5E56" w:rsidRPr="004E03F4" w:rsidRDefault="000E5E56" w:rsidP="00DA4A92">
      <w:pPr>
        <w:ind w:left="142"/>
      </w:pPr>
      <w:r w:rsidRPr="004E03F4">
        <w:t>ПОСТАНОВЛЯ</w:t>
      </w:r>
      <w:r w:rsidR="00A16E49">
        <w:t>Ю</w:t>
      </w:r>
      <w:r w:rsidRPr="004E03F4">
        <w:t>:</w:t>
      </w:r>
    </w:p>
    <w:p w:rsidR="000E5E56" w:rsidRPr="004E03F4" w:rsidRDefault="000E5E56" w:rsidP="00DA4A92">
      <w:pPr>
        <w:ind w:left="142"/>
        <w:jc w:val="center"/>
      </w:pPr>
    </w:p>
    <w:p w:rsidR="000E5E56" w:rsidRPr="004E03F4" w:rsidRDefault="00C96010" w:rsidP="00F83900">
      <w:pPr>
        <w:ind w:left="142" w:firstLine="425"/>
        <w:jc w:val="both"/>
        <w:rPr>
          <w:rFonts w:eastAsia="Lucida Sans Unicode"/>
          <w:kern w:val="1"/>
        </w:rPr>
      </w:pPr>
      <w:r w:rsidRPr="004E03F4">
        <w:rPr>
          <w:rFonts w:eastAsia="Lucida Sans Unicode"/>
          <w:kern w:val="1"/>
        </w:rPr>
        <w:t xml:space="preserve">1. </w:t>
      </w:r>
      <w:r w:rsidR="000E5E56" w:rsidRPr="004E03F4">
        <w:rPr>
          <w:rFonts w:eastAsia="Lucida Sans Unicode"/>
          <w:kern w:val="1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4E03F4">
        <w:rPr>
          <w:rFonts w:eastAsia="Lucida Sans Unicode"/>
          <w:kern w:val="1"/>
        </w:rPr>
        <w:t>муниципального образования</w:t>
      </w:r>
      <w:r w:rsidRPr="004E03F4">
        <w:rPr>
          <w:rFonts w:eastAsia="Lucida Sans Unicode"/>
          <w:kern w:val="1"/>
        </w:rPr>
        <w:t xml:space="preserve"> </w:t>
      </w:r>
      <w:r w:rsidRPr="004E03F4">
        <w:t>Староювалинского сельского поселения</w:t>
      </w:r>
      <w:r w:rsidRPr="004E03F4">
        <w:rPr>
          <w:rFonts w:eastAsia="Lucida Sans Unicode"/>
          <w:kern w:val="1"/>
        </w:rPr>
        <w:t xml:space="preserve"> </w:t>
      </w:r>
      <w:r w:rsidR="000E5E56" w:rsidRPr="004E03F4">
        <w:rPr>
          <w:rFonts w:eastAsia="Lucida Sans Unicode"/>
          <w:kern w:val="1"/>
        </w:rPr>
        <w:t>согласно приложению.</w:t>
      </w:r>
    </w:p>
    <w:p w:rsidR="00C96010" w:rsidRPr="004E03F4" w:rsidRDefault="00C96010" w:rsidP="00F83900">
      <w:pPr>
        <w:shd w:val="clear" w:color="auto" w:fill="FFFFFF"/>
        <w:tabs>
          <w:tab w:val="left" w:pos="0"/>
          <w:tab w:val="left" w:pos="7574"/>
        </w:tabs>
        <w:suppressAutoHyphens w:val="0"/>
        <w:ind w:left="142" w:firstLine="425"/>
        <w:jc w:val="both"/>
      </w:pPr>
      <w:r w:rsidRPr="004E03F4">
        <w:t>2. 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</w:t>
      </w:r>
      <w:r w:rsidR="00A16E49">
        <w:t>ого поселения в сети «Интернет».</w:t>
      </w:r>
    </w:p>
    <w:p w:rsidR="00C96010" w:rsidRPr="004E03F4" w:rsidRDefault="00C96010" w:rsidP="00F83900">
      <w:pPr>
        <w:pStyle w:val="a9"/>
        <w:shd w:val="clear" w:color="auto" w:fill="FFFFFF"/>
        <w:tabs>
          <w:tab w:val="left" w:pos="0"/>
          <w:tab w:val="left" w:pos="7574"/>
        </w:tabs>
        <w:suppressAutoHyphens w:val="0"/>
        <w:ind w:left="142" w:firstLine="425"/>
        <w:jc w:val="both"/>
      </w:pPr>
      <w:r w:rsidRPr="004E03F4">
        <w:t>3. Настоящее постановление вступает в силу со дня его обнародования.</w:t>
      </w:r>
    </w:p>
    <w:p w:rsidR="00C96010" w:rsidRPr="004E03F4" w:rsidRDefault="00C96010" w:rsidP="00F83900">
      <w:pPr>
        <w:shd w:val="clear" w:color="auto" w:fill="FFFFFF"/>
        <w:tabs>
          <w:tab w:val="left" w:pos="0"/>
          <w:tab w:val="left" w:pos="7574"/>
        </w:tabs>
        <w:suppressAutoHyphens w:val="0"/>
        <w:ind w:left="142" w:firstLine="425"/>
        <w:jc w:val="both"/>
      </w:pPr>
      <w:r w:rsidRPr="004E03F4">
        <w:t>4.  Контроль за исполнением настоящего постановления оставляю за собой.</w:t>
      </w:r>
    </w:p>
    <w:p w:rsidR="000E5E56" w:rsidRPr="004E03F4" w:rsidRDefault="000E5E56" w:rsidP="00C96010">
      <w:pPr>
        <w:widowControl w:val="0"/>
        <w:ind w:firstLine="709"/>
        <w:jc w:val="both"/>
        <w:rPr>
          <w:rFonts w:eastAsia="Lucida Sans Unicode"/>
          <w:kern w:val="1"/>
        </w:rPr>
      </w:pPr>
    </w:p>
    <w:p w:rsidR="00804BE0" w:rsidRPr="00804BE0" w:rsidRDefault="00804BE0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C96010" w:rsidRPr="00F4492C" w:rsidRDefault="00C96010" w:rsidP="00C96010">
      <w:pPr>
        <w:shd w:val="clear" w:color="auto" w:fill="FFFFFF"/>
        <w:tabs>
          <w:tab w:val="left" w:pos="7574"/>
        </w:tabs>
        <w:ind w:hanging="7"/>
      </w:pPr>
    </w:p>
    <w:p w:rsidR="00C96010" w:rsidRPr="00F4492C" w:rsidRDefault="00C96010" w:rsidP="00C96010">
      <w:pPr>
        <w:shd w:val="clear" w:color="auto" w:fill="FFFFFF"/>
        <w:tabs>
          <w:tab w:val="left" w:pos="7574"/>
        </w:tabs>
        <w:ind w:hanging="7"/>
      </w:pPr>
      <w:r w:rsidRPr="00F4492C">
        <w:t xml:space="preserve">Глава поселения                                                                                     </w:t>
      </w:r>
      <w:r w:rsidR="005B0B8A">
        <w:t xml:space="preserve">               </w:t>
      </w:r>
      <w:r w:rsidRPr="00F4492C">
        <w:t xml:space="preserve">       Т.В.Архипова</w:t>
      </w:r>
    </w:p>
    <w:p w:rsidR="00C96010" w:rsidRDefault="00C96010" w:rsidP="00C96010"/>
    <w:p w:rsidR="00C96010" w:rsidRPr="00517699" w:rsidRDefault="00C96010" w:rsidP="00C96010"/>
    <w:p w:rsidR="00C96010" w:rsidRPr="00517699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Default="00C96010" w:rsidP="00C96010"/>
    <w:p w:rsidR="00C96010" w:rsidRPr="000841FB" w:rsidRDefault="00C96010" w:rsidP="00C96010">
      <w:pPr>
        <w:jc w:val="both"/>
        <w:rPr>
          <w:sz w:val="18"/>
          <w:szCs w:val="18"/>
        </w:rPr>
      </w:pPr>
      <w:r w:rsidRPr="000841FB">
        <w:rPr>
          <w:sz w:val="18"/>
          <w:szCs w:val="18"/>
        </w:rPr>
        <w:t xml:space="preserve">Архипова </w:t>
      </w:r>
      <w:r>
        <w:rPr>
          <w:sz w:val="18"/>
          <w:szCs w:val="18"/>
        </w:rPr>
        <w:t>Татьяна Витальевна</w:t>
      </w:r>
    </w:p>
    <w:p w:rsidR="00C96010" w:rsidRDefault="00C96010" w:rsidP="00C96010">
      <w:pPr>
        <w:jc w:val="both"/>
        <w:rPr>
          <w:sz w:val="18"/>
          <w:szCs w:val="18"/>
        </w:rPr>
      </w:pPr>
      <w:r w:rsidRPr="000841FB">
        <w:rPr>
          <w:sz w:val="18"/>
          <w:szCs w:val="18"/>
        </w:rPr>
        <w:t xml:space="preserve">тел.: 41327, </w:t>
      </w:r>
      <w:hyperlink r:id="rId8" w:history="1">
        <w:r w:rsidRPr="000841FB">
          <w:rPr>
            <w:rStyle w:val="a3"/>
            <w:sz w:val="18"/>
            <w:szCs w:val="18"/>
            <w:lang w:val="en-US"/>
          </w:rPr>
          <w:t>yuvala</w:t>
        </w:r>
        <w:r w:rsidRPr="000841FB">
          <w:rPr>
            <w:rStyle w:val="a3"/>
            <w:sz w:val="18"/>
            <w:szCs w:val="18"/>
          </w:rPr>
          <w:t>@</w:t>
        </w:r>
        <w:r w:rsidRPr="000841FB">
          <w:rPr>
            <w:rStyle w:val="a3"/>
            <w:sz w:val="18"/>
            <w:szCs w:val="18"/>
            <w:lang w:val="en-US"/>
          </w:rPr>
          <w:t>mail</w:t>
        </w:r>
        <w:r w:rsidRPr="000841FB">
          <w:rPr>
            <w:rStyle w:val="a3"/>
            <w:sz w:val="18"/>
            <w:szCs w:val="18"/>
          </w:rPr>
          <w:t>.</w:t>
        </w:r>
        <w:proofErr w:type="spellStart"/>
        <w:r w:rsidRPr="000841FB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0E5E56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5B0B8A" w:rsidRDefault="005B0B8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5B0B8A" w:rsidRDefault="005B0B8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5B0B8A" w:rsidRDefault="005B0B8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1E6446" w:rsidRDefault="001E644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1E6446" w:rsidRDefault="001E6446" w:rsidP="00C96010">
      <w:pPr>
        <w:tabs>
          <w:tab w:val="left" w:pos="709"/>
        </w:tabs>
        <w:ind w:left="1701"/>
        <w:jc w:val="right"/>
        <w:rPr>
          <w:sz w:val="20"/>
          <w:szCs w:val="20"/>
        </w:rPr>
      </w:pPr>
    </w:p>
    <w:p w:rsidR="00C96010" w:rsidRPr="004E03F4" w:rsidRDefault="00C96010" w:rsidP="001E6446">
      <w:pPr>
        <w:tabs>
          <w:tab w:val="left" w:pos="709"/>
        </w:tabs>
        <w:ind w:left="1701" w:right="-148" w:firstLine="4678"/>
        <w:rPr>
          <w:sz w:val="20"/>
          <w:szCs w:val="20"/>
        </w:rPr>
      </w:pPr>
      <w:r w:rsidRPr="004E03F4">
        <w:rPr>
          <w:sz w:val="20"/>
          <w:szCs w:val="20"/>
        </w:rPr>
        <w:t>Приложение</w:t>
      </w:r>
    </w:p>
    <w:p w:rsidR="00C96010" w:rsidRPr="004E03F4" w:rsidRDefault="001E6446" w:rsidP="001E6446">
      <w:pPr>
        <w:tabs>
          <w:tab w:val="left" w:pos="709"/>
        </w:tabs>
        <w:ind w:left="6379" w:right="-148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C96010" w:rsidRPr="004E03F4">
        <w:rPr>
          <w:sz w:val="20"/>
          <w:szCs w:val="20"/>
        </w:rPr>
        <w:t>постановлению Администрации</w:t>
      </w:r>
    </w:p>
    <w:p w:rsidR="001E6446" w:rsidRDefault="001E6446" w:rsidP="001E6446">
      <w:pPr>
        <w:tabs>
          <w:tab w:val="left" w:pos="709"/>
        </w:tabs>
        <w:ind w:left="6379" w:right="-148"/>
        <w:rPr>
          <w:sz w:val="20"/>
          <w:szCs w:val="20"/>
        </w:rPr>
      </w:pPr>
      <w:r>
        <w:rPr>
          <w:sz w:val="20"/>
          <w:szCs w:val="20"/>
        </w:rPr>
        <w:t>С</w:t>
      </w:r>
      <w:r w:rsidR="00C96010" w:rsidRPr="004E03F4">
        <w:rPr>
          <w:sz w:val="20"/>
          <w:szCs w:val="20"/>
        </w:rPr>
        <w:t>тароювалинского сельского поселения</w:t>
      </w:r>
      <w:r>
        <w:rPr>
          <w:sz w:val="20"/>
          <w:szCs w:val="20"/>
        </w:rPr>
        <w:t xml:space="preserve"> </w:t>
      </w:r>
    </w:p>
    <w:p w:rsidR="00C96010" w:rsidRPr="004E03F4" w:rsidRDefault="001E6446" w:rsidP="001E6446">
      <w:pPr>
        <w:tabs>
          <w:tab w:val="left" w:pos="709"/>
        </w:tabs>
        <w:ind w:left="6379" w:right="-148"/>
        <w:rPr>
          <w:sz w:val="20"/>
          <w:szCs w:val="20"/>
        </w:rPr>
      </w:pPr>
      <w:r>
        <w:rPr>
          <w:sz w:val="20"/>
          <w:szCs w:val="20"/>
        </w:rPr>
        <w:t>от 15.11.202</w:t>
      </w:r>
      <w:r w:rsidR="00A16E49">
        <w:rPr>
          <w:sz w:val="20"/>
          <w:szCs w:val="20"/>
        </w:rPr>
        <w:t xml:space="preserve">4 </w:t>
      </w:r>
      <w:r w:rsidR="00C96010" w:rsidRPr="004E03F4">
        <w:rPr>
          <w:sz w:val="20"/>
          <w:szCs w:val="20"/>
        </w:rPr>
        <w:t>№</w:t>
      </w:r>
      <w:r w:rsidR="00A16E49">
        <w:rPr>
          <w:sz w:val="20"/>
          <w:szCs w:val="20"/>
        </w:rPr>
        <w:t xml:space="preserve"> 149</w:t>
      </w:r>
    </w:p>
    <w:p w:rsidR="009D0F25" w:rsidRPr="00804BE0" w:rsidRDefault="009D0F25" w:rsidP="001E6446">
      <w:pPr>
        <w:ind w:left="6379" w:firstLine="4678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851E9" w:rsidRDefault="000E5E56" w:rsidP="000E5E56">
      <w:pPr>
        <w:jc w:val="center"/>
        <w:rPr>
          <w:b/>
          <w:color w:val="000000"/>
          <w:lang w:eastAsia="ru-RU"/>
        </w:rPr>
      </w:pPr>
      <w:r w:rsidRPr="00A851E9">
        <w:rPr>
          <w:b/>
          <w:color w:val="000000"/>
          <w:lang w:eastAsia="ru-RU"/>
        </w:rPr>
        <w:t xml:space="preserve">Порядок и условия заключения соглашений о защите и поощрении </w:t>
      </w:r>
    </w:p>
    <w:p w:rsidR="00C96010" w:rsidRPr="00A851E9" w:rsidRDefault="000E5E56" w:rsidP="000E5E56">
      <w:pPr>
        <w:jc w:val="center"/>
        <w:rPr>
          <w:b/>
          <w:color w:val="000000"/>
          <w:lang w:eastAsia="ru-RU"/>
        </w:rPr>
      </w:pPr>
      <w:r w:rsidRPr="00A851E9">
        <w:rPr>
          <w:b/>
          <w:color w:val="000000"/>
          <w:lang w:eastAsia="ru-RU"/>
        </w:rPr>
        <w:t>капиталовложений со стороны</w:t>
      </w:r>
      <w:r w:rsidR="004E03F4">
        <w:rPr>
          <w:b/>
          <w:color w:val="000000"/>
          <w:lang w:eastAsia="ru-RU"/>
        </w:rPr>
        <w:t xml:space="preserve"> муниципального образования</w:t>
      </w:r>
    </w:p>
    <w:p w:rsidR="000E5E56" w:rsidRPr="00A851E9" w:rsidRDefault="000E5E56" w:rsidP="000E5E56">
      <w:pPr>
        <w:jc w:val="center"/>
        <w:rPr>
          <w:b/>
        </w:rPr>
      </w:pPr>
      <w:r w:rsidRPr="00A851E9">
        <w:rPr>
          <w:b/>
          <w:color w:val="000000"/>
          <w:lang w:eastAsia="ru-RU"/>
        </w:rPr>
        <w:t xml:space="preserve"> </w:t>
      </w:r>
      <w:r w:rsidR="00C96010" w:rsidRPr="00A851E9">
        <w:rPr>
          <w:b/>
        </w:rPr>
        <w:t>Староювалинского сельского поселения</w:t>
      </w:r>
    </w:p>
    <w:p w:rsidR="0081320B" w:rsidRPr="00A851E9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1E9">
        <w:rPr>
          <w:rFonts w:ascii="Times New Roman" w:hAnsi="Times New Roman" w:cs="Times New Roman"/>
          <w:b/>
          <w:color w:val="000000"/>
          <w:sz w:val="24"/>
          <w:szCs w:val="24"/>
        </w:rPr>
        <w:t>(далее - Порядок)</w:t>
      </w:r>
    </w:p>
    <w:p w:rsidR="0081320B" w:rsidRPr="00A851E9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A50F2" w:rsidRPr="00A851E9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51E9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0E5E56" w:rsidRPr="00A851E9" w:rsidRDefault="000E5E56" w:rsidP="000E5E56">
      <w:pPr>
        <w:ind w:firstLine="709"/>
        <w:jc w:val="both"/>
        <w:rPr>
          <w:color w:val="000000"/>
          <w:shd w:val="clear" w:color="auto" w:fill="FFFFFF"/>
          <w:lang w:eastAsia="ru-RU"/>
        </w:rPr>
      </w:pPr>
    </w:p>
    <w:p w:rsidR="000C3AFA" w:rsidRPr="00A851E9" w:rsidRDefault="00D260F7" w:rsidP="000C3AFA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A851E9">
        <w:rPr>
          <w:color w:val="000000"/>
          <w:shd w:val="clear" w:color="auto" w:fill="FFFFFF"/>
          <w:lang w:eastAsia="ru-RU"/>
        </w:rPr>
        <w:t xml:space="preserve">1.1. </w:t>
      </w:r>
      <w:r w:rsidR="003C268B" w:rsidRPr="00A851E9">
        <w:rPr>
          <w:color w:val="000000"/>
          <w:lang w:eastAsia="ru-RU" w:bidi="ru-RU"/>
        </w:rPr>
        <w:t xml:space="preserve">Порядок </w:t>
      </w:r>
      <w:r w:rsidR="000E5E56" w:rsidRPr="00A851E9">
        <w:rPr>
          <w:color w:val="000000"/>
          <w:shd w:val="clear" w:color="auto" w:fill="FFFFFF"/>
          <w:lang w:eastAsia="ru-RU"/>
        </w:rPr>
        <w:t xml:space="preserve">разработан в соответствии с </w:t>
      </w:r>
      <w:r w:rsidR="00C701C8" w:rsidRPr="00A851E9">
        <w:rPr>
          <w:color w:val="000000"/>
          <w:shd w:val="clear" w:color="auto" w:fill="FFFFFF"/>
          <w:lang w:eastAsia="ru-RU"/>
        </w:rPr>
        <w:t xml:space="preserve">частью </w:t>
      </w:r>
      <w:r w:rsidR="000E5E56" w:rsidRPr="00A851E9">
        <w:rPr>
          <w:color w:val="000000"/>
          <w:shd w:val="clear" w:color="auto" w:fill="FFFFFF"/>
          <w:lang w:eastAsia="ru-RU"/>
        </w:rPr>
        <w:t xml:space="preserve">8 </w:t>
      </w:r>
      <w:r w:rsidR="00C701C8" w:rsidRPr="00A851E9">
        <w:rPr>
          <w:color w:val="000000"/>
          <w:shd w:val="clear" w:color="auto" w:fill="FFFFFF"/>
          <w:lang w:eastAsia="ru-RU"/>
        </w:rPr>
        <w:t xml:space="preserve">статьи </w:t>
      </w:r>
      <w:r w:rsidR="000E5E56" w:rsidRPr="00A851E9">
        <w:rPr>
          <w:color w:val="000000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A851E9">
        <w:rPr>
          <w:color w:val="000000"/>
          <w:shd w:val="clear" w:color="auto" w:fill="FFFFFF"/>
          <w:lang w:eastAsia="ru-RU"/>
        </w:rPr>
        <w:t>порядок и условия</w:t>
      </w:r>
      <w:r w:rsidR="000E5E56" w:rsidRPr="00A851E9">
        <w:rPr>
          <w:color w:val="000000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A851E9">
        <w:rPr>
          <w:color w:val="000000"/>
          <w:shd w:val="clear" w:color="auto" w:fill="FFFFFF"/>
          <w:lang w:eastAsia="ru-RU"/>
        </w:rPr>
        <w:t xml:space="preserve">нии капиталовложений со стороны </w:t>
      </w:r>
      <w:r w:rsidR="00C96010" w:rsidRPr="00A851E9">
        <w:t>Администрации Староювалинского сельского поселения</w:t>
      </w:r>
      <w:r w:rsidR="000E5E56" w:rsidRPr="00A851E9">
        <w:rPr>
          <w:color w:val="000000"/>
          <w:shd w:val="clear" w:color="auto" w:fill="FFFFFF"/>
          <w:lang w:eastAsia="ru-RU"/>
        </w:rPr>
        <w:t>.</w:t>
      </w:r>
    </w:p>
    <w:p w:rsidR="000C3AFA" w:rsidRPr="00A851E9" w:rsidRDefault="00D260F7" w:rsidP="000C3AFA">
      <w:pPr>
        <w:ind w:firstLine="709"/>
        <w:jc w:val="both"/>
        <w:rPr>
          <w:color w:val="000000"/>
          <w:lang w:eastAsia="ru-RU" w:bidi="ru-RU"/>
        </w:rPr>
      </w:pPr>
      <w:r w:rsidRPr="00A851E9">
        <w:rPr>
          <w:color w:val="000000"/>
          <w:lang w:eastAsia="ru-RU" w:bidi="ru-RU"/>
        </w:rPr>
        <w:t xml:space="preserve">1.2. </w:t>
      </w:r>
      <w:r w:rsidR="00EC0A01" w:rsidRPr="00A851E9">
        <w:rPr>
          <w:color w:val="000000"/>
          <w:lang w:eastAsia="ru-RU" w:bidi="ru-RU"/>
        </w:rPr>
        <w:t xml:space="preserve">Администрация </w:t>
      </w:r>
      <w:r w:rsidR="00A851E9" w:rsidRPr="00A851E9">
        <w:t>Староювалинского сельского поселения</w:t>
      </w:r>
      <w:r w:rsidR="003C268B" w:rsidRPr="00A851E9">
        <w:rPr>
          <w:i/>
        </w:rPr>
        <w:t xml:space="preserve"> </w:t>
      </w:r>
      <w:r w:rsidR="00EC0A01" w:rsidRPr="00A851E9">
        <w:rPr>
          <w:color w:val="000000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A851E9" w:rsidRDefault="00D260F7" w:rsidP="000C3AFA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A851E9">
        <w:rPr>
          <w:color w:val="000000"/>
          <w:lang w:eastAsia="ru-RU" w:bidi="ru-RU"/>
        </w:rPr>
        <w:t xml:space="preserve">1.3. </w:t>
      </w:r>
      <w:r w:rsidR="00EC0A01" w:rsidRPr="00A851E9">
        <w:rPr>
          <w:color w:val="000000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1E6446">
        <w:rPr>
          <w:color w:val="000000"/>
          <w:lang w:eastAsia="ru-RU" w:bidi="ru-RU"/>
        </w:rPr>
        <w:t xml:space="preserve"> </w:t>
      </w:r>
      <w:r w:rsidR="003C268B" w:rsidRPr="00A851E9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A851E9">
        <w:rPr>
          <w:color w:val="000000"/>
          <w:shd w:val="clear" w:color="auto" w:fill="FFFFFF"/>
          <w:lang w:eastAsia="ru-RU"/>
        </w:rPr>
        <w:t>.</w:t>
      </w:r>
    </w:p>
    <w:p w:rsidR="002C7280" w:rsidRPr="00A851E9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4"/>
          <w:szCs w:val="24"/>
        </w:rPr>
      </w:pPr>
    </w:p>
    <w:p w:rsidR="000E5E56" w:rsidRPr="00A851E9" w:rsidRDefault="000E5E56" w:rsidP="002C7280">
      <w:pPr>
        <w:ind w:firstLine="709"/>
        <w:jc w:val="center"/>
        <w:rPr>
          <w:b/>
          <w:color w:val="000000"/>
          <w:lang w:eastAsia="ru-RU"/>
        </w:rPr>
      </w:pPr>
      <w:r w:rsidRPr="00A851E9">
        <w:rPr>
          <w:b/>
          <w:color w:val="000000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A851E9" w:rsidRPr="004E03F4">
        <w:rPr>
          <w:b/>
        </w:rPr>
        <w:t>Администрации Староювалинского сельского поселения</w:t>
      </w:r>
    </w:p>
    <w:p w:rsidR="003F4FBB" w:rsidRPr="00A851E9" w:rsidRDefault="003F4FBB" w:rsidP="003F4FBB">
      <w:pPr>
        <w:ind w:firstLine="709"/>
        <w:jc w:val="center"/>
        <w:rPr>
          <w:color w:val="000000"/>
          <w:lang w:eastAsia="ru-RU"/>
        </w:rPr>
      </w:pPr>
    </w:p>
    <w:p w:rsidR="0097550D" w:rsidRPr="00A851E9" w:rsidRDefault="0097550D" w:rsidP="00804BE0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A851E9">
        <w:rPr>
          <w:color w:val="000000"/>
          <w:shd w:val="clear" w:color="auto" w:fill="FFFFFF"/>
          <w:lang w:eastAsia="ru-RU"/>
        </w:rPr>
        <w:t>2.1.</w:t>
      </w:r>
      <w:r w:rsidR="00A16E49">
        <w:rPr>
          <w:color w:val="000000"/>
          <w:shd w:val="clear" w:color="auto" w:fill="FFFFFF"/>
          <w:lang w:eastAsia="ru-RU"/>
        </w:rPr>
        <w:t xml:space="preserve"> </w:t>
      </w:r>
      <w:r w:rsidR="009D0F25" w:rsidRPr="00A851E9">
        <w:rPr>
          <w:color w:val="000000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A851E9">
        <w:rPr>
          <w:color w:val="000000"/>
          <w:shd w:val="clear" w:color="auto" w:fill="FFFFFF"/>
          <w:lang w:eastAsia="ru-RU"/>
        </w:rPr>
        <w:t xml:space="preserve"> </w:t>
      </w:r>
      <w:r w:rsidR="00804BE0" w:rsidRPr="00A851E9">
        <w:rPr>
          <w:lang w:eastAsia="ru-RU"/>
        </w:rPr>
        <w:t>«</w:t>
      </w:r>
      <w:r w:rsidR="001E6446" w:rsidRPr="00A851E9">
        <w:rPr>
          <w:lang w:eastAsia="ru-RU"/>
        </w:rPr>
        <w:t>Капиталовложения» (</w:t>
      </w:r>
      <w:r w:rsidR="00D254B8" w:rsidRPr="00A851E9">
        <w:t>но не ранее ввода в эксплуатацию указанной государственной информационной системы),</w:t>
      </w:r>
      <w:r w:rsidR="009D0F25" w:rsidRPr="00A851E9">
        <w:rPr>
          <w:color w:val="000000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A851E9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A851E9">
        <w:rPr>
          <w:color w:val="000000"/>
          <w:lang w:eastAsia="ru-RU" w:bidi="ru-RU"/>
        </w:rPr>
        <w:t>.</w:t>
      </w:r>
    </w:p>
    <w:p w:rsidR="000E5E56" w:rsidRPr="00A851E9" w:rsidRDefault="000E5E56" w:rsidP="00804BE0">
      <w:pPr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A851E9" w:rsidRDefault="000E5E56" w:rsidP="00804BE0">
      <w:pPr>
        <w:ind w:firstLine="709"/>
        <w:jc w:val="both"/>
        <w:rPr>
          <w:lang w:eastAsia="ru-RU"/>
        </w:rPr>
      </w:pPr>
      <w:r w:rsidRPr="00A851E9">
        <w:rPr>
          <w:color w:val="000000"/>
          <w:lang w:eastAsia="ru-RU"/>
        </w:rPr>
        <w:t>2</w:t>
      </w:r>
      <w:r w:rsidRPr="00A851E9">
        <w:rPr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A851E9" w:rsidRDefault="000E5E56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>2)</w:t>
      </w:r>
      <w:r w:rsidR="004E03F4">
        <w:rPr>
          <w:lang w:eastAsia="ru-RU"/>
        </w:rPr>
        <w:t xml:space="preserve"> </w:t>
      </w:r>
      <w:r w:rsidRPr="00A851E9">
        <w:rPr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A851E9">
        <w:rPr>
          <w:lang w:eastAsia="ru-RU"/>
        </w:rPr>
        <w:t>;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lastRenderedPageBreak/>
        <w:t xml:space="preserve">2.1) срок осуществления капиталовложений в установленном объеме;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2.3) объем капиталовложений;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>2.4) объем планируемых к возмещению затрат, указанных в части 1 статьи 15 Федерального закона</w:t>
      </w:r>
      <w:r w:rsidR="00A16E49">
        <w:rPr>
          <w:lang w:eastAsia="ru-RU"/>
        </w:rPr>
        <w:t xml:space="preserve"> </w:t>
      </w:r>
      <w:r w:rsidR="00011F77" w:rsidRPr="00A851E9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A851E9">
        <w:rPr>
          <w:lang w:eastAsia="ru-RU"/>
        </w:rPr>
        <w:t xml:space="preserve">, и планируемые сроки их возмещения;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A851E9">
        <w:rPr>
          <w:lang w:eastAsia="ru-RU"/>
        </w:rPr>
        <w:t xml:space="preserve">одпунктах </w:t>
      </w:r>
      <w:r w:rsidRPr="00A851E9">
        <w:rPr>
          <w:lang w:eastAsia="ru-RU"/>
        </w:rPr>
        <w:t xml:space="preserve">2 - 2.2 </w:t>
      </w:r>
      <w:r w:rsidR="00B43714" w:rsidRPr="00A851E9">
        <w:rPr>
          <w:lang w:eastAsia="ru-RU"/>
        </w:rPr>
        <w:t xml:space="preserve">настоящего </w:t>
      </w:r>
      <w:r w:rsidR="00B823F8" w:rsidRPr="00A851E9">
        <w:rPr>
          <w:lang w:eastAsia="ru-RU"/>
        </w:rPr>
        <w:t xml:space="preserve">пункта </w:t>
      </w:r>
      <w:r w:rsidR="00011F77" w:rsidRPr="00A851E9">
        <w:rPr>
          <w:lang w:eastAsia="ru-RU"/>
        </w:rPr>
        <w:t>Порядка</w:t>
      </w:r>
      <w:r w:rsidRPr="00A851E9">
        <w:rPr>
          <w:lang w:eastAsia="ru-RU"/>
        </w:rPr>
        <w:t xml:space="preserve">, в следующих пределах: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A851E9">
        <w:rPr>
          <w:lang w:eastAsia="ru-RU"/>
        </w:rPr>
        <w:t>под</w:t>
      </w:r>
      <w:r w:rsidRPr="00A851E9">
        <w:rPr>
          <w:lang w:eastAsia="ru-RU"/>
        </w:rPr>
        <w:t xml:space="preserve">пункте 2.1 </w:t>
      </w:r>
      <w:r w:rsidR="00F13981" w:rsidRPr="00A851E9">
        <w:rPr>
          <w:lang w:eastAsia="ru-RU"/>
        </w:rPr>
        <w:t>настоящего</w:t>
      </w:r>
      <w:r w:rsidR="00A16E49">
        <w:rPr>
          <w:lang w:eastAsia="ru-RU"/>
        </w:rPr>
        <w:t xml:space="preserve"> </w:t>
      </w:r>
      <w:r w:rsidR="00B823F8" w:rsidRPr="00A851E9">
        <w:rPr>
          <w:lang w:eastAsia="ru-RU"/>
        </w:rPr>
        <w:t xml:space="preserve">пункта </w:t>
      </w:r>
      <w:r w:rsidR="00011F77" w:rsidRPr="00A851E9">
        <w:rPr>
          <w:lang w:eastAsia="ru-RU"/>
        </w:rPr>
        <w:t>Порядка</w:t>
      </w:r>
      <w:r w:rsidRPr="00A851E9">
        <w:rPr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б) 40 процентов - в случаях, указанных в подпунктах </w:t>
      </w:r>
      <w:r w:rsidR="00B823F8" w:rsidRPr="00A851E9">
        <w:rPr>
          <w:lang w:eastAsia="ru-RU"/>
        </w:rPr>
        <w:t>«</w:t>
      </w:r>
      <w:r w:rsidRPr="00A851E9">
        <w:rPr>
          <w:lang w:eastAsia="ru-RU"/>
        </w:rPr>
        <w:t>а</w:t>
      </w:r>
      <w:r w:rsidR="00B823F8" w:rsidRPr="00A851E9">
        <w:rPr>
          <w:lang w:eastAsia="ru-RU"/>
        </w:rPr>
        <w:t>»</w:t>
      </w:r>
      <w:r w:rsidRPr="00A851E9">
        <w:rPr>
          <w:lang w:eastAsia="ru-RU"/>
        </w:rPr>
        <w:t xml:space="preserve"> - </w:t>
      </w:r>
      <w:r w:rsidR="00B823F8" w:rsidRPr="00A851E9">
        <w:rPr>
          <w:lang w:eastAsia="ru-RU"/>
        </w:rPr>
        <w:t>«</w:t>
      </w:r>
      <w:r w:rsidRPr="00A851E9">
        <w:rPr>
          <w:lang w:eastAsia="ru-RU"/>
        </w:rPr>
        <w:t>в</w:t>
      </w:r>
      <w:r w:rsidR="00B823F8" w:rsidRPr="00A851E9">
        <w:rPr>
          <w:lang w:eastAsia="ru-RU"/>
        </w:rPr>
        <w:t>»</w:t>
      </w:r>
      <w:r w:rsidR="00A16E49">
        <w:rPr>
          <w:lang w:eastAsia="ru-RU"/>
        </w:rPr>
        <w:t xml:space="preserve"> </w:t>
      </w:r>
      <w:r w:rsidR="00B823F8" w:rsidRPr="00A851E9">
        <w:rPr>
          <w:lang w:eastAsia="ru-RU"/>
        </w:rPr>
        <w:t>под</w:t>
      </w:r>
      <w:r w:rsidRPr="00A851E9">
        <w:rPr>
          <w:lang w:eastAsia="ru-RU"/>
        </w:rPr>
        <w:t xml:space="preserve">пункта 2 и </w:t>
      </w:r>
      <w:r w:rsidR="00B823F8" w:rsidRPr="00A851E9">
        <w:rPr>
          <w:lang w:eastAsia="ru-RU"/>
        </w:rPr>
        <w:t>под</w:t>
      </w:r>
      <w:r w:rsidRPr="00A851E9">
        <w:rPr>
          <w:lang w:eastAsia="ru-RU"/>
        </w:rPr>
        <w:t xml:space="preserve">пункте 2.2 </w:t>
      </w:r>
      <w:r w:rsidR="00F13981" w:rsidRPr="00A851E9">
        <w:rPr>
          <w:lang w:eastAsia="ru-RU"/>
        </w:rPr>
        <w:t>настоящего</w:t>
      </w:r>
      <w:r w:rsidR="00A16E49">
        <w:rPr>
          <w:lang w:eastAsia="ru-RU"/>
        </w:rPr>
        <w:t xml:space="preserve"> </w:t>
      </w:r>
      <w:r w:rsidR="00B823F8" w:rsidRPr="00A851E9">
        <w:rPr>
          <w:lang w:eastAsia="ru-RU"/>
        </w:rPr>
        <w:t xml:space="preserve">пункта </w:t>
      </w:r>
      <w:r w:rsidR="00011F77" w:rsidRPr="00A851E9">
        <w:rPr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A851E9">
        <w:rPr>
          <w:lang w:eastAsia="ru-RU"/>
        </w:rPr>
        <w:t xml:space="preserve">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A851E9">
        <w:rPr>
          <w:lang w:eastAsia="ru-RU"/>
        </w:rPr>
        <w:t xml:space="preserve"> </w:t>
      </w:r>
      <w:r w:rsidR="00F13981" w:rsidRPr="00A851E9">
        <w:rPr>
          <w:lang w:eastAsia="ru-RU"/>
        </w:rPr>
        <w:t>статьи</w:t>
      </w:r>
      <w:r w:rsidR="00A851E9">
        <w:rPr>
          <w:lang w:eastAsia="ru-RU"/>
        </w:rPr>
        <w:t xml:space="preserve"> </w:t>
      </w:r>
      <w:r w:rsidR="00B823F8" w:rsidRPr="00A851E9">
        <w:rPr>
          <w:lang w:eastAsia="ru-RU"/>
        </w:rPr>
        <w:t xml:space="preserve">10 Федерального закона </w:t>
      </w:r>
      <w:r w:rsidR="00B823F8" w:rsidRPr="00A851E9">
        <w:rPr>
          <w:rFonts w:eastAsia="Lucida Sans Unicode"/>
          <w:kern w:val="1"/>
        </w:rPr>
        <w:t xml:space="preserve">от 01.04.2020 </w:t>
      </w:r>
      <w:r w:rsidR="00F13981" w:rsidRPr="00A851E9">
        <w:rPr>
          <w:rFonts w:eastAsia="Lucida Sans Unicode"/>
          <w:kern w:val="1"/>
        </w:rPr>
        <w:br/>
      </w:r>
      <w:r w:rsidR="00B823F8" w:rsidRPr="00A851E9">
        <w:rPr>
          <w:rFonts w:eastAsia="Lucida Sans Unicode"/>
          <w:kern w:val="1"/>
        </w:rPr>
        <w:t>№ 69-ФЗ «О защите и поощрении капиталовложений в Российской Федерации»</w:t>
      </w:r>
      <w:r w:rsidRPr="00A851E9">
        <w:rPr>
          <w:lang w:eastAsia="ru-RU"/>
        </w:rPr>
        <w:t xml:space="preserve">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A851E9">
        <w:rPr>
          <w:lang w:eastAsia="ru-RU"/>
        </w:rPr>
        <w:t xml:space="preserve">Федерального закона </w:t>
      </w:r>
      <w:r w:rsidR="00B823F8" w:rsidRPr="00A851E9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A851E9">
        <w:rPr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A851E9">
        <w:rPr>
          <w:lang w:eastAsia="ru-RU"/>
        </w:rPr>
        <w:t xml:space="preserve">Федерального закона </w:t>
      </w:r>
      <w:r w:rsidR="00B823F8" w:rsidRPr="00A851E9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A851E9">
        <w:rPr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A851E9">
        <w:rPr>
          <w:lang w:eastAsia="ru-RU"/>
        </w:rPr>
        <w:t xml:space="preserve">Федерального закона </w:t>
      </w:r>
      <w:r w:rsidR="00B823F8" w:rsidRPr="00A851E9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A851E9">
        <w:rPr>
          <w:lang w:eastAsia="ru-RU"/>
        </w:rPr>
        <w:t xml:space="preserve">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6) указание на обязанность </w:t>
      </w:r>
      <w:r w:rsidR="00D75256" w:rsidRPr="00A851E9">
        <w:rPr>
          <w:lang w:eastAsia="ru-RU"/>
        </w:rPr>
        <w:t>муниципального</w:t>
      </w:r>
      <w:r w:rsidRPr="00A851E9">
        <w:rPr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4E03F4">
        <w:rPr>
          <w:lang w:eastAsia="ru-RU"/>
        </w:rPr>
        <w:t xml:space="preserve"> </w:t>
      </w:r>
      <w:r w:rsidR="004E03F4" w:rsidRPr="004E03F4">
        <w:rPr>
          <w:lang w:eastAsia="ru-RU"/>
        </w:rPr>
        <w:t>Староювалинского сельского поселени</w:t>
      </w:r>
      <w:r w:rsidR="004E03F4">
        <w:rPr>
          <w:lang w:eastAsia="ru-RU"/>
        </w:rPr>
        <w:t>я</w:t>
      </w:r>
      <w:r w:rsidR="004E03F4">
        <w:rPr>
          <w:i/>
          <w:lang w:eastAsia="ru-RU"/>
        </w:rPr>
        <w:t xml:space="preserve"> </w:t>
      </w:r>
      <w:r w:rsidRPr="00A851E9">
        <w:rPr>
          <w:lang w:eastAsia="ru-RU"/>
        </w:rPr>
        <w:t>в связи с реал</w:t>
      </w:r>
      <w:r w:rsidR="00D75256" w:rsidRPr="00A851E9">
        <w:rPr>
          <w:lang w:eastAsia="ru-RU"/>
        </w:rPr>
        <w:t xml:space="preserve">изацией инвестиционного проекта, </w:t>
      </w:r>
      <w:r w:rsidRPr="00A851E9">
        <w:rPr>
          <w:lang w:eastAsia="ru-RU"/>
        </w:rPr>
        <w:t>а именно зем</w:t>
      </w:r>
      <w:r w:rsidR="00D75256" w:rsidRPr="00A851E9">
        <w:rPr>
          <w:lang w:eastAsia="ru-RU"/>
        </w:rPr>
        <w:t>ельного налога</w:t>
      </w:r>
      <w:r w:rsidRPr="00A851E9">
        <w:rPr>
          <w:lang w:eastAsia="ru-RU"/>
        </w:rPr>
        <w:t xml:space="preserve">: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A851E9">
        <w:rPr>
          <w:lang w:eastAsia="ru-RU"/>
        </w:rPr>
        <w:t xml:space="preserve">Федерального закона </w:t>
      </w:r>
      <w:r w:rsidR="00B823F8" w:rsidRPr="00A851E9">
        <w:rPr>
          <w:rFonts w:eastAsia="Lucida Sans Unicode"/>
          <w:kern w:val="1"/>
        </w:rPr>
        <w:t xml:space="preserve">от 01.04.2020 № 69-ФЗ </w:t>
      </w:r>
      <w:r w:rsidR="00ED6D64" w:rsidRPr="00A851E9">
        <w:rPr>
          <w:rFonts w:eastAsia="Lucida Sans Unicode"/>
          <w:kern w:val="1"/>
        </w:rPr>
        <w:br/>
      </w:r>
      <w:r w:rsidR="00B823F8" w:rsidRPr="00A851E9">
        <w:rPr>
          <w:rFonts w:eastAsia="Lucida Sans Unicode"/>
          <w:kern w:val="1"/>
        </w:rPr>
        <w:t>«О защите и поощрении капиталовложений в Российской Федерации»</w:t>
      </w:r>
      <w:r w:rsidRPr="00A851E9">
        <w:rPr>
          <w:lang w:eastAsia="ru-RU"/>
        </w:rPr>
        <w:t xml:space="preserve">, в том числе в случаях, предусмотренных частью 3 статьи 14 </w:t>
      </w:r>
      <w:r w:rsidR="00B823F8" w:rsidRPr="00A851E9">
        <w:rPr>
          <w:lang w:eastAsia="ru-RU"/>
        </w:rPr>
        <w:t xml:space="preserve">Федерального закона </w:t>
      </w:r>
      <w:r w:rsidR="00B823F8" w:rsidRPr="00A851E9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A851E9">
        <w:rPr>
          <w:lang w:eastAsia="ru-RU"/>
        </w:rPr>
        <w:t xml:space="preserve">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б) на возмещение понесенных затрат, предусмотренных статьей 15 </w:t>
      </w:r>
      <w:r w:rsidR="00B823F8" w:rsidRPr="00A851E9">
        <w:rPr>
          <w:lang w:eastAsia="ru-RU"/>
        </w:rPr>
        <w:t xml:space="preserve">Федерального закона </w:t>
      </w:r>
      <w:r w:rsidR="00B823F8" w:rsidRPr="00A851E9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A16E49">
        <w:rPr>
          <w:rFonts w:eastAsia="Lucida Sans Unicode"/>
          <w:kern w:val="1"/>
        </w:rPr>
        <w:t xml:space="preserve"> </w:t>
      </w:r>
      <w:r w:rsidRPr="00A851E9">
        <w:rPr>
          <w:lang w:eastAsia="ru-RU"/>
        </w:rPr>
        <w:t xml:space="preserve">(в случае, если </w:t>
      </w:r>
      <w:r w:rsidR="00D75256" w:rsidRPr="00A851E9">
        <w:rPr>
          <w:lang w:eastAsia="ru-RU"/>
        </w:rPr>
        <w:t xml:space="preserve">муниципальным </w:t>
      </w:r>
      <w:r w:rsidRPr="00A851E9">
        <w:rPr>
          <w:lang w:eastAsia="ru-RU"/>
        </w:rPr>
        <w:t xml:space="preserve">образованием было принято решение о возмещении таких затрат);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A851E9" w:rsidRDefault="000B6BD4" w:rsidP="00804BE0">
      <w:pPr>
        <w:ind w:firstLine="709"/>
        <w:jc w:val="both"/>
        <w:rPr>
          <w:lang w:eastAsia="ru-RU"/>
        </w:rPr>
      </w:pPr>
      <w:r w:rsidRPr="00A851E9">
        <w:rPr>
          <w:lang w:eastAsia="ru-RU"/>
        </w:rPr>
        <w:t xml:space="preserve">9) иные условия, предусмотренные Федеральным законом </w:t>
      </w:r>
      <w:r w:rsidR="006347F4" w:rsidRPr="00A851E9">
        <w:rPr>
          <w:rFonts w:eastAsia="Lucida Sans Unicode"/>
          <w:kern w:val="1"/>
        </w:rPr>
        <w:t xml:space="preserve">от 01.04.2020 </w:t>
      </w:r>
      <w:r w:rsidR="000C3AFA" w:rsidRPr="00A851E9">
        <w:rPr>
          <w:rFonts w:eastAsia="Lucida Sans Unicode"/>
          <w:kern w:val="1"/>
        </w:rPr>
        <w:br/>
      </w:r>
      <w:r w:rsidR="006347F4" w:rsidRPr="00A851E9">
        <w:rPr>
          <w:rFonts w:eastAsia="Lucida Sans Unicode"/>
          <w:kern w:val="1"/>
        </w:rPr>
        <w:t>№ 69-ФЗ «О защите и поощрении капиталовложений в Российской Федерации»</w:t>
      </w:r>
      <w:r w:rsidR="00A16E49">
        <w:rPr>
          <w:rFonts w:eastAsia="Lucida Sans Unicode"/>
          <w:kern w:val="1"/>
        </w:rPr>
        <w:t xml:space="preserve"> </w:t>
      </w:r>
      <w:r w:rsidRPr="00A851E9">
        <w:rPr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A851E9" w:rsidRDefault="00F13981" w:rsidP="00804BE0">
      <w:pPr>
        <w:suppressAutoHyphens w:val="0"/>
        <w:ind w:firstLine="709"/>
        <w:jc w:val="both"/>
        <w:rPr>
          <w:color w:val="000000"/>
          <w:lang w:eastAsia="ru-RU" w:bidi="ru-RU"/>
        </w:rPr>
      </w:pPr>
      <w:r w:rsidRPr="00A851E9">
        <w:rPr>
          <w:color w:val="000000"/>
          <w:lang w:eastAsia="ru-RU" w:bidi="ru-RU"/>
        </w:rPr>
        <w:t xml:space="preserve">2.3. </w:t>
      </w:r>
      <w:r w:rsidR="0099231C" w:rsidRPr="00A851E9">
        <w:rPr>
          <w:color w:val="000000"/>
          <w:lang w:eastAsia="ru-RU"/>
        </w:rPr>
        <w:t xml:space="preserve">Решение о заключении соглашения </w:t>
      </w:r>
      <w:r w:rsidR="0099231C" w:rsidRPr="00A851E9">
        <w:rPr>
          <w:color w:val="000000"/>
          <w:lang w:eastAsia="ru-RU" w:bidi="ru-RU"/>
        </w:rPr>
        <w:t xml:space="preserve">о защите и поощрении капиталовложений </w:t>
      </w:r>
      <w:r w:rsidR="0099231C" w:rsidRPr="00A851E9">
        <w:rPr>
          <w:color w:val="000000"/>
          <w:lang w:eastAsia="ru-RU"/>
        </w:rPr>
        <w:t xml:space="preserve">принимается в форме </w:t>
      </w:r>
      <w:r w:rsidR="00052B05" w:rsidRPr="00A851E9">
        <w:rPr>
          <w:color w:val="000000"/>
          <w:lang w:eastAsia="ru-RU"/>
        </w:rPr>
        <w:t>распоряжения</w:t>
      </w:r>
      <w:r w:rsidR="0099231C" w:rsidRPr="00A851E9">
        <w:rPr>
          <w:color w:val="000000"/>
          <w:lang w:eastAsia="ru-RU"/>
        </w:rPr>
        <w:t xml:space="preserve"> администрации</w:t>
      </w:r>
      <w:r w:rsidR="0099231C" w:rsidRPr="00A851E9">
        <w:t xml:space="preserve"> </w:t>
      </w:r>
      <w:r w:rsidR="00A851E9" w:rsidRPr="00A851E9">
        <w:t>Староювалинского сельского поселения</w:t>
      </w:r>
      <w:r w:rsidR="00A851E9">
        <w:t>.</w:t>
      </w:r>
    </w:p>
    <w:p w:rsidR="0099231C" w:rsidRPr="00A851E9" w:rsidRDefault="0099231C" w:rsidP="00804BE0">
      <w:pPr>
        <w:ind w:firstLine="709"/>
        <w:jc w:val="both"/>
        <w:rPr>
          <w:i/>
        </w:rPr>
      </w:pPr>
      <w:r w:rsidRPr="00A851E9">
        <w:rPr>
          <w:color w:val="000000"/>
          <w:lang w:eastAsia="ru-RU" w:bidi="ru-RU"/>
        </w:rPr>
        <w:lastRenderedPageBreak/>
        <w:t xml:space="preserve">2.4. От имени </w:t>
      </w:r>
      <w:r w:rsidR="00A851E9" w:rsidRPr="00A851E9">
        <w:t>Администрации Староювалинского сельского поселения</w:t>
      </w:r>
      <w:r w:rsidRPr="00A851E9">
        <w:rPr>
          <w:color w:val="000000"/>
          <w:lang w:eastAsia="ru-RU" w:bidi="ru-RU"/>
        </w:rPr>
        <w:t xml:space="preserve"> соглашение о защите и поощрении капиталовложений подлежит подписанию главой </w:t>
      </w:r>
      <w:r w:rsidR="00A851E9" w:rsidRPr="00A851E9">
        <w:t>Администрации Староювалинского сельского поселения</w:t>
      </w:r>
      <w:r w:rsidRPr="00A851E9">
        <w:rPr>
          <w:i/>
        </w:rPr>
        <w:t>.</w:t>
      </w:r>
    </w:p>
    <w:p w:rsidR="0099231C" w:rsidRPr="00A851E9" w:rsidRDefault="00F13981" w:rsidP="00804BE0">
      <w:pPr>
        <w:ind w:firstLine="709"/>
        <w:jc w:val="both"/>
      </w:pPr>
      <w:r w:rsidRPr="00A851E9">
        <w:rPr>
          <w:color w:val="000000"/>
          <w:lang w:eastAsia="ru-RU"/>
        </w:rPr>
        <w:t xml:space="preserve">2.5. </w:t>
      </w:r>
      <w:r w:rsidR="0099231C" w:rsidRPr="00A851E9">
        <w:rPr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A851E9">
        <w:rPr>
          <w:lang w:eastAsia="ru-RU"/>
        </w:rPr>
        <w:t>«</w:t>
      </w:r>
      <w:r w:rsidR="00804BE0" w:rsidRPr="00A851E9">
        <w:t>Капиталовложения»</w:t>
      </w:r>
      <w:r w:rsidR="00A851E9">
        <w:t xml:space="preserve"> </w:t>
      </w:r>
      <w:r w:rsidR="0099231C" w:rsidRPr="00A851E9">
        <w:rPr>
          <w:lang w:eastAsia="ru-RU"/>
        </w:rPr>
        <w:t>используется электронная подпись</w:t>
      </w:r>
      <w:r w:rsidR="00A16E49">
        <w:rPr>
          <w:lang w:eastAsia="ru-RU"/>
        </w:rPr>
        <w:t xml:space="preserve"> </w:t>
      </w:r>
      <w:r w:rsidR="00601A5E" w:rsidRPr="00A851E9">
        <w:rPr>
          <w:lang w:eastAsia="ru-RU"/>
        </w:rPr>
        <w:t>(</w:t>
      </w:r>
      <w:r w:rsidR="00601A5E" w:rsidRPr="00A851E9">
        <w:t>но не ранее ввода в эксплуатацию указанной государственной информационной системы)</w:t>
      </w:r>
      <w:r w:rsidR="0099231C" w:rsidRPr="00A851E9">
        <w:rPr>
          <w:lang w:eastAsia="ru-RU"/>
        </w:rPr>
        <w:t>.</w:t>
      </w:r>
    </w:p>
    <w:p w:rsidR="00DA358C" w:rsidRPr="00A851E9" w:rsidRDefault="00DA358C" w:rsidP="00804BE0">
      <w:pPr>
        <w:ind w:firstLine="709"/>
        <w:jc w:val="both"/>
        <w:rPr>
          <w:lang w:eastAsia="ru-RU"/>
        </w:rPr>
      </w:pPr>
      <w:r w:rsidRPr="00A851E9">
        <w:rPr>
          <w:color w:val="000000"/>
          <w:lang w:eastAsia="ru-RU" w:bidi="ru-RU"/>
        </w:rPr>
        <w:t xml:space="preserve">2.6. </w:t>
      </w:r>
      <w:r w:rsidR="0097550D" w:rsidRPr="00A851E9">
        <w:rPr>
          <w:color w:val="000000"/>
          <w:lang w:eastAsia="ru-RU" w:bidi="ru-RU"/>
        </w:rPr>
        <w:t xml:space="preserve">Соглашение о защите и поощрении капиталовложений </w:t>
      </w:r>
      <w:r w:rsidR="003534BA" w:rsidRPr="00A851E9">
        <w:t>(дополнительное соглашение к нему)</w:t>
      </w:r>
      <w:r w:rsidR="00A851E9">
        <w:t xml:space="preserve"> </w:t>
      </w:r>
      <w:r w:rsidR="0097550D" w:rsidRPr="00A851E9">
        <w:rPr>
          <w:color w:val="000000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A16E49">
        <w:rPr>
          <w:color w:val="000000"/>
          <w:lang w:eastAsia="ru-RU" w:bidi="ru-RU"/>
        </w:rPr>
        <w:t xml:space="preserve"> </w:t>
      </w:r>
      <w:r w:rsidR="0097550D" w:rsidRPr="00A851E9">
        <w:rPr>
          <w:color w:val="000000"/>
          <w:lang w:eastAsia="ru-RU" w:bidi="ru-RU"/>
        </w:rPr>
        <w:t>реестр соглашений</w:t>
      </w:r>
      <w:r w:rsidR="00A16E49">
        <w:rPr>
          <w:color w:val="000000"/>
          <w:lang w:eastAsia="ru-RU" w:bidi="ru-RU"/>
        </w:rPr>
        <w:t xml:space="preserve"> </w:t>
      </w:r>
      <w:r w:rsidR="008E6174" w:rsidRPr="00A851E9">
        <w:rPr>
          <w:lang w:eastAsia="ru-RU"/>
        </w:rPr>
        <w:t>о защите и поощрении капиталовложений (далее – реестр соглашений</w:t>
      </w:r>
      <w:r w:rsidR="0097550D" w:rsidRPr="00A851E9">
        <w:rPr>
          <w:color w:val="000000"/>
          <w:lang w:eastAsia="ru-RU" w:bidi="ru-RU"/>
        </w:rPr>
        <w:t>).</w:t>
      </w:r>
    </w:p>
    <w:p w:rsidR="00DA358C" w:rsidRPr="00A851E9" w:rsidRDefault="0099231C" w:rsidP="00804BE0">
      <w:pPr>
        <w:ind w:firstLine="709"/>
        <w:jc w:val="both"/>
        <w:rPr>
          <w:color w:val="000000"/>
          <w:lang w:eastAsia="ru-RU" w:bidi="ru-RU"/>
        </w:rPr>
      </w:pPr>
      <w:r w:rsidRPr="00A851E9">
        <w:rPr>
          <w:color w:val="000000"/>
          <w:lang w:eastAsia="ru-RU" w:bidi="ru-RU"/>
        </w:rPr>
        <w:t xml:space="preserve">2.7. </w:t>
      </w:r>
      <w:r w:rsidR="0097550D" w:rsidRPr="00A851E9">
        <w:rPr>
          <w:color w:val="000000"/>
          <w:lang w:eastAsia="ru-RU" w:bidi="ru-RU"/>
        </w:rPr>
        <w:t xml:space="preserve">Соглашение о защите и поощрении капиталовложений </w:t>
      </w:r>
      <w:r w:rsidR="003534BA" w:rsidRPr="00A851E9">
        <w:t xml:space="preserve">(дополнительное соглашение к нему) </w:t>
      </w:r>
      <w:r w:rsidR="0097550D" w:rsidRPr="00A851E9">
        <w:rPr>
          <w:color w:val="000000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A851E9" w:rsidRPr="00A851E9">
        <w:t>Администраци</w:t>
      </w:r>
      <w:r w:rsidR="00A851E9">
        <w:t>ей</w:t>
      </w:r>
      <w:r w:rsidR="00A851E9" w:rsidRPr="00A851E9">
        <w:t xml:space="preserve"> Староювалинского сельского поселения</w:t>
      </w:r>
      <w:r w:rsidR="0097550D" w:rsidRPr="00A851E9">
        <w:rPr>
          <w:color w:val="000000"/>
          <w:lang w:eastAsia="ru-RU" w:bidi="ru-RU"/>
        </w:rPr>
        <w:t>.</w:t>
      </w:r>
    </w:p>
    <w:p w:rsidR="00DE0D24" w:rsidRPr="00A851E9" w:rsidRDefault="0099231C" w:rsidP="00804BE0">
      <w:pPr>
        <w:ind w:firstLine="709"/>
        <w:jc w:val="both"/>
        <w:rPr>
          <w:color w:val="000000"/>
          <w:lang w:eastAsia="ru-RU" w:bidi="ru-RU"/>
        </w:rPr>
      </w:pPr>
      <w:r w:rsidRPr="00A851E9">
        <w:rPr>
          <w:color w:val="000000"/>
          <w:lang w:eastAsia="ru-RU" w:bidi="ru-RU"/>
        </w:rPr>
        <w:t>2.8.</w:t>
      </w:r>
      <w:r w:rsidR="00A851E9">
        <w:rPr>
          <w:color w:val="000000"/>
          <w:lang w:eastAsia="ru-RU" w:bidi="ru-RU"/>
        </w:rPr>
        <w:t xml:space="preserve"> </w:t>
      </w:r>
      <w:r w:rsidR="0097550D" w:rsidRPr="00A851E9">
        <w:rPr>
          <w:color w:val="000000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A851E9">
        <w:rPr>
          <w:color w:val="000000"/>
          <w:lang w:eastAsia="ru-RU" w:bidi="ru-RU"/>
        </w:rPr>
        <w:t>в орган местного самоуправления</w:t>
      </w:r>
      <w:r w:rsidR="0097550D" w:rsidRPr="00A851E9">
        <w:rPr>
          <w:color w:val="000000"/>
          <w:lang w:eastAsia="ru-RU" w:bidi="ru-RU"/>
        </w:rPr>
        <w:t xml:space="preserve"> информацию</w:t>
      </w:r>
      <w:r w:rsidR="00A16E49">
        <w:rPr>
          <w:color w:val="000000"/>
          <w:lang w:eastAsia="ru-RU" w:bidi="ru-RU"/>
        </w:rPr>
        <w:t xml:space="preserve"> </w:t>
      </w:r>
      <w:r w:rsidR="0097550D" w:rsidRPr="00A851E9">
        <w:rPr>
          <w:color w:val="000000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A851E9" w:rsidRDefault="0099231C" w:rsidP="00804BE0">
      <w:pPr>
        <w:ind w:firstLine="709"/>
        <w:jc w:val="both"/>
        <w:rPr>
          <w:color w:val="000000"/>
          <w:lang w:eastAsia="ru-RU" w:bidi="ru-RU"/>
        </w:rPr>
      </w:pPr>
      <w:r w:rsidRPr="00A851E9">
        <w:rPr>
          <w:color w:val="000000"/>
          <w:lang w:eastAsia="ru-RU" w:bidi="ru-RU"/>
        </w:rPr>
        <w:t xml:space="preserve">2.9. </w:t>
      </w:r>
      <w:r w:rsidR="003E7D0A" w:rsidRPr="00A851E9">
        <w:rPr>
          <w:color w:val="000000"/>
          <w:lang w:eastAsia="ru-RU" w:bidi="ru-RU"/>
        </w:rPr>
        <w:t>А</w:t>
      </w:r>
      <w:r w:rsidR="00601A5E" w:rsidRPr="00A851E9">
        <w:rPr>
          <w:color w:val="000000"/>
          <w:lang w:eastAsia="ru-RU" w:bidi="ru-RU"/>
        </w:rPr>
        <w:t>дминистрация</w:t>
      </w:r>
      <w:r w:rsidR="00DE0D24" w:rsidRPr="00A851E9">
        <w:t xml:space="preserve"> </w:t>
      </w:r>
      <w:r w:rsidR="00A851E9">
        <w:t>Староювалинского сельского поселения</w:t>
      </w:r>
      <w:r w:rsidR="000C3AFA" w:rsidRPr="00A851E9">
        <w:rPr>
          <w:i/>
        </w:rPr>
        <w:t xml:space="preserve"> </w:t>
      </w:r>
      <w:r w:rsidR="0097550D" w:rsidRPr="00A851E9">
        <w:rPr>
          <w:color w:val="000000"/>
          <w:lang w:eastAsia="ru-RU" w:bidi="ru-RU"/>
        </w:rPr>
        <w:t>осуществляет мониторинг</w:t>
      </w:r>
      <w:r w:rsidR="00010699" w:rsidRPr="00A851E9">
        <w:rPr>
          <w:color w:val="000000"/>
          <w:lang w:eastAsia="ru-RU" w:bidi="ru-RU"/>
        </w:rPr>
        <w:t>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3E7D0A" w:rsidRPr="00A851E9" w:rsidRDefault="0099231C" w:rsidP="00804BE0">
      <w:pPr>
        <w:ind w:firstLine="709"/>
        <w:jc w:val="both"/>
        <w:rPr>
          <w:lang w:eastAsia="ru-RU"/>
        </w:rPr>
      </w:pPr>
      <w:r w:rsidRPr="00A851E9">
        <w:rPr>
          <w:color w:val="000000"/>
          <w:lang w:eastAsia="ru-RU" w:bidi="ru-RU"/>
        </w:rPr>
        <w:t xml:space="preserve">2.10. </w:t>
      </w:r>
      <w:r w:rsidR="003E7D0A" w:rsidRPr="00A851E9">
        <w:t xml:space="preserve">По итогам проведения указанной в пункте </w:t>
      </w:r>
      <w:r w:rsidR="002B2093" w:rsidRPr="00A851E9">
        <w:t xml:space="preserve">2.9. </w:t>
      </w:r>
      <w:r w:rsidR="003E7D0A" w:rsidRPr="00A851E9">
        <w:t>Порядка процедуры а</w:t>
      </w:r>
      <w:r w:rsidR="00601A5E" w:rsidRPr="00A851E9">
        <w:rPr>
          <w:color w:val="000000"/>
          <w:lang w:eastAsia="ru-RU" w:bidi="ru-RU"/>
        </w:rPr>
        <w:t>дминистрация</w:t>
      </w:r>
      <w:r w:rsidR="00DE0D24" w:rsidRPr="00A851E9">
        <w:t xml:space="preserve"> </w:t>
      </w:r>
      <w:r w:rsidR="00A851E9">
        <w:t>Староювалинского сельского поселения</w:t>
      </w:r>
      <w:r w:rsidR="0097550D" w:rsidRPr="00A851E9">
        <w:rPr>
          <w:color w:val="000000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A851E9">
        <w:rPr>
          <w:lang w:eastAsia="ru-RU"/>
        </w:rPr>
        <w:t>уполномоченный федеральный орган исполнительной власти.</w:t>
      </w:r>
    </w:p>
    <w:p w:rsidR="0097550D" w:rsidRPr="00A851E9" w:rsidRDefault="0097550D" w:rsidP="003E7D0A">
      <w:pPr>
        <w:ind w:firstLine="540"/>
        <w:jc w:val="both"/>
      </w:pPr>
    </w:p>
    <w:p w:rsidR="003F4FBB" w:rsidRPr="00A851E9" w:rsidRDefault="000E5E56" w:rsidP="003F4FBB">
      <w:pPr>
        <w:ind w:firstLine="709"/>
        <w:jc w:val="center"/>
        <w:rPr>
          <w:b/>
          <w:color w:val="000000"/>
          <w:lang w:eastAsia="ru-RU"/>
        </w:rPr>
      </w:pPr>
      <w:r w:rsidRPr="00A851E9">
        <w:rPr>
          <w:b/>
          <w:color w:val="000000"/>
          <w:lang w:eastAsia="ru-RU"/>
        </w:rPr>
        <w:t>3.Условия</w:t>
      </w:r>
      <w:r w:rsidR="00A851E9">
        <w:rPr>
          <w:b/>
          <w:color w:val="000000"/>
          <w:lang w:eastAsia="ru-RU"/>
        </w:rPr>
        <w:t xml:space="preserve"> </w:t>
      </w:r>
      <w:r w:rsidRPr="00A851E9">
        <w:rPr>
          <w:b/>
          <w:color w:val="000000"/>
          <w:lang w:eastAsia="ru-RU"/>
        </w:rPr>
        <w:t xml:space="preserve">заключения соглашений о защите и поощрении капиталовложений со стороны </w:t>
      </w:r>
      <w:r w:rsidR="00A851E9">
        <w:rPr>
          <w:b/>
        </w:rPr>
        <w:t>Администрации Староювалинского сельского поселения</w:t>
      </w:r>
    </w:p>
    <w:p w:rsidR="003F4FBB" w:rsidRPr="00A851E9" w:rsidRDefault="003F4FBB" w:rsidP="003F4FBB">
      <w:pPr>
        <w:ind w:firstLine="709"/>
        <w:jc w:val="center"/>
        <w:rPr>
          <w:color w:val="000000"/>
          <w:lang w:eastAsia="ru-RU"/>
        </w:rPr>
      </w:pPr>
    </w:p>
    <w:p w:rsidR="000E5E56" w:rsidRPr="00A851E9" w:rsidRDefault="000E5E56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A851E9">
        <w:rPr>
          <w:color w:val="000000"/>
          <w:lang w:eastAsia="ru-RU"/>
        </w:rPr>
        <w:t>,</w:t>
      </w:r>
      <w:r w:rsidRPr="00A851E9">
        <w:rPr>
          <w:color w:val="000000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A851E9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>1</w:t>
      </w:r>
      <w:r w:rsidRPr="00A851E9">
        <w:rPr>
          <w:lang w:eastAsia="ru-RU"/>
        </w:rPr>
        <w:t xml:space="preserve">) </w:t>
      </w:r>
      <w:r w:rsidRPr="00A851E9">
        <w:rPr>
          <w:color w:val="000000"/>
          <w:lang w:eastAsia="ru-RU"/>
        </w:rPr>
        <w:t xml:space="preserve">игорный бизнес; </w:t>
      </w:r>
    </w:p>
    <w:p w:rsidR="003F4FBB" w:rsidRPr="00A851E9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A851E9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A851E9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 xml:space="preserve">4) оптовая и розничная торговля; </w:t>
      </w:r>
    </w:p>
    <w:p w:rsidR="003F4FBB" w:rsidRPr="00A851E9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A851E9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A851E9" w:rsidRDefault="00804BE0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A851E9">
        <w:rPr>
          <w:color w:val="000000"/>
          <w:lang w:eastAsia="ru-RU" w:bidi="ru-RU"/>
        </w:rPr>
        <w:t xml:space="preserve">3.2. </w:t>
      </w:r>
      <w:r w:rsidR="00C86909" w:rsidRPr="00A851E9">
        <w:rPr>
          <w:color w:val="000000"/>
          <w:lang w:eastAsia="ru-RU" w:bidi="ru-RU"/>
        </w:rPr>
        <w:t xml:space="preserve">По соглашению о защите и поощрении капиталовложений администрация </w:t>
      </w:r>
      <w:r w:rsidR="004E03F4" w:rsidRPr="004E03F4">
        <w:rPr>
          <w:color w:val="000000"/>
          <w:lang w:eastAsia="ru-RU"/>
        </w:rPr>
        <w:t>Староювалинского сельского поселения</w:t>
      </w:r>
      <w:r w:rsidR="00C86909" w:rsidRPr="00A851E9">
        <w:rPr>
          <w:color w:val="000000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A851E9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lastRenderedPageBreak/>
        <w:t>увеличивающих сроки осуществления процедур, необходимых для реализации инвестиционного проекта;</w:t>
      </w:r>
    </w:p>
    <w:p w:rsidR="00C86909" w:rsidRPr="00A851E9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A851E9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t>3)</w:t>
      </w:r>
      <w:r w:rsidRPr="00A851E9">
        <w:rPr>
          <w:color w:val="00000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A851E9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t>4)</w:t>
      </w:r>
      <w:r w:rsidRPr="00A851E9">
        <w:rPr>
          <w:color w:val="00000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A851E9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t>5)</w:t>
      </w:r>
      <w:r w:rsidRPr="00A851E9">
        <w:rPr>
          <w:color w:val="000000"/>
          <w:sz w:val="24"/>
          <w:szCs w:val="24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Pr="004E03F4" w:rsidRDefault="00C86909" w:rsidP="00804BE0">
      <w:pPr>
        <w:pStyle w:val="1"/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851E9">
        <w:rPr>
          <w:color w:val="000000"/>
          <w:sz w:val="24"/>
          <w:szCs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A851E9">
        <w:rPr>
          <w:color w:val="000000"/>
          <w:sz w:val="24"/>
          <w:szCs w:val="24"/>
          <w:lang w:eastAsia="ru-RU" w:bidi="ru-RU"/>
        </w:rPr>
        <w:t>ации инвестиционного проекта от</w:t>
      </w:r>
      <w:r w:rsidR="004E03F4">
        <w:rPr>
          <w:color w:val="000000"/>
          <w:sz w:val="24"/>
          <w:szCs w:val="24"/>
          <w:lang w:eastAsia="ru-RU" w:bidi="ru-RU"/>
        </w:rPr>
        <w:t xml:space="preserve"> </w:t>
      </w:r>
      <w:r w:rsidR="004E03F4" w:rsidRPr="004E03F4">
        <w:rPr>
          <w:color w:val="000000"/>
          <w:sz w:val="24"/>
          <w:szCs w:val="24"/>
          <w:lang w:eastAsia="ru-RU"/>
        </w:rPr>
        <w:t>Староювалинского сельского поселения</w:t>
      </w:r>
      <w:r w:rsidRPr="004E03F4">
        <w:rPr>
          <w:color w:val="000000"/>
          <w:sz w:val="24"/>
          <w:szCs w:val="24"/>
          <w:lang w:eastAsia="ru-RU" w:bidi="ru-RU"/>
        </w:rPr>
        <w:t>.</w:t>
      </w:r>
    </w:p>
    <w:p w:rsidR="00C86909" w:rsidRPr="00A851E9" w:rsidRDefault="00804BE0" w:rsidP="00804BE0">
      <w:pPr>
        <w:pStyle w:val="1"/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t xml:space="preserve">3.3. </w:t>
      </w:r>
      <w:r w:rsidR="00F13981" w:rsidRPr="00A851E9">
        <w:rPr>
          <w:color w:val="000000"/>
          <w:sz w:val="24"/>
          <w:szCs w:val="24"/>
          <w:lang w:eastAsia="ru-RU" w:bidi="ru-RU"/>
        </w:rPr>
        <w:t>Администрация</w:t>
      </w:r>
      <w:r w:rsidR="004E03F4">
        <w:rPr>
          <w:color w:val="000000"/>
          <w:sz w:val="24"/>
          <w:szCs w:val="24"/>
          <w:lang w:eastAsia="ru-RU" w:bidi="ru-RU"/>
        </w:rPr>
        <w:t xml:space="preserve"> </w:t>
      </w:r>
      <w:r w:rsidR="004E03F4" w:rsidRPr="004E03F4">
        <w:rPr>
          <w:color w:val="000000"/>
          <w:sz w:val="24"/>
          <w:szCs w:val="24"/>
          <w:lang w:eastAsia="ru-RU"/>
        </w:rPr>
        <w:t>Староювалинского сельского поселения</w:t>
      </w:r>
      <w:r w:rsidR="00C86909" w:rsidRPr="00A851E9">
        <w:rPr>
          <w:color w:val="000000"/>
          <w:sz w:val="24"/>
          <w:szCs w:val="24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A851E9" w:rsidRDefault="009B2B56" w:rsidP="009B2B56">
      <w:pPr>
        <w:pStyle w:val="a9"/>
        <w:suppressAutoHyphens w:val="0"/>
        <w:ind w:left="540"/>
        <w:jc w:val="both"/>
        <w:rPr>
          <w:color w:val="000000"/>
          <w:lang w:eastAsia="ru-RU" w:bidi="ru-RU"/>
        </w:rPr>
      </w:pPr>
    </w:p>
    <w:p w:rsidR="009B2B56" w:rsidRPr="00A851E9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sz w:val="24"/>
          <w:szCs w:val="24"/>
        </w:rPr>
      </w:pPr>
      <w:r w:rsidRPr="00A851E9">
        <w:rPr>
          <w:b/>
          <w:color w:val="000000"/>
          <w:sz w:val="24"/>
          <w:szCs w:val="24"/>
          <w:lang w:eastAsia="ru-RU" w:bidi="ru-RU"/>
        </w:rPr>
        <w:t xml:space="preserve">4. </w:t>
      </w:r>
      <w:r w:rsidR="004A3FE4" w:rsidRPr="00A851E9">
        <w:rPr>
          <w:b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9B2B56" w:rsidRPr="00A851E9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t xml:space="preserve">4.1. </w:t>
      </w:r>
      <w:r w:rsidR="009B2B56" w:rsidRPr="00A851E9">
        <w:rPr>
          <w:color w:val="000000"/>
          <w:sz w:val="24"/>
          <w:szCs w:val="24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A851E9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A851E9">
        <w:rPr>
          <w:color w:val="000000"/>
          <w:sz w:val="24"/>
          <w:szCs w:val="24"/>
          <w:lang w:eastAsia="ru-RU" w:bidi="ru-RU"/>
        </w:rPr>
        <w:t>.</w:t>
      </w:r>
    </w:p>
    <w:p w:rsidR="009B2B56" w:rsidRPr="00A851E9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851E9">
        <w:rPr>
          <w:color w:val="000000"/>
          <w:sz w:val="24"/>
          <w:szCs w:val="24"/>
          <w:lang w:eastAsia="ru-RU" w:bidi="ru-RU"/>
        </w:rPr>
        <w:t xml:space="preserve">4.2. </w:t>
      </w:r>
      <w:r w:rsidR="009B2B56" w:rsidRPr="00A851E9">
        <w:rPr>
          <w:color w:val="000000"/>
          <w:sz w:val="24"/>
          <w:szCs w:val="24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A851E9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A851E9">
        <w:rPr>
          <w:color w:val="000000"/>
          <w:sz w:val="24"/>
          <w:szCs w:val="24"/>
          <w:lang w:eastAsia="ru-RU" w:bidi="ru-RU"/>
        </w:rPr>
        <w:t>.</w:t>
      </w:r>
    </w:p>
    <w:p w:rsidR="009B2B56" w:rsidRPr="00A851E9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851E9">
        <w:rPr>
          <w:color w:val="000000"/>
          <w:sz w:val="24"/>
          <w:szCs w:val="24"/>
          <w:lang w:eastAsia="ru-RU" w:bidi="ru-RU"/>
        </w:rPr>
        <w:t xml:space="preserve">4.3. </w:t>
      </w:r>
      <w:r w:rsidR="009B2B56" w:rsidRPr="00A851E9">
        <w:rPr>
          <w:color w:val="000000"/>
          <w:sz w:val="24"/>
          <w:szCs w:val="24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A851E9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A851E9">
        <w:rPr>
          <w:color w:val="000000"/>
          <w:sz w:val="24"/>
          <w:szCs w:val="24"/>
          <w:lang w:eastAsia="ru-RU" w:bidi="ru-RU"/>
        </w:rPr>
        <w:t>.</w:t>
      </w:r>
    </w:p>
    <w:p w:rsidR="00F9634E" w:rsidRDefault="00F9634E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1949A6" w:rsidRDefault="001949A6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040C2C" w:rsidRDefault="00040C2C" w:rsidP="00804BE0">
      <w:pPr>
        <w:ind w:firstLine="709"/>
      </w:pPr>
    </w:p>
    <w:p w:rsidR="001949A6" w:rsidRDefault="001949A6" w:rsidP="00804BE0">
      <w:pPr>
        <w:ind w:firstLine="709"/>
      </w:pPr>
    </w:p>
    <w:p w:rsidR="00880C77" w:rsidRDefault="00880C77" w:rsidP="00804BE0">
      <w:pPr>
        <w:ind w:firstLine="709"/>
      </w:pPr>
    </w:p>
    <w:p w:rsidR="00880C77" w:rsidRDefault="00880C77" w:rsidP="001E6446">
      <w:pPr>
        <w:spacing w:before="226" w:line="200" w:lineRule="atLeast"/>
        <w:ind w:right="-6"/>
        <w:contextualSpacing/>
        <w:rPr>
          <w:sz w:val="22"/>
          <w:szCs w:val="22"/>
        </w:rPr>
      </w:pPr>
    </w:p>
    <w:p w:rsidR="005B0B8A" w:rsidRPr="00880C77" w:rsidRDefault="005B0B8A" w:rsidP="001E6446">
      <w:pPr>
        <w:spacing w:before="226" w:line="200" w:lineRule="atLeast"/>
        <w:ind w:right="-6" w:firstLine="6237"/>
        <w:contextualSpacing/>
        <w:rPr>
          <w:sz w:val="22"/>
          <w:szCs w:val="22"/>
        </w:rPr>
      </w:pPr>
      <w:r w:rsidRPr="00880C77">
        <w:rPr>
          <w:sz w:val="22"/>
          <w:szCs w:val="22"/>
        </w:rPr>
        <w:t>Приложение к порядку и условиям</w:t>
      </w:r>
    </w:p>
    <w:p w:rsidR="005B0B8A" w:rsidRPr="00880C77" w:rsidRDefault="005B0B8A" w:rsidP="001E6446">
      <w:pPr>
        <w:spacing w:before="226" w:line="200" w:lineRule="atLeast"/>
        <w:ind w:right="-6" w:firstLine="6237"/>
        <w:contextualSpacing/>
        <w:rPr>
          <w:sz w:val="22"/>
          <w:szCs w:val="22"/>
        </w:rPr>
      </w:pPr>
      <w:r w:rsidRPr="00880C77">
        <w:rPr>
          <w:sz w:val="22"/>
          <w:szCs w:val="22"/>
        </w:rPr>
        <w:t xml:space="preserve">заключения </w:t>
      </w:r>
      <w:r w:rsidR="00880C77" w:rsidRPr="00880C77">
        <w:rPr>
          <w:sz w:val="22"/>
          <w:szCs w:val="22"/>
        </w:rPr>
        <w:t>с</w:t>
      </w:r>
      <w:r w:rsidRPr="00880C77">
        <w:rPr>
          <w:sz w:val="22"/>
          <w:szCs w:val="22"/>
        </w:rPr>
        <w:t>оглашений о защите</w:t>
      </w:r>
    </w:p>
    <w:p w:rsidR="005B0B8A" w:rsidRPr="00880C77" w:rsidRDefault="005B0B8A" w:rsidP="001E6446">
      <w:pPr>
        <w:spacing w:before="226" w:line="200" w:lineRule="atLeast"/>
        <w:ind w:right="-6" w:firstLine="6237"/>
        <w:contextualSpacing/>
        <w:rPr>
          <w:sz w:val="22"/>
          <w:szCs w:val="22"/>
        </w:rPr>
      </w:pPr>
      <w:r w:rsidRPr="00880C77">
        <w:rPr>
          <w:sz w:val="22"/>
          <w:szCs w:val="22"/>
        </w:rPr>
        <w:t xml:space="preserve">и поощрении капиталовложений </w:t>
      </w:r>
    </w:p>
    <w:p w:rsidR="00880C77" w:rsidRDefault="005B0B8A" w:rsidP="001E6446">
      <w:pPr>
        <w:spacing w:before="226" w:line="200" w:lineRule="atLeast"/>
        <w:ind w:right="-6" w:firstLine="6237"/>
        <w:contextualSpacing/>
        <w:rPr>
          <w:sz w:val="22"/>
          <w:szCs w:val="22"/>
        </w:rPr>
      </w:pPr>
      <w:r w:rsidRPr="00880C77">
        <w:rPr>
          <w:sz w:val="22"/>
          <w:szCs w:val="22"/>
        </w:rPr>
        <w:t xml:space="preserve">со стороны </w:t>
      </w:r>
      <w:r w:rsidR="00880C77" w:rsidRPr="00880C77">
        <w:rPr>
          <w:sz w:val="22"/>
          <w:szCs w:val="22"/>
        </w:rPr>
        <w:t xml:space="preserve">Староювалинского </w:t>
      </w:r>
    </w:p>
    <w:p w:rsidR="005B0B8A" w:rsidRDefault="00880C77" w:rsidP="001E6446">
      <w:pPr>
        <w:spacing w:before="226" w:line="200" w:lineRule="atLeast"/>
        <w:ind w:right="-6" w:firstLine="6237"/>
        <w:contextualSpacing/>
        <w:rPr>
          <w:sz w:val="22"/>
          <w:szCs w:val="22"/>
        </w:rPr>
      </w:pPr>
      <w:r w:rsidRPr="00880C77">
        <w:rPr>
          <w:sz w:val="22"/>
          <w:szCs w:val="22"/>
        </w:rPr>
        <w:t>сельского по</w:t>
      </w:r>
      <w:r w:rsidR="001E6446">
        <w:rPr>
          <w:sz w:val="22"/>
          <w:szCs w:val="22"/>
        </w:rPr>
        <w:t>селения</w:t>
      </w:r>
    </w:p>
    <w:p w:rsidR="00040C2C" w:rsidRPr="004E03F4" w:rsidRDefault="00040C2C" w:rsidP="00040C2C">
      <w:pPr>
        <w:tabs>
          <w:tab w:val="left" w:pos="709"/>
        </w:tabs>
        <w:ind w:left="6379" w:right="-148"/>
        <w:rPr>
          <w:sz w:val="20"/>
          <w:szCs w:val="20"/>
        </w:rPr>
      </w:pPr>
      <w:r>
        <w:rPr>
          <w:sz w:val="20"/>
          <w:szCs w:val="20"/>
        </w:rPr>
        <w:t xml:space="preserve">от 15.11.2024 </w:t>
      </w:r>
      <w:r w:rsidRPr="004E03F4">
        <w:rPr>
          <w:sz w:val="20"/>
          <w:szCs w:val="20"/>
        </w:rPr>
        <w:t>№</w:t>
      </w:r>
      <w:r>
        <w:rPr>
          <w:sz w:val="20"/>
          <w:szCs w:val="20"/>
        </w:rPr>
        <w:t xml:space="preserve"> 149</w:t>
      </w:r>
    </w:p>
    <w:p w:rsidR="00040C2C" w:rsidRPr="00880C77" w:rsidRDefault="00040C2C" w:rsidP="001E6446">
      <w:pPr>
        <w:spacing w:before="226" w:line="200" w:lineRule="atLeast"/>
        <w:ind w:right="-6" w:firstLine="6237"/>
        <w:contextualSpacing/>
        <w:rPr>
          <w:sz w:val="22"/>
          <w:szCs w:val="22"/>
        </w:rPr>
      </w:pPr>
    </w:p>
    <w:p w:rsidR="005B0B8A" w:rsidRPr="00367536" w:rsidRDefault="005B0B8A" w:rsidP="00CD1409">
      <w:pPr>
        <w:spacing w:before="226"/>
        <w:ind w:right="564"/>
        <w:jc w:val="center"/>
        <w:rPr>
          <w:sz w:val="26"/>
        </w:rPr>
      </w:pPr>
      <w:r>
        <w:rPr>
          <w:b/>
          <w:spacing w:val="-2"/>
          <w:sz w:val="26"/>
        </w:rPr>
        <w:t>Заявление</w:t>
      </w:r>
    </w:p>
    <w:p w:rsidR="005B0B8A" w:rsidRDefault="00A16E49" w:rsidP="00CD1409">
      <w:pPr>
        <w:spacing w:before="1"/>
        <w:ind w:left="1126"/>
        <w:jc w:val="center"/>
        <w:rPr>
          <w:b/>
          <w:sz w:val="26"/>
        </w:rPr>
      </w:pPr>
      <w:r>
        <w:rPr>
          <w:b/>
          <w:sz w:val="26"/>
        </w:rPr>
        <w:t>О</w:t>
      </w:r>
      <w:r w:rsidR="001E6446">
        <w:rPr>
          <w:b/>
          <w:sz w:val="26"/>
        </w:rPr>
        <w:t xml:space="preserve"> </w:t>
      </w:r>
      <w:r w:rsidR="005B0B8A">
        <w:rPr>
          <w:b/>
          <w:sz w:val="26"/>
        </w:rPr>
        <w:t>предоставлении</w:t>
      </w:r>
      <w:r>
        <w:rPr>
          <w:b/>
          <w:sz w:val="26"/>
        </w:rPr>
        <w:t xml:space="preserve"> </w:t>
      </w:r>
      <w:r w:rsidR="005B0B8A">
        <w:rPr>
          <w:b/>
          <w:sz w:val="26"/>
        </w:rPr>
        <w:t>согласия</w:t>
      </w:r>
      <w:r w:rsidR="001E6446">
        <w:rPr>
          <w:b/>
          <w:sz w:val="26"/>
        </w:rPr>
        <w:t xml:space="preserve"> </w:t>
      </w:r>
      <w:r w:rsidR="005B0B8A">
        <w:rPr>
          <w:b/>
          <w:sz w:val="26"/>
        </w:rPr>
        <w:t>на</w:t>
      </w:r>
      <w:r w:rsidR="001E6446">
        <w:rPr>
          <w:b/>
          <w:sz w:val="26"/>
        </w:rPr>
        <w:t xml:space="preserve"> </w:t>
      </w:r>
      <w:r w:rsidR="005B0B8A">
        <w:rPr>
          <w:b/>
          <w:sz w:val="26"/>
        </w:rPr>
        <w:t xml:space="preserve">заключение </w:t>
      </w:r>
      <w:r w:rsidR="005B0B8A">
        <w:rPr>
          <w:b/>
          <w:spacing w:val="-2"/>
          <w:sz w:val="26"/>
        </w:rPr>
        <w:t>соглашения</w:t>
      </w:r>
    </w:p>
    <w:p w:rsidR="005B0B8A" w:rsidRPr="00880C77" w:rsidRDefault="005B0B8A" w:rsidP="00CD1409">
      <w:pPr>
        <w:spacing w:before="1"/>
        <w:ind w:left="1124"/>
        <w:jc w:val="center"/>
        <w:rPr>
          <w:b/>
          <w:sz w:val="26"/>
        </w:rPr>
      </w:pPr>
      <w:r>
        <w:rPr>
          <w:b/>
          <w:sz w:val="26"/>
        </w:rPr>
        <w:t>(присоединение</w:t>
      </w:r>
      <w:r w:rsidR="001E6446">
        <w:rPr>
          <w:b/>
          <w:sz w:val="26"/>
        </w:rPr>
        <w:t xml:space="preserve"> </w:t>
      </w:r>
      <w:r>
        <w:rPr>
          <w:b/>
          <w:sz w:val="26"/>
        </w:rPr>
        <w:t>к</w:t>
      </w:r>
      <w:r w:rsidR="001E6446">
        <w:rPr>
          <w:b/>
          <w:sz w:val="26"/>
        </w:rPr>
        <w:t xml:space="preserve"> </w:t>
      </w:r>
      <w:r>
        <w:rPr>
          <w:b/>
          <w:sz w:val="26"/>
        </w:rPr>
        <w:t>соглашению) о</w:t>
      </w:r>
      <w:r w:rsidR="001E6446">
        <w:rPr>
          <w:b/>
          <w:sz w:val="26"/>
        </w:rPr>
        <w:t xml:space="preserve"> </w:t>
      </w:r>
      <w:r>
        <w:rPr>
          <w:b/>
          <w:sz w:val="26"/>
        </w:rPr>
        <w:t>защите</w:t>
      </w:r>
      <w:r w:rsidR="001E6446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1E6446">
        <w:rPr>
          <w:b/>
          <w:sz w:val="26"/>
        </w:rPr>
        <w:t xml:space="preserve"> </w:t>
      </w:r>
      <w:r>
        <w:rPr>
          <w:b/>
          <w:sz w:val="26"/>
        </w:rPr>
        <w:t>поощрении</w:t>
      </w:r>
      <w:r w:rsidR="001E6446">
        <w:rPr>
          <w:b/>
          <w:sz w:val="26"/>
        </w:rPr>
        <w:t xml:space="preserve"> </w:t>
      </w:r>
      <w:r>
        <w:rPr>
          <w:b/>
          <w:spacing w:val="-2"/>
          <w:sz w:val="26"/>
        </w:rPr>
        <w:t>капиталовложений</w:t>
      </w:r>
      <w:r w:rsidR="001E644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200025</wp:posOffset>
                </wp:positionV>
                <wp:extent cx="6156325" cy="5080"/>
                <wp:effectExtent l="4445" t="0" r="0" b="5715"/>
                <wp:wrapTopAndBottom/>
                <wp:docPr id="16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325" cy="5080"/>
                        </a:xfrm>
                        <a:custGeom>
                          <a:avLst/>
                          <a:gdLst>
                            <a:gd name="T0" fmla="*/ 6151488 w 6156325"/>
                            <a:gd name="T1" fmla="*/ 4747 h 5080"/>
                            <a:gd name="T2" fmla="*/ -711 w 6156325"/>
                            <a:gd name="T3" fmla="*/ 4747 h 5080"/>
                            <a:gd name="T4" fmla="*/ -711 w 6156325"/>
                            <a:gd name="T5" fmla="*/ 9824 h 5080"/>
                            <a:gd name="T6" fmla="*/ 6151488 w 6156325"/>
                            <a:gd name="T7" fmla="*/ 9824 h 5080"/>
                            <a:gd name="T8" fmla="*/ 6151488 w 6156325"/>
                            <a:gd name="T9" fmla="*/ 4747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325" h="5080">
                              <a:moveTo>
                                <a:pt x="6151488" y="4747"/>
                              </a:moveTo>
                              <a:lnTo>
                                <a:pt x="-711" y="4747"/>
                              </a:lnTo>
                              <a:lnTo>
                                <a:pt x="-711" y="9824"/>
                              </a:lnTo>
                              <a:lnTo>
                                <a:pt x="6151488" y="9824"/>
                              </a:lnTo>
                              <a:lnTo>
                                <a:pt x="6151488" y="4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B988" id="Graphic 64" o:spid="_x0000_s1026" style="position:absolute;margin-left:83.6pt;margin-top:15.75pt;width:484.75pt;height: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63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" path="m6151488,4747l-711,4747r,5077l6151488,9824r,-5077xe" fillcolor="black" stroked="f">
                <v:path arrowok="t" o:connecttype="custom" o:connectlocs="6151488,4747;-711,4747;-711,9824;6151488,9824;6151488,4747" o:connectangles="0,0,0,0,0"/>
                <w10:wrap type="topAndBottom" anchorx="page"/>
              </v:shape>
            </w:pict>
          </mc:Fallback>
        </mc:AlternateContent>
      </w:r>
    </w:p>
    <w:p w:rsidR="005B0B8A" w:rsidRDefault="005B0B8A" w:rsidP="00CD1409">
      <w:pPr>
        <w:spacing w:before="25" w:line="227" w:lineRule="exact"/>
        <w:jc w:val="center"/>
        <w:rPr>
          <w:sz w:val="20"/>
        </w:rPr>
      </w:pPr>
      <w:r>
        <w:rPr>
          <w:sz w:val="20"/>
        </w:rPr>
        <w:t>(полное</w:t>
      </w:r>
      <w:r w:rsidR="00880C77">
        <w:rPr>
          <w:sz w:val="20"/>
        </w:rPr>
        <w:t xml:space="preserve"> </w:t>
      </w:r>
      <w:r>
        <w:rPr>
          <w:sz w:val="20"/>
        </w:rPr>
        <w:t>наименование</w:t>
      </w:r>
      <w:r w:rsidR="00880C77">
        <w:rPr>
          <w:sz w:val="20"/>
        </w:rPr>
        <w:t xml:space="preserve"> </w:t>
      </w:r>
      <w:r>
        <w:rPr>
          <w:sz w:val="20"/>
        </w:rPr>
        <w:t>заявителя</w:t>
      </w:r>
      <w:r w:rsidR="001E6446">
        <w:rPr>
          <w:sz w:val="20"/>
        </w:rPr>
        <w:t xml:space="preserve"> </w:t>
      </w:r>
      <w:r>
        <w:rPr>
          <w:sz w:val="20"/>
        </w:rPr>
        <w:t>(</w:t>
      </w:r>
      <w:r w:rsidR="001E6446">
        <w:rPr>
          <w:sz w:val="20"/>
        </w:rPr>
        <w:t>организации, реализующей</w:t>
      </w:r>
      <w:r w:rsidR="00880C77">
        <w:rPr>
          <w:sz w:val="20"/>
        </w:rPr>
        <w:t xml:space="preserve"> </w:t>
      </w:r>
      <w:r>
        <w:rPr>
          <w:sz w:val="20"/>
        </w:rPr>
        <w:t>инвестиционный</w:t>
      </w:r>
      <w:r w:rsidR="00880C77">
        <w:rPr>
          <w:sz w:val="20"/>
        </w:rPr>
        <w:t xml:space="preserve"> </w:t>
      </w:r>
      <w:r>
        <w:rPr>
          <w:spacing w:val="-2"/>
          <w:sz w:val="20"/>
        </w:rPr>
        <w:t>проект)</w:t>
      </w:r>
    </w:p>
    <w:p w:rsidR="00CD1409" w:rsidRDefault="00040C2C" w:rsidP="00CD1409">
      <w:pPr>
        <w:tabs>
          <w:tab w:val="left" w:pos="4279"/>
          <w:tab w:val="left" w:pos="11315"/>
          <w:tab w:val="left" w:pos="11567"/>
        </w:tabs>
        <w:spacing w:line="266" w:lineRule="auto"/>
        <w:ind w:right="-6"/>
        <w:jc w:val="both"/>
        <w:rPr>
          <w:sz w:val="20"/>
        </w:rPr>
      </w:pPr>
      <w:r>
        <w:rPr>
          <w:sz w:val="26"/>
        </w:rPr>
        <w:t xml:space="preserve">В </w:t>
      </w:r>
      <w:r w:rsidR="005B0B8A">
        <w:rPr>
          <w:sz w:val="26"/>
        </w:rPr>
        <w:t>лице</w:t>
      </w:r>
      <w:r w:rsidR="00CD1409">
        <w:rPr>
          <w:sz w:val="26"/>
        </w:rPr>
        <w:t xml:space="preserve"> </w:t>
      </w:r>
      <w:r>
        <w:rPr>
          <w:sz w:val="26"/>
          <w:u w:val="single"/>
        </w:rPr>
        <w:tab/>
        <w:t>________________________________________</w:t>
      </w:r>
      <w:r w:rsidR="005B0B8A">
        <w:rPr>
          <w:sz w:val="26"/>
        </w:rPr>
        <w:tab/>
      </w:r>
      <w:r w:rsidR="005B0B8A">
        <w:rPr>
          <w:spacing w:val="-10"/>
          <w:sz w:val="20"/>
        </w:rPr>
        <w:t>,</w:t>
      </w:r>
      <w:r w:rsidR="005B0B8A">
        <w:rPr>
          <w:sz w:val="20"/>
        </w:rPr>
        <w:t xml:space="preserve"> </w:t>
      </w:r>
    </w:p>
    <w:p w:rsidR="005B0B8A" w:rsidRDefault="005B0B8A" w:rsidP="00CD1409">
      <w:pPr>
        <w:tabs>
          <w:tab w:val="left" w:pos="4279"/>
          <w:tab w:val="left" w:pos="8287"/>
          <w:tab w:val="left" w:pos="11315"/>
          <w:tab w:val="left" w:pos="11567"/>
        </w:tabs>
        <w:spacing w:line="266" w:lineRule="auto"/>
        <w:ind w:right="-6"/>
        <w:jc w:val="both"/>
        <w:rPr>
          <w:sz w:val="20"/>
        </w:rPr>
      </w:pPr>
      <w:r>
        <w:rPr>
          <w:sz w:val="20"/>
        </w:rPr>
        <w:t>(должность, фамилия, имя, отчество (последнее – при наличии) уполномоченного лица)</w:t>
      </w:r>
    </w:p>
    <w:p w:rsidR="005B0B8A" w:rsidRDefault="005B0B8A" w:rsidP="00CD1409">
      <w:pPr>
        <w:tabs>
          <w:tab w:val="left" w:pos="11255"/>
          <w:tab w:val="left" w:pos="11567"/>
        </w:tabs>
        <w:spacing w:line="271" w:lineRule="exact"/>
        <w:jc w:val="both"/>
        <w:rPr>
          <w:sz w:val="20"/>
        </w:rPr>
      </w:pPr>
      <w:r>
        <w:rPr>
          <w:sz w:val="26"/>
        </w:rPr>
        <w:t>действующего</w:t>
      </w:r>
      <w:r w:rsidR="00CD1409">
        <w:rPr>
          <w:sz w:val="26"/>
        </w:rPr>
        <w:t xml:space="preserve"> </w:t>
      </w:r>
      <w:r>
        <w:rPr>
          <w:sz w:val="26"/>
        </w:rPr>
        <w:t>на</w:t>
      </w:r>
      <w:r w:rsidR="00CD1409">
        <w:rPr>
          <w:sz w:val="26"/>
        </w:rPr>
        <w:t xml:space="preserve"> </w:t>
      </w:r>
      <w:r>
        <w:rPr>
          <w:spacing w:val="-2"/>
          <w:sz w:val="26"/>
        </w:rPr>
        <w:t>основани</w:t>
      </w:r>
      <w:r>
        <w:rPr>
          <w:spacing w:val="-2"/>
          <w:sz w:val="26"/>
          <w:u w:val="single"/>
        </w:rPr>
        <w:t>и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pacing w:val="-12"/>
          <w:sz w:val="20"/>
        </w:rPr>
        <w:t>,</w:t>
      </w:r>
    </w:p>
    <w:p w:rsidR="005B0B8A" w:rsidRDefault="005B0B8A" w:rsidP="00CD1409">
      <w:pPr>
        <w:spacing w:before="29" w:line="229" w:lineRule="exact"/>
        <w:jc w:val="both"/>
        <w:rPr>
          <w:spacing w:val="-2"/>
          <w:sz w:val="20"/>
        </w:rPr>
      </w:pPr>
      <w:r>
        <w:rPr>
          <w:sz w:val="20"/>
        </w:rPr>
        <w:t>(устав,</w:t>
      </w:r>
      <w:r w:rsidR="00CD1409">
        <w:rPr>
          <w:sz w:val="20"/>
        </w:rPr>
        <w:t xml:space="preserve"> </w:t>
      </w:r>
      <w:r>
        <w:rPr>
          <w:sz w:val="20"/>
        </w:rPr>
        <w:t>доверенность</w:t>
      </w:r>
      <w:r w:rsidR="00CD1409">
        <w:rPr>
          <w:sz w:val="20"/>
        </w:rPr>
        <w:t xml:space="preserve"> </w:t>
      </w:r>
      <w:r>
        <w:rPr>
          <w:sz w:val="20"/>
        </w:rPr>
        <w:t>или</w:t>
      </w:r>
      <w:r w:rsidR="00CD1409">
        <w:rPr>
          <w:sz w:val="20"/>
        </w:rPr>
        <w:t xml:space="preserve"> </w:t>
      </w:r>
      <w:r>
        <w:rPr>
          <w:sz w:val="20"/>
        </w:rPr>
        <w:t>иной</w:t>
      </w:r>
      <w:r w:rsidR="00CD1409">
        <w:rPr>
          <w:sz w:val="20"/>
        </w:rPr>
        <w:t xml:space="preserve"> </w:t>
      </w:r>
      <w:r>
        <w:rPr>
          <w:sz w:val="20"/>
        </w:rPr>
        <w:t>документ, удостоверяющий</w:t>
      </w:r>
      <w:r>
        <w:rPr>
          <w:spacing w:val="-2"/>
          <w:sz w:val="20"/>
        </w:rPr>
        <w:t xml:space="preserve"> полномочия)</w:t>
      </w:r>
    </w:p>
    <w:p w:rsidR="00CD1409" w:rsidRDefault="00CD1409" w:rsidP="00CD1409">
      <w:pPr>
        <w:spacing w:before="29" w:line="229" w:lineRule="exact"/>
        <w:jc w:val="both"/>
        <w:rPr>
          <w:sz w:val="20"/>
        </w:rPr>
      </w:pPr>
    </w:p>
    <w:p w:rsidR="005B0B8A" w:rsidRDefault="005B0B8A" w:rsidP="00CD1409">
      <w:pPr>
        <w:tabs>
          <w:tab w:val="left" w:pos="5743"/>
          <w:tab w:val="left" w:pos="10452"/>
        </w:tabs>
        <w:ind w:left="142" w:right="564"/>
        <w:jc w:val="both"/>
        <w:rPr>
          <w:sz w:val="26"/>
        </w:rPr>
      </w:pPr>
      <w:r>
        <w:rPr>
          <w:sz w:val="26"/>
        </w:rPr>
        <w:t xml:space="preserve">просит предоставить согласие на заключение соглашения (присоединение к соглашению) о защите и поощрении капиталовложений (далее – Соглашение) для </w:t>
      </w:r>
      <w:r w:rsidR="00CD1409">
        <w:rPr>
          <w:spacing w:val="-2"/>
          <w:sz w:val="26"/>
        </w:rPr>
        <w:t xml:space="preserve">реализации инвестиционного </w:t>
      </w:r>
      <w:r>
        <w:rPr>
          <w:spacing w:val="-2"/>
          <w:sz w:val="26"/>
        </w:rPr>
        <w:t>проекта</w:t>
      </w:r>
    </w:p>
    <w:p w:rsidR="005B0B8A" w:rsidRDefault="005B0B8A" w:rsidP="00CD1409">
      <w:pPr>
        <w:tabs>
          <w:tab w:val="left" w:pos="8635"/>
        </w:tabs>
        <w:spacing w:before="295"/>
        <w:ind w:left="142" w:firstLine="142"/>
        <w:rPr>
          <w:sz w:val="28"/>
        </w:rPr>
      </w:pPr>
      <w:r>
        <w:rPr>
          <w:sz w:val="20"/>
        </w:rPr>
        <w:t>«</w:t>
      </w:r>
      <w:r w:rsidR="00CD1409">
        <w:rPr>
          <w:sz w:val="20"/>
          <w:u w:val="single"/>
        </w:rPr>
        <w:t>_____________</w:t>
      </w:r>
      <w:proofErr w:type="gramStart"/>
      <w:r w:rsidR="00CD1409">
        <w:rPr>
          <w:sz w:val="20"/>
          <w:u w:val="single"/>
        </w:rPr>
        <w:t>_</w:t>
      </w:r>
      <w:r>
        <w:rPr>
          <w:position w:val="2"/>
          <w:sz w:val="20"/>
        </w:rPr>
        <w:t>»</w:t>
      </w:r>
      <w:r w:rsidR="00CD1409">
        <w:rPr>
          <w:position w:val="2"/>
          <w:sz w:val="20"/>
        </w:rPr>
        <w:t xml:space="preserve">  </w:t>
      </w:r>
      <w:r>
        <w:rPr>
          <w:position w:val="2"/>
          <w:sz w:val="26"/>
        </w:rPr>
        <w:t>(</w:t>
      </w:r>
      <w:proofErr w:type="gramEnd"/>
      <w:r>
        <w:rPr>
          <w:position w:val="2"/>
          <w:sz w:val="26"/>
        </w:rPr>
        <w:t xml:space="preserve">далее – </w:t>
      </w:r>
      <w:r>
        <w:rPr>
          <w:spacing w:val="-2"/>
          <w:position w:val="2"/>
          <w:sz w:val="26"/>
        </w:rPr>
        <w:t>Проект)</w:t>
      </w:r>
      <w:r>
        <w:rPr>
          <w:spacing w:val="-2"/>
          <w:position w:val="2"/>
          <w:sz w:val="28"/>
        </w:rPr>
        <w:t>.</w:t>
      </w:r>
    </w:p>
    <w:p w:rsidR="005B0B8A" w:rsidRDefault="005B0B8A" w:rsidP="005B0B8A">
      <w:pPr>
        <w:pStyle w:val="af0"/>
        <w:spacing w:before="71"/>
        <w:rPr>
          <w:sz w:val="26"/>
        </w:rPr>
      </w:pPr>
    </w:p>
    <w:p w:rsidR="005B0B8A" w:rsidRDefault="005B0B8A" w:rsidP="00CD1409">
      <w:pPr>
        <w:pStyle w:val="a9"/>
        <w:widowControl w:val="0"/>
        <w:numPr>
          <w:ilvl w:val="1"/>
          <w:numId w:val="11"/>
        </w:numPr>
        <w:suppressAutoHyphens w:val="0"/>
        <w:autoSpaceDE w:val="0"/>
        <w:autoSpaceDN w:val="0"/>
        <w:ind w:left="993" w:firstLine="0"/>
        <w:contextualSpacing w:val="0"/>
        <w:jc w:val="center"/>
        <w:rPr>
          <w:sz w:val="26"/>
        </w:rPr>
      </w:pPr>
      <w:r>
        <w:rPr>
          <w:sz w:val="26"/>
        </w:rPr>
        <w:t>Сведения</w:t>
      </w:r>
      <w:r w:rsidR="00CD1409">
        <w:rPr>
          <w:sz w:val="26"/>
        </w:rPr>
        <w:t xml:space="preserve"> </w:t>
      </w:r>
      <w:r>
        <w:rPr>
          <w:sz w:val="26"/>
        </w:rPr>
        <w:t>об</w:t>
      </w:r>
      <w:r w:rsidR="00CD1409">
        <w:rPr>
          <w:sz w:val="26"/>
        </w:rPr>
        <w:t xml:space="preserve"> </w:t>
      </w:r>
      <w:r>
        <w:rPr>
          <w:sz w:val="26"/>
        </w:rPr>
        <w:t>организации,</w:t>
      </w:r>
      <w:r w:rsidR="00CD1409">
        <w:rPr>
          <w:sz w:val="26"/>
        </w:rPr>
        <w:t xml:space="preserve"> </w:t>
      </w:r>
      <w:r>
        <w:rPr>
          <w:sz w:val="26"/>
        </w:rPr>
        <w:t>реализующей</w:t>
      </w:r>
      <w:r w:rsidR="00CD1409">
        <w:rPr>
          <w:sz w:val="26"/>
        </w:rPr>
        <w:t xml:space="preserve"> </w:t>
      </w:r>
      <w:r>
        <w:rPr>
          <w:spacing w:val="-2"/>
          <w:sz w:val="26"/>
        </w:rPr>
        <w:t>проект</w:t>
      </w:r>
    </w:p>
    <w:p w:rsidR="005B0B8A" w:rsidRDefault="005B0B8A" w:rsidP="005B0B8A">
      <w:pPr>
        <w:pStyle w:val="af0"/>
        <w:spacing w:before="12"/>
        <w:rPr>
          <w:sz w:val="20"/>
        </w:rPr>
      </w:pPr>
    </w:p>
    <w:tbl>
      <w:tblPr>
        <w:tblStyle w:val="TableNormal"/>
        <w:tblW w:w="967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5B0B8A" w:rsidTr="00CD1409">
        <w:trPr>
          <w:trHeight w:val="398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Сокращенное</w:t>
            </w:r>
            <w:proofErr w:type="spellEnd"/>
            <w:r w:rsidR="00CD1409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40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39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40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39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ОКПО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40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ОКВЭД</w:t>
            </w:r>
            <w:r w:rsidR="00CD1409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основной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39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Размер</w:t>
            </w:r>
            <w:proofErr w:type="spellEnd"/>
            <w:r w:rsidR="00CD1409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уставного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капитала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40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30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30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Юридический</w:t>
            </w:r>
            <w:r>
              <w:rPr>
                <w:spacing w:val="-4"/>
                <w:sz w:val="20"/>
              </w:rPr>
              <w:t>адрес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39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СубъектРоссийской</w:t>
            </w:r>
            <w:r>
              <w:rPr>
                <w:spacing w:val="-2"/>
                <w:sz w:val="20"/>
              </w:rPr>
              <w:t>Федерации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40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8.4.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пункт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39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8.5.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Элементпланировочной</w:t>
            </w:r>
            <w:r>
              <w:rPr>
                <w:spacing w:val="-2"/>
                <w:sz w:val="20"/>
              </w:rPr>
              <w:t>структуры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40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8.6.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Элементулично-дорожной</w:t>
            </w:r>
            <w:r>
              <w:rPr>
                <w:spacing w:val="-4"/>
                <w:sz w:val="20"/>
              </w:rPr>
              <w:t>сети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398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8.7.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Здание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строение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сооружение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  <w:tr w:rsidR="005B0B8A" w:rsidTr="00CD1409">
        <w:trPr>
          <w:trHeight w:val="67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8.8.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line="237" w:lineRule="auto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Помещениевпределахздания</w:t>
            </w:r>
            <w:proofErr w:type="spellEnd"/>
            <w:r w:rsidRPr="005B0B8A">
              <w:rPr>
                <w:sz w:val="20"/>
                <w:lang w:val="ru-RU"/>
              </w:rPr>
              <w:t>(строения), сооружения (если применимо)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lang w:val="ru-RU"/>
              </w:rPr>
            </w:pPr>
          </w:p>
        </w:tc>
      </w:tr>
      <w:tr w:rsidR="005B0B8A" w:rsidTr="00CD1409">
        <w:trPr>
          <w:trHeight w:val="673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8.9.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42" w:lineRule="auto"/>
              <w:ind w:left="81"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Помещениевпределахквартиры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применимо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</w:pPr>
          </w:p>
        </w:tc>
      </w:tr>
    </w:tbl>
    <w:p w:rsidR="005B0B8A" w:rsidRDefault="005B0B8A" w:rsidP="005B0B8A">
      <w:pPr>
        <w:sectPr w:rsidR="005B0B8A" w:rsidSect="001E6446">
          <w:headerReference w:type="default" r:id="rId9"/>
          <w:footerReference w:type="default" r:id="rId10"/>
          <w:pgSz w:w="11900" w:h="16840"/>
          <w:pgMar w:top="940" w:right="849" w:bottom="709" w:left="1276" w:header="750" w:footer="368" w:gutter="0"/>
          <w:cols w:space="720"/>
        </w:sectPr>
      </w:pPr>
    </w:p>
    <w:p w:rsidR="005B0B8A" w:rsidRDefault="005B0B8A" w:rsidP="005B0B8A">
      <w:pPr>
        <w:pStyle w:val="af0"/>
        <w:spacing w:before="4"/>
        <w:rPr>
          <w:sz w:val="19"/>
        </w:rPr>
      </w:pPr>
    </w:p>
    <w:tbl>
      <w:tblPr>
        <w:tblStyle w:val="TableNormal"/>
        <w:tblW w:w="967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5B0B8A" w:rsidTr="00CD1409">
        <w:trPr>
          <w:trHeight w:val="678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6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before="6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Адресэлектроннойпочтыуполномоченного</w:t>
            </w:r>
            <w:r>
              <w:rPr>
                <w:spacing w:val="-4"/>
                <w:sz w:val="20"/>
              </w:rPr>
              <w:t>лица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18"/>
              </w:rPr>
            </w:pPr>
          </w:p>
        </w:tc>
      </w:tr>
      <w:tr w:rsidR="005B0B8A" w:rsidTr="00CD1409">
        <w:trPr>
          <w:trHeight w:val="39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before="2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 w:rsidR="001E6446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уполномоченного</w:t>
            </w:r>
            <w:proofErr w:type="spellEnd"/>
            <w:r w:rsidR="001E6446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лица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18"/>
              </w:rPr>
            </w:pPr>
          </w:p>
        </w:tc>
      </w:tr>
      <w:tr w:rsidR="005B0B8A" w:rsidTr="00CD1409">
        <w:trPr>
          <w:trHeight w:val="67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before="7" w:line="237" w:lineRule="auto"/>
              <w:ind w:left="81" w:right="2573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Проектнаякомпания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18"/>
              </w:rPr>
            </w:pPr>
          </w:p>
        </w:tc>
      </w:tr>
      <w:tr w:rsidR="005B0B8A" w:rsidTr="00CD1409">
        <w:trPr>
          <w:trHeight w:val="674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1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before="1" w:line="242" w:lineRule="auto"/>
              <w:ind w:left="81"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Участниквнешнеэкономическойдеятельности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18"/>
              </w:rPr>
            </w:pPr>
          </w:p>
        </w:tc>
      </w:tr>
    </w:tbl>
    <w:p w:rsidR="005B0B8A" w:rsidRDefault="005B0B8A" w:rsidP="00CD1409">
      <w:pPr>
        <w:pStyle w:val="a9"/>
        <w:widowControl w:val="0"/>
        <w:numPr>
          <w:ilvl w:val="1"/>
          <w:numId w:val="11"/>
        </w:numPr>
        <w:suppressAutoHyphens w:val="0"/>
        <w:autoSpaceDE w:val="0"/>
        <w:autoSpaceDN w:val="0"/>
        <w:spacing w:before="246"/>
        <w:ind w:left="2835" w:hanging="708"/>
        <w:contextualSpacing w:val="0"/>
        <w:jc w:val="left"/>
        <w:rPr>
          <w:sz w:val="26"/>
        </w:rPr>
      </w:pPr>
      <w:r>
        <w:rPr>
          <w:sz w:val="26"/>
        </w:rPr>
        <w:t>Сведения</w:t>
      </w:r>
      <w:r w:rsidR="00CD1409">
        <w:rPr>
          <w:sz w:val="26"/>
        </w:rPr>
        <w:t xml:space="preserve"> </w:t>
      </w:r>
      <w:r>
        <w:rPr>
          <w:sz w:val="26"/>
        </w:rPr>
        <w:t>о</w:t>
      </w:r>
      <w:r w:rsidR="00CD1409">
        <w:rPr>
          <w:sz w:val="26"/>
        </w:rPr>
        <w:t xml:space="preserve"> </w:t>
      </w:r>
      <w:r>
        <w:rPr>
          <w:spacing w:val="-2"/>
          <w:sz w:val="26"/>
        </w:rPr>
        <w:t>проекте</w:t>
      </w:r>
    </w:p>
    <w:p w:rsidR="005B0B8A" w:rsidRDefault="005B0B8A" w:rsidP="005B0B8A">
      <w:pPr>
        <w:pStyle w:val="af0"/>
        <w:spacing w:before="5"/>
        <w:rPr>
          <w:sz w:val="20"/>
        </w:rPr>
      </w:pPr>
    </w:p>
    <w:tbl>
      <w:tblPr>
        <w:tblStyle w:val="TableNormal"/>
        <w:tblW w:w="967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5B0B8A" w:rsidTr="00CD1409">
        <w:trPr>
          <w:trHeight w:val="322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before="4"/>
              <w:ind w:left="81" w:right="194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Наименованиеиобщаяхарактеристикапроекта</w:t>
            </w:r>
            <w:proofErr w:type="spellEnd"/>
            <w:r w:rsidRPr="005B0B8A">
              <w:rPr>
                <w:sz w:val="20"/>
                <w:lang w:val="ru-RU"/>
              </w:rPr>
              <w:t xml:space="preserve">, в том числе характеристики (параметры) объектов недвижимого имущества и (или) </w:t>
            </w:r>
            <w:proofErr w:type="spellStart"/>
            <w:r w:rsidRPr="005B0B8A">
              <w:rPr>
                <w:sz w:val="20"/>
                <w:lang w:val="ru-RU"/>
              </w:rPr>
              <w:t>комплексаобъектов</w:t>
            </w:r>
            <w:proofErr w:type="spellEnd"/>
            <w:r w:rsidRPr="005B0B8A">
              <w:rPr>
                <w:sz w:val="20"/>
                <w:lang w:val="ru-RU"/>
              </w:rPr>
              <w:t xml:space="preserve"> движимого и недвижимого имущества, связанных между собой и</w:t>
            </w:r>
          </w:p>
          <w:p w:rsidR="005B0B8A" w:rsidRPr="005B0B8A" w:rsidRDefault="005B0B8A" w:rsidP="005B0B8A">
            <w:pPr>
              <w:pStyle w:val="TableParagraph"/>
              <w:spacing w:line="228" w:lineRule="exact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подлежащихсозданию</w:t>
            </w:r>
            <w:proofErr w:type="spellEnd"/>
            <w:r w:rsidRPr="005B0B8A">
              <w:rPr>
                <w:sz w:val="20"/>
                <w:lang w:val="ru-RU"/>
              </w:rPr>
              <w:t>(строительству)</w:t>
            </w:r>
            <w:r w:rsidRPr="005B0B8A">
              <w:rPr>
                <w:spacing w:val="-4"/>
                <w:sz w:val="20"/>
                <w:lang w:val="ru-RU"/>
              </w:rPr>
              <w:t>либо</w:t>
            </w:r>
          </w:p>
          <w:p w:rsidR="005B0B8A" w:rsidRPr="005B0B8A" w:rsidRDefault="005B0B8A" w:rsidP="005B0B8A">
            <w:pPr>
              <w:pStyle w:val="TableParagraph"/>
              <w:tabs>
                <w:tab w:val="left" w:pos="4186"/>
              </w:tabs>
              <w:spacing w:before="2"/>
              <w:ind w:left="81" w:right="166"/>
              <w:rPr>
                <w:sz w:val="20"/>
                <w:lang w:val="ru-RU"/>
              </w:rPr>
            </w:pPr>
            <w:r w:rsidRPr="005B0B8A">
              <w:rPr>
                <w:sz w:val="20"/>
                <w:lang w:val="ru-RU"/>
              </w:rPr>
              <w:t>реконструкции и (или) модернизации,</w:t>
            </w:r>
            <w:r w:rsidRPr="005B0B8A">
              <w:rPr>
                <w:sz w:val="20"/>
                <w:lang w:val="ru-RU"/>
              </w:rPr>
              <w:tab/>
            </w:r>
            <w:r w:rsidRPr="005B0B8A">
              <w:rPr>
                <w:spacing w:val="-10"/>
                <w:sz w:val="20"/>
                <w:lang w:val="ru-RU"/>
              </w:rPr>
              <w:t>а</w:t>
            </w:r>
            <w:r w:rsidRPr="005B0B8A">
              <w:rPr>
                <w:sz w:val="20"/>
                <w:lang w:val="ru-RU"/>
              </w:rPr>
              <w:t xml:space="preserve">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</w:t>
            </w:r>
          </w:p>
          <w:p w:rsidR="005B0B8A" w:rsidRPr="005B0B8A" w:rsidRDefault="005B0B8A" w:rsidP="005B0B8A">
            <w:pPr>
              <w:pStyle w:val="TableParagraph"/>
              <w:spacing w:line="228" w:lineRule="exact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предполагаемомобъеме,технологическиеи</w:t>
            </w:r>
            <w:proofErr w:type="spellEnd"/>
            <w:r w:rsidRPr="005B0B8A">
              <w:rPr>
                <w:sz w:val="20"/>
                <w:lang w:val="ru-RU"/>
              </w:rPr>
              <w:t xml:space="preserve"> экологические требования к ним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B0B8A" w:rsidTr="00CD1409">
        <w:trPr>
          <w:trHeight w:val="674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line="242" w:lineRule="auto"/>
              <w:ind w:left="81" w:right="1080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Сфераэкономики</w:t>
            </w:r>
            <w:proofErr w:type="spellEnd"/>
            <w:r w:rsidRPr="005B0B8A">
              <w:rPr>
                <w:sz w:val="20"/>
                <w:lang w:val="ru-RU"/>
              </w:rPr>
              <w:t>(</w:t>
            </w:r>
            <w:proofErr w:type="spellStart"/>
            <w:r w:rsidRPr="005B0B8A">
              <w:rPr>
                <w:sz w:val="20"/>
                <w:lang w:val="ru-RU"/>
              </w:rPr>
              <w:t>виддеятельности</w:t>
            </w:r>
            <w:proofErr w:type="spellEnd"/>
            <w:r w:rsidRPr="005B0B8A">
              <w:rPr>
                <w:sz w:val="20"/>
                <w:lang w:val="ru-RU"/>
              </w:rPr>
              <w:t>), в которой реализуется проект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B0B8A" w:rsidTr="00CD1409">
        <w:trPr>
          <w:trHeight w:val="678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before="3" w:line="237" w:lineRule="auto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Общийсрокиэтапыреализациипроекта,атакже</w:t>
            </w:r>
            <w:proofErr w:type="spellEnd"/>
            <w:r w:rsidRPr="005B0B8A">
              <w:rPr>
                <w:sz w:val="20"/>
                <w:lang w:val="ru-RU"/>
              </w:rPr>
              <w:t xml:space="preserve"> сроки реализации каждого этапа </w:t>
            </w:r>
            <w:r w:rsidRPr="005B0B8A">
              <w:rPr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B0B8A" w:rsidTr="00CD1409">
        <w:trPr>
          <w:trHeight w:val="1194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ind w:left="81" w:right="289"/>
              <w:jc w:val="both"/>
              <w:rPr>
                <w:sz w:val="20"/>
                <w:lang w:val="ru-RU"/>
              </w:rPr>
            </w:pPr>
            <w:r w:rsidRPr="005B0B8A">
              <w:rPr>
                <w:sz w:val="20"/>
                <w:lang w:val="ru-RU"/>
              </w:rPr>
              <w:t xml:space="preserve">Субъект (субъекты) </w:t>
            </w:r>
            <w:proofErr w:type="spellStart"/>
            <w:r w:rsidRPr="005B0B8A">
              <w:rPr>
                <w:sz w:val="20"/>
                <w:lang w:val="ru-RU"/>
              </w:rPr>
              <w:t>РоссийскойФедерации</w:t>
            </w:r>
            <w:proofErr w:type="spellEnd"/>
            <w:r w:rsidRPr="005B0B8A">
              <w:rPr>
                <w:sz w:val="20"/>
                <w:lang w:val="ru-RU"/>
              </w:rPr>
              <w:t xml:space="preserve">, на </w:t>
            </w:r>
            <w:proofErr w:type="spellStart"/>
            <w:r w:rsidRPr="005B0B8A">
              <w:rPr>
                <w:sz w:val="20"/>
                <w:lang w:val="ru-RU"/>
              </w:rPr>
              <w:t>территориикоторого</w:t>
            </w:r>
            <w:proofErr w:type="spellEnd"/>
            <w:r w:rsidRPr="005B0B8A">
              <w:rPr>
                <w:sz w:val="20"/>
                <w:lang w:val="ru-RU"/>
              </w:rPr>
              <w:t>(которых)предполагается реализация проекта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B0B8A" w:rsidTr="00CD1409">
        <w:trPr>
          <w:trHeight w:val="673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42" w:lineRule="auto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УчастиеРоссийскойФедерациивсоглашении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18"/>
              </w:rPr>
            </w:pPr>
          </w:p>
        </w:tc>
      </w:tr>
      <w:tr w:rsidR="005B0B8A" w:rsidTr="00CD1409">
        <w:trPr>
          <w:trHeight w:val="1194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line="229" w:lineRule="exact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Участиевсоглашении</w:t>
            </w:r>
            <w:r w:rsidRPr="005B0B8A">
              <w:rPr>
                <w:spacing w:val="-2"/>
                <w:sz w:val="20"/>
                <w:lang w:val="ru-RU"/>
              </w:rPr>
              <w:t>муниципального</w:t>
            </w:r>
            <w:proofErr w:type="spellEnd"/>
          </w:p>
          <w:p w:rsidR="005B0B8A" w:rsidRPr="005B0B8A" w:rsidRDefault="005B0B8A" w:rsidP="005B0B8A">
            <w:pPr>
              <w:pStyle w:val="TableParagraph"/>
              <w:ind w:left="81" w:right="194"/>
              <w:rPr>
                <w:sz w:val="20"/>
                <w:lang w:val="ru-RU"/>
              </w:rPr>
            </w:pPr>
            <w:r w:rsidRPr="005B0B8A">
              <w:rPr>
                <w:sz w:val="20"/>
                <w:lang w:val="ru-RU"/>
              </w:rPr>
              <w:t>образования(</w:t>
            </w:r>
            <w:proofErr w:type="spellStart"/>
            <w:r w:rsidRPr="005B0B8A">
              <w:rPr>
                <w:sz w:val="20"/>
                <w:lang w:val="ru-RU"/>
              </w:rPr>
              <w:t>муниципальныхобразований</w:t>
            </w:r>
            <w:proofErr w:type="spellEnd"/>
            <w:r w:rsidRPr="005B0B8A">
              <w:rPr>
                <w:sz w:val="20"/>
                <w:lang w:val="ru-RU"/>
              </w:rPr>
              <w:t xml:space="preserve">)(да или нет, если да, указываются муниципальные </w:t>
            </w:r>
            <w:r w:rsidRPr="005B0B8A">
              <w:rPr>
                <w:spacing w:val="-2"/>
                <w:sz w:val="20"/>
                <w:lang w:val="ru-RU"/>
              </w:rPr>
              <w:t>образования)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B0B8A" w:rsidTr="00CD1409">
        <w:trPr>
          <w:trHeight w:val="1848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Датапринятиярешенияуполномоченногооргана</w:t>
            </w:r>
            <w:proofErr w:type="spellEnd"/>
            <w:r w:rsidRPr="005B0B8A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B0B8A">
              <w:rPr>
                <w:sz w:val="20"/>
                <w:lang w:val="ru-RU"/>
              </w:rPr>
              <w:t>заявителяобосуществлениипроекта,втомчисле</w:t>
            </w:r>
            <w:proofErr w:type="spellEnd"/>
            <w:proofErr w:type="gramEnd"/>
            <w:r w:rsidRPr="005B0B8A">
              <w:rPr>
                <w:sz w:val="20"/>
                <w:lang w:val="ru-RU"/>
              </w:rPr>
              <w:t xml:space="preserve"> об определении объема капитальных вложений (расходов) или решения об утверждении</w:t>
            </w:r>
          </w:p>
          <w:p w:rsidR="005B0B8A" w:rsidRPr="005B0B8A" w:rsidRDefault="005B0B8A" w:rsidP="005B0B8A">
            <w:pPr>
              <w:pStyle w:val="TableParagraph"/>
              <w:ind w:left="81" w:right="339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бюджетанакапитальныевложения</w:t>
            </w:r>
            <w:proofErr w:type="spellEnd"/>
            <w:r w:rsidRPr="005B0B8A">
              <w:rPr>
                <w:sz w:val="20"/>
                <w:lang w:val="ru-RU"/>
              </w:rPr>
              <w:t xml:space="preserve">(расходы) (в соответствии с подпунктом «ж» пункта 11 </w:t>
            </w:r>
            <w:r w:rsidRPr="005B0B8A">
              <w:rPr>
                <w:spacing w:val="-2"/>
                <w:sz w:val="20"/>
                <w:lang w:val="ru-RU"/>
              </w:rPr>
              <w:t>Правил)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B0B8A" w:rsidTr="00CD1409">
        <w:trPr>
          <w:trHeight w:val="678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37" w:lineRule="auto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Планируемаядатаокончанияреализациипроекта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завершения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стадии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эксплуатации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18"/>
              </w:rPr>
            </w:pPr>
          </w:p>
        </w:tc>
      </w:tr>
      <w:tr w:rsidR="005B0B8A" w:rsidTr="00CD1409">
        <w:trPr>
          <w:trHeight w:val="674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42" w:lineRule="auto"/>
              <w:ind w:left="81" w:right="107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Сведенияоземельномучасткесуказанием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кадастрового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номера</w:t>
            </w:r>
            <w:proofErr w:type="spellEnd"/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18"/>
              </w:rPr>
            </w:pPr>
          </w:p>
        </w:tc>
      </w:tr>
    </w:tbl>
    <w:p w:rsidR="005B0B8A" w:rsidRDefault="005B0B8A" w:rsidP="005B0B8A">
      <w:pPr>
        <w:rPr>
          <w:sz w:val="18"/>
        </w:rPr>
        <w:sectPr w:rsidR="005B0B8A" w:rsidSect="005B0B8A">
          <w:headerReference w:type="default" r:id="rId11"/>
          <w:footerReference w:type="default" r:id="rId12"/>
          <w:pgSz w:w="11900" w:h="16840"/>
          <w:pgMar w:top="940" w:right="849" w:bottom="560" w:left="1276" w:header="750" w:footer="368" w:gutter="0"/>
          <w:cols w:space="720"/>
        </w:sectPr>
      </w:pPr>
    </w:p>
    <w:p w:rsidR="005B0B8A" w:rsidRDefault="005B0B8A" w:rsidP="005B0B8A">
      <w:pPr>
        <w:pStyle w:val="af0"/>
        <w:spacing w:before="4"/>
        <w:rPr>
          <w:sz w:val="19"/>
        </w:rPr>
      </w:pPr>
    </w:p>
    <w:tbl>
      <w:tblPr>
        <w:tblStyle w:val="TableNormal"/>
        <w:tblW w:w="967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453"/>
        <w:gridCol w:w="4537"/>
      </w:tblGrid>
      <w:tr w:rsidR="005B0B8A" w:rsidTr="00CD1409">
        <w:trPr>
          <w:trHeight w:val="486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before="8" w:line="237" w:lineRule="auto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Общийобъемкапиталовложений,включая</w:t>
            </w:r>
            <w:proofErr w:type="spellEnd"/>
            <w:r w:rsidRPr="005B0B8A">
              <w:rPr>
                <w:sz w:val="20"/>
                <w:lang w:val="ru-RU"/>
              </w:rPr>
              <w:t xml:space="preserve"> осуществленные капиталовложения (руб.)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B0B8A" w:rsidTr="00CD1409">
        <w:trPr>
          <w:trHeight w:val="550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before="2"/>
              <w:ind w:left="81"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Общийобъемкапитальныхвложений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инвестиций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20"/>
              </w:rPr>
            </w:pPr>
          </w:p>
        </w:tc>
      </w:tr>
      <w:tr w:rsidR="005B0B8A" w:rsidTr="00CD1409">
        <w:trPr>
          <w:trHeight w:val="1138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5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before="5" w:line="229" w:lineRule="exact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Прогнозируемыйобъем</w:t>
            </w:r>
            <w:r w:rsidRPr="005B0B8A">
              <w:rPr>
                <w:spacing w:val="-2"/>
                <w:sz w:val="20"/>
                <w:lang w:val="ru-RU"/>
              </w:rPr>
              <w:t>налогов</w:t>
            </w:r>
            <w:proofErr w:type="spellEnd"/>
          </w:p>
          <w:p w:rsidR="005B0B8A" w:rsidRPr="005B0B8A" w:rsidRDefault="005B0B8A" w:rsidP="005B0B8A">
            <w:pPr>
              <w:pStyle w:val="TableParagraph"/>
              <w:spacing w:line="229" w:lineRule="exact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ииныхобязательныхплатежейв</w:t>
            </w:r>
            <w:r w:rsidRPr="005B0B8A">
              <w:rPr>
                <w:spacing w:val="-4"/>
                <w:sz w:val="20"/>
                <w:lang w:val="ru-RU"/>
              </w:rPr>
              <w:t>связи</w:t>
            </w:r>
            <w:proofErr w:type="spellEnd"/>
          </w:p>
          <w:p w:rsidR="005B0B8A" w:rsidRPr="005B0B8A" w:rsidRDefault="005B0B8A" w:rsidP="005B0B8A">
            <w:pPr>
              <w:pStyle w:val="TableParagraph"/>
              <w:spacing w:before="2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среализациейпроектаизрасчетанакаждыйгод</w:t>
            </w:r>
            <w:proofErr w:type="spellEnd"/>
            <w:r w:rsidRPr="005B0B8A">
              <w:rPr>
                <w:sz w:val="20"/>
                <w:lang w:val="ru-RU"/>
              </w:rPr>
              <w:t xml:space="preserve"> реализации проекта в период действия</w:t>
            </w:r>
          </w:p>
          <w:p w:rsidR="005B0B8A" w:rsidRDefault="005B0B8A" w:rsidP="005B0B8A">
            <w:pPr>
              <w:pStyle w:val="TableParagraph"/>
              <w:spacing w:before="1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соглашения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руб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20"/>
              </w:rPr>
            </w:pPr>
          </w:p>
        </w:tc>
      </w:tr>
      <w:tr w:rsidR="005B0B8A" w:rsidTr="00CD1409">
        <w:trPr>
          <w:trHeight w:val="95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ind w:left="81"/>
              <w:rPr>
                <w:sz w:val="20"/>
                <w:lang w:val="ru-RU"/>
              </w:rPr>
            </w:pPr>
            <w:r w:rsidRPr="005B0B8A">
              <w:rPr>
                <w:sz w:val="20"/>
                <w:lang w:val="ru-RU"/>
              </w:rPr>
              <w:t xml:space="preserve">Наличие ходатайства о признании ранее </w:t>
            </w:r>
            <w:proofErr w:type="spellStart"/>
            <w:r w:rsidRPr="005B0B8A">
              <w:rPr>
                <w:sz w:val="20"/>
                <w:lang w:val="ru-RU"/>
              </w:rPr>
              <w:t>заключенныхдоговоровсвязаннымидоговорами</w:t>
            </w:r>
            <w:proofErr w:type="spellEnd"/>
            <w:r w:rsidRPr="005B0B8A">
              <w:rPr>
                <w:sz w:val="20"/>
                <w:lang w:val="ru-RU"/>
              </w:rPr>
              <w:t xml:space="preserve"> (да или нет, если да, указываются реквизиты</w:t>
            </w:r>
          </w:p>
          <w:p w:rsidR="005B0B8A" w:rsidRDefault="005B0B8A" w:rsidP="005B0B8A">
            <w:pPr>
              <w:pStyle w:val="TableParagraph"/>
              <w:spacing w:before="2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такого</w:t>
            </w:r>
            <w:r>
              <w:rPr>
                <w:spacing w:val="-2"/>
                <w:sz w:val="20"/>
              </w:rPr>
              <w:t>ходатайства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20"/>
              </w:rPr>
            </w:pPr>
          </w:p>
        </w:tc>
      </w:tr>
      <w:tr w:rsidR="005B0B8A" w:rsidTr="00CD1409">
        <w:trPr>
          <w:trHeight w:val="687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453" w:type="dxa"/>
          </w:tcPr>
          <w:p w:rsidR="005B0B8A" w:rsidRPr="005B0B8A" w:rsidRDefault="005B0B8A" w:rsidP="005B0B8A">
            <w:pPr>
              <w:pStyle w:val="TableParagraph"/>
              <w:spacing w:before="4"/>
              <w:ind w:left="81"/>
              <w:rPr>
                <w:sz w:val="20"/>
                <w:lang w:val="ru-RU"/>
              </w:rPr>
            </w:pPr>
            <w:proofErr w:type="spellStart"/>
            <w:r w:rsidRPr="005B0B8A">
              <w:rPr>
                <w:sz w:val="20"/>
                <w:lang w:val="ru-RU"/>
              </w:rPr>
              <w:t>Объемпланируемыхквозмещениюзатрат</w:t>
            </w:r>
            <w:proofErr w:type="spellEnd"/>
            <w:r w:rsidRPr="005B0B8A">
              <w:rPr>
                <w:sz w:val="20"/>
                <w:lang w:val="ru-RU"/>
              </w:rPr>
              <w:t>(по видам), планируемые сроки их возмещения (период), формы возмещения</w:t>
            </w:r>
          </w:p>
        </w:tc>
        <w:tc>
          <w:tcPr>
            <w:tcW w:w="4537" w:type="dxa"/>
          </w:tcPr>
          <w:p w:rsidR="005B0B8A" w:rsidRPr="005B0B8A" w:rsidRDefault="005B0B8A" w:rsidP="005B0B8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B0B8A" w:rsidTr="00CD1409">
        <w:trPr>
          <w:trHeight w:val="272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Новые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рабочиеместа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20"/>
              </w:rPr>
            </w:pPr>
          </w:p>
        </w:tc>
      </w:tr>
      <w:tr w:rsidR="005B0B8A" w:rsidTr="00CD1409">
        <w:trPr>
          <w:trHeight w:val="674"/>
        </w:trPr>
        <w:tc>
          <w:tcPr>
            <w:tcW w:w="680" w:type="dxa"/>
          </w:tcPr>
          <w:p w:rsidR="005B0B8A" w:rsidRDefault="005B0B8A" w:rsidP="005B0B8A">
            <w:pPr>
              <w:pStyle w:val="TableParagraph"/>
              <w:spacing w:before="2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453" w:type="dxa"/>
          </w:tcPr>
          <w:p w:rsidR="005B0B8A" w:rsidRDefault="005B0B8A" w:rsidP="005B0B8A">
            <w:pPr>
              <w:pStyle w:val="TableParagraph"/>
              <w:spacing w:before="4" w:line="237" w:lineRule="auto"/>
              <w:ind w:left="81" w:right="107"/>
              <w:rPr>
                <w:sz w:val="20"/>
              </w:rPr>
            </w:pPr>
            <w:proofErr w:type="spellStart"/>
            <w:r>
              <w:rPr>
                <w:sz w:val="20"/>
              </w:rPr>
              <w:t>Рабочиеместанаэтапестроительства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537" w:type="dxa"/>
          </w:tcPr>
          <w:p w:rsidR="005B0B8A" w:rsidRDefault="005B0B8A" w:rsidP="005B0B8A">
            <w:pPr>
              <w:pStyle w:val="TableParagraph"/>
              <w:rPr>
                <w:sz w:val="20"/>
              </w:rPr>
            </w:pPr>
          </w:p>
        </w:tc>
      </w:tr>
    </w:tbl>
    <w:p w:rsidR="005B0B8A" w:rsidRDefault="005B0B8A" w:rsidP="00CD1409">
      <w:pPr>
        <w:spacing w:before="3"/>
        <w:ind w:left="142" w:firstLine="567"/>
        <w:rPr>
          <w:sz w:val="26"/>
        </w:rPr>
      </w:pPr>
      <w:r>
        <w:rPr>
          <w:spacing w:val="-2"/>
          <w:sz w:val="26"/>
        </w:rPr>
        <w:t>Приложения:</w:t>
      </w:r>
    </w:p>
    <w:p w:rsidR="005B0B8A" w:rsidRDefault="005B0B8A" w:rsidP="00CD1409">
      <w:pPr>
        <w:spacing w:before="121"/>
        <w:ind w:left="142" w:firstLine="567"/>
        <w:rPr>
          <w:sz w:val="26"/>
        </w:rPr>
      </w:pPr>
      <w:r>
        <w:rPr>
          <w:spacing w:val="-5"/>
          <w:sz w:val="26"/>
        </w:rPr>
        <w:t>1.</w:t>
      </w:r>
    </w:p>
    <w:p w:rsidR="005B0B8A" w:rsidRDefault="005B0B8A" w:rsidP="00CD1409">
      <w:pPr>
        <w:spacing w:before="121"/>
        <w:ind w:left="142" w:firstLine="567"/>
        <w:rPr>
          <w:sz w:val="26"/>
        </w:rPr>
      </w:pPr>
      <w:r>
        <w:rPr>
          <w:spacing w:val="-5"/>
          <w:sz w:val="26"/>
        </w:rPr>
        <w:t>2.</w:t>
      </w:r>
    </w:p>
    <w:p w:rsidR="005B0B8A" w:rsidRDefault="005B0B8A" w:rsidP="00CD1409">
      <w:pPr>
        <w:spacing w:before="121"/>
        <w:ind w:left="142" w:firstLine="567"/>
        <w:rPr>
          <w:sz w:val="26"/>
        </w:rPr>
      </w:pPr>
      <w:r>
        <w:rPr>
          <w:spacing w:val="-5"/>
          <w:sz w:val="26"/>
        </w:rPr>
        <w:t>3.</w:t>
      </w:r>
    </w:p>
    <w:p w:rsidR="005B0B8A" w:rsidRPr="00CD1409" w:rsidRDefault="005B0B8A" w:rsidP="00CD1409">
      <w:pPr>
        <w:tabs>
          <w:tab w:val="left" w:pos="4092"/>
          <w:tab w:val="left" w:pos="5690"/>
          <w:tab w:val="left" w:pos="7111"/>
          <w:tab w:val="left" w:pos="8389"/>
          <w:tab w:val="left" w:pos="9675"/>
          <w:tab w:val="left" w:pos="11064"/>
        </w:tabs>
        <w:spacing w:before="116"/>
        <w:ind w:left="142" w:firstLine="567"/>
        <w:jc w:val="both"/>
        <w:rPr>
          <w:sz w:val="26"/>
        </w:rPr>
      </w:pPr>
      <w:r>
        <w:rPr>
          <w:spacing w:val="-2"/>
          <w:sz w:val="26"/>
        </w:rPr>
        <w:t>Подписание</w:t>
      </w:r>
      <w:r w:rsidR="00CD1409">
        <w:rPr>
          <w:sz w:val="26"/>
        </w:rPr>
        <w:t xml:space="preserve"> </w:t>
      </w:r>
      <w:r>
        <w:rPr>
          <w:spacing w:val="-2"/>
          <w:sz w:val="26"/>
        </w:rPr>
        <w:t>настоящего</w:t>
      </w:r>
      <w:r w:rsidR="00CD1409">
        <w:rPr>
          <w:sz w:val="26"/>
        </w:rPr>
        <w:t xml:space="preserve"> </w:t>
      </w:r>
      <w:r>
        <w:rPr>
          <w:spacing w:val="-2"/>
          <w:sz w:val="26"/>
        </w:rPr>
        <w:t>заявления</w:t>
      </w:r>
      <w:r w:rsidR="00CD1409">
        <w:rPr>
          <w:sz w:val="26"/>
        </w:rPr>
        <w:t xml:space="preserve"> </w:t>
      </w:r>
      <w:r>
        <w:rPr>
          <w:spacing w:val="-2"/>
          <w:sz w:val="26"/>
        </w:rPr>
        <w:t>означает</w:t>
      </w:r>
      <w:r>
        <w:rPr>
          <w:sz w:val="26"/>
        </w:rPr>
        <w:tab/>
      </w:r>
      <w:r>
        <w:rPr>
          <w:spacing w:val="-2"/>
          <w:sz w:val="26"/>
        </w:rPr>
        <w:t>согласие</w:t>
      </w:r>
      <w:r w:rsidR="00CD1409">
        <w:rPr>
          <w:sz w:val="26"/>
        </w:rPr>
        <w:t xml:space="preserve"> </w:t>
      </w:r>
      <w:r>
        <w:rPr>
          <w:spacing w:val="-2"/>
          <w:sz w:val="26"/>
        </w:rPr>
        <w:t>заявителя</w:t>
      </w:r>
      <w:r w:rsidR="00CD1409">
        <w:rPr>
          <w:sz w:val="26"/>
        </w:rPr>
        <w:t xml:space="preserve"> </w:t>
      </w:r>
      <w:r>
        <w:rPr>
          <w:spacing w:val="-5"/>
          <w:sz w:val="26"/>
        </w:rPr>
        <w:t>на</w:t>
      </w:r>
      <w:r w:rsidR="00CD1409">
        <w:rPr>
          <w:sz w:val="26"/>
        </w:rPr>
        <w:t xml:space="preserve"> </w:t>
      </w:r>
      <w:r>
        <w:rPr>
          <w:sz w:val="26"/>
        </w:rPr>
        <w:t xml:space="preserve">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к нему и в соответствии с требованиямизаконодательстваРоссийскойФедерацииобработки(втомчислесбора,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</w:t>
      </w:r>
      <w:r>
        <w:rPr>
          <w:spacing w:val="-2"/>
          <w:sz w:val="26"/>
        </w:rPr>
        <w:t>соглашений.</w:t>
      </w:r>
      <w:r w:rsidR="001E644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224790</wp:posOffset>
                </wp:positionV>
                <wp:extent cx="2162175" cy="5080"/>
                <wp:effectExtent l="4445" t="0" r="0" b="6350"/>
                <wp:wrapTopAndBottom/>
                <wp:docPr id="15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5080"/>
                        </a:xfrm>
                        <a:custGeom>
                          <a:avLst/>
                          <a:gdLst>
                            <a:gd name="T0" fmla="*/ 2160014 w 2162175"/>
                            <a:gd name="T1" fmla="*/ 1658 h 5080"/>
                            <a:gd name="T2" fmla="*/ -711 w 2162175"/>
                            <a:gd name="T3" fmla="*/ 1658 h 5080"/>
                            <a:gd name="T4" fmla="*/ -711 w 2162175"/>
                            <a:gd name="T5" fmla="*/ 6734 h 5080"/>
                            <a:gd name="T6" fmla="*/ 2160014 w 2162175"/>
                            <a:gd name="T7" fmla="*/ 6734 h 5080"/>
                            <a:gd name="T8" fmla="*/ 2160014 w 2162175"/>
                            <a:gd name="T9" fmla="*/ 1658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2175" h="5080">
                              <a:moveTo>
                                <a:pt x="2160014" y="1658"/>
                              </a:moveTo>
                              <a:lnTo>
                                <a:pt x="-711" y="1658"/>
                              </a:lnTo>
                              <a:lnTo>
                                <a:pt x="-711" y="6734"/>
                              </a:lnTo>
                              <a:lnTo>
                                <a:pt x="2160014" y="6734"/>
                              </a:lnTo>
                              <a:lnTo>
                                <a:pt x="2160014" y="1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B34F" id="Graphic 72" o:spid="_x0000_s1026" style="position:absolute;margin-left:83.6pt;margin-top:17.7pt;width:170.25pt;height: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1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" path="m2160014,1658l-711,1658r,5076l2160014,6734r,-5076xe" fillcolor="black" stroked="f">
                <v:path arrowok="t" o:connecttype="custom" o:connectlocs="2160014,1658;-711,1658;-711,6734;2160014,6734;2160014,1658" o:connectangles="0,0,0,0,0"/>
                <w10:wrap type="topAndBottom" anchorx="page"/>
              </v:shape>
            </w:pict>
          </mc:Fallback>
        </mc:AlternateContent>
      </w:r>
    </w:p>
    <w:p w:rsidR="005B0B8A" w:rsidRDefault="005B0B8A" w:rsidP="005B0B8A">
      <w:pPr>
        <w:ind w:left="3122"/>
        <w:rPr>
          <w:sz w:val="20"/>
        </w:rPr>
      </w:pPr>
      <w:r>
        <w:rPr>
          <w:spacing w:val="-2"/>
          <w:sz w:val="20"/>
        </w:rPr>
        <w:t>(дата)</w:t>
      </w:r>
    </w:p>
    <w:p w:rsidR="005B0B8A" w:rsidRDefault="001E6446" w:rsidP="001E6446">
      <w:pPr>
        <w:pStyle w:val="af0"/>
        <w:tabs>
          <w:tab w:val="left" w:pos="6615"/>
        </w:tabs>
        <w:rPr>
          <w:sz w:val="20"/>
        </w:rPr>
      </w:pPr>
      <w:r>
        <w:rPr>
          <w:sz w:val="20"/>
        </w:rPr>
        <w:tab/>
        <w:t>_______________________________</w:t>
      </w:r>
    </w:p>
    <w:p w:rsidR="005B0B8A" w:rsidRDefault="005B0B8A" w:rsidP="005B0B8A">
      <w:pPr>
        <w:pStyle w:val="af0"/>
        <w:spacing w:before="2"/>
        <w:rPr>
          <w:sz w:val="20"/>
        </w:rPr>
      </w:pPr>
    </w:p>
    <w:p w:rsidR="005B0B8A" w:rsidRPr="001E6446" w:rsidRDefault="001E6446" w:rsidP="001E6446">
      <w:pPr>
        <w:spacing w:line="237" w:lineRule="auto"/>
        <w:rPr>
          <w:sz w:val="20"/>
        </w:rPr>
        <w:sectPr w:rsidR="005B0B8A" w:rsidRPr="001E6446" w:rsidSect="001E6446">
          <w:headerReference w:type="default" r:id="rId13"/>
          <w:footerReference w:type="default" r:id="rId14"/>
          <w:pgSz w:w="11900" w:h="16840"/>
          <w:pgMar w:top="940" w:right="849" w:bottom="993" w:left="1276" w:header="750" w:footer="289" w:gutter="0"/>
          <w:cols w:space="720"/>
        </w:sect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2175" cy="5080"/>
                <wp:effectExtent l="635" t="0" r="0" b="6985"/>
                <wp:docPr id="1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5080"/>
                          <a:chOff x="0" y="0"/>
                          <a:chExt cx="21621" cy="50"/>
                        </a:xfrm>
                      </wpg:grpSpPr>
                      <wps:wsp>
                        <wps:cNvPr id="14" name="Graphic 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621" cy="50"/>
                          </a:xfrm>
                          <a:custGeom>
                            <a:avLst/>
                            <a:gdLst>
                              <a:gd name="T0" fmla="*/ 2160014 w 2162175"/>
                              <a:gd name="T1" fmla="*/ 1360 h 5080"/>
                              <a:gd name="T2" fmla="*/ -711 w 2162175"/>
                              <a:gd name="T3" fmla="*/ 1360 h 5080"/>
                              <a:gd name="T4" fmla="*/ -711 w 2162175"/>
                              <a:gd name="T5" fmla="*/ 6437 h 5080"/>
                              <a:gd name="T6" fmla="*/ 2160014 w 2162175"/>
                              <a:gd name="T7" fmla="*/ 6437 h 5080"/>
                              <a:gd name="T8" fmla="*/ 2160014 w 2162175"/>
                              <a:gd name="T9" fmla="*/ 1360 h 5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2175" h="5080">
                                <a:moveTo>
                                  <a:pt x="2160014" y="1360"/>
                                </a:moveTo>
                                <a:lnTo>
                                  <a:pt x="-711" y="1360"/>
                                </a:lnTo>
                                <a:lnTo>
                                  <a:pt x="-711" y="6437"/>
                                </a:lnTo>
                                <a:lnTo>
                                  <a:pt x="2160014" y="6437"/>
                                </a:lnTo>
                                <a:lnTo>
                                  <a:pt x="2160014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BBE0C" id="Group 73" o:spid="_x0000_s1026" style="width:170.25pt;height:.4pt;mso-position-horizontal-relative:char;mso-position-vertical-relative:line" coordsize="2162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">
                <v:shape id="Graphic 74" o:spid="_x0000_s1027" style="position:absolute;width:21621;height:50;visibility:visible;mso-wrap-style:square;v-text-anchor:top" coordsize="21621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" path="m2160014,1360l-711,1360r,5077l2160014,6437r,-5077xe" fillcolor="black" stroked="f">
                  <v:path arrowok="t" o:connecttype="custom" o:connectlocs="21599,13;-7,13;-7,63;21599,63;21599,13" o:connectangles="0,0,0,0,0"/>
                </v:shape>
                <w10:anchorlock/>
              </v:group>
            </w:pict>
          </mc:Fallback>
        </mc:AlternateContent>
      </w:r>
      <w:r w:rsidR="005B0B8A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56715" cy="5080"/>
                <wp:effectExtent l="635" t="0" r="0" b="6985"/>
                <wp:docPr id="1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5080"/>
                          <a:chOff x="0" y="0"/>
                          <a:chExt cx="16567" cy="50"/>
                        </a:xfrm>
                      </wpg:grpSpPr>
                      <wps:wsp>
                        <wps:cNvPr id="12" name="Graphic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567" cy="50"/>
                          </a:xfrm>
                          <a:custGeom>
                            <a:avLst/>
                            <a:gdLst>
                              <a:gd name="T0" fmla="*/ 1653323 w 1656714"/>
                              <a:gd name="T1" fmla="*/ 1360 h 5080"/>
                              <a:gd name="T2" fmla="*/ -2281 w 1656714"/>
                              <a:gd name="T3" fmla="*/ 1360 h 5080"/>
                              <a:gd name="T4" fmla="*/ -2281 w 1656714"/>
                              <a:gd name="T5" fmla="*/ 6437 h 5080"/>
                              <a:gd name="T6" fmla="*/ 1653323 w 1656714"/>
                              <a:gd name="T7" fmla="*/ 6437 h 5080"/>
                              <a:gd name="T8" fmla="*/ 1653323 w 1656714"/>
                              <a:gd name="T9" fmla="*/ 1360 h 5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6714" h="5080">
                                <a:moveTo>
                                  <a:pt x="1653323" y="1360"/>
                                </a:moveTo>
                                <a:lnTo>
                                  <a:pt x="-2281" y="1360"/>
                                </a:lnTo>
                                <a:lnTo>
                                  <a:pt x="-2281" y="6437"/>
                                </a:lnTo>
                                <a:lnTo>
                                  <a:pt x="1653323" y="6437"/>
                                </a:lnTo>
                                <a:lnTo>
                                  <a:pt x="1653323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A3C87" id="Group 75" o:spid="_x0000_s1026" style="width:130.45pt;height:.4pt;mso-position-horizontal-relative:char;mso-position-vertical-relative:line" coordsize="1656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">
                <v:shape id="Graphic 76" o:spid="_x0000_s1027" style="position:absolute;width:16567;height:50;visibility:visible;mso-wrap-style:square;v-text-anchor:top" coordsize="1656714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" path="m1653323,1360r-1655604,l-2281,6437r1655604,l1653323,1360xe" fillcolor="black" stroked="f">
                  <v:path arrowok="t" o:connecttype="custom" o:connectlocs="16533,13;-23,13;-23,63;16533,63;16533,13" o:connectangles="0,0,0,0,0"/>
                </v:shape>
                <w10:anchorlock/>
              </v:group>
            </w:pict>
          </mc:Fallback>
        </mc:AlternateContent>
      </w:r>
      <w:r w:rsidR="005B0B8A">
        <w:rPr>
          <w:sz w:val="2"/>
        </w:rPr>
        <w:tab/>
      </w:r>
      <w:r>
        <w:rPr>
          <w:spacing w:val="-2"/>
          <w:sz w:val="20"/>
        </w:rPr>
        <w:t xml:space="preserve">(должность </w:t>
      </w:r>
      <w:r>
        <w:rPr>
          <w:sz w:val="20"/>
        </w:rPr>
        <w:t>уполномоченного лица</w:t>
      </w:r>
    </w:p>
    <w:p w:rsidR="005B0B8A" w:rsidRDefault="005B0B8A" w:rsidP="001E6446">
      <w:pPr>
        <w:spacing w:line="237" w:lineRule="auto"/>
        <w:rPr>
          <w:sz w:val="20"/>
        </w:rPr>
      </w:pPr>
    </w:p>
    <w:p w:rsidR="001949A6" w:rsidRPr="001949A6" w:rsidRDefault="001949A6" w:rsidP="001E6446">
      <w:pPr>
        <w:ind w:firstLine="6379"/>
      </w:pPr>
      <w:r w:rsidRPr="001949A6">
        <w:t xml:space="preserve">Приложение </w:t>
      </w:r>
    </w:p>
    <w:p w:rsidR="001949A6" w:rsidRPr="001949A6" w:rsidRDefault="001949A6" w:rsidP="001E6446">
      <w:pPr>
        <w:ind w:firstLine="6096"/>
      </w:pPr>
      <w:r w:rsidRPr="001949A6">
        <w:t>к Положению</w:t>
      </w:r>
      <w:r w:rsidR="001E6446">
        <w:t xml:space="preserve"> от 15.11.2024 № 149</w:t>
      </w:r>
    </w:p>
    <w:p w:rsidR="001949A6" w:rsidRPr="001949A6" w:rsidRDefault="001949A6" w:rsidP="001949A6">
      <w:pPr>
        <w:ind w:firstLine="709"/>
        <w:jc w:val="both"/>
      </w:pPr>
      <w:r w:rsidRPr="001949A6">
        <w:t> </w:t>
      </w:r>
    </w:p>
    <w:p w:rsidR="001949A6" w:rsidRPr="001949A6" w:rsidRDefault="001949A6" w:rsidP="001949A6">
      <w:pPr>
        <w:ind w:firstLine="709"/>
        <w:jc w:val="center"/>
      </w:pPr>
      <w:r w:rsidRPr="001949A6">
        <w:rPr>
          <w:b/>
        </w:rPr>
        <w:t>ФОРМА</w:t>
      </w:r>
    </w:p>
    <w:p w:rsidR="001949A6" w:rsidRPr="001949A6" w:rsidRDefault="001949A6" w:rsidP="001949A6">
      <w:pPr>
        <w:ind w:firstLine="709"/>
        <w:jc w:val="center"/>
      </w:pPr>
      <w:r w:rsidRPr="001949A6">
        <w:t>заявления о получении согласия администрации Староювалинского сельского поселения на заключение соглашения</w:t>
      </w:r>
    </w:p>
    <w:p w:rsidR="001949A6" w:rsidRPr="001949A6" w:rsidRDefault="001949A6" w:rsidP="001949A6">
      <w:pPr>
        <w:ind w:firstLine="709"/>
        <w:jc w:val="center"/>
      </w:pPr>
      <w:r w:rsidRPr="001949A6">
        <w:t>о защите и поощрении капиталовложений</w:t>
      </w:r>
    </w:p>
    <w:p w:rsidR="001949A6" w:rsidRPr="001949A6" w:rsidRDefault="001949A6" w:rsidP="001949A6">
      <w:pPr>
        <w:ind w:firstLine="709"/>
        <w:jc w:val="center"/>
      </w:pPr>
      <w:r w:rsidRPr="001949A6">
        <w:t> 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eastAsia="Arial" w:hAnsi="Times New Roman" w:cs="Times New Roman"/>
          <w:sz w:val="24"/>
          <w:szCs w:val="24"/>
        </w:rPr>
        <w:t xml:space="preserve">                                 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949A6" w:rsidRPr="001949A6" w:rsidRDefault="001949A6" w:rsidP="001949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 xml:space="preserve">Главе Староювалинского сельского поселения </w:t>
      </w:r>
    </w:p>
    <w:p w:rsidR="001949A6" w:rsidRPr="001949A6" w:rsidRDefault="001949A6" w:rsidP="001949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Заявитель</w:t>
      </w:r>
    </w:p>
    <w:p w:rsidR="001949A6" w:rsidRPr="001949A6" w:rsidRDefault="001949A6" w:rsidP="001949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949A6" w:rsidRPr="001949A6" w:rsidRDefault="001949A6" w:rsidP="001949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 </w:t>
      </w:r>
    </w:p>
    <w:p w:rsidR="001949A6" w:rsidRPr="001949A6" w:rsidRDefault="001949A6" w:rsidP="001949A6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ЗАЯВЛЕНИЕ</w:t>
      </w:r>
    </w:p>
    <w:p w:rsidR="001949A6" w:rsidRPr="001949A6" w:rsidRDefault="001949A6" w:rsidP="001949A6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 xml:space="preserve">о получении согласия администрации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1949A6">
        <w:rPr>
          <w:rFonts w:ascii="Times New Roman" w:hAnsi="Times New Roman" w:cs="Times New Roman"/>
          <w:sz w:val="24"/>
          <w:szCs w:val="24"/>
        </w:rPr>
        <w:t xml:space="preserve"> сельского поселения на заключение соглашения о защите и поощрении капиталовложений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 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Староювалинского </w:t>
      </w:r>
      <w:r w:rsidRPr="001949A6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1949A6">
        <w:rPr>
          <w:rFonts w:ascii="Times New Roman" w:hAnsi="Times New Roman" w:cs="Times New Roman"/>
          <w:sz w:val="24"/>
          <w:szCs w:val="24"/>
        </w:rPr>
        <w:t>поселения  инвестиционного</w:t>
      </w:r>
      <w:proofErr w:type="gramEnd"/>
      <w:r w:rsidRPr="001949A6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949A6" w:rsidRPr="001949A6" w:rsidRDefault="001949A6" w:rsidP="001949A6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(указать наименование инвестиционного проекта)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949A6" w:rsidRPr="001949A6" w:rsidRDefault="001949A6" w:rsidP="001949A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прошу предоставить документ, подтверждающий согласие администрации Подольского сельского поселения на заключение соглашения о защите и поощрении капиталовложений.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 </w:t>
      </w:r>
    </w:p>
    <w:p w:rsidR="001949A6" w:rsidRPr="001949A6" w:rsidRDefault="001949A6" w:rsidP="001949A6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Сведения</w:t>
      </w:r>
    </w:p>
    <w:p w:rsidR="001949A6" w:rsidRPr="001949A6" w:rsidRDefault="001949A6" w:rsidP="001949A6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 xml:space="preserve">о заявителе и инвестиционном проекте, реализуемом на территории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1949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49A6" w:rsidRPr="001949A6" w:rsidRDefault="001949A6" w:rsidP="001949A6">
      <w:pPr>
        <w:ind w:firstLine="709"/>
        <w:jc w:val="both"/>
      </w:pPr>
      <w:r w:rsidRPr="001949A6">
        <w:t> 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6583"/>
        <w:gridCol w:w="3176"/>
      </w:tblGrid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N п/п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Характеристики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1949A6">
            <w:pPr>
              <w:ind w:firstLine="709"/>
              <w:jc w:val="center"/>
            </w:pPr>
            <w:r w:rsidRPr="001949A6">
              <w:t>Сведения (для заполнения заявителем)</w:t>
            </w:r>
          </w:p>
        </w:tc>
      </w:tr>
      <w:tr w:rsidR="001949A6" w:rsidRPr="001949A6" w:rsidTr="001949A6"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Сведения о заявителе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ИНН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2.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ОГРН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3.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КПП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4.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Юридический адрес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5.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Фактический адрес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6.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Ф.И.О. уполномоченного лица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7.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Адрес электронной почты уполномоченного лица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8.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Контактный телефон уполномоченного лица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lastRenderedPageBreak/>
              <w:t>9.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Проектная компания (да/нет)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10.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both"/>
            </w:pPr>
            <w:r w:rsidRPr="001949A6">
              <w:t>Наличие ранее заключенного соглашения о защите и поощрении капиталовложений, дополнительных соглашений к нему, по которым Подольское сельское поселение ранее не являлся стороной (да/нет)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Сведения об инвестиционном проекте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11.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12.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13.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Дата принятия решения об утверждении бюджета на капитальные расходы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14.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15.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16.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17.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18.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  <w:tr w:rsidR="001949A6" w:rsidRPr="001949A6" w:rsidTr="001949A6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  <w:jc w:val="center"/>
            </w:pPr>
            <w:r w:rsidRPr="001949A6">
              <w:t>19.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 </w:t>
            </w:r>
          </w:p>
        </w:tc>
      </w:tr>
    </w:tbl>
    <w:p w:rsidR="001949A6" w:rsidRPr="001949A6" w:rsidRDefault="001949A6" w:rsidP="001949A6">
      <w:pPr>
        <w:ind w:firstLine="709"/>
        <w:jc w:val="both"/>
      </w:pPr>
      <w:r w:rsidRPr="001949A6">
        <w:t> 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Приложение: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__________________________________________________ на ___________ л.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__________________________________________________ на ___________ л.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__________________________________________________ на ___________ л.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949A6" w:rsidRPr="001949A6" w:rsidRDefault="001949A6" w:rsidP="001949A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Гарантирую достоверность сведений, предоставленных в настоящем заявлении и подтверждаю согласие на право администрации Подольского сельского поселения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Подольского сельского поселения 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1949A6" w:rsidRPr="001949A6" w:rsidRDefault="001949A6" w:rsidP="001949A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 </w:t>
      </w:r>
    </w:p>
    <w:p w:rsidR="001949A6" w:rsidRPr="001949A6" w:rsidRDefault="001949A6" w:rsidP="001949A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ab/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1949A6" w:rsidRPr="001949A6" w:rsidRDefault="001E644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150495</wp:posOffset>
                </wp:positionV>
                <wp:extent cx="200025" cy="219075"/>
                <wp:effectExtent l="6350" t="6985" r="12700" b="1206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AFDA" id="Rectangle 2" o:spid="_x0000_s1026" style="position:absolute;margin-left:22.2pt;margin-top:11.85pt;width:15.75pt;height:17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k/JgIAAEU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" strokeweight=".26mm">
                <v:stroke endcap="square"/>
              </v:rect>
            </w:pict>
          </mc:Fallback>
        </mc:AlternateContent>
      </w:r>
    </w:p>
    <w:p w:rsidR="001949A6" w:rsidRPr="001949A6" w:rsidRDefault="001949A6" w:rsidP="001949A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ab/>
        <w:t>посредством почтового отправления с уведомлением о вручении по адресу __________________________________________________________</w:t>
      </w:r>
    </w:p>
    <w:p w:rsidR="001949A6" w:rsidRPr="001949A6" w:rsidRDefault="001E644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89535</wp:posOffset>
                </wp:positionV>
                <wp:extent cx="200025" cy="219075"/>
                <wp:effectExtent l="6350" t="8255" r="12700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4FBB" id="Rectangle 3" o:spid="_x0000_s1026" style="position:absolute;margin-left:22.2pt;margin-top:7.05pt;width:15.75pt;height:17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cwJQIAAEQ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" strokeweight=".26mm">
                <v:stroke endcap="square"/>
              </v:rect>
            </w:pict>
          </mc:Fallback>
        </mc:AlternateContent>
      </w:r>
      <w:r w:rsidR="001949A6" w:rsidRPr="001949A6">
        <w:rPr>
          <w:rFonts w:ascii="Times New Roman" w:eastAsia="Arial" w:hAnsi="Times New Roman" w:cs="Times New Roman"/>
          <w:sz w:val="24"/>
          <w:szCs w:val="24"/>
        </w:rPr>
        <w:t xml:space="preserve">                                 </w:t>
      </w:r>
      <w:r w:rsidR="001949A6" w:rsidRPr="001949A6">
        <w:rPr>
          <w:rFonts w:ascii="Times New Roman" w:hAnsi="Times New Roman" w:cs="Times New Roman"/>
          <w:sz w:val="24"/>
          <w:szCs w:val="24"/>
        </w:rPr>
        <w:t>(указать почтовый адрес)</w:t>
      </w:r>
    </w:p>
    <w:p w:rsidR="001949A6" w:rsidRPr="001949A6" w:rsidRDefault="001949A6" w:rsidP="001949A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ab/>
        <w:t>путем непосредственного вручения под роспись в ходе личного приема</w:t>
      </w:r>
    </w:p>
    <w:p w:rsidR="001949A6" w:rsidRPr="001949A6" w:rsidRDefault="001E6446" w:rsidP="001949A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47625</wp:posOffset>
                </wp:positionV>
                <wp:extent cx="200025" cy="219075"/>
                <wp:effectExtent l="6350" t="12065" r="12700" b="69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D85D" id="Rectangle 4" o:spid="_x0000_s1026" style="position:absolute;margin-left:22.95pt;margin-top:3.75pt;width:15.75pt;height:17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" strokeweight=".26mm">
                <v:stroke endcap="square"/>
              </v:rect>
            </w:pict>
          </mc:Fallback>
        </mc:AlternateContent>
      </w:r>
      <w:r w:rsidR="001949A6" w:rsidRPr="001949A6">
        <w:rPr>
          <w:rFonts w:ascii="Times New Roman" w:hAnsi="Times New Roman" w:cs="Times New Roman"/>
          <w:sz w:val="24"/>
          <w:szCs w:val="24"/>
        </w:rPr>
        <w:tab/>
        <w:t>посредством отправления на электронную почту: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  <w:r w:rsidRPr="001949A6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949A6" w:rsidRPr="001949A6" w:rsidRDefault="001949A6" w:rsidP="001949A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1949A6">
        <w:rPr>
          <w:rFonts w:ascii="Times New Roman" w:hAnsi="Times New Roman" w:cs="Times New Roman"/>
          <w:sz w:val="24"/>
          <w:szCs w:val="24"/>
        </w:rPr>
        <w:tab/>
        <w:t>Лицо, имеющее право действовать от имени юридического лица:</w:t>
      </w:r>
    </w:p>
    <w:p w:rsidR="001949A6" w:rsidRPr="001949A6" w:rsidRDefault="001949A6" w:rsidP="001949A6">
      <w:pPr>
        <w:ind w:firstLine="709"/>
        <w:jc w:val="both"/>
      </w:pPr>
      <w:r w:rsidRPr="001949A6"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3"/>
        <w:gridCol w:w="1559"/>
        <w:gridCol w:w="3918"/>
      </w:tblGrid>
      <w:tr w:rsidR="001949A6" w:rsidRPr="001949A6" w:rsidTr="005B0B8A"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Ф.И.О. (полностью)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49A6" w:rsidRPr="001949A6" w:rsidRDefault="001949A6" w:rsidP="001949A6">
            <w:r w:rsidRPr="001949A6">
              <w:t>Подпись</w:t>
            </w:r>
          </w:p>
        </w:tc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9A6" w:rsidRPr="001949A6" w:rsidRDefault="001949A6" w:rsidP="005B0B8A">
            <w:pPr>
              <w:ind w:firstLine="709"/>
            </w:pPr>
            <w:r w:rsidRPr="001949A6">
              <w:t>"___" _________ 20__</w:t>
            </w:r>
          </w:p>
        </w:tc>
      </w:tr>
    </w:tbl>
    <w:p w:rsidR="001949A6" w:rsidRPr="001949A6" w:rsidRDefault="001949A6" w:rsidP="001949A6">
      <w:pPr>
        <w:ind w:firstLine="709"/>
        <w:jc w:val="both"/>
        <w:rPr>
          <w:rFonts w:eastAsia="Andale Sans UI"/>
          <w:kern w:val="2"/>
        </w:rPr>
      </w:pPr>
    </w:p>
    <w:p w:rsidR="001949A6" w:rsidRPr="001949A6" w:rsidRDefault="001949A6" w:rsidP="00804BE0">
      <w:pPr>
        <w:ind w:firstLine="709"/>
      </w:pPr>
    </w:p>
    <w:sectPr w:rsidR="001949A6" w:rsidRPr="001949A6" w:rsidSect="005B0B8A">
      <w:headerReference w:type="default" r:id="rId15"/>
      <w:pgSz w:w="11906" w:h="16838"/>
      <w:pgMar w:top="1134" w:right="849" w:bottom="1134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6E" w:rsidRDefault="00761A6E" w:rsidP="00C86909">
      <w:r>
        <w:separator/>
      </w:r>
    </w:p>
  </w:endnote>
  <w:endnote w:type="continuationSeparator" w:id="0">
    <w:p w:rsidR="00761A6E" w:rsidRDefault="00761A6E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8A" w:rsidRDefault="005B0B8A" w:rsidP="005B0B8A">
    <w:pPr>
      <w:spacing w:before="35" w:line="211" w:lineRule="auto"/>
      <w:ind w:left="20"/>
      <w:rPr>
        <w:rFonts w:ascii="Microsoft Sans Serif" w:hAnsi="Microsoft Sans Serif"/>
        <w:sz w:val="16"/>
      </w:rPr>
    </w:pPr>
  </w:p>
  <w:p w:rsidR="005B0B8A" w:rsidRDefault="001E6446">
    <w:pPr>
      <w:pStyle w:val="af0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-337185</wp:posOffset>
              </wp:positionH>
              <wp:positionV relativeFrom="page">
                <wp:posOffset>10312400</wp:posOffset>
              </wp:positionV>
              <wp:extent cx="4989830" cy="24066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98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B8A" w:rsidRDefault="005B0B8A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-26.55pt;margin-top:812pt;width:392.9pt;height:18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" filled="f" stroked="f">
              <v:path arrowok="t"/>
              <v:textbox inset="0,0,0,0">
                <w:txbxContent>
                  <w:p w:rsidR="005B0B8A" w:rsidRDefault="005B0B8A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1580" cy="10160"/>
              <wp:effectExtent l="0" t="0" r="0" b="1270"/>
              <wp:wrapNone/>
              <wp:docPr id="5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1580" cy="10160"/>
                      </a:xfrm>
                      <a:custGeom>
                        <a:avLst/>
                        <a:gdLst>
                          <a:gd name="T0" fmla="*/ 0 w 7561580"/>
                          <a:gd name="T1" fmla="*/ 10394 h 10160"/>
                          <a:gd name="T2" fmla="*/ 7556499 w 7561580"/>
                          <a:gd name="T3" fmla="*/ 10394 h 10160"/>
                          <a:gd name="T4" fmla="*/ 7556499 w 7561580"/>
                          <a:gd name="T5" fmla="*/ 241 h 10160"/>
                          <a:gd name="T6" fmla="*/ 0 w 7561580"/>
                          <a:gd name="T7" fmla="*/ 241 h 10160"/>
                          <a:gd name="T8" fmla="*/ 0 w 7561580"/>
                          <a:gd name="T9" fmla="*/ 10394 h 101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561580" h="10160">
                            <a:moveTo>
                              <a:pt x="0" y="10394"/>
                            </a:moveTo>
                            <a:lnTo>
                              <a:pt x="7556499" y="10394"/>
                            </a:lnTo>
                            <a:lnTo>
                              <a:pt x="7556499" y="241"/>
                            </a:lnTo>
                            <a:lnTo>
                              <a:pt x="0" y="241"/>
                            </a:lnTo>
                            <a:lnTo>
                              <a:pt x="0" y="103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084F6" id="Graphic 62" o:spid="_x0000_s1026" style="position:absolute;margin-left:0;margin-top:813.6pt;width:595.4pt;height: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15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" path="m,10394r7556499,l7556499,241,,241,,10394xe" fillcolor="black" stroked="f">
              <v:path arrowok="t" o:connecttype="custom" o:connectlocs="0,10394;7556499,10394;7556499,241;0,241;0,10394" o:connectangles="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8A" w:rsidRDefault="001E6446">
    <w:pPr>
      <w:pStyle w:val="af0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1580" cy="10160"/>
              <wp:effectExtent l="0" t="0" r="0" b="1270"/>
              <wp:wrapNone/>
              <wp:docPr id="3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1580" cy="10160"/>
                      </a:xfrm>
                      <a:custGeom>
                        <a:avLst/>
                        <a:gdLst>
                          <a:gd name="T0" fmla="*/ 0 w 7561580"/>
                          <a:gd name="T1" fmla="*/ 10394 h 10160"/>
                          <a:gd name="T2" fmla="*/ 7556499 w 7561580"/>
                          <a:gd name="T3" fmla="*/ 10394 h 10160"/>
                          <a:gd name="T4" fmla="*/ 7556499 w 7561580"/>
                          <a:gd name="T5" fmla="*/ 241 h 10160"/>
                          <a:gd name="T6" fmla="*/ 0 w 7561580"/>
                          <a:gd name="T7" fmla="*/ 241 h 10160"/>
                          <a:gd name="T8" fmla="*/ 0 w 7561580"/>
                          <a:gd name="T9" fmla="*/ 10394 h 101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561580" h="10160">
                            <a:moveTo>
                              <a:pt x="0" y="10394"/>
                            </a:moveTo>
                            <a:lnTo>
                              <a:pt x="7556499" y="10394"/>
                            </a:lnTo>
                            <a:lnTo>
                              <a:pt x="7556499" y="241"/>
                            </a:lnTo>
                            <a:lnTo>
                              <a:pt x="0" y="241"/>
                            </a:lnTo>
                            <a:lnTo>
                              <a:pt x="0" y="103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E3585" id="Graphic 67" o:spid="_x0000_s1026" style="position:absolute;margin-left:0;margin-top:813.6pt;width:595.4pt;height: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15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" path="m,10394r7556499,l7556499,241,,241,,10394xe" fillcolor="black" stroked="f">
              <v:path arrowok="t" o:connecttype="custom" o:connectlocs="0,10394;7556499,10394;7556499,241;0,241;0,10394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989830" cy="2406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98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B8A" w:rsidRDefault="005B0B8A" w:rsidP="005B0B8A">
                          <w:pPr>
                            <w:spacing w:before="35" w:line="211" w:lineRule="auto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5pt;margin-top:815.75pt;width:392.9pt;height:18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" filled="f" stroked="f">
              <v:path arrowok="t"/>
              <v:textbox inset="0,0,0,0">
                <w:txbxContent>
                  <w:p w:rsidR="005B0B8A" w:rsidRDefault="005B0B8A" w:rsidP="005B0B8A">
                    <w:pPr>
                      <w:spacing w:before="35" w:line="211" w:lineRule="auto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8A" w:rsidRDefault="005B0B8A">
    <w:pPr>
      <w:pStyle w:val="af0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6E" w:rsidRDefault="00761A6E" w:rsidP="00C86909">
      <w:r>
        <w:separator/>
      </w:r>
    </w:p>
  </w:footnote>
  <w:footnote w:type="continuationSeparator" w:id="0">
    <w:p w:rsidR="00761A6E" w:rsidRDefault="00761A6E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8A" w:rsidRDefault="001E6446">
    <w:pPr>
      <w:pStyle w:val="af0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463550</wp:posOffset>
              </wp:positionV>
              <wp:extent cx="89535" cy="15240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B8A" w:rsidRDefault="005B0B8A" w:rsidP="005B0B8A">
                          <w:pPr>
                            <w:spacing w:line="216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322.3pt;margin-top:36.5pt;width:7.05pt;height:1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" filled="f" stroked="f">
              <v:path arrowok="t"/>
              <v:textbox inset="0,0,0,0">
                <w:txbxContent>
                  <w:p w:rsidR="005B0B8A" w:rsidRDefault="005B0B8A" w:rsidP="005B0B8A">
                    <w:pPr>
                      <w:spacing w:line="216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8A" w:rsidRDefault="001E6446">
    <w:pPr>
      <w:pStyle w:val="af0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463550</wp:posOffset>
              </wp:positionV>
              <wp:extent cx="89535" cy="1524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B8A" w:rsidRDefault="005B0B8A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322.3pt;margin-top:36.5pt;width:7.05pt;height:1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" filled="f" stroked="f">
              <v:path arrowok="t"/>
              <v:textbox inset="0,0,0,0">
                <w:txbxContent>
                  <w:p w:rsidR="005B0B8A" w:rsidRDefault="005B0B8A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8A" w:rsidRDefault="001E6446">
    <w:pPr>
      <w:pStyle w:val="af0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463550</wp:posOffset>
              </wp:positionV>
              <wp:extent cx="89535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B8A" w:rsidRDefault="005B0B8A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322.3pt;margin-top:36.5pt;width:7.05pt;height:1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" filled="f" stroked="f">
              <v:path arrowok="t"/>
              <v:textbox inset="0,0,0,0">
                <w:txbxContent>
                  <w:p w:rsidR="005B0B8A" w:rsidRDefault="005B0B8A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683047"/>
      <w:docPartObj>
        <w:docPartGallery w:val="Page Numbers (Top of Page)"/>
        <w:docPartUnique/>
      </w:docPartObj>
    </w:sdtPr>
    <w:sdtEndPr/>
    <w:sdtContent>
      <w:p w:rsidR="005B0B8A" w:rsidRDefault="006741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3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B0B8A" w:rsidRDefault="005B0B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068"/>
    <w:multiLevelType w:val="hybridMultilevel"/>
    <w:tmpl w:val="22C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A11934"/>
    <w:multiLevelType w:val="hybridMultilevel"/>
    <w:tmpl w:val="40A20D1C"/>
    <w:lvl w:ilvl="0" w:tplc="502E7EDE">
      <w:start w:val="1"/>
      <w:numFmt w:val="decimal"/>
      <w:lvlText w:val="%1)"/>
      <w:lvlJc w:val="left"/>
      <w:pPr>
        <w:ind w:left="241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8109E28">
      <w:start w:val="1"/>
      <w:numFmt w:val="upperRoman"/>
      <w:lvlText w:val="%2."/>
      <w:lvlJc w:val="left"/>
      <w:pPr>
        <w:ind w:left="3052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 w:tplc="D8140724">
      <w:numFmt w:val="bullet"/>
      <w:lvlText w:val="•"/>
      <w:lvlJc w:val="left"/>
      <w:pPr>
        <w:ind w:left="4860" w:hanging="216"/>
      </w:pPr>
      <w:rPr>
        <w:rFonts w:hint="default"/>
        <w:lang w:val="ru-RU" w:eastAsia="en-US" w:bidi="ar-SA"/>
      </w:rPr>
    </w:lvl>
    <w:lvl w:ilvl="3" w:tplc="740EBBFE">
      <w:numFmt w:val="bullet"/>
      <w:lvlText w:val="•"/>
      <w:lvlJc w:val="left"/>
      <w:pPr>
        <w:ind w:left="5740" w:hanging="216"/>
      </w:pPr>
      <w:rPr>
        <w:rFonts w:hint="default"/>
        <w:lang w:val="ru-RU" w:eastAsia="en-US" w:bidi="ar-SA"/>
      </w:rPr>
    </w:lvl>
    <w:lvl w:ilvl="4" w:tplc="958CC6DE">
      <w:numFmt w:val="bullet"/>
      <w:lvlText w:val="•"/>
      <w:lvlJc w:val="left"/>
      <w:pPr>
        <w:ind w:left="6620" w:hanging="216"/>
      </w:pPr>
      <w:rPr>
        <w:rFonts w:hint="default"/>
        <w:lang w:val="ru-RU" w:eastAsia="en-US" w:bidi="ar-SA"/>
      </w:rPr>
    </w:lvl>
    <w:lvl w:ilvl="5" w:tplc="ED8226F6">
      <w:numFmt w:val="bullet"/>
      <w:lvlText w:val="•"/>
      <w:lvlJc w:val="left"/>
      <w:pPr>
        <w:ind w:left="7500" w:hanging="216"/>
      </w:pPr>
      <w:rPr>
        <w:rFonts w:hint="default"/>
        <w:lang w:val="ru-RU" w:eastAsia="en-US" w:bidi="ar-SA"/>
      </w:rPr>
    </w:lvl>
    <w:lvl w:ilvl="6" w:tplc="F0161486">
      <w:numFmt w:val="bullet"/>
      <w:lvlText w:val="•"/>
      <w:lvlJc w:val="left"/>
      <w:pPr>
        <w:ind w:left="8380" w:hanging="216"/>
      </w:pPr>
      <w:rPr>
        <w:rFonts w:hint="default"/>
        <w:lang w:val="ru-RU" w:eastAsia="en-US" w:bidi="ar-SA"/>
      </w:rPr>
    </w:lvl>
    <w:lvl w:ilvl="7" w:tplc="E0328E64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8" w:tplc="0360E21C">
      <w:numFmt w:val="bullet"/>
      <w:lvlText w:val="•"/>
      <w:lvlJc w:val="left"/>
      <w:pPr>
        <w:ind w:left="10140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7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56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2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7" w:hanging="2160"/>
      </w:pPr>
      <w:rPr>
        <w:rFonts w:hint="default"/>
        <w:color w:val="000000"/>
      </w:rPr>
    </w:lvl>
  </w:abstractNum>
  <w:abstractNum w:abstractNumId="8" w15:restartNumberingAfterBreak="0">
    <w:nsid w:val="3BE04BF3"/>
    <w:multiLevelType w:val="multilevel"/>
    <w:tmpl w:val="B51229F6"/>
    <w:lvl w:ilvl="0">
      <w:start w:val="1"/>
      <w:numFmt w:val="decimal"/>
      <w:lvlText w:val="%1."/>
      <w:lvlJc w:val="left"/>
      <w:pPr>
        <w:ind w:left="1213" w:hanging="64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9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40C2C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949A6"/>
    <w:rsid w:val="001C08C4"/>
    <w:rsid w:val="001E6446"/>
    <w:rsid w:val="001E7E00"/>
    <w:rsid w:val="002B2093"/>
    <w:rsid w:val="002C7280"/>
    <w:rsid w:val="003534BA"/>
    <w:rsid w:val="00374BE0"/>
    <w:rsid w:val="003C268B"/>
    <w:rsid w:val="003E7D0A"/>
    <w:rsid w:val="003F4FBB"/>
    <w:rsid w:val="004413E9"/>
    <w:rsid w:val="004A3FE4"/>
    <w:rsid w:val="004E03F4"/>
    <w:rsid w:val="005B0B8A"/>
    <w:rsid w:val="00601A5E"/>
    <w:rsid w:val="006347F4"/>
    <w:rsid w:val="00667312"/>
    <w:rsid w:val="00667FFA"/>
    <w:rsid w:val="00674183"/>
    <w:rsid w:val="006972D5"/>
    <w:rsid w:val="006F652C"/>
    <w:rsid w:val="00761A6E"/>
    <w:rsid w:val="00772C57"/>
    <w:rsid w:val="007A1E27"/>
    <w:rsid w:val="007E78C5"/>
    <w:rsid w:val="00804BE0"/>
    <w:rsid w:val="0081320B"/>
    <w:rsid w:val="0081442E"/>
    <w:rsid w:val="00880C77"/>
    <w:rsid w:val="008A50F2"/>
    <w:rsid w:val="008E29F1"/>
    <w:rsid w:val="008E6174"/>
    <w:rsid w:val="0091790E"/>
    <w:rsid w:val="00961C1D"/>
    <w:rsid w:val="0097550D"/>
    <w:rsid w:val="00982145"/>
    <w:rsid w:val="0099231C"/>
    <w:rsid w:val="009B2B56"/>
    <w:rsid w:val="009D0F25"/>
    <w:rsid w:val="00A16E49"/>
    <w:rsid w:val="00A851E9"/>
    <w:rsid w:val="00AC70DD"/>
    <w:rsid w:val="00B43714"/>
    <w:rsid w:val="00B823F8"/>
    <w:rsid w:val="00BF6DC8"/>
    <w:rsid w:val="00C35C15"/>
    <w:rsid w:val="00C701C8"/>
    <w:rsid w:val="00C727DB"/>
    <w:rsid w:val="00C86909"/>
    <w:rsid w:val="00C96010"/>
    <w:rsid w:val="00CA3B65"/>
    <w:rsid w:val="00CC192A"/>
    <w:rsid w:val="00CD1409"/>
    <w:rsid w:val="00D254B8"/>
    <w:rsid w:val="00D260F7"/>
    <w:rsid w:val="00D74C61"/>
    <w:rsid w:val="00D75256"/>
    <w:rsid w:val="00D8144A"/>
    <w:rsid w:val="00DA358C"/>
    <w:rsid w:val="00DA4A92"/>
    <w:rsid w:val="00DE0D24"/>
    <w:rsid w:val="00DF1435"/>
    <w:rsid w:val="00E10C3E"/>
    <w:rsid w:val="00EC0A01"/>
    <w:rsid w:val="00ED3F45"/>
    <w:rsid w:val="00ED6D64"/>
    <w:rsid w:val="00F13981"/>
    <w:rsid w:val="00F83900"/>
    <w:rsid w:val="00F9634E"/>
    <w:rsid w:val="00FC4004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6C4388-1C49-49AC-95D7-AC800ECB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1949A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ndale Sans UI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9A6"/>
    <w:rPr>
      <w:rFonts w:ascii="Courier New" w:eastAsia="Andale Sans UI" w:hAnsi="Courier New" w:cs="Courier New"/>
      <w:kern w:val="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B0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5B0B8A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B0B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0B8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B875-0CF8-4AEC-954A-5BD70688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Пользователь</cp:lastModifiedBy>
  <cp:revision>7</cp:revision>
  <cp:lastPrinted>2024-12-03T05:27:00Z</cp:lastPrinted>
  <dcterms:created xsi:type="dcterms:W3CDTF">2024-12-03T05:14:00Z</dcterms:created>
  <dcterms:modified xsi:type="dcterms:W3CDTF">2024-12-03T05:48:00Z</dcterms:modified>
</cp:coreProperties>
</file>